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13B3B7" w14:textId="12479B8A" w:rsidR="00AB553F" w:rsidRPr="00F65616" w:rsidRDefault="00AB553F" w:rsidP="00AB553F">
      <w:pPr>
        <w:spacing w:after="0"/>
        <w:rPr>
          <w:rFonts w:ascii="Cambria Math" w:hAnsi="Cambria Math"/>
          <w:b/>
        </w:rPr>
      </w:pPr>
      <w:r w:rsidRPr="00F65616">
        <w:rPr>
          <w:rFonts w:ascii="Cambria Math" w:hAnsi="Cambria Math"/>
          <w:b/>
        </w:rPr>
        <w:t xml:space="preserve">Recitation </w:t>
      </w:r>
      <w:r w:rsidR="001921DE">
        <w:rPr>
          <w:rFonts w:ascii="Cambria Math" w:hAnsi="Cambria Math"/>
          <w:b/>
        </w:rPr>
        <w:t>4</w:t>
      </w:r>
    </w:p>
    <w:p w14:paraId="01E21C2C" w14:textId="77777777" w:rsidR="00AB553F" w:rsidRPr="00D922C4" w:rsidRDefault="00AB553F" w:rsidP="00AB553F">
      <w:pPr>
        <w:spacing w:after="0"/>
        <w:rPr>
          <w:rFonts w:ascii="Cambria Math" w:hAnsi="Cambria Math"/>
        </w:rPr>
      </w:pPr>
    </w:p>
    <w:p w14:paraId="5A5F694C" w14:textId="77777777" w:rsidR="00AB553F" w:rsidRPr="00F65616" w:rsidRDefault="00AB553F" w:rsidP="00AB553F">
      <w:pPr>
        <w:spacing w:after="0"/>
        <w:rPr>
          <w:rFonts w:ascii="Cambria Math" w:hAnsi="Cambria Math"/>
          <w:b/>
        </w:rPr>
      </w:pPr>
      <w:r w:rsidRPr="00F65616">
        <w:rPr>
          <w:rFonts w:ascii="Cambria Math" w:hAnsi="Cambria Math"/>
          <w:b/>
        </w:rPr>
        <w:t>Problem 1.</w:t>
      </w:r>
    </w:p>
    <w:p w14:paraId="4C0BD84D" w14:textId="0036A5D8" w:rsidR="00952B5D" w:rsidRDefault="001921DE" w:rsidP="001921DE">
      <w:pPr>
        <w:spacing w:after="0" w:line="240" w:lineRule="auto"/>
      </w:pPr>
      <w:r>
        <w:t>There is a pond. Inside the pond there are n pebbles, arranged in a cycle. A frog is sitting</w:t>
      </w:r>
      <w:r>
        <w:t xml:space="preserve"> </w:t>
      </w:r>
      <w:r>
        <w:t>on one of the</w:t>
      </w:r>
      <w:r>
        <w:t xml:space="preserve"> </w:t>
      </w:r>
      <w:r>
        <w:t xml:space="preserve">pebbles. Whenever he jumps, he lands exactly </w:t>
      </w:r>
      <w:r>
        <w:t xml:space="preserve">k pebbles away in the clockwise </w:t>
      </w:r>
      <w:r>
        <w:t>direction, where 0 &lt; k &lt; n. The frog’s meal, a delicious worm</w:t>
      </w:r>
      <w:r>
        <w:t xml:space="preserve">, lies on the pebble right next </w:t>
      </w:r>
      <w:r>
        <w:t>to his, in the clockwise direction.</w:t>
      </w:r>
    </w:p>
    <w:p w14:paraId="4B84FAC7" w14:textId="0EBAA7E5" w:rsidR="001921DE" w:rsidRDefault="001921DE" w:rsidP="001921DE">
      <w:pPr>
        <w:spacing w:after="0" w:line="240" w:lineRule="auto"/>
      </w:pPr>
    </w:p>
    <w:p w14:paraId="29C7A6AD" w14:textId="164CE7B4" w:rsidR="001921DE" w:rsidRDefault="001921DE" w:rsidP="001921D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Describe a situation where the frog can’t reach the worm. </w:t>
      </w:r>
      <w:r>
        <w:br/>
      </w:r>
      <w:r>
        <w:br/>
        <w:t xml:space="preserve">It works when </w:t>
      </w:r>
      <m:oMath>
        <m:r>
          <w:rPr>
            <w:rFonts w:ascii="Cambria Math" w:hAnsi="Cambria Math"/>
          </w:rPr>
          <m:t>1≡sk (mod n)</m:t>
        </m:r>
      </m:oMath>
      <w:r w:rsidR="001834E9">
        <w:t xml:space="preserve">, so a situation in which it wouldn’t work would be something like </w:t>
      </w:r>
      <m:oMath>
        <m:r>
          <w:rPr>
            <w:rFonts w:ascii="Cambria Math" w:hAnsi="Cambria Math"/>
          </w:rPr>
          <m:t>k=2</m:t>
        </m:r>
      </m:oMath>
      <w:r w:rsidR="001834E9">
        <w:t xml:space="preserve"> and </w:t>
      </w:r>
      <m:oMath>
        <m:r>
          <w:rPr>
            <w:rFonts w:ascii="Cambria Math" w:hAnsi="Cambria Math"/>
          </w:rPr>
          <m:t>n=10</m:t>
        </m:r>
      </m:oMath>
      <w:r w:rsidR="001834E9">
        <w:t>. The frog would go hit the same pebbles every round, and they would always be even.</w:t>
      </w:r>
      <w:r w:rsidR="001834E9">
        <w:br/>
      </w:r>
    </w:p>
    <w:p w14:paraId="38DB0BB7" w14:textId="6B1630B2" w:rsidR="001834E9" w:rsidRDefault="001834E9" w:rsidP="001921DE">
      <w:pPr>
        <w:pStyle w:val="ListParagraph"/>
        <w:numPr>
          <w:ilvl w:val="0"/>
          <w:numId w:val="1"/>
        </w:numPr>
        <w:spacing w:after="0" w:line="240" w:lineRule="auto"/>
      </w:pPr>
      <w:r>
        <w:t>In a situation where the frog can actually reach the worm, explain how to use the Pulverizer to find how many jumps the frog will need.</w:t>
      </w:r>
      <w:r>
        <w:br/>
      </w:r>
      <w:r>
        <w:br/>
        <w:t xml:space="preserve">If </w:t>
      </w:r>
      <m:oMath>
        <m:r>
          <w:rPr>
            <w:rFonts w:ascii="Cambria Math" w:hAnsi="Cambria Math"/>
          </w:rPr>
          <m:t>1≡sk (mod n)</m:t>
        </m:r>
      </m:oMath>
      <w:r>
        <w:t xml:space="preserve"> then the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rem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n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rem⁡</m:t>
        </m:r>
        <m:r>
          <w:rPr>
            <w:rFonts w:ascii="Cambria Math" w:hAnsi="Cambria Math"/>
          </w:rPr>
          <m:t>(sk,n)</m:t>
        </m:r>
      </m:oMath>
      <w:r>
        <w:t xml:space="preserve">. </w:t>
      </w:r>
      <w:r w:rsidR="0090576F">
        <w:br/>
        <w:t xml:space="preserve">The frog will reach the worm after any number </w:t>
      </w:r>
      <m:oMath>
        <m:r>
          <w:rPr>
            <w:rFonts w:ascii="Cambria Math" w:hAnsi="Cambria Math"/>
          </w:rPr>
          <m:t>t</m:t>
        </m:r>
      </m:oMath>
      <w:r w:rsidR="0090576F">
        <w:t xml:space="preserve"> of </w:t>
      </w:r>
      <m:oMath>
        <m:r>
          <w:rPr>
            <w:rFonts w:ascii="Cambria Math" w:hAnsi="Cambria Math"/>
          </w:rPr>
          <m:t>n</m:t>
        </m:r>
      </m:oMath>
      <w:r w:rsidR="0090576F">
        <w:t xml:space="preserve"> steps, plus one. And it will require a number </w:t>
      </w:r>
      <m:oMath>
        <m:r>
          <w:rPr>
            <w:rFonts w:ascii="Cambria Math" w:hAnsi="Cambria Math"/>
          </w:rPr>
          <m:t>s</m:t>
        </m:r>
      </m:oMath>
      <w:r w:rsidR="0090576F">
        <w:t xml:space="preserve"> of </w:t>
      </w:r>
      <m:oMath>
        <m:r>
          <w:rPr>
            <w:rFonts w:ascii="Cambria Math" w:hAnsi="Cambria Math"/>
          </w:rPr>
          <m:t>k</m:t>
        </m:r>
      </m:oMath>
      <w:r w:rsidR="0090576F">
        <w:t xml:space="preserve">-long jumps to do this. So, </w:t>
      </w:r>
      <m:oMath>
        <m:r>
          <w:rPr>
            <w:rFonts w:ascii="Cambria Math" w:hAnsi="Cambria Math"/>
          </w:rPr>
          <m:t>sk=tn+1</m:t>
        </m:r>
      </m:oMath>
      <w:r w:rsidR="0090576F">
        <w:t xml:space="preserve">. This can be rewritten as a linear combination, </w:t>
      </w:r>
      <m:oMath>
        <m:r>
          <w:rPr>
            <w:rFonts w:ascii="Cambria Math" w:hAnsi="Cambria Math"/>
          </w:rPr>
          <m:t>1=sk+(-t)n</m:t>
        </m:r>
      </m:oMath>
      <w:r w:rsidR="0090576F">
        <w:t xml:space="preserve">. Since the linear combination equals positive one,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n,k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 w:rsidR="0090576F">
        <w:t xml:space="preserve">. The Pulverizer could then be used to find the terms </w:t>
      </w:r>
      <m:oMath>
        <m:r>
          <w:rPr>
            <w:rFonts w:ascii="Cambria Math" w:hAnsi="Cambria Math"/>
          </w:rPr>
          <m:t>s</m:t>
        </m:r>
      </m:oMath>
      <w:r w:rsidR="0090576F">
        <w:t xml:space="preserve"> and </w:t>
      </w:r>
      <m:oMath>
        <m:r>
          <w:rPr>
            <w:rFonts w:ascii="Cambria Math" w:hAnsi="Cambria Math"/>
          </w:rPr>
          <m:t>t</m:t>
        </m:r>
      </m:oMath>
      <w:r w:rsidR="0090576F">
        <w:t xml:space="preserve"> for a given pair of </w:t>
      </w:r>
      <m:oMath>
        <m:r>
          <w:rPr>
            <w:rFonts w:ascii="Cambria Math" w:hAnsi="Cambria Math"/>
          </w:rPr>
          <m:t>k,n</m:t>
        </m:r>
      </m:oMath>
      <w:r w:rsidR="0090576F">
        <w:t xml:space="preserve">. </w:t>
      </w:r>
      <m:oMath>
        <m:r>
          <w:rPr>
            <w:rFonts w:ascii="Cambria Math" w:hAnsi="Cambria Math"/>
          </w:rPr>
          <m:t>s</m:t>
        </m:r>
      </m:oMath>
      <w:r w:rsidR="0090576F">
        <w:t xml:space="preserve"> would represent the number of required jumps.</w:t>
      </w:r>
      <w:r w:rsidR="0090576F">
        <w:br/>
      </w:r>
    </w:p>
    <w:p w14:paraId="10FBC802" w14:textId="518DE0EE" w:rsidR="005C6BE7" w:rsidRDefault="005C6BE7" w:rsidP="005C6BE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Compute the number of jumps if </w:t>
      </w:r>
      <m:oMath>
        <m:r>
          <w:rPr>
            <w:rFonts w:ascii="Cambria Math" w:hAnsi="Cambria Math"/>
          </w:rPr>
          <m:t>n=50</m:t>
        </m:r>
      </m:oMath>
      <w:r>
        <w:t xml:space="preserve"> and </w:t>
      </w:r>
      <m:oMath>
        <m:r>
          <w:rPr>
            <w:rFonts w:ascii="Cambria Math" w:hAnsi="Cambria Math"/>
          </w:rPr>
          <m:t>k=21</m:t>
        </m:r>
      </m:oMath>
      <w:r>
        <w:t>. Anything strange? Can you fix it?</w:t>
      </w:r>
      <w:r>
        <w:br/>
      </w:r>
      <w:r>
        <w:br/>
      </w:r>
      <w:r w:rsidR="00AC4620">
        <w:t xml:space="preserve">Scribbling out the Pulverizer on another sheet gives </w:t>
      </w:r>
      <m:oMath>
        <m:r>
          <w:rPr>
            <w:rFonts w:ascii="Cambria Math" w:hAnsi="Cambria Math"/>
          </w:rPr>
          <m:t>-19</m:t>
        </m:r>
      </m:oMath>
      <w:r w:rsidR="00AC4620">
        <w:t xml:space="preserve"> for </w:t>
      </w:r>
      <m:oMath>
        <m:r>
          <w:rPr>
            <w:rFonts w:ascii="Cambria Math" w:hAnsi="Cambria Math"/>
          </w:rPr>
          <m:t>s</m:t>
        </m:r>
      </m:oMath>
      <w:r w:rsidR="00AC4620">
        <w:t xml:space="preserve">. The strange thing is that this is a negative value. We can bring it back into the positive range while maintaining its congruency to the remainder of </w:t>
      </w:r>
      <m:oMath>
        <m:r>
          <w:rPr>
            <w:rFonts w:ascii="Cambria Math" w:hAnsi="Cambria Math"/>
          </w:rPr>
          <m:t>n</m:t>
        </m:r>
      </m:oMath>
      <w:r w:rsidR="00AC4620">
        <w:t xml:space="preserve"> by adding </w:t>
      </w:r>
      <m:oMath>
        <m:r>
          <w:rPr>
            <w:rFonts w:ascii="Cambria Math" w:hAnsi="Cambria Math"/>
          </w:rPr>
          <m:t>n</m:t>
        </m:r>
      </m:oMath>
      <w:r w:rsidR="00AC4620">
        <w:t xml:space="preserve">, giving 31. </w:t>
      </w:r>
    </w:p>
    <w:p w14:paraId="4AFAE101" w14:textId="7C3B9950" w:rsidR="00AC4620" w:rsidRDefault="00AC4620" w:rsidP="00AC4620">
      <w:pPr>
        <w:spacing w:after="0" w:line="240" w:lineRule="auto"/>
      </w:pPr>
    </w:p>
    <w:p w14:paraId="15757A11" w14:textId="6E690A54" w:rsidR="00AC4620" w:rsidRDefault="00AC4620" w:rsidP="00AC4620">
      <w:pPr>
        <w:spacing w:after="0" w:line="240" w:lineRule="auto"/>
      </w:pPr>
      <w:r>
        <w:rPr>
          <w:b/>
        </w:rPr>
        <w:t>Problem 2</w:t>
      </w:r>
      <w:r>
        <w:t>.</w:t>
      </w:r>
    </w:p>
    <w:p w14:paraId="4EBE3220" w14:textId="01F0E7F0" w:rsidR="00AC4620" w:rsidRDefault="00AC4620" w:rsidP="00AC4620">
      <w:pPr>
        <w:spacing w:after="0" w:line="240" w:lineRule="auto"/>
      </w:pPr>
    </w:p>
    <w:p w14:paraId="11FE9A29" w14:textId="1A601BC8" w:rsidR="00AC4620" w:rsidRDefault="00AC4620" w:rsidP="00AC4620">
      <w:pPr>
        <w:spacing w:after="0" w:line="240" w:lineRule="auto"/>
      </w:pPr>
      <w:r>
        <w:t xml:space="preserve">Give an inductive proof that the Fibonacci numbers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t xml:space="preserve">are relatively prime for all </w:t>
      </w:r>
      <m:oMath>
        <m:r>
          <w:rPr>
            <w:rFonts w:ascii="Cambria Math" w:hAnsi="Cambria Math"/>
          </w:rPr>
          <m:t>n≥0</m:t>
        </m:r>
      </m:oMath>
      <w:r>
        <w:t>.</w:t>
      </w:r>
    </w:p>
    <w:p w14:paraId="74168325" w14:textId="1EB22B30" w:rsidR="00B97218" w:rsidRDefault="00B97218" w:rsidP="00AC4620">
      <w:pPr>
        <w:spacing w:after="0" w:line="240" w:lineRule="auto"/>
      </w:pPr>
    </w:p>
    <w:p w14:paraId="28DCEE43" w14:textId="07F2464D" w:rsidR="00B97218" w:rsidRPr="00AC4109" w:rsidRDefault="00B97218" w:rsidP="00B97218">
      <w:pPr>
        <w:spacing w:after="0" w:line="240" w:lineRule="auto"/>
      </w:pPr>
      <w:r>
        <w:rPr>
          <w:i/>
        </w:rPr>
        <w:t>Proof</w:t>
      </w:r>
      <w:r>
        <w:t xml:space="preserve">. By induction. Let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be that the </w:t>
      </w:r>
      <w:r>
        <w:t xml:space="preserve">Fibonacci numbers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t xml:space="preserve">are relatively prime for all </w:t>
      </w:r>
      <m:oMath>
        <m:r>
          <w:rPr>
            <w:rFonts w:ascii="Cambria Math" w:hAnsi="Cambria Math"/>
          </w:rPr>
          <m:t>n≥0</m:t>
        </m:r>
        <m:r>
          <w:rPr>
            <w:rFonts w:ascii="Cambria Math" w:hAnsi="Cambria Math"/>
          </w:rPr>
          <m:t>.</m:t>
        </m:r>
      </m:oMath>
      <w:r>
        <w:t xml:space="preserve"> </w:t>
      </w:r>
    </w:p>
    <w:p w14:paraId="342F96F2" w14:textId="747F9A23" w:rsidR="00B97218" w:rsidRDefault="00B97218" w:rsidP="00AC4620">
      <w:pPr>
        <w:spacing w:after="0" w:line="240" w:lineRule="auto"/>
      </w:pPr>
    </w:p>
    <w:p w14:paraId="5E492A52" w14:textId="002CBA16" w:rsidR="00B97218" w:rsidRDefault="00B97218" w:rsidP="00AC4620">
      <w:pPr>
        <w:spacing w:after="0" w:line="240" w:lineRule="auto"/>
      </w:pPr>
      <w:r>
        <w:rPr>
          <w:i/>
        </w:rPr>
        <w:t>Base case.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are 0 and 1, respectively, 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r>
        <w:t>is 1, making them relatively prime by the definition in the book.</w:t>
      </w:r>
    </w:p>
    <w:p w14:paraId="4EEB7CDD" w14:textId="3B21FDD5" w:rsidR="00B97218" w:rsidRDefault="00B97218" w:rsidP="00AC4620">
      <w:pPr>
        <w:spacing w:after="0" w:line="240" w:lineRule="auto"/>
      </w:pPr>
    </w:p>
    <w:p w14:paraId="2213AA8C" w14:textId="5D499648" w:rsidR="00B97218" w:rsidRDefault="00B97218" w:rsidP="00AC4620">
      <w:pPr>
        <w:spacing w:after="0" w:line="240" w:lineRule="auto"/>
      </w:pPr>
      <w:r>
        <w:rPr>
          <w:i/>
        </w:rPr>
        <w:t>Inductive step.</w:t>
      </w:r>
      <w:r>
        <w:t xml:space="preserve"> We assume </w:t>
      </w:r>
      <m:oMath>
        <m:r>
          <w:rPr>
            <w:rFonts w:ascii="Cambria Math" w:hAnsi="Cambria Math"/>
          </w:rPr>
          <m:t>P(n)</m:t>
        </m:r>
      </m:oMath>
      <w:r>
        <w:t xml:space="preserve">, so by </w:t>
      </w:r>
      <m:oMath>
        <m:r>
          <w:rPr>
            <w:rFonts w:ascii="Cambria Math" w:hAnsi="Cambria Math"/>
          </w:rPr>
          <m:t>P(n)</m:t>
        </m:r>
      </m:oMath>
      <w:r>
        <w:t xml:space="preserve"> and the definition of relative primes,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=1</m:t>
        </m:r>
      </m:oMath>
      <w:r>
        <w:t xml:space="preserve">. From this we will show that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=1</m:t>
        </m:r>
      </m:oMath>
      <w:r>
        <w:t xml:space="preserve">, and therefore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 xml:space="preserve">. </m:t>
        </m:r>
      </m:oMath>
      <w:r>
        <w:t xml:space="preserve">First we observe the definition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+2</m:t>
            </m:r>
          </m:sub>
        </m:sSub>
      </m:oMath>
      <w:r>
        <w:t>:</w:t>
      </w:r>
    </w:p>
    <w:p w14:paraId="7EE66BE0" w14:textId="734F5408" w:rsidR="00B97218" w:rsidRPr="00AC4109" w:rsidRDefault="00B97218" w:rsidP="00B97218">
      <w:pPr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7DD47EE5" w14:textId="2D5B759F" w:rsidR="00B97218" w:rsidRDefault="004C0D6B" w:rsidP="00AC4620">
      <w:pPr>
        <w:spacing w:after="0" w:line="240" w:lineRule="auto"/>
      </w:pPr>
      <w:r>
        <w:t xml:space="preserve">We seek to find the value of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,</m:t>
        </m:r>
      </m:oMath>
      <w:r>
        <w:t xml:space="preserve"> which we can now express as </w:t>
      </w:r>
    </w:p>
    <w:p w14:paraId="28BC16A0" w14:textId="0D97E07E" w:rsidR="004C0D6B" w:rsidRPr="004C0D6B" w:rsidRDefault="004C0D6B" w:rsidP="00AC4620">
      <w:pPr>
        <w:spacing w:after="0" w:line="240" w:lineRule="auto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7448D70A" w14:textId="7BD46B01" w:rsidR="004C0D6B" w:rsidRDefault="004C0D6B" w:rsidP="00AC4620">
      <w:pPr>
        <w:spacing w:after="0" w:line="240" w:lineRule="auto"/>
      </w:pPr>
      <w:r>
        <w:t xml:space="preserve">By </w:t>
      </w:r>
      <m:oMath>
        <m:r>
          <w:rPr>
            <w:rFonts w:ascii="Cambria Math" w:hAnsi="Cambria Math"/>
          </w:rPr>
          <m:t>P(n)</m:t>
        </m:r>
      </m:oMath>
      <w:r>
        <w:t xml:space="preserve"> we know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 xml:space="preserve">, </m:t>
        </m:r>
      </m:oMath>
      <w:r>
        <w:t xml:space="preserve">so the only divisors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86EC1">
        <w:t xml:space="preserve"> are 1 and itself.</w:t>
      </w:r>
      <w:r w:rsidR="00391AEF">
        <w:t xml:space="preserve"> And</w:t>
      </w:r>
      <w:r w:rsidR="00B86E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86EC1"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 w:rsidR="00B86EC1">
        <w:t xml:space="preserve"> after the base case. </w:t>
      </w:r>
      <w:r w:rsidR="00391AEF">
        <w:t xml:space="preserve">Therefore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="00391AEF">
        <w:t xml:space="preserve"> is not divisible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</m:oMath>
      <w:r w:rsidR="00391AEF">
        <w:t xml:space="preserve"> which means</w:t>
      </w:r>
    </w:p>
    <w:p w14:paraId="12C99A68" w14:textId="4CF645C3" w:rsidR="004C0D6B" w:rsidRDefault="00391AEF" w:rsidP="00AC4620">
      <w:pPr>
        <w:spacing w:after="0" w:line="240" w:lineRule="auto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=1,</m:t>
          </m:r>
        </m:oMath>
      </m:oMathPara>
    </w:p>
    <w:p w14:paraId="0641FE62" w14:textId="00EE2820" w:rsidR="00AC4109" w:rsidRPr="00AC4109" w:rsidRDefault="00391AEF" w:rsidP="00AC4620">
      <w:pPr>
        <w:spacing w:after="0" w:line="240" w:lineRule="auto"/>
      </w:pPr>
      <w:r>
        <w:lastRenderedPageBreak/>
        <w:t xml:space="preserve">showing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 xml:space="preserve">. </m:t>
        </m:r>
      </m:oMath>
      <w:r>
        <w:t xml:space="preserve">Thus by the induction </w:t>
      </w:r>
      <m:oMath>
        <m:r>
          <w:rPr>
            <w:rFonts w:ascii="Cambria Math" w:hAnsi="Cambria Math"/>
          </w:rPr>
          <m:t>P(n)</m:t>
        </m:r>
      </m:oMath>
      <w:r>
        <w:t xml:space="preserve"> is true for all </w:t>
      </w:r>
      <m:oMath>
        <m:r>
          <w:rPr>
            <w:rFonts w:ascii="Cambria Math" w:hAnsi="Cambria Math"/>
          </w:rPr>
          <m:t>n≥0</m:t>
        </m:r>
      </m:oMath>
      <w:r>
        <w:t>.</w:t>
      </w:r>
      <m:oMath>
        <m:r>
          <w:rPr>
            <w:rFonts w:ascii="Cambria Math" w:hAnsi="Cambria Math"/>
          </w:rPr>
          <m:t>∎</m:t>
        </m:r>
      </m:oMath>
      <w:r>
        <w:t xml:space="preserve"> </w:t>
      </w:r>
      <w:bookmarkStart w:id="0" w:name="_GoBack"/>
      <w:bookmarkEnd w:id="0"/>
    </w:p>
    <w:sectPr w:rsidR="00AC4109" w:rsidRPr="00AC4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F076D"/>
    <w:multiLevelType w:val="hybridMultilevel"/>
    <w:tmpl w:val="153CF240"/>
    <w:lvl w:ilvl="0" w:tplc="A01828F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53F"/>
    <w:rsid w:val="000A3558"/>
    <w:rsid w:val="00170F00"/>
    <w:rsid w:val="001834E9"/>
    <w:rsid w:val="001921DE"/>
    <w:rsid w:val="00217046"/>
    <w:rsid w:val="00391AEF"/>
    <w:rsid w:val="003A1173"/>
    <w:rsid w:val="003D51F5"/>
    <w:rsid w:val="004421B4"/>
    <w:rsid w:val="00470C8F"/>
    <w:rsid w:val="004C0D6B"/>
    <w:rsid w:val="00543534"/>
    <w:rsid w:val="005C6BE7"/>
    <w:rsid w:val="006137E7"/>
    <w:rsid w:val="006167CD"/>
    <w:rsid w:val="006E465C"/>
    <w:rsid w:val="00773C41"/>
    <w:rsid w:val="00824F87"/>
    <w:rsid w:val="0090576F"/>
    <w:rsid w:val="00952B5D"/>
    <w:rsid w:val="00A63373"/>
    <w:rsid w:val="00AB4DD3"/>
    <w:rsid w:val="00AB553F"/>
    <w:rsid w:val="00AC4109"/>
    <w:rsid w:val="00AC4620"/>
    <w:rsid w:val="00B86EC1"/>
    <w:rsid w:val="00B873E1"/>
    <w:rsid w:val="00B97218"/>
    <w:rsid w:val="00BD1648"/>
    <w:rsid w:val="00C41DB7"/>
    <w:rsid w:val="00C520E6"/>
    <w:rsid w:val="00C5335A"/>
    <w:rsid w:val="00CC7773"/>
    <w:rsid w:val="00CD0F6E"/>
    <w:rsid w:val="00D01327"/>
    <w:rsid w:val="00D569AB"/>
    <w:rsid w:val="00D66FE3"/>
    <w:rsid w:val="00D67FEB"/>
    <w:rsid w:val="00DA2BBE"/>
    <w:rsid w:val="00E36A82"/>
    <w:rsid w:val="00F65616"/>
    <w:rsid w:val="00F71FD5"/>
    <w:rsid w:val="00F81915"/>
    <w:rsid w:val="00FD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CF5B"/>
  <w15:chartTrackingRefBased/>
  <w15:docId w15:val="{911C378E-9C6C-4B9C-9C01-AE7FCD37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Yu Mincho" w:hAnsi="Calibr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53F"/>
    <w:rPr>
      <w:rFonts w:asciiTheme="minorHAnsi" w:eastAsiaTheme="minorEastAsia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FEB"/>
    <w:pPr>
      <w:spacing w:after="0" w:line="240" w:lineRule="auto"/>
    </w:pPr>
    <w:rPr>
      <w:rFonts w:ascii="Times New Roman" w:eastAsia="Yu Mincho" w:hAnsi="Times New Roman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FEB"/>
    <w:rPr>
      <w:rFonts w:ascii="Times New Roman" w:hAnsi="Times New Roman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B553F"/>
    <w:rPr>
      <w:color w:val="808080"/>
    </w:rPr>
  </w:style>
  <w:style w:type="paragraph" w:styleId="ListParagraph">
    <w:name w:val="List Paragraph"/>
    <w:basedOn w:val="Normal"/>
    <w:uiPriority w:val="34"/>
    <w:qFormat/>
    <w:rsid w:val="00192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2677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Seamans</dc:creator>
  <cp:keywords/>
  <dc:description/>
  <cp:lastModifiedBy>David Seamans</cp:lastModifiedBy>
  <cp:revision>3</cp:revision>
  <dcterms:created xsi:type="dcterms:W3CDTF">2016-02-10T00:30:00Z</dcterms:created>
  <dcterms:modified xsi:type="dcterms:W3CDTF">2016-02-13T22:13:00Z</dcterms:modified>
</cp:coreProperties>
</file>