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3341C5" w14:textId="33C09FAC" w:rsidR="008673EA" w:rsidRPr="003C6740" w:rsidRDefault="00634EBB" w:rsidP="006A6766">
      <w:pPr>
        <w:pStyle w:val="Tytu"/>
        <w:rPr>
          <w:lang w:val="en-US"/>
        </w:rPr>
      </w:pPr>
      <w:r>
        <w:rPr>
          <w:lang w:val="en-US"/>
        </w:rPr>
        <w:t xml:space="preserve">PROJEKT: Railway Adventure Lite </w:t>
      </w:r>
      <w:r w:rsidR="003C6740" w:rsidRPr="003C6740">
        <w:rPr>
          <w:lang w:val="en-US"/>
        </w:rPr>
        <w:t>(</w:t>
      </w:r>
      <w:r w:rsidR="003C6740">
        <w:rPr>
          <w:lang w:val="en-US"/>
        </w:rPr>
        <w:t>dev-log 1)</w:t>
      </w:r>
    </w:p>
    <w:p w14:paraId="48468203" w14:textId="0961DEA2" w:rsidR="006A6766" w:rsidRPr="003C6740" w:rsidRDefault="006A6766" w:rsidP="006A6766">
      <w:pPr>
        <w:pStyle w:val="Podtytu"/>
        <w:rPr>
          <w:lang w:val="en-US"/>
        </w:rPr>
      </w:pPr>
      <w:r w:rsidRPr="003C6740">
        <w:rPr>
          <w:lang w:val="en-US"/>
        </w:rPr>
        <w:t>Wiktor Golicz | 25.11.2024</w:t>
      </w:r>
    </w:p>
    <w:p w14:paraId="3807E9AB" w14:textId="04489764" w:rsidR="006A6766" w:rsidRDefault="006A6766" w:rsidP="006A6766">
      <w:pPr>
        <w:pStyle w:val="Nagwek1"/>
      </w:pPr>
      <w:r>
        <w:t>Pomysł</w:t>
      </w:r>
    </w:p>
    <w:p w14:paraId="17426B71" w14:textId="37DD0497" w:rsidR="006A6766" w:rsidRDefault="00634EBB" w:rsidP="006A6766">
      <w:r>
        <w:t>Chcę s</w:t>
      </w:r>
      <w:r w:rsidR="006A6766">
        <w:t>tworz</w:t>
      </w:r>
      <w:r>
        <w:t>yć</w:t>
      </w:r>
      <w:r w:rsidR="006A6766">
        <w:t xml:space="preserve"> ciekaw</w:t>
      </w:r>
      <w:r>
        <w:t>ą</w:t>
      </w:r>
      <w:r w:rsidR="006A6766">
        <w:t xml:space="preserve"> gr</w:t>
      </w:r>
      <w:r>
        <w:t>ę</w:t>
      </w:r>
      <w:r w:rsidR="006A6766">
        <w:t xml:space="preserve"> przeglądarkow</w:t>
      </w:r>
      <w:r>
        <w:t>ą</w:t>
      </w:r>
      <w:r w:rsidR="006A6766">
        <w:t>,</w:t>
      </w:r>
      <w:r w:rsidR="007808F1">
        <w:t xml:space="preserve"> która będzie polegać na budowaniu oraz zarządzaniu sieci kolejowej województwa śląskiego. Użytkownik będzie mógł budować tory między stacjami oraz tworzyć linie kolejowe, na których będzie mógł rozmieszczać pociągi różnych typów. Celem gry będzie zrealizowanie wszystkich zadań (np. przewieź x pasażerów, zgromadź y funduszy).</w:t>
      </w:r>
    </w:p>
    <w:p w14:paraId="4132825C" w14:textId="2D8AAD07" w:rsidR="007808F1" w:rsidRDefault="007808F1" w:rsidP="007808F1">
      <w:pPr>
        <w:pStyle w:val="Nagwek2"/>
      </w:pPr>
      <w:r>
        <w:t>Dlaczego lite?</w:t>
      </w:r>
    </w:p>
    <w:p w14:paraId="3431F7EF" w14:textId="28512691" w:rsidR="007808F1" w:rsidRDefault="007808F1" w:rsidP="007808F1">
      <w:r>
        <w:t>Pomysł na stworzenie takiej gry od dawna był w mojej głowie. Ze względu na ograniczony czas realizacji projektu zdecydowałem się uprościć założenia gry. Prawdopodobnie w przyszłości stworzę pełną wersję tej gry, która będzie miała znacznie bardziej rozwinięte mechaniki.</w:t>
      </w:r>
    </w:p>
    <w:p w14:paraId="68989AA4" w14:textId="7915CB2A" w:rsidR="006A6766" w:rsidRDefault="006A6766" w:rsidP="006A6766">
      <w:pPr>
        <w:pStyle w:val="Nagwek1"/>
      </w:pPr>
      <w:r>
        <w:t>Technologi</w:t>
      </w:r>
      <w:r w:rsidR="007808F1">
        <w:t>e</w:t>
      </w:r>
    </w:p>
    <w:p w14:paraId="3B426285" w14:textId="25CFB2BB" w:rsidR="006A6766" w:rsidRDefault="006A6766" w:rsidP="007808F1">
      <w:pPr>
        <w:pStyle w:val="Akapitzlist"/>
        <w:numPr>
          <w:ilvl w:val="0"/>
          <w:numId w:val="1"/>
        </w:numPr>
      </w:pPr>
      <w:proofErr w:type="spellStart"/>
      <w:r>
        <w:t>ReactJS</w:t>
      </w:r>
      <w:proofErr w:type="spellEnd"/>
      <w:r w:rsidR="007808F1">
        <w:t xml:space="preserve"> </w:t>
      </w:r>
      <w:r w:rsidR="007808F1" w:rsidRPr="007808F1">
        <w:rPr>
          <w:color w:val="A6A6A6" w:themeColor="background1" w:themeShade="A6"/>
        </w:rPr>
        <w:t>(v18)</w:t>
      </w:r>
      <w:r w:rsidR="007808F1">
        <w:rPr>
          <w:color w:val="A6A6A6" w:themeColor="background1" w:themeShade="A6"/>
        </w:rPr>
        <w:t xml:space="preserve"> – Projekt ręcznie tworzony, z wykorzystaniem </w:t>
      </w:r>
      <w:proofErr w:type="spellStart"/>
      <w:r w:rsidR="007808F1">
        <w:rPr>
          <w:color w:val="A6A6A6" w:themeColor="background1" w:themeShade="A6"/>
        </w:rPr>
        <w:t>bundlera</w:t>
      </w:r>
      <w:proofErr w:type="spellEnd"/>
      <w:r w:rsidR="007808F1">
        <w:rPr>
          <w:color w:val="A6A6A6" w:themeColor="background1" w:themeShade="A6"/>
        </w:rPr>
        <w:t xml:space="preserve"> </w:t>
      </w:r>
      <w:proofErr w:type="spellStart"/>
      <w:r w:rsidR="007808F1">
        <w:rPr>
          <w:i/>
          <w:iCs/>
          <w:color w:val="A6A6A6" w:themeColor="background1" w:themeShade="A6"/>
        </w:rPr>
        <w:t>webpack</w:t>
      </w:r>
      <w:proofErr w:type="spellEnd"/>
      <w:r w:rsidR="009F49E2">
        <w:rPr>
          <w:i/>
          <w:iCs/>
          <w:color w:val="A6A6A6" w:themeColor="background1" w:themeShade="A6"/>
        </w:rPr>
        <w:t xml:space="preserve"> </w:t>
      </w:r>
      <w:r w:rsidR="009F49E2">
        <w:rPr>
          <w:color w:val="A6A6A6" w:themeColor="background1" w:themeShade="A6"/>
        </w:rPr>
        <w:t xml:space="preserve">(własna konfiguracja, </w:t>
      </w:r>
      <w:proofErr w:type="spellStart"/>
      <w:r w:rsidR="009F49E2">
        <w:rPr>
          <w:color w:val="A6A6A6" w:themeColor="background1" w:themeShade="A6"/>
        </w:rPr>
        <w:t>customowe</w:t>
      </w:r>
      <w:proofErr w:type="spellEnd"/>
      <w:r w:rsidR="009F49E2">
        <w:rPr>
          <w:color w:val="A6A6A6" w:themeColor="background1" w:themeShade="A6"/>
        </w:rPr>
        <w:t xml:space="preserve"> wtyczki)</w:t>
      </w:r>
    </w:p>
    <w:p w14:paraId="42CB56D2" w14:textId="0103FE6D" w:rsidR="006A6766" w:rsidRDefault="006A6766" w:rsidP="006A6766">
      <w:pPr>
        <w:pStyle w:val="Akapitzlist"/>
        <w:numPr>
          <w:ilvl w:val="0"/>
          <w:numId w:val="1"/>
        </w:numPr>
      </w:pPr>
      <w:r>
        <w:t>SCSS</w:t>
      </w:r>
    </w:p>
    <w:p w14:paraId="6C41ABFA" w14:textId="22FA4536" w:rsidR="009F49E2" w:rsidRDefault="009F49E2" w:rsidP="006A6766">
      <w:pPr>
        <w:pStyle w:val="Akapitzlist"/>
        <w:numPr>
          <w:ilvl w:val="0"/>
          <w:numId w:val="1"/>
        </w:numPr>
      </w:pPr>
      <w:r>
        <w:t>Pakiety NPM</w:t>
      </w:r>
    </w:p>
    <w:p w14:paraId="415ED1CB" w14:textId="700F65E2" w:rsidR="009F49E2" w:rsidRPr="009F49E2" w:rsidRDefault="009F49E2" w:rsidP="009F49E2">
      <w:pPr>
        <w:pStyle w:val="Akapitzlist"/>
        <w:numPr>
          <w:ilvl w:val="1"/>
          <w:numId w:val="1"/>
        </w:numPr>
      </w:pPr>
      <w:proofErr w:type="spellStart"/>
      <w:r>
        <w:t>Leaflet</w:t>
      </w:r>
      <w:proofErr w:type="spellEnd"/>
      <w:r>
        <w:rPr>
          <w:color w:val="A6A6A6" w:themeColor="background1" w:themeShade="A6"/>
        </w:rPr>
        <w:t xml:space="preserve"> – </w:t>
      </w:r>
      <w:r>
        <w:rPr>
          <w:color w:val="A6A6A6" w:themeColor="background1" w:themeShade="A6"/>
        </w:rPr>
        <w:t>Świetna biblioteka do tworzenia interaktywnych map</w:t>
      </w:r>
    </w:p>
    <w:p w14:paraId="2754AAA6" w14:textId="2F2B0137" w:rsidR="009F49E2" w:rsidRPr="009F49E2" w:rsidRDefault="009F49E2" w:rsidP="009F49E2">
      <w:pPr>
        <w:pStyle w:val="Akapitzlist"/>
        <w:numPr>
          <w:ilvl w:val="1"/>
          <w:numId w:val="1"/>
        </w:numPr>
      </w:pPr>
      <w:r w:rsidRPr="009F49E2">
        <w:t>Inne, w miarę potrzeby</w:t>
      </w:r>
    </w:p>
    <w:p w14:paraId="09F2F32C" w14:textId="77777777" w:rsidR="009F49E2" w:rsidRDefault="009F49E2">
      <w:pPr>
        <w:rPr>
          <w:rFonts w:asciiTheme="majorHAnsi" w:eastAsiaTheme="majorEastAsia" w:hAnsiTheme="majorHAnsi" w:cstheme="majorBidi"/>
          <w:color w:val="2F5496" w:themeColor="accent1" w:themeShade="BF"/>
          <w:sz w:val="32"/>
          <w:szCs w:val="32"/>
        </w:rPr>
      </w:pPr>
      <w:r>
        <w:br w:type="page"/>
      </w:r>
    </w:p>
    <w:p w14:paraId="304014E5" w14:textId="6D950BCF" w:rsidR="006A6766" w:rsidRPr="006A6766" w:rsidRDefault="006A6766" w:rsidP="006A6766">
      <w:pPr>
        <w:pStyle w:val="Nagwek1"/>
      </w:pPr>
      <w:r>
        <w:lastRenderedPageBreak/>
        <w:t>Tworzenie projektu</w:t>
      </w:r>
    </w:p>
    <w:p w14:paraId="5845ED18" w14:textId="34369708" w:rsidR="006A6766" w:rsidRDefault="006A6766" w:rsidP="006A6766">
      <w:r>
        <w:t xml:space="preserve">Mimo możliwości stworzenia automatycznego projektu (czy to z wykorzystaniem </w:t>
      </w:r>
      <w:proofErr w:type="spellStart"/>
      <w:r w:rsidRPr="006A6766">
        <w:rPr>
          <w:i/>
          <w:iCs/>
        </w:rPr>
        <w:t>create-react-app</w:t>
      </w:r>
      <w:proofErr w:type="spellEnd"/>
      <w:r>
        <w:t xml:space="preserve"> czy </w:t>
      </w:r>
      <w:proofErr w:type="spellStart"/>
      <w:r w:rsidRPr="006A6766">
        <w:rPr>
          <w:i/>
          <w:iCs/>
        </w:rPr>
        <w:t>vite</w:t>
      </w:r>
      <w:proofErr w:type="spellEnd"/>
      <w:r>
        <w:t xml:space="preserve">), zdecydowałem się zainstalować wszystkie zależności samodzielnie i samodzielnie skonfigurować </w:t>
      </w:r>
      <w:proofErr w:type="spellStart"/>
      <w:r>
        <w:t>bundler</w:t>
      </w:r>
      <w:proofErr w:type="spellEnd"/>
      <w:r>
        <w:t xml:space="preserve"> – </w:t>
      </w:r>
      <w:proofErr w:type="spellStart"/>
      <w:r>
        <w:t>webpack’a</w:t>
      </w:r>
      <w:proofErr w:type="spellEnd"/>
      <w:r>
        <w:t xml:space="preserve">. Tym sposobem będę miał pełną kontrolę nad wtyczkami. Przyda się to, ponieważ zamierzam użyć własnej wtyczki do lepszego zarządzania stylami tak by były odizolowane style konkretnych komponentów - </w:t>
      </w:r>
      <w:hyperlink r:id="rId6" w:history="1">
        <w:r w:rsidRPr="00A46E09">
          <w:rPr>
            <w:rStyle w:val="Hipercze"/>
          </w:rPr>
          <w:t>https://www.npmjs.com/package/webpack-scoped-css</w:t>
        </w:r>
      </w:hyperlink>
      <w:r>
        <w:t>.</w:t>
      </w:r>
    </w:p>
    <w:p w14:paraId="18B6A30C" w14:textId="77877836" w:rsidR="00364FE2" w:rsidRDefault="00364FE2" w:rsidP="00364FE2">
      <w:pPr>
        <w:pStyle w:val="Nagwek2"/>
      </w:pPr>
      <w:r>
        <w:t>Pliki projektu</w:t>
      </w:r>
    </w:p>
    <w:p w14:paraId="0CDA3E15" w14:textId="76EFEA27" w:rsidR="00E24E91" w:rsidRDefault="00E24E91" w:rsidP="00E24E91">
      <w:r w:rsidRPr="00E24E91">
        <w:drawing>
          <wp:anchor distT="0" distB="0" distL="114300" distR="114300" simplePos="0" relativeHeight="251661312" behindDoc="0" locked="0" layoutInCell="1" allowOverlap="1" wp14:anchorId="229F540F" wp14:editId="17453A1A">
            <wp:simplePos x="0" y="0"/>
            <wp:positionH relativeFrom="column">
              <wp:posOffset>3849540</wp:posOffset>
            </wp:positionH>
            <wp:positionV relativeFrom="paragraph">
              <wp:posOffset>2068830</wp:posOffset>
            </wp:positionV>
            <wp:extent cx="2625090" cy="2983230"/>
            <wp:effectExtent l="0" t="0" r="3810" b="7620"/>
            <wp:wrapSquare wrapText="bothSides"/>
            <wp:docPr id="16854276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42763" name=""/>
                    <pic:cNvPicPr/>
                  </pic:nvPicPr>
                  <pic:blipFill>
                    <a:blip r:embed="rId7">
                      <a:extLst>
                        <a:ext uri="{28A0092B-C50C-407E-A947-70E740481C1C}">
                          <a14:useLocalDpi xmlns:a14="http://schemas.microsoft.com/office/drawing/2010/main" val="0"/>
                        </a:ext>
                      </a:extLst>
                    </a:blip>
                    <a:stretch>
                      <a:fillRect/>
                    </a:stretch>
                  </pic:blipFill>
                  <pic:spPr>
                    <a:xfrm>
                      <a:off x="0" y="0"/>
                      <a:ext cx="2625090" cy="2983230"/>
                    </a:xfrm>
                    <a:prstGeom prst="rect">
                      <a:avLst/>
                    </a:prstGeom>
                  </pic:spPr>
                </pic:pic>
              </a:graphicData>
            </a:graphic>
            <wp14:sizeRelH relativeFrom="margin">
              <wp14:pctWidth>0</wp14:pctWidth>
            </wp14:sizeRelH>
            <wp14:sizeRelV relativeFrom="margin">
              <wp14:pctHeight>0</wp14:pctHeight>
            </wp14:sizeRelV>
          </wp:anchor>
        </w:drawing>
      </w:r>
      <w:r w:rsidR="009F49E2" w:rsidRPr="009F49E2">
        <w:drawing>
          <wp:anchor distT="0" distB="0" distL="114300" distR="114300" simplePos="0" relativeHeight="251660288" behindDoc="1" locked="0" layoutInCell="1" allowOverlap="1" wp14:anchorId="254123A0" wp14:editId="5274E282">
            <wp:simplePos x="0" y="0"/>
            <wp:positionH relativeFrom="column">
              <wp:posOffset>47625</wp:posOffset>
            </wp:positionH>
            <wp:positionV relativeFrom="paragraph">
              <wp:posOffset>233045</wp:posOffset>
            </wp:positionV>
            <wp:extent cx="3679825" cy="4796790"/>
            <wp:effectExtent l="0" t="0" r="0" b="3810"/>
            <wp:wrapSquare wrapText="bothSides"/>
            <wp:docPr id="164819140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191407" name=""/>
                    <pic:cNvPicPr/>
                  </pic:nvPicPr>
                  <pic:blipFill>
                    <a:blip r:embed="rId8">
                      <a:extLst>
                        <a:ext uri="{28A0092B-C50C-407E-A947-70E740481C1C}">
                          <a14:useLocalDpi xmlns:a14="http://schemas.microsoft.com/office/drawing/2010/main" val="0"/>
                        </a:ext>
                      </a:extLst>
                    </a:blip>
                    <a:stretch>
                      <a:fillRect/>
                    </a:stretch>
                  </pic:blipFill>
                  <pic:spPr>
                    <a:xfrm>
                      <a:off x="0" y="0"/>
                      <a:ext cx="3679825" cy="4796790"/>
                    </a:xfrm>
                    <a:prstGeom prst="rect">
                      <a:avLst/>
                    </a:prstGeom>
                  </pic:spPr>
                </pic:pic>
              </a:graphicData>
            </a:graphic>
            <wp14:sizeRelH relativeFrom="margin">
              <wp14:pctWidth>0</wp14:pctWidth>
            </wp14:sizeRelH>
            <wp14:sizeRelV relativeFrom="margin">
              <wp14:pctHeight>0</wp14:pctHeight>
            </wp14:sizeRelV>
          </wp:anchor>
        </w:drawing>
      </w:r>
      <w:r w:rsidR="009F49E2" w:rsidRPr="009F49E2">
        <w:t xml:space="preserve"> </w:t>
      </w:r>
      <w:r w:rsidR="00364FE2">
        <w:t xml:space="preserve">Definiuję wszystkie potrzebne mi </w:t>
      </w:r>
      <w:r w:rsidR="007808F1">
        <w:t>na ten moment</w:t>
      </w:r>
      <w:r>
        <w:t xml:space="preserve"> </w:t>
      </w:r>
      <w:r w:rsidR="00364FE2">
        <w:t xml:space="preserve">zależności w pliku </w:t>
      </w:r>
      <w:proofErr w:type="spellStart"/>
      <w:r w:rsidR="00364FE2">
        <w:rPr>
          <w:i/>
          <w:iCs/>
        </w:rPr>
        <w:t>package.json</w:t>
      </w:r>
      <w:proofErr w:type="spellEnd"/>
      <w:r w:rsidR="003C6740">
        <w:t>.</w:t>
      </w:r>
      <w:r w:rsidR="007808F1">
        <w:br/>
      </w:r>
      <w:r w:rsidR="003C6740">
        <w:t xml:space="preserve">Tworzę także plik </w:t>
      </w:r>
      <w:r w:rsidR="003C6740">
        <w:rPr>
          <w:i/>
          <w:iCs/>
        </w:rPr>
        <w:t>webpack.config.js</w:t>
      </w:r>
      <w:r w:rsidR="003C6740">
        <w:t xml:space="preserve"> i dodaję do niego konfigurację </w:t>
      </w:r>
      <w:proofErr w:type="spellStart"/>
      <w:r w:rsidR="003C6740">
        <w:rPr>
          <w:i/>
          <w:iCs/>
        </w:rPr>
        <w:t>webpacka</w:t>
      </w:r>
      <w:proofErr w:type="spellEnd"/>
      <w:r w:rsidR="003C6740">
        <w:t xml:space="preserve">. Potrzebny jest też plik konfiguracyjny </w:t>
      </w:r>
      <w:r w:rsidR="003C6740">
        <w:rPr>
          <w:i/>
          <w:iCs/>
        </w:rPr>
        <w:t>.</w:t>
      </w:r>
      <w:proofErr w:type="spellStart"/>
      <w:r w:rsidR="003C6740">
        <w:rPr>
          <w:i/>
          <w:iCs/>
        </w:rPr>
        <w:t>babelrc</w:t>
      </w:r>
      <w:proofErr w:type="spellEnd"/>
      <w:r w:rsidR="003C6740">
        <w:t xml:space="preserve">. Oczywiście potrzebny jest też plik </w:t>
      </w:r>
      <w:r w:rsidR="003C6740">
        <w:rPr>
          <w:i/>
          <w:iCs/>
        </w:rPr>
        <w:t>index.html</w:t>
      </w:r>
      <w:r w:rsidR="003C6740">
        <w:t xml:space="preserve">, który umieszczam w katalogu </w:t>
      </w:r>
      <w:r w:rsidR="003C6740" w:rsidRPr="003C6740">
        <w:rPr>
          <w:i/>
          <w:iCs/>
        </w:rPr>
        <w:t>public</w:t>
      </w:r>
      <w:r w:rsidR="003C6740">
        <w:t xml:space="preserve">. Projekt będzie repozytorium, więc tworzę plik </w:t>
      </w:r>
      <w:r w:rsidR="003C6740">
        <w:rPr>
          <w:i/>
          <w:iCs/>
        </w:rPr>
        <w:t>.</w:t>
      </w:r>
      <w:proofErr w:type="spellStart"/>
      <w:r w:rsidR="003C6740">
        <w:rPr>
          <w:i/>
          <w:iCs/>
        </w:rPr>
        <w:t>gitignore</w:t>
      </w:r>
      <w:proofErr w:type="spellEnd"/>
      <w:r w:rsidR="003C6740">
        <w:t xml:space="preserve">.  Dokumentację będę przechowywał w folderze </w:t>
      </w:r>
      <w:proofErr w:type="spellStart"/>
      <w:r w:rsidR="003C6740">
        <w:rPr>
          <w:i/>
          <w:iCs/>
        </w:rPr>
        <w:t>docs</w:t>
      </w:r>
      <w:proofErr w:type="spellEnd"/>
      <w:r w:rsidR="003C6740">
        <w:t xml:space="preserve">. Kod aplikacji będzie się znajdował w folderze </w:t>
      </w:r>
      <w:proofErr w:type="spellStart"/>
      <w:r w:rsidR="003C6740">
        <w:rPr>
          <w:i/>
          <w:iCs/>
        </w:rPr>
        <w:t>src</w:t>
      </w:r>
      <w:proofErr w:type="spellEnd"/>
      <w:r w:rsidR="003C6740">
        <w:t>.</w:t>
      </w:r>
      <w:r w:rsidR="001B28AA">
        <w:t xml:space="preserve"> Cała struktura projektu prezentuje się na ten moment następująco:</w:t>
      </w:r>
    </w:p>
    <w:p w14:paraId="74D5A6FF" w14:textId="77777777" w:rsidR="00E24E91" w:rsidRDefault="00E24E91" w:rsidP="00E24E91">
      <w:pPr>
        <w:sectPr w:rsidR="00E24E91" w:rsidSect="00364FE2">
          <w:pgSz w:w="11906" w:h="16838"/>
          <w:pgMar w:top="720" w:right="720" w:bottom="720" w:left="720" w:header="708" w:footer="708" w:gutter="0"/>
          <w:cols w:space="708"/>
          <w:docGrid w:linePitch="360"/>
        </w:sectPr>
      </w:pPr>
    </w:p>
    <w:p w14:paraId="247C4000" w14:textId="57D2F2FF" w:rsidR="001B28AA" w:rsidRDefault="001B28AA" w:rsidP="001B28AA">
      <w:pPr>
        <w:pStyle w:val="Nagwek2"/>
      </w:pPr>
      <w:r>
        <w:t>Pierwsze uruchomienie</w:t>
      </w:r>
    </w:p>
    <w:p w14:paraId="3FFC6E61" w14:textId="78F018B4" w:rsidR="001B28AA" w:rsidRDefault="001B28AA" w:rsidP="001B28AA">
      <w:r>
        <w:t>Projekt działa!</w:t>
      </w:r>
    </w:p>
    <w:p w14:paraId="4B2A2EFF" w14:textId="2DF09AF7" w:rsidR="001B28AA" w:rsidRDefault="001B28AA" w:rsidP="001B28AA">
      <w:r w:rsidRPr="001B28AA">
        <w:rPr>
          <w:noProof/>
        </w:rPr>
        <w:drawing>
          <wp:anchor distT="0" distB="0" distL="114300" distR="114300" simplePos="0" relativeHeight="251659264" behindDoc="1" locked="0" layoutInCell="1" allowOverlap="1" wp14:anchorId="599D5C82" wp14:editId="165C60A6">
            <wp:simplePos x="0" y="0"/>
            <wp:positionH relativeFrom="page">
              <wp:posOffset>5204460</wp:posOffset>
            </wp:positionH>
            <wp:positionV relativeFrom="paragraph">
              <wp:posOffset>7620</wp:posOffset>
            </wp:positionV>
            <wp:extent cx="1989455" cy="1330325"/>
            <wp:effectExtent l="0" t="0" r="0" b="3175"/>
            <wp:wrapTight wrapText="bothSides">
              <wp:wrapPolygon edited="0">
                <wp:start x="0" y="0"/>
                <wp:lineTo x="0" y="21342"/>
                <wp:lineTo x="21304" y="21342"/>
                <wp:lineTo x="21304" y="0"/>
                <wp:lineTo x="0" y="0"/>
              </wp:wrapPolygon>
            </wp:wrapTight>
            <wp:docPr id="5225902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9025" name=""/>
                    <pic:cNvPicPr/>
                  </pic:nvPicPr>
                  <pic:blipFill>
                    <a:blip r:embed="rId9">
                      <a:extLst>
                        <a:ext uri="{28A0092B-C50C-407E-A947-70E740481C1C}">
                          <a14:useLocalDpi xmlns:a14="http://schemas.microsoft.com/office/drawing/2010/main" val="0"/>
                        </a:ext>
                      </a:extLst>
                    </a:blip>
                    <a:stretch>
                      <a:fillRect/>
                    </a:stretch>
                  </pic:blipFill>
                  <pic:spPr>
                    <a:xfrm>
                      <a:off x="0" y="0"/>
                      <a:ext cx="1989455" cy="1330325"/>
                    </a:xfrm>
                    <a:prstGeom prst="rect">
                      <a:avLst/>
                    </a:prstGeom>
                  </pic:spPr>
                </pic:pic>
              </a:graphicData>
            </a:graphic>
            <wp14:sizeRelH relativeFrom="margin">
              <wp14:pctWidth>0</wp14:pctWidth>
            </wp14:sizeRelH>
            <wp14:sizeRelV relativeFrom="margin">
              <wp14:pctHeight>0</wp14:pctHeight>
            </wp14:sizeRelV>
          </wp:anchor>
        </w:drawing>
      </w:r>
      <w:r w:rsidRPr="001B28AA">
        <w:rPr>
          <w:noProof/>
        </w:rPr>
        <w:drawing>
          <wp:inline distT="0" distB="0" distL="0" distR="0" wp14:anchorId="5D351286" wp14:editId="6CF06BBA">
            <wp:extent cx="4602480" cy="1262098"/>
            <wp:effectExtent l="0" t="0" r="7620" b="0"/>
            <wp:docPr id="60136576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365763" name=""/>
                    <pic:cNvPicPr/>
                  </pic:nvPicPr>
                  <pic:blipFill>
                    <a:blip r:embed="rId10"/>
                    <a:stretch>
                      <a:fillRect/>
                    </a:stretch>
                  </pic:blipFill>
                  <pic:spPr>
                    <a:xfrm>
                      <a:off x="0" y="0"/>
                      <a:ext cx="4744132" cy="1300942"/>
                    </a:xfrm>
                    <a:prstGeom prst="rect">
                      <a:avLst/>
                    </a:prstGeom>
                  </pic:spPr>
                </pic:pic>
              </a:graphicData>
            </a:graphic>
          </wp:inline>
        </w:drawing>
      </w:r>
    </w:p>
    <w:p w14:paraId="21E0004B" w14:textId="73055A3B" w:rsidR="001B28AA" w:rsidRPr="001B28AA" w:rsidRDefault="001B28AA" w:rsidP="001B28AA"/>
    <w:p w14:paraId="782933C2" w14:textId="2787AA1B" w:rsidR="00364FE2" w:rsidRPr="00364FE2" w:rsidRDefault="00364FE2" w:rsidP="00364FE2"/>
    <w:sectPr w:rsidR="00364FE2" w:rsidRPr="00364FE2" w:rsidSect="00E24E91">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050797"/>
    <w:multiLevelType w:val="hybridMultilevel"/>
    <w:tmpl w:val="C84209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76347506"/>
    <w:multiLevelType w:val="hybridMultilevel"/>
    <w:tmpl w:val="63A89A9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994919858">
    <w:abstractNumId w:val="1"/>
  </w:num>
  <w:num w:numId="2" w16cid:durableId="19404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766"/>
    <w:rsid w:val="001B28AA"/>
    <w:rsid w:val="00364FE2"/>
    <w:rsid w:val="003C6740"/>
    <w:rsid w:val="00634EBB"/>
    <w:rsid w:val="006A6766"/>
    <w:rsid w:val="007808F1"/>
    <w:rsid w:val="008673EA"/>
    <w:rsid w:val="009F1B62"/>
    <w:rsid w:val="009F49E2"/>
    <w:rsid w:val="00C251D0"/>
    <w:rsid w:val="00D52660"/>
    <w:rsid w:val="00DA39E4"/>
    <w:rsid w:val="00E24E91"/>
    <w:rsid w:val="00FF34C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A3926"/>
  <w15:chartTrackingRefBased/>
  <w15:docId w15:val="{EC28251E-8079-43A5-B48B-3C0F2716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6A67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364F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6A67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6A6766"/>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6A6766"/>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6A6766"/>
    <w:rPr>
      <w:rFonts w:eastAsiaTheme="minorEastAsia"/>
      <w:color w:val="5A5A5A" w:themeColor="text1" w:themeTint="A5"/>
      <w:spacing w:val="15"/>
    </w:rPr>
  </w:style>
  <w:style w:type="character" w:customStyle="1" w:styleId="Nagwek1Znak">
    <w:name w:val="Nagłówek 1 Znak"/>
    <w:basedOn w:val="Domylnaczcionkaakapitu"/>
    <w:link w:val="Nagwek1"/>
    <w:uiPriority w:val="9"/>
    <w:rsid w:val="006A6766"/>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qFormat/>
    <w:rsid w:val="006A6766"/>
    <w:pPr>
      <w:ind w:left="720"/>
      <w:contextualSpacing/>
    </w:pPr>
  </w:style>
  <w:style w:type="character" w:styleId="Hipercze">
    <w:name w:val="Hyperlink"/>
    <w:basedOn w:val="Domylnaczcionkaakapitu"/>
    <w:uiPriority w:val="99"/>
    <w:unhideWhenUsed/>
    <w:rsid w:val="006A6766"/>
    <w:rPr>
      <w:color w:val="0563C1" w:themeColor="hyperlink"/>
      <w:u w:val="single"/>
    </w:rPr>
  </w:style>
  <w:style w:type="character" w:styleId="Nierozpoznanawzmianka">
    <w:name w:val="Unresolved Mention"/>
    <w:basedOn w:val="Domylnaczcionkaakapitu"/>
    <w:uiPriority w:val="99"/>
    <w:semiHidden/>
    <w:unhideWhenUsed/>
    <w:rsid w:val="006A6766"/>
    <w:rPr>
      <w:color w:val="605E5C"/>
      <w:shd w:val="clear" w:color="auto" w:fill="E1DFDD"/>
    </w:rPr>
  </w:style>
  <w:style w:type="character" w:customStyle="1" w:styleId="Nagwek2Znak">
    <w:name w:val="Nagłówek 2 Znak"/>
    <w:basedOn w:val="Domylnaczcionkaakapitu"/>
    <w:link w:val="Nagwek2"/>
    <w:uiPriority w:val="9"/>
    <w:rsid w:val="00364FE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pmjs.com/package/webpack-scoped-cs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D7F9A-2F52-4BB9-A996-F369015B4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Pages>
  <Words>298</Words>
  <Characters>1789</Characters>
  <Application>Microsoft Office Word</Application>
  <DocSecurity>0</DocSecurity>
  <Lines>14</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Wiktor Golicz</dc:creator>
  <cp:keywords/>
  <dc:description/>
  <cp:lastModifiedBy>Wiktor Golicz</cp:lastModifiedBy>
  <cp:revision>6</cp:revision>
  <dcterms:created xsi:type="dcterms:W3CDTF">2024-11-25T12:31:00Z</dcterms:created>
  <dcterms:modified xsi:type="dcterms:W3CDTF">2024-11-26T17:25:00Z</dcterms:modified>
</cp:coreProperties>
</file>