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rPr>
      </w:pPr>
      <w:r>
        <w:rPr>
          <w:rFonts w:cs="Times New Roman" w:ascii="Times New Roman" w:hAnsi="Times New Roman"/>
        </w:rPr>
        <w:t>Politechnika Świętokrzyska w Kielcach</w:t>
        <w:br/>
        <w:t>Wydział Elektrotechniki, Automatyki i Informatyki</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drawing>
          <wp:inline distT="0" distB="0" distL="0" distR="0">
            <wp:extent cx="2009775" cy="1466850"/>
            <wp:effectExtent l="0" t="0" r="0" b="0"/>
            <wp:docPr id="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4"/>
                    <pic:cNvPicPr>
                      <a:picLocks noChangeAspect="1" noChangeArrowheads="1"/>
                    </pic:cNvPicPr>
                  </pic:nvPicPr>
                  <pic:blipFill>
                    <a:blip r:embed="rId2"/>
                    <a:stretch>
                      <a:fillRect/>
                    </a:stretch>
                  </pic:blipFill>
                  <pic:spPr bwMode="auto">
                    <a:xfrm>
                      <a:off x="0" y="0"/>
                      <a:ext cx="2009775" cy="1466850"/>
                    </a:xfrm>
                    <a:prstGeom prst="rect">
                      <a:avLst/>
                    </a:prstGeom>
                    <a:noFill/>
                  </pic:spPr>
                </pic:pic>
              </a:graphicData>
            </a:graphic>
          </wp:inline>
        </w:drawing>
      </w:r>
    </w:p>
    <w:p>
      <w:pPr>
        <w:pStyle w:val="Normal"/>
        <w:jc w:val="center"/>
        <w:rPr>
          <w:rFonts w:ascii="Times New Roman" w:hAnsi="Times New Roman" w:cs="Times New Roman"/>
        </w:rPr>
      </w:pPr>
      <w:r>
        <w:rPr>
          <w:rFonts w:cs="Times New Roman" w:ascii="Times New Roman" w:hAnsi="Times New Roman"/>
        </w:rPr>
        <w:br/>
        <w:br/>
        <w:br/>
        <w:br/>
      </w:r>
    </w:p>
    <w:p>
      <w:pPr>
        <w:pStyle w:val="Normal"/>
        <w:jc w:val="center"/>
        <w:rPr>
          <w:rFonts w:ascii="Times New Roman" w:hAnsi="Times New Roman" w:cs="Times New Roman"/>
        </w:rPr>
      </w:pPr>
      <w:r>
        <w:rPr>
          <w:rFonts w:cs="Times New Roman" w:ascii="Times New Roman" w:hAnsi="Times New Roman"/>
        </w:rPr>
        <w:t>Technologie obiektowe</w:t>
      </w:r>
    </w:p>
    <w:p>
      <w:pPr>
        <w:pStyle w:val="Normal"/>
        <w:jc w:val="center"/>
        <w:rPr>
          <w:rFonts w:ascii="Times New Roman" w:hAnsi="Times New Roman" w:cs="Times New Roman"/>
        </w:rPr>
      </w:pPr>
      <w:r>
        <w:rPr>
          <w:rFonts w:cs="Times New Roman" w:ascii="Times New Roman" w:hAnsi="Times New Roman"/>
        </w:rPr>
        <w:t>Projekt</w:t>
      </w:r>
    </w:p>
    <w:p>
      <w:pPr>
        <w:pStyle w:val="Normal"/>
        <w:jc w:val="center"/>
        <w:rPr>
          <w:rFonts w:ascii="Times New Roman" w:hAnsi="Times New Roman" w:cs="Times New Roman"/>
        </w:rPr>
      </w:pPr>
      <w:r>
        <w:rPr>
          <w:rFonts w:cs="Times New Roman" w:ascii="Times New Roman" w:hAnsi="Times New Roman"/>
        </w:rPr>
        <w:t>Generacja schematu dla dokumentów json</w:t>
      </w:r>
    </w:p>
    <w:p>
      <w:pPr>
        <w:pStyle w:val="Normal"/>
        <w:jc w:val="center"/>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Skład zespołu:</w:t>
        <w:br/>
        <w:t>Wiktor Syska</w:t>
        <w:br/>
        <w:t>Kacper Michalak</w:t>
      </w:r>
    </w:p>
    <w:p>
      <w:pPr>
        <w:pStyle w:val="Normal"/>
        <w:rPr>
          <w:rFonts w:ascii="Times New Roman" w:hAnsi="Times New Roman" w:cs="Times New Roman"/>
        </w:rPr>
      </w:pPr>
      <w:r>
        <w:rPr>
          <w:rFonts w:cs="Times New Roman" w:ascii="Times New Roman" w:hAnsi="Times New Roman"/>
        </w:rPr>
        <w:br/>
        <w:t>Kierunek/specjalność: Informatyka/Systemy Informacyjne</w:t>
        <w:br/>
        <w:t>Studia: stacjonarne II Stopnia</w:t>
        <w:br/>
        <w:t>Numer grupy: 1ID21B</w:t>
      </w:r>
    </w:p>
    <w:p>
      <w:pPr>
        <w:pStyle w:val="Normal"/>
        <w:rPr>
          <w:rFonts w:ascii="Times New Roman" w:hAnsi="Times New Roman" w:cs="Times New Roman"/>
        </w:rPr>
      </w:pPr>
      <w:r>
        <w:rPr>
          <w:rFonts w:cs="Times New Roman" w:ascii="Times New Roman" w:hAnsi="Times New Roman"/>
        </w:rPr>
      </w:r>
      <w:r>
        <w:br w:type="page"/>
      </w:r>
    </w:p>
    <w:p>
      <w:pPr>
        <w:pStyle w:val="Normal"/>
        <w:spacing w:before="0" w:after="160"/>
        <w:jc w:val="center"/>
        <w:rPr>
          <w:rFonts w:ascii="Times New Roman" w:hAnsi="Times New Roman" w:cs="Times New Roman"/>
          <w:sz w:val="32"/>
          <w:szCs w:val="32"/>
        </w:rPr>
      </w:pPr>
      <w:r>
        <w:rPr>
          <w:rFonts w:cs="Times New Roman" w:ascii="Times New Roman" w:hAnsi="Times New Roman"/>
          <w:sz w:val="32"/>
          <w:szCs w:val="32"/>
        </w:rPr>
        <w:t>Spis treści</w:t>
      </w:r>
    </w:p>
    <w:sdt>
      <w:sdtPr>
        <w:docPartObj>
          <w:docPartGallery w:val="Table of Contents"/>
          <w:docPartUnique w:val="true"/>
        </w:docPartObj>
      </w:sdtPr>
      <w:sdtContent>
        <w:p>
          <w:pPr>
            <w:pStyle w:val="TOC1"/>
            <w:tabs>
              <w:tab w:val="clear" w:pos="708"/>
              <w:tab w:val="right" w:pos="9071" w:leader="dot"/>
            </w:tabs>
            <w:rPr/>
          </w:pPr>
          <w:r>
            <w:fldChar w:fldCharType="begin"/>
          </w:r>
          <w:r>
            <w:rPr>
              <w:rStyle w:val="czeindeksu"/>
              <w:webHidden/>
            </w:rPr>
            <w:instrText xml:space="preserve"> TOC \z \o "1-3" \u \h</w:instrText>
          </w:r>
          <w:r>
            <w:rPr>
              <w:rStyle w:val="czeindeksu"/>
              <w:webHidden/>
            </w:rPr>
            <w:fldChar w:fldCharType="separate"/>
          </w:r>
          <w:hyperlink w:anchor="__RefHeading___Toc2490_3678573679" w:tooltip="Część teoretyczna">
            <w:r>
              <w:rPr>
                <w:rStyle w:val="czeindeksu"/>
                <w:webHidden/>
              </w:rPr>
              <w:t>1. Część teoretyczna</w:t>
              <w:tab/>
              <w:t>3</w:t>
            </w:r>
          </w:hyperlink>
        </w:p>
        <w:p>
          <w:pPr>
            <w:pStyle w:val="TOC2"/>
            <w:tabs>
              <w:tab w:val="clear" w:pos="708"/>
              <w:tab w:val="right" w:pos="9071" w:leader="dot"/>
            </w:tabs>
            <w:rPr/>
          </w:pPr>
          <w:hyperlink w:anchor="__RefHeading___Toc2492_3678573679" w:tooltip="Format Json">
            <w:r>
              <w:rPr>
                <w:rStyle w:val="czeindeksu"/>
                <w:webHidden/>
              </w:rPr>
              <w:t>1.1. Format Json</w:t>
              <w:tab/>
              <w:t>3</w:t>
            </w:r>
          </w:hyperlink>
        </w:p>
        <w:p>
          <w:pPr>
            <w:pStyle w:val="TOC2"/>
            <w:tabs>
              <w:tab w:val="clear" w:pos="708"/>
              <w:tab w:val="right" w:pos="9071" w:leader="dot"/>
            </w:tabs>
            <w:rPr/>
          </w:pPr>
          <w:hyperlink w:anchor="__RefHeading___Toc2494_3678573679" w:tooltip="Json Schema">
            <w:r>
              <w:rPr>
                <w:rStyle w:val="czeindeksu"/>
                <w:webHidden/>
              </w:rPr>
              <w:t>1.2. Json Schema</w:t>
              <w:tab/>
              <w:t>3</w:t>
            </w:r>
          </w:hyperlink>
        </w:p>
        <w:p>
          <w:pPr>
            <w:pStyle w:val="TOC1"/>
            <w:tabs>
              <w:tab w:val="clear" w:pos="708"/>
              <w:tab w:val="right" w:pos="9071" w:leader="dot"/>
            </w:tabs>
            <w:rPr/>
          </w:pPr>
          <w:hyperlink w:anchor="__RefHeading___Toc2496_3678573679" w:tooltip="Implementacja">
            <w:r>
              <w:rPr>
                <w:rStyle w:val="czeindeksu"/>
                <w:webHidden/>
              </w:rPr>
              <w:t>2. Implementacja</w:t>
              <w:tab/>
              <w:t>4</w:t>
            </w:r>
          </w:hyperlink>
        </w:p>
        <w:p>
          <w:pPr>
            <w:pStyle w:val="TOC2"/>
            <w:tabs>
              <w:tab w:val="clear" w:pos="708"/>
              <w:tab w:val="right" w:pos="9071" w:leader="dot"/>
            </w:tabs>
            <w:rPr/>
          </w:pPr>
          <w:hyperlink w:anchor="__RefHeading___Toc2498_3678573679" w:tooltip="Architektura projektu">
            <w:r>
              <w:rPr>
                <w:rStyle w:val="czeindeksu"/>
                <w:webHidden/>
              </w:rPr>
              <w:t>2.1. Architektura projektu</w:t>
              <w:tab/>
              <w:t>4</w:t>
            </w:r>
          </w:hyperlink>
        </w:p>
        <w:p>
          <w:pPr>
            <w:pStyle w:val="TOC2"/>
            <w:tabs>
              <w:tab w:val="clear" w:pos="708"/>
              <w:tab w:val="right" w:pos="9071" w:leader="dot"/>
            </w:tabs>
            <w:rPr/>
          </w:pPr>
          <w:hyperlink w:anchor="__RefHeading___Toc2500_3678573679" w:tooltip="Technologie">
            <w:r>
              <w:rPr>
                <w:rStyle w:val="czeindeksu"/>
                <w:webHidden/>
              </w:rPr>
              <w:t>2.2. Technologie</w:t>
              <w:tab/>
              <w:t>4</w:t>
            </w:r>
          </w:hyperlink>
        </w:p>
        <w:p>
          <w:pPr>
            <w:pStyle w:val="TOC2"/>
            <w:tabs>
              <w:tab w:val="clear" w:pos="708"/>
              <w:tab w:val="right" w:pos="9071" w:leader="dot"/>
            </w:tabs>
            <w:rPr/>
          </w:pPr>
          <w:hyperlink w:anchor="__RefHeading___Toc2502_3678573679" w:tooltip="Moduły systemu">
            <w:r>
              <w:rPr>
                <w:rStyle w:val="czeindeksu"/>
                <w:webHidden/>
              </w:rPr>
              <w:t>2.3. Moduły systemu</w:t>
              <w:tab/>
              <w:t>5</w:t>
            </w:r>
          </w:hyperlink>
        </w:p>
        <w:p>
          <w:pPr>
            <w:pStyle w:val="TOC2"/>
            <w:tabs>
              <w:tab w:val="clear" w:pos="708"/>
              <w:tab w:val="right" w:pos="9071" w:leader="dot"/>
            </w:tabs>
            <w:rPr/>
          </w:pPr>
          <w:hyperlink w:anchor="__RefHeading___Toc2504_3678573679" w:tooltip="Diagramy UML">
            <w:r>
              <w:rPr>
                <w:rStyle w:val="czeindeksu"/>
                <w:webHidden/>
              </w:rPr>
              <w:t>2.4. Diagramy UML</w:t>
              <w:tab/>
              <w:t>7</w:t>
            </w:r>
          </w:hyperlink>
        </w:p>
        <w:p>
          <w:pPr>
            <w:pStyle w:val="TOC2"/>
            <w:tabs>
              <w:tab w:val="clear" w:pos="708"/>
              <w:tab w:val="right" w:pos="9071" w:leader="dot"/>
            </w:tabs>
            <w:rPr/>
          </w:pPr>
          <w:hyperlink w:anchor="__RefHeading___Toc2506_3678573679" w:tooltip="Parser">
            <w:r>
              <w:rPr>
                <w:rStyle w:val="czeindeksu"/>
                <w:webHidden/>
              </w:rPr>
              <w:t>2.5. Parser</w:t>
              <w:tab/>
              <w:t>9</w:t>
            </w:r>
          </w:hyperlink>
        </w:p>
        <w:p>
          <w:pPr>
            <w:pStyle w:val="TOC2"/>
            <w:tabs>
              <w:tab w:val="clear" w:pos="708"/>
              <w:tab w:val="right" w:pos="9071" w:leader="dot"/>
            </w:tabs>
            <w:rPr/>
          </w:pPr>
          <w:hyperlink w:anchor="__RefHeading___Toc2508_3678573679" w:tooltip="Generator schematu">
            <w:r>
              <w:rPr>
                <w:rStyle w:val="czeindeksu"/>
                <w:webHidden/>
              </w:rPr>
              <w:t>2.6. Generator schematu</w:t>
              <w:tab/>
              <w:t>12</w:t>
            </w:r>
          </w:hyperlink>
        </w:p>
        <w:p>
          <w:pPr>
            <w:pStyle w:val="TOC1"/>
            <w:tabs>
              <w:tab w:val="clear" w:pos="708"/>
              <w:tab w:val="right" w:pos="9071" w:leader="dot"/>
            </w:tabs>
            <w:rPr/>
          </w:pPr>
          <w:hyperlink w:anchor="__RefHeading___Toc2510_3678573679" w:tooltip="Instrukcja użytkowania">
            <w:r>
              <w:rPr>
                <w:rStyle w:val="czeindeksu"/>
                <w:webHidden/>
              </w:rPr>
              <w:t>3. Instrukcja użytkowania</w:t>
              <w:tab/>
              <w:t>16</w:t>
            </w:r>
          </w:hyperlink>
        </w:p>
        <w:p>
          <w:pPr>
            <w:pStyle w:val="TOC1"/>
            <w:tabs>
              <w:tab w:val="clear" w:pos="708"/>
              <w:tab w:val="right" w:pos="9071" w:leader="dot"/>
            </w:tabs>
            <w:rPr/>
          </w:pPr>
          <w:hyperlink w:anchor="__RefHeading___Toc2512_3678573679" w:tooltip="Testy">
            <w:r>
              <w:rPr>
                <w:rStyle w:val="czeindeksu"/>
                <w:webHidden/>
              </w:rPr>
              <w:t>4. Testy</w:t>
              <w:tab/>
              <w:t>18</w:t>
            </w:r>
          </w:hyperlink>
          <w:r>
            <w:rPr>
              <w:rStyle w:val="czeindeksu"/>
            </w:rPr>
            <w:fldChar w:fldCharType="end"/>
          </w:r>
        </w:p>
      </w:sdtContent>
    </w:sdt>
    <w:p>
      <w:pPr>
        <w:pStyle w:val="TOC1"/>
        <w:tabs>
          <w:tab w:val="clear" w:pos="708"/>
          <w:tab w:val="left" w:pos="480" w:leader="none"/>
          <w:tab w:val="right" w:pos="9062" w:leader="dot"/>
        </w:tabs>
        <w:rPr>
          <w:rFonts w:ascii="Times New Roman" w:hAnsi="Times New Roman" w:eastAsia="" w:cs="Times New Roman" w:eastAsiaTheme="minorEastAsia"/>
          <w:lang w:eastAsia="pl-PL"/>
        </w:rPr>
      </w:pPr>
      <w:r>
        <w:rPr>
          <w:rFonts w:eastAsia="" w:cs="Times New Roman" w:eastAsiaTheme="minorEastAsia" w:ascii="Times New Roman" w:hAnsi="Times New Roman"/>
          <w:lang w:eastAsia="pl-PL"/>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sz w:val="32"/>
          <w:szCs w:val="32"/>
        </w:rPr>
      </w:pPr>
      <w:r>
        <w:rPr>
          <w:rFonts w:cs="Times New Roman" w:ascii="Times New Roman" w:hAnsi="Times New Roman"/>
          <w:sz w:val="32"/>
          <w:szCs w:val="32"/>
        </w:rPr>
      </w:r>
      <w:r>
        <w:br w:type="page"/>
      </w:r>
    </w:p>
    <w:p>
      <w:pPr>
        <w:pStyle w:val="Heading1"/>
        <w:numPr>
          <w:ilvl w:val="0"/>
          <w:numId w:val="1"/>
        </w:numPr>
        <w:spacing w:before="0" w:after="80"/>
        <w:rPr>
          <w:rFonts w:ascii="Times New Roman" w:hAnsi="Times New Roman" w:cs="Times New Roman"/>
        </w:rPr>
      </w:pPr>
      <w:bookmarkStart w:id="0" w:name="__RefHeading___Toc2490_3678573679"/>
      <w:bookmarkStart w:id="1" w:name="_Toc232096187"/>
      <w:bookmarkEnd w:id="0"/>
      <w:r>
        <w:rPr>
          <w:rFonts w:cs="Times New Roman" w:ascii="Times New Roman" w:hAnsi="Times New Roman"/>
        </w:rPr>
        <w:t>Część teoretyczna</w:t>
      </w:r>
      <w:bookmarkEnd w:id="1"/>
    </w:p>
    <w:p>
      <w:pPr>
        <w:pStyle w:val="Heading2"/>
        <w:numPr>
          <w:ilvl w:val="1"/>
          <w:numId w:val="1"/>
        </w:numPr>
        <w:rPr>
          <w:rFonts w:ascii="Times New Roman" w:hAnsi="Times New Roman" w:cs="Times New Roman"/>
        </w:rPr>
      </w:pPr>
      <w:bookmarkStart w:id="2" w:name="__RefHeading___Toc2492_3678573679"/>
      <w:bookmarkStart w:id="3" w:name="_Toc232096188"/>
      <w:bookmarkEnd w:id="2"/>
      <w:r>
        <w:rPr>
          <w:rFonts w:cs="Times New Roman" w:ascii="Times New Roman" w:hAnsi="Times New Roman"/>
        </w:rPr>
        <w:t>Format Json</w:t>
      </w:r>
      <w:bookmarkEnd w:id="3"/>
    </w:p>
    <w:p>
      <w:pPr>
        <w:pStyle w:val="Normal"/>
        <w:spacing w:before="0" w:after="120"/>
        <w:rPr>
          <w:rFonts w:ascii="Times New Roman" w:hAnsi="Times New Roman" w:cs="Times New Roman"/>
        </w:rPr>
      </w:pPr>
      <w:r>
        <w:rPr>
          <w:rFonts w:cs="Times New Roman" w:ascii="Times New Roman" w:hAnsi="Times New Roman"/>
        </w:rPr>
        <w:t>JSON (JavaScript Object Notation) to lekki, tekstowy format wymiany danych, zdefiniowany w standardzie RFC 8259. Pierwotnie wywodzi się z języka JavaScript, jednak ze względu na swoją prostotę i czytelność stał się niezależnym standardem wykorzystywanym w większości współczesnych systemów  od interfejsów API, przez pliki konfiguracyjne, aż po bazy dokumentowe takie jak MongoDB.</w:t>
      </w:r>
    </w:p>
    <w:p>
      <w:pPr>
        <w:pStyle w:val="Normal"/>
        <w:spacing w:before="0" w:after="120"/>
        <w:rPr>
          <w:rFonts w:ascii="Times New Roman" w:hAnsi="Times New Roman" w:cs="Times New Roman"/>
        </w:rPr>
      </w:pPr>
      <w:r>
        <w:rPr>
          <w:rFonts w:cs="Times New Roman" w:ascii="Times New Roman" w:hAnsi="Times New Roman"/>
        </w:rPr>
        <w:t>Struktura formatu opiera się na dwóch podstawowych konstrukcjach: obiektach oraz tablicach. Typy wartości obsługiwane w JSON to:</w:t>
      </w:r>
    </w:p>
    <w:p>
      <w:pPr>
        <w:pStyle w:val="ListParagraph"/>
        <w:numPr>
          <w:ilvl w:val="0"/>
          <w:numId w:val="6"/>
        </w:numPr>
        <w:spacing w:before="0" w:after="80"/>
        <w:contextualSpacing w:val="false"/>
        <w:rPr>
          <w:rFonts w:ascii="Times New Roman" w:hAnsi="Times New Roman" w:cs="Times New Roman"/>
        </w:rPr>
      </w:pPr>
      <w:r>
        <w:rPr>
          <w:rFonts w:cs="Times New Roman" w:ascii="Times New Roman" w:hAnsi="Times New Roman"/>
        </w:rPr>
        <w:t>string - ciąg znaków ujęty w cudzysłowy,</w:t>
      </w:r>
    </w:p>
    <w:p>
      <w:pPr>
        <w:pStyle w:val="ListParagraph"/>
        <w:numPr>
          <w:ilvl w:val="0"/>
          <w:numId w:val="3"/>
        </w:numPr>
        <w:spacing w:before="0" w:after="80"/>
        <w:contextualSpacing w:val="false"/>
        <w:rPr>
          <w:rFonts w:ascii="Times New Roman" w:hAnsi="Times New Roman" w:cs="Times New Roman"/>
        </w:rPr>
      </w:pPr>
      <w:r>
        <w:rPr>
          <w:rFonts w:cs="Times New Roman" w:ascii="Times New Roman" w:hAnsi="Times New Roman"/>
        </w:rPr>
        <w:t>number - liczba całkowita lub zmiennoprzecinkowa,</w:t>
      </w:r>
    </w:p>
    <w:p>
      <w:pPr>
        <w:pStyle w:val="ListParagraph"/>
        <w:numPr>
          <w:ilvl w:val="0"/>
          <w:numId w:val="3"/>
        </w:numPr>
        <w:spacing w:before="0" w:after="80"/>
        <w:contextualSpacing w:val="false"/>
        <w:rPr>
          <w:rFonts w:ascii="Times New Roman" w:hAnsi="Times New Roman" w:cs="Times New Roman"/>
        </w:rPr>
      </w:pPr>
      <w:r>
        <w:rPr>
          <w:rFonts w:cs="Times New Roman" w:ascii="Times New Roman" w:hAnsi="Times New Roman"/>
        </w:rPr>
        <w:t>boolean - wartość logiczna,</w:t>
      </w:r>
    </w:p>
    <w:p>
      <w:pPr>
        <w:pStyle w:val="ListParagraph"/>
        <w:numPr>
          <w:ilvl w:val="0"/>
          <w:numId w:val="3"/>
        </w:numPr>
        <w:spacing w:before="0" w:after="80"/>
        <w:contextualSpacing w:val="false"/>
        <w:rPr>
          <w:rFonts w:ascii="Times New Roman" w:hAnsi="Times New Roman" w:cs="Times New Roman"/>
        </w:rPr>
      </w:pPr>
      <w:r>
        <w:rPr>
          <w:rFonts w:cs="Times New Roman" w:ascii="Times New Roman" w:hAnsi="Times New Roman"/>
        </w:rPr>
        <w:t>null - wartość pusta,</w:t>
      </w:r>
    </w:p>
    <w:p>
      <w:pPr>
        <w:pStyle w:val="ListParagraph"/>
        <w:numPr>
          <w:ilvl w:val="0"/>
          <w:numId w:val="3"/>
        </w:numPr>
        <w:spacing w:before="0" w:after="80"/>
        <w:contextualSpacing w:val="false"/>
        <w:rPr>
          <w:rFonts w:ascii="Times New Roman" w:hAnsi="Times New Roman" w:cs="Times New Roman"/>
        </w:rPr>
      </w:pPr>
      <w:r>
        <w:rPr>
          <w:rFonts w:cs="Times New Roman" w:ascii="Times New Roman" w:hAnsi="Times New Roman"/>
        </w:rPr>
        <w:t>object - obiekt zawierający pary klucz–wartość,</w:t>
      </w:r>
    </w:p>
    <w:p>
      <w:pPr>
        <w:pStyle w:val="ListParagraph"/>
        <w:numPr>
          <w:ilvl w:val="0"/>
          <w:numId w:val="3"/>
        </w:numPr>
        <w:spacing w:before="0" w:after="80"/>
        <w:contextualSpacing w:val="false"/>
        <w:rPr>
          <w:rFonts w:ascii="Times New Roman" w:hAnsi="Times New Roman" w:cs="Times New Roman"/>
        </w:rPr>
      </w:pPr>
      <w:r>
        <w:rPr>
          <w:rFonts w:cs="Times New Roman" w:ascii="Times New Roman" w:hAnsi="Times New Roman"/>
        </w:rPr>
        <w:t>array - uporządkowana lista wartości.</w:t>
      </w:r>
    </w:p>
    <w:p>
      <w:pPr>
        <w:pStyle w:val="Normal"/>
        <w:spacing w:before="0" w:after="120"/>
        <w:rPr>
          <w:rFonts w:ascii="Times New Roman" w:hAnsi="Times New Roman" w:cs="Times New Roman"/>
        </w:rPr>
      </w:pPr>
      <w:r>
        <w:rPr>
          <w:rFonts w:cs="Times New Roman" w:ascii="Times New Roman" w:hAnsi="Times New Roman"/>
        </w:rPr>
        <w:t>Dzięki minimalnej gramatyce format ten jest łatwy do parsowania oraz niezależny od języka programowania, co czyni go naturalnym wyborem dla aplikacji wymagających serializacji danych.</w:t>
      </w:r>
    </w:p>
    <w:p>
      <w:pPr>
        <w:pStyle w:val="Heading2"/>
        <w:numPr>
          <w:ilvl w:val="1"/>
          <w:numId w:val="1"/>
        </w:numPr>
        <w:rPr>
          <w:rFonts w:ascii="Times New Roman" w:hAnsi="Times New Roman" w:cs="Times New Roman"/>
        </w:rPr>
      </w:pPr>
      <w:bookmarkStart w:id="4" w:name="__RefHeading___Toc2494_3678573679"/>
      <w:bookmarkStart w:id="5" w:name="_Toc232096189"/>
      <w:bookmarkEnd w:id="4"/>
      <w:r>
        <w:rPr>
          <w:rFonts w:cs="Times New Roman" w:ascii="Times New Roman" w:hAnsi="Times New Roman"/>
        </w:rPr>
        <w:t>Json Schema</w:t>
      </w:r>
      <w:bookmarkEnd w:id="5"/>
    </w:p>
    <w:p>
      <w:pPr>
        <w:pStyle w:val="Normal"/>
        <w:spacing w:before="0" w:after="120"/>
        <w:rPr>
          <w:rFonts w:ascii="Times New Roman" w:hAnsi="Times New Roman" w:cs="Times New Roman"/>
        </w:rPr>
      </w:pPr>
      <w:r>
        <w:rPr>
          <w:rFonts w:cs="Times New Roman" w:ascii="Times New Roman" w:hAnsi="Times New Roman"/>
        </w:rPr>
        <w:t>JSON Schema to standard opisu struktury dokumentów JSON, utrzymywany przez grupę JSON Schema Organization. Pozwala zdefiniować jakie pola są oczekiwane w dokumencie, jakiego są typu, jakie wartości mogą przyjmować oraz jakie formaty  powinny spełniać. W projekcie wykorzystana została specyfikacja draft 2020-12.</w:t>
      </w:r>
    </w:p>
    <w:p>
      <w:pPr>
        <w:pStyle w:val="Normal"/>
        <w:spacing w:before="0" w:after="120"/>
        <w:rPr>
          <w:rFonts w:ascii="Times New Roman" w:hAnsi="Times New Roman" w:cs="Times New Roman"/>
        </w:rPr>
      </w:pPr>
      <w:r>
        <w:rPr>
          <w:rFonts w:cs="Times New Roman" w:ascii="Times New Roman" w:hAnsi="Times New Roman"/>
        </w:rPr>
        <w:t>Sam schemat również jest dokumentem JSON. Minimalny schemat opisujący obiekt z polami wygląda następująco:</w:t>
      </w:r>
    </w:p>
    <w:p>
      <w:pPr>
        <w:pStyle w:val="Normal"/>
        <w:shd w:val="clear" w:color="auto" w:fill="F4F4F4"/>
        <w:spacing w:before="0" w:after="0"/>
        <w:rPr>
          <w:rFonts w:ascii="Times New Roman" w:hAnsi="Times New Roman" w:cs="Times New Roman"/>
          <w:lang w:val="en-US"/>
        </w:rPr>
      </w:pPr>
      <w:r>
        <w:rPr>
          <w:rFonts w:eastAsia="Consolas" w:cs="Times New Roman" w:ascii="Times New Roman" w:hAnsi="Times New Roman"/>
          <w:sz w:val="18"/>
          <w:szCs w:val="18"/>
          <w:lang w:val="en-US"/>
        </w:rPr>
        <w:t>{</w:t>
      </w:r>
    </w:p>
    <w:p>
      <w:pPr>
        <w:pStyle w:val="Normal"/>
        <w:shd w:val="clear" w:color="auto" w:fill="F4F4F4"/>
        <w:spacing w:before="0" w:after="0"/>
        <w:rPr>
          <w:rFonts w:ascii="Times New Roman" w:hAnsi="Times New Roman" w:cs="Times New Roman"/>
          <w:lang w:val="en-US"/>
        </w:rPr>
      </w:pPr>
      <w:r>
        <w:rPr>
          <w:rFonts w:eastAsia="Consolas" w:cs="Times New Roman" w:ascii="Times New Roman" w:hAnsi="Times New Roman"/>
          <w:sz w:val="18"/>
          <w:szCs w:val="18"/>
          <w:lang w:val="en-US"/>
        </w:rPr>
        <w:t xml:space="preserve">  </w:t>
      </w:r>
      <w:r>
        <w:rPr>
          <w:rFonts w:eastAsia="Consolas" w:cs="Times New Roman" w:ascii="Times New Roman" w:hAnsi="Times New Roman"/>
          <w:sz w:val="18"/>
          <w:szCs w:val="18"/>
          <w:lang w:val="en-US"/>
        </w:rPr>
        <w:t>"$schema": "https://json-schema.org/draft/2020-12/schema",</w:t>
      </w:r>
    </w:p>
    <w:p>
      <w:pPr>
        <w:pStyle w:val="Normal"/>
        <w:shd w:val="clear" w:color="auto" w:fill="F4F4F4"/>
        <w:spacing w:before="0" w:after="0"/>
        <w:rPr>
          <w:rFonts w:ascii="Times New Roman" w:hAnsi="Times New Roman" w:cs="Times New Roman"/>
          <w:lang w:val="en-US"/>
        </w:rPr>
      </w:pPr>
      <w:r>
        <w:rPr>
          <w:rFonts w:eastAsia="Consolas" w:cs="Times New Roman" w:ascii="Times New Roman" w:hAnsi="Times New Roman"/>
          <w:sz w:val="18"/>
          <w:szCs w:val="18"/>
          <w:lang w:val="en-US"/>
        </w:rPr>
        <w:t xml:space="preserve">  </w:t>
      </w:r>
      <w:r>
        <w:rPr>
          <w:rFonts w:eastAsia="Consolas" w:cs="Times New Roman" w:ascii="Times New Roman" w:hAnsi="Times New Roman"/>
          <w:sz w:val="18"/>
          <w:szCs w:val="18"/>
          <w:lang w:val="en-US"/>
        </w:rPr>
        <w:t>"type": "object",</w:t>
      </w:r>
    </w:p>
    <w:p>
      <w:pPr>
        <w:pStyle w:val="Normal"/>
        <w:shd w:val="clear" w:color="auto" w:fill="F4F4F4"/>
        <w:spacing w:before="0" w:after="0"/>
        <w:rPr>
          <w:rFonts w:ascii="Times New Roman" w:hAnsi="Times New Roman" w:cs="Times New Roman"/>
          <w:lang w:val="en-US"/>
        </w:rPr>
      </w:pPr>
      <w:r>
        <w:rPr>
          <w:rFonts w:eastAsia="Consolas" w:cs="Times New Roman" w:ascii="Times New Roman" w:hAnsi="Times New Roman"/>
          <w:sz w:val="18"/>
          <w:szCs w:val="18"/>
          <w:lang w:val="en-US"/>
        </w:rPr>
        <w:t xml:space="preserve">  </w:t>
      </w:r>
      <w:r>
        <w:rPr>
          <w:rFonts w:eastAsia="Consolas" w:cs="Times New Roman" w:ascii="Times New Roman" w:hAnsi="Times New Roman"/>
          <w:sz w:val="18"/>
          <w:szCs w:val="18"/>
          <w:lang w:val="en-US"/>
        </w:rPr>
        <w:t>"properties": {</w:t>
      </w:r>
    </w:p>
    <w:p>
      <w:pPr>
        <w:pStyle w:val="Normal"/>
        <w:shd w:val="clear" w:color="auto" w:fill="F4F4F4"/>
        <w:spacing w:before="0" w:after="0"/>
        <w:rPr>
          <w:rFonts w:ascii="Times New Roman" w:hAnsi="Times New Roman" w:cs="Times New Roman"/>
          <w:lang w:val="en-US"/>
        </w:rPr>
      </w:pPr>
      <w:r>
        <w:rPr>
          <w:rFonts w:eastAsia="Consolas" w:cs="Times New Roman" w:ascii="Times New Roman" w:hAnsi="Times New Roman"/>
          <w:sz w:val="18"/>
          <w:szCs w:val="18"/>
          <w:lang w:val="en-US"/>
        </w:rPr>
        <w:t xml:space="preserve">    </w:t>
      </w:r>
      <w:r>
        <w:rPr>
          <w:rFonts w:eastAsia="Consolas" w:cs="Times New Roman" w:ascii="Times New Roman" w:hAnsi="Times New Roman"/>
          <w:sz w:val="18"/>
          <w:szCs w:val="18"/>
          <w:lang w:val="en-US"/>
        </w:rPr>
        <w:t>"id": { "type": "integer" },</w:t>
      </w:r>
    </w:p>
    <w:p>
      <w:pPr>
        <w:pStyle w:val="Normal"/>
        <w:shd w:val="clear" w:color="auto" w:fill="F4F4F4"/>
        <w:spacing w:before="0" w:after="0"/>
        <w:rPr>
          <w:rFonts w:ascii="Times New Roman" w:hAnsi="Times New Roman" w:cs="Times New Roman"/>
          <w:lang w:val="en-US"/>
        </w:rPr>
      </w:pPr>
      <w:r>
        <w:rPr>
          <w:rFonts w:eastAsia="Consolas" w:cs="Times New Roman" w:ascii="Times New Roman" w:hAnsi="Times New Roman"/>
          <w:sz w:val="18"/>
          <w:szCs w:val="18"/>
          <w:lang w:val="en-US"/>
        </w:rPr>
        <w:t xml:space="preserve">    </w:t>
      </w:r>
      <w:r>
        <w:rPr>
          <w:rFonts w:eastAsia="Consolas" w:cs="Times New Roman" w:ascii="Times New Roman" w:hAnsi="Times New Roman"/>
          <w:sz w:val="18"/>
          <w:szCs w:val="18"/>
          <w:lang w:val="en-US"/>
        </w:rPr>
        <w:t>"name": { "type": "string" }</w:t>
      </w:r>
    </w:p>
    <w:p>
      <w:pPr>
        <w:pStyle w:val="Normal"/>
        <w:shd w:val="clear" w:color="auto" w:fill="F4F4F4"/>
        <w:spacing w:before="0" w:after="0"/>
        <w:rPr>
          <w:rFonts w:ascii="Times New Roman" w:hAnsi="Times New Roman" w:cs="Times New Roman"/>
        </w:rPr>
      </w:pPr>
      <w:r>
        <w:rPr>
          <w:rFonts w:eastAsia="Consolas" w:cs="Times New Roman" w:ascii="Times New Roman" w:hAnsi="Times New Roman"/>
          <w:sz w:val="18"/>
          <w:szCs w:val="18"/>
          <w:lang w:val="en-US"/>
        </w:rPr>
        <w:t xml:space="preserve">  </w:t>
      </w:r>
      <w:r>
        <w:rPr>
          <w:rFonts w:eastAsia="Consolas" w:cs="Times New Roman" w:ascii="Times New Roman" w:hAnsi="Times New Roman"/>
          <w:sz w:val="18"/>
          <w:szCs w:val="18"/>
        </w:rPr>
        <w:t>}</w:t>
      </w:r>
    </w:p>
    <w:p>
      <w:pPr>
        <w:pStyle w:val="Normal"/>
        <w:shd w:val="clear" w:color="auto" w:fill="F4F4F4"/>
        <w:spacing w:before="0" w:after="0"/>
        <w:rPr>
          <w:rFonts w:ascii="Times New Roman" w:hAnsi="Times New Roman" w:cs="Times New Roman"/>
        </w:rPr>
      </w:pPr>
      <w:r>
        <w:rPr>
          <w:rFonts w:eastAsia="Consolas" w:cs="Times New Roman" w:ascii="Times New Roman" w:hAnsi="Times New Roman"/>
          <w:sz w:val="18"/>
          <w:szCs w:val="18"/>
        </w:rPr>
        <w:t>}</w:t>
      </w:r>
    </w:p>
    <w:p>
      <w:pPr>
        <w:pStyle w:val="Normal"/>
        <w:spacing w:before="0" w:after="120"/>
        <w:rPr>
          <w:rFonts w:ascii="Times New Roman" w:hAnsi="Times New Roman" w:cs="Times New Roman"/>
        </w:rPr>
      </w:pPr>
      <w:r>
        <w:rPr>
          <w:rFonts w:cs="Times New Roman" w:ascii="Times New Roman" w:hAnsi="Times New Roman"/>
        </w:rPr>
        <w:t>Schemat pełni dwie główne role. Po pierwsze, dokumentuje oczekiwaną strukturę danych, ułatwiając współpracę między systemami. Po drugie, umożliwia walidację, czyli sprawdzenie czy dany dokument JSON spełnia zdefiniowane wymagania. Celem niniejszego projektu jest zarówno automatyczne generowanie takich schematów na podstawie przykładowych dokumentów, jak i ich późniejsze wykorzystanie do walidacji.</w:t>
      </w:r>
    </w:p>
    <w:p>
      <w:pPr>
        <w:pStyle w:val="Heading1"/>
        <w:numPr>
          <w:ilvl w:val="0"/>
          <w:numId w:val="1"/>
        </w:numPr>
        <w:rPr>
          <w:rFonts w:ascii="Times New Roman" w:hAnsi="Times New Roman" w:cs="Times New Roman"/>
        </w:rPr>
      </w:pPr>
      <w:bookmarkStart w:id="6" w:name="__RefHeading___Toc2496_3678573679"/>
      <w:bookmarkStart w:id="7" w:name="_Toc232096190"/>
      <w:bookmarkEnd w:id="6"/>
      <w:r>
        <w:rPr>
          <w:rFonts w:cs="Times New Roman" w:ascii="Times New Roman" w:hAnsi="Times New Roman"/>
        </w:rPr>
        <w:t>Implementacja</w:t>
      </w:r>
      <w:bookmarkEnd w:id="7"/>
    </w:p>
    <w:p>
      <w:pPr>
        <w:pStyle w:val="Heading2"/>
        <w:numPr>
          <w:ilvl w:val="1"/>
          <w:numId w:val="1"/>
        </w:numPr>
        <w:rPr>
          <w:rFonts w:ascii="Times New Roman" w:hAnsi="Times New Roman" w:cs="Times New Roman"/>
        </w:rPr>
      </w:pPr>
      <w:bookmarkStart w:id="8" w:name="__RefHeading___Toc2498_3678573679"/>
      <w:bookmarkStart w:id="9" w:name="_Toc232096191"/>
      <w:bookmarkEnd w:id="8"/>
      <w:r>
        <w:rPr>
          <w:rFonts w:cs="Times New Roman" w:ascii="Times New Roman" w:hAnsi="Times New Roman"/>
        </w:rPr>
        <w:t>Architektura projektu</w:t>
      </w:r>
      <w:bookmarkEnd w:id="9"/>
    </w:p>
    <w:p>
      <w:pPr>
        <w:pStyle w:val="Normal"/>
        <w:spacing w:before="0" w:after="120"/>
        <w:rPr>
          <w:rFonts w:ascii="Times New Roman" w:hAnsi="Times New Roman" w:cs="Times New Roman"/>
        </w:rPr>
      </w:pPr>
      <w:r>
        <w:rPr>
          <w:rFonts w:cs="Times New Roman" w:ascii="Times New Roman" w:hAnsi="Times New Roman"/>
        </w:rPr>
        <w:t>Aplikacja została zaprojektowana w sposób modułowy, zgodnie z zasadą rozdzielenia odpowiedzialności. Każdy z głównych komponentów systemu odpowiada za jeden, ściśle zdefiniowany etap przetwarzania dokumentu JSON, od jego wczytania z pliku, przez parsowanie i budowę struktury obiektowej, aż po wygenerowanie schematu i jego ewentualną walidację. Takie podejście ułatwia testowanie poszczególnych elementów w izolacji oraz pozwala na wymianę lub rozbudowę pojedynczego modułu bez konieczności modyfikowania pozostałej części systemu.</w:t>
      </w:r>
    </w:p>
    <w:p>
      <w:pPr>
        <w:pStyle w:val="Normal"/>
        <w:spacing w:before="0" w:after="120"/>
        <w:rPr>
          <w:rFonts w:ascii="Times New Roman" w:hAnsi="Times New Roman" w:cs="Times New Roman"/>
        </w:rPr>
      </w:pPr>
      <w:r>
        <w:rPr>
          <w:rFonts w:cs="Times New Roman" w:ascii="Times New Roman" w:hAnsi="Times New Roman"/>
        </w:rPr>
        <w:t>Architekturę systemu można podzielić na następujące warstwy:</w:t>
      </w:r>
    </w:p>
    <w:p>
      <w:pPr>
        <w:pStyle w:val="ListParagraph"/>
        <w:numPr>
          <w:ilvl w:val="0"/>
          <w:numId w:val="4"/>
        </w:numPr>
        <w:spacing w:before="0" w:after="120"/>
        <w:contextualSpacing/>
        <w:rPr>
          <w:rFonts w:ascii="Times New Roman" w:hAnsi="Times New Roman" w:cs="Times New Roman"/>
        </w:rPr>
      </w:pPr>
      <w:r>
        <w:rPr>
          <w:rFonts w:cs="Times New Roman" w:ascii="Times New Roman" w:hAnsi="Times New Roman"/>
        </w:rPr>
        <w:t>Warstwa prezentacji – zrealizowana w JavaFX odpowiada za interakcję z użytkownikiem</w:t>
      </w:r>
    </w:p>
    <w:p>
      <w:pPr>
        <w:pStyle w:val="ListParagraph"/>
        <w:numPr>
          <w:ilvl w:val="0"/>
          <w:numId w:val="4"/>
        </w:numPr>
        <w:spacing w:before="0" w:after="120"/>
        <w:contextualSpacing/>
        <w:rPr>
          <w:rFonts w:ascii="Times New Roman" w:hAnsi="Times New Roman" w:cs="Times New Roman"/>
        </w:rPr>
      </w:pPr>
      <w:r>
        <w:rPr>
          <w:rFonts w:cs="Times New Roman" w:ascii="Times New Roman" w:hAnsi="Times New Roman"/>
        </w:rPr>
        <w:t>Warstwa logiki biznesowej – składa się z modułów odpowiedzialnych za przetwarzanie danych, generowanie schematów oraz walidację</w:t>
      </w:r>
    </w:p>
    <w:p>
      <w:pPr>
        <w:pStyle w:val="ListParagraph"/>
        <w:numPr>
          <w:ilvl w:val="0"/>
          <w:numId w:val="4"/>
        </w:numPr>
        <w:spacing w:before="0" w:after="120"/>
        <w:contextualSpacing/>
        <w:rPr>
          <w:rFonts w:ascii="Times New Roman" w:hAnsi="Times New Roman" w:cs="Times New Roman"/>
        </w:rPr>
      </w:pPr>
      <w:r>
        <w:rPr>
          <w:rFonts w:cs="Times New Roman" w:ascii="Times New Roman" w:hAnsi="Times New Roman"/>
        </w:rPr>
        <w:t xml:space="preserve">Warstwa modelu danych – reprezentuje ona struktury dokumentów JSON  </w:t>
      </w:r>
    </w:p>
    <w:p>
      <w:pPr>
        <w:pStyle w:val="Normal"/>
        <w:spacing w:before="0" w:after="120"/>
        <w:rPr>
          <w:rFonts w:ascii="Times New Roman" w:hAnsi="Times New Roman" w:cs="Times New Roman"/>
        </w:rPr>
      </w:pPr>
      <w:r>
        <w:rPr>
          <w:rFonts w:cs="Times New Roman" w:ascii="Times New Roman" w:hAnsi="Times New Roman"/>
        </w:rPr>
        <w:t>Istotnym założeniem projektowym jest minimalizacja zależności od bibliotek zewnętrznych. Kluczowe komponenty odpowiedzialne za parsowanie dokumentu JSON oraz jego serializację zostały zaimplementowane samodzielnie, bez wykorzystania popularnych bibliotek typu Jackson czy Gson. Pozwoliło to na pełną kontrolę nad zachowaniem parsera oraz na dostosowanie modelu danych do specyficznych potrzeb generatora schematu.</w:t>
      </w:r>
    </w:p>
    <w:p>
      <w:pPr>
        <w:pStyle w:val="Normal"/>
        <w:spacing w:before="0" w:after="120"/>
        <w:rPr>
          <w:rFonts w:ascii="Times New Roman" w:hAnsi="Times New Roman" w:cs="Times New Roman"/>
        </w:rPr>
      </w:pPr>
      <w:r>
        <w:rPr>
          <w:rFonts w:cs="Times New Roman" w:ascii="Times New Roman" w:hAnsi="Times New Roman"/>
        </w:rPr>
        <w:t>Warstwa graficzna oparta na JavaFX została oddzielona od logiki biznesowej. Klasa kontrolera pełni rolę pośrednika - reaguje na zdarzenia interfejsu użytkownika i deleguje wykonanie konkretnych operacji do dedykowanych klas usługowych: JsonFileLoader, JsonParser, SchemaGenerator oraz JsonSchemaValidator. Dzięki temu logika aplikacji jest niezależna od konkretnej technologii UI i może być testowana bez uruchamiania okna aplikacji.</w:t>
      </w:r>
    </w:p>
    <w:p>
      <w:pPr>
        <w:pStyle w:val="Heading2"/>
        <w:numPr>
          <w:ilvl w:val="1"/>
          <w:numId w:val="1"/>
        </w:numPr>
        <w:rPr>
          <w:rFonts w:ascii="Times New Roman" w:hAnsi="Times New Roman" w:cs="Times New Roman"/>
        </w:rPr>
      </w:pPr>
      <w:bookmarkStart w:id="10" w:name="__RefHeading___Toc2500_3678573679"/>
      <w:bookmarkStart w:id="11" w:name="_Toc232096192"/>
      <w:bookmarkEnd w:id="10"/>
      <w:r>
        <w:rPr>
          <w:rFonts w:cs="Times New Roman" w:ascii="Times New Roman" w:hAnsi="Times New Roman"/>
        </w:rPr>
        <w:t>Technologie</w:t>
      </w:r>
      <w:bookmarkEnd w:id="11"/>
    </w:p>
    <w:p>
      <w:pPr>
        <w:pStyle w:val="Normal"/>
        <w:spacing w:before="0" w:after="120"/>
        <w:rPr>
          <w:rFonts w:ascii="Times New Roman" w:hAnsi="Times New Roman" w:cs="Times New Roman"/>
        </w:rPr>
      </w:pPr>
      <w:r>
        <w:rPr>
          <w:rFonts w:cs="Times New Roman" w:ascii="Times New Roman" w:hAnsi="Times New Roman"/>
        </w:rPr>
        <w:t>Zestawienie technologii wykorzystanych w projekcie przedstawia poniższa tabela:</w:t>
      </w:r>
    </w:p>
    <w:tbl>
      <w:tblPr>
        <w:tblW w:w="5000" w:type="pct"/>
        <w:jc w:val="start"/>
        <w:tblInd w:w="-5" w:type="dxa"/>
        <w:tblLayout w:type="fixed"/>
        <w:tblCellMar>
          <w:top w:w="55" w:type="dxa"/>
          <w:start w:w="55" w:type="dxa"/>
          <w:bottom w:w="55" w:type="dxa"/>
          <w:end w:w="55" w:type="dxa"/>
        </w:tblCellMar>
        <w:tblLook w:val="04a0" w:firstRow="1" w:noVBand="1" w:lastRow="0" w:firstColumn="1" w:lastColumn="0" w:noHBand="0"/>
      </w:tblPr>
      <w:tblGrid>
        <w:gridCol w:w="2998"/>
        <w:gridCol w:w="6074"/>
      </w:tblGrid>
      <w:tr>
        <w:trPr/>
        <w:tc>
          <w:tcPr>
            <w:tcW w:w="2998" w:type="dxa"/>
            <w:tcBorders>
              <w:top w:val="single" w:sz="4" w:space="0" w:color="000000"/>
              <w:start w:val="single" w:sz="4" w:space="0" w:color="000000"/>
              <w:bottom w:val="single" w:sz="4" w:space="0" w:color="000000"/>
            </w:tcBorders>
          </w:tcPr>
          <w:p>
            <w:pPr>
              <w:pStyle w:val="Normal"/>
              <w:spacing w:before="0" w:after="160"/>
              <w:rPr>
                <w:rFonts w:ascii="Times New Roman" w:hAnsi="Times New Roman" w:cs="Times New Roman"/>
              </w:rPr>
            </w:pPr>
            <w:r>
              <w:rPr>
                <w:rFonts w:cs="Times New Roman" w:ascii="Times New Roman" w:hAnsi="Times New Roman"/>
                <w:b/>
                <w:bCs/>
              </w:rPr>
              <w:t>Technologia</w:t>
            </w:r>
          </w:p>
        </w:tc>
        <w:tc>
          <w:tcPr>
            <w:tcW w:w="607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cs="Times New Roman"/>
              </w:rPr>
            </w:pPr>
            <w:r>
              <w:rPr>
                <w:rFonts w:cs="Times New Roman" w:ascii="Times New Roman" w:hAnsi="Times New Roman"/>
                <w:b/>
                <w:bCs/>
              </w:rPr>
              <w:t>Rola w projekcie</w:t>
            </w:r>
          </w:p>
        </w:tc>
      </w:tr>
      <w:tr>
        <w:trPr/>
        <w:tc>
          <w:tcPr>
            <w:tcW w:w="2998" w:type="dxa"/>
            <w:tcBorders>
              <w:start w:val="single" w:sz="4" w:space="0" w:color="000000"/>
              <w:bottom w:val="single" w:sz="4" w:space="0" w:color="000000"/>
            </w:tcBorders>
          </w:tcPr>
          <w:p>
            <w:pPr>
              <w:pStyle w:val="Normal"/>
              <w:spacing w:before="0" w:after="160"/>
              <w:rPr>
                <w:rFonts w:ascii="Times New Roman" w:hAnsi="Times New Roman" w:cs="Times New Roman"/>
              </w:rPr>
            </w:pPr>
            <w:r>
              <w:rPr>
                <w:rFonts w:cs="Times New Roman" w:ascii="Times New Roman" w:hAnsi="Times New Roman"/>
              </w:rPr>
              <w:t>Java 21</w:t>
            </w:r>
          </w:p>
        </w:tc>
        <w:tc>
          <w:tcPr>
            <w:tcW w:w="6074" w:type="dxa"/>
            <w:tcBorders>
              <w:start w:val="single" w:sz="4" w:space="0" w:color="000000"/>
              <w:bottom w:val="single" w:sz="4" w:space="0" w:color="000000"/>
              <w:end w:val="single" w:sz="4" w:space="0" w:color="000000"/>
            </w:tcBorders>
          </w:tcPr>
          <w:p>
            <w:pPr>
              <w:pStyle w:val="Normal"/>
              <w:spacing w:before="0" w:after="160"/>
              <w:rPr>
                <w:rFonts w:ascii="Times New Roman" w:hAnsi="Times New Roman" w:cs="Times New Roman"/>
              </w:rPr>
            </w:pPr>
            <w:r>
              <w:rPr>
                <w:rFonts w:cs="Times New Roman" w:ascii="Times New Roman" w:hAnsi="Times New Roman"/>
              </w:rPr>
              <w:t>główny język implementacji</w:t>
            </w:r>
          </w:p>
        </w:tc>
      </w:tr>
      <w:tr>
        <w:trPr/>
        <w:tc>
          <w:tcPr>
            <w:tcW w:w="2998" w:type="dxa"/>
            <w:tcBorders>
              <w:start w:val="single" w:sz="4" w:space="0" w:color="000000"/>
              <w:bottom w:val="single" w:sz="4" w:space="0" w:color="000000"/>
            </w:tcBorders>
          </w:tcPr>
          <w:p>
            <w:pPr>
              <w:pStyle w:val="Normal"/>
              <w:spacing w:before="0" w:after="160"/>
              <w:rPr>
                <w:rFonts w:ascii="Times New Roman" w:hAnsi="Times New Roman" w:cs="Times New Roman"/>
              </w:rPr>
            </w:pPr>
            <w:r>
              <w:rPr>
                <w:rFonts w:cs="Times New Roman" w:ascii="Times New Roman" w:hAnsi="Times New Roman"/>
              </w:rPr>
              <w:t>JavaFX 21</w:t>
            </w:r>
          </w:p>
        </w:tc>
        <w:tc>
          <w:tcPr>
            <w:tcW w:w="6074" w:type="dxa"/>
            <w:tcBorders>
              <w:start w:val="single" w:sz="4" w:space="0" w:color="000000"/>
              <w:bottom w:val="single" w:sz="4" w:space="0" w:color="000000"/>
              <w:end w:val="single" w:sz="4" w:space="0" w:color="000000"/>
            </w:tcBorders>
          </w:tcPr>
          <w:p>
            <w:pPr>
              <w:pStyle w:val="Normal"/>
              <w:spacing w:before="0" w:after="160"/>
              <w:rPr>
                <w:rFonts w:ascii="Times New Roman" w:hAnsi="Times New Roman" w:cs="Times New Roman"/>
              </w:rPr>
            </w:pPr>
            <w:r>
              <w:rPr>
                <w:rFonts w:cs="Times New Roman" w:ascii="Times New Roman" w:hAnsi="Times New Roman"/>
              </w:rPr>
              <w:t>interfejs graficzny użytkownika</w:t>
            </w:r>
          </w:p>
        </w:tc>
      </w:tr>
      <w:tr>
        <w:trPr/>
        <w:tc>
          <w:tcPr>
            <w:tcW w:w="2998" w:type="dxa"/>
            <w:tcBorders>
              <w:start w:val="single" w:sz="4" w:space="0" w:color="000000"/>
              <w:bottom w:val="single" w:sz="4" w:space="0" w:color="000000"/>
            </w:tcBorders>
          </w:tcPr>
          <w:p>
            <w:pPr>
              <w:pStyle w:val="Normal"/>
              <w:spacing w:before="0" w:after="160"/>
              <w:rPr>
                <w:rFonts w:ascii="Times New Roman" w:hAnsi="Times New Roman" w:cs="Times New Roman"/>
              </w:rPr>
            </w:pPr>
            <w:r>
              <w:rPr>
                <w:rFonts w:cs="Times New Roman" w:ascii="Times New Roman" w:hAnsi="Times New Roman"/>
              </w:rPr>
              <w:t>FXML</w:t>
            </w:r>
          </w:p>
        </w:tc>
        <w:tc>
          <w:tcPr>
            <w:tcW w:w="6074" w:type="dxa"/>
            <w:tcBorders>
              <w:start w:val="single" w:sz="4" w:space="0" w:color="000000"/>
              <w:bottom w:val="single" w:sz="4" w:space="0" w:color="000000"/>
              <w:end w:val="single" w:sz="4" w:space="0" w:color="000000"/>
            </w:tcBorders>
          </w:tcPr>
          <w:p>
            <w:pPr>
              <w:pStyle w:val="Normal"/>
              <w:spacing w:before="0" w:after="160"/>
              <w:rPr>
                <w:rFonts w:ascii="Times New Roman" w:hAnsi="Times New Roman" w:cs="Times New Roman"/>
              </w:rPr>
            </w:pPr>
            <w:r>
              <w:rPr>
                <w:rFonts w:cs="Times New Roman" w:ascii="Times New Roman" w:hAnsi="Times New Roman"/>
              </w:rPr>
              <w:t>deklaratywny opis układu okna</w:t>
            </w:r>
          </w:p>
        </w:tc>
      </w:tr>
      <w:tr>
        <w:trPr/>
        <w:tc>
          <w:tcPr>
            <w:tcW w:w="2998" w:type="dxa"/>
            <w:tcBorders>
              <w:start w:val="single" w:sz="4" w:space="0" w:color="000000"/>
              <w:bottom w:val="single" w:sz="4" w:space="0" w:color="000000"/>
            </w:tcBorders>
          </w:tcPr>
          <w:p>
            <w:pPr>
              <w:pStyle w:val="Normal"/>
              <w:spacing w:before="0" w:after="160"/>
              <w:rPr>
                <w:rFonts w:ascii="Times New Roman" w:hAnsi="Times New Roman" w:cs="Times New Roman"/>
              </w:rPr>
            </w:pPr>
            <w:r>
              <w:rPr>
                <w:rFonts w:cs="Times New Roman" w:ascii="Times New Roman" w:hAnsi="Times New Roman"/>
              </w:rPr>
              <w:t>Maven</w:t>
            </w:r>
          </w:p>
        </w:tc>
        <w:tc>
          <w:tcPr>
            <w:tcW w:w="6074" w:type="dxa"/>
            <w:tcBorders>
              <w:start w:val="single" w:sz="4" w:space="0" w:color="000000"/>
              <w:bottom w:val="single" w:sz="4" w:space="0" w:color="000000"/>
              <w:end w:val="single" w:sz="4" w:space="0" w:color="000000"/>
            </w:tcBorders>
          </w:tcPr>
          <w:p>
            <w:pPr>
              <w:pStyle w:val="Normal"/>
              <w:spacing w:before="0" w:after="160"/>
              <w:rPr>
                <w:rFonts w:ascii="Times New Roman" w:hAnsi="Times New Roman" w:cs="Times New Roman"/>
              </w:rPr>
            </w:pPr>
            <w:r>
              <w:rPr>
                <w:rFonts w:cs="Times New Roman" w:ascii="Times New Roman" w:hAnsi="Times New Roman"/>
              </w:rPr>
              <w:t>zarządzanie zależnościami i budowanie projektu</w:t>
            </w:r>
          </w:p>
        </w:tc>
      </w:tr>
      <w:tr>
        <w:trPr/>
        <w:tc>
          <w:tcPr>
            <w:tcW w:w="2998" w:type="dxa"/>
            <w:tcBorders>
              <w:start w:val="single" w:sz="4" w:space="0" w:color="000000"/>
              <w:bottom w:val="single" w:sz="4" w:space="0" w:color="000000"/>
            </w:tcBorders>
          </w:tcPr>
          <w:p>
            <w:pPr>
              <w:pStyle w:val="Normal"/>
              <w:spacing w:before="0" w:after="160"/>
              <w:rPr>
                <w:rFonts w:ascii="Times New Roman" w:hAnsi="Times New Roman" w:cs="Times New Roman"/>
              </w:rPr>
            </w:pPr>
            <w:r>
              <w:rPr>
                <w:rFonts w:cs="Times New Roman" w:ascii="Times New Roman" w:hAnsi="Times New Roman"/>
              </w:rPr>
              <w:t>JUnit 5</w:t>
            </w:r>
          </w:p>
        </w:tc>
        <w:tc>
          <w:tcPr>
            <w:tcW w:w="6074" w:type="dxa"/>
            <w:tcBorders>
              <w:start w:val="single" w:sz="4" w:space="0" w:color="000000"/>
              <w:bottom w:val="single" w:sz="4" w:space="0" w:color="000000"/>
              <w:end w:val="single" w:sz="4" w:space="0" w:color="000000"/>
            </w:tcBorders>
          </w:tcPr>
          <w:p>
            <w:pPr>
              <w:pStyle w:val="Normal"/>
              <w:spacing w:before="0" w:after="160"/>
              <w:rPr>
                <w:rFonts w:ascii="Times New Roman" w:hAnsi="Times New Roman" w:cs="Times New Roman"/>
              </w:rPr>
            </w:pPr>
            <w:r>
              <w:rPr>
                <w:rFonts w:cs="Times New Roman" w:ascii="Times New Roman" w:hAnsi="Times New Roman"/>
              </w:rPr>
              <w:t>framework testów jednostkowych</w:t>
            </w:r>
          </w:p>
        </w:tc>
      </w:tr>
    </w:tbl>
    <w:p>
      <w:pPr>
        <w:pStyle w:val="Heading2"/>
        <w:numPr>
          <w:ilvl w:val="1"/>
          <w:numId w:val="1"/>
        </w:numPr>
        <w:rPr>
          <w:rFonts w:ascii="Times New Roman" w:hAnsi="Times New Roman" w:cs="Times New Roman"/>
        </w:rPr>
      </w:pPr>
      <w:bookmarkStart w:id="12" w:name="__RefHeading___Toc2502_3678573679"/>
      <w:bookmarkStart w:id="13" w:name="_Toc232096193"/>
      <w:bookmarkEnd w:id="12"/>
      <w:r>
        <w:rPr>
          <w:rFonts w:cs="Times New Roman" w:ascii="Times New Roman" w:hAnsi="Times New Roman"/>
        </w:rPr>
        <w:t>Moduły systemu</w:t>
      </w:r>
      <w:bookmarkEnd w:id="13"/>
    </w:p>
    <w:p>
      <w:pPr>
        <w:pStyle w:val="Normal"/>
        <w:spacing w:before="0" w:after="120"/>
        <w:rPr>
          <w:rFonts w:ascii="Times New Roman" w:hAnsi="Times New Roman" w:cs="Times New Roman"/>
        </w:rPr>
      </w:pPr>
      <w:r>
        <w:rPr>
          <w:rFonts w:cs="Times New Roman" w:ascii="Times New Roman" w:hAnsi="Times New Roman"/>
        </w:rPr>
        <w:t>Kod źródłowy projektu został zorganizowany w następujące pakiety w przestrzeni com.example.jsonschemagenerator:</w:t>
      </w:r>
    </w:p>
    <w:p>
      <w:pPr>
        <w:pStyle w:val="Normal"/>
        <w:spacing w:before="0" w:after="120"/>
        <w:rPr>
          <w:rFonts w:ascii="Times New Roman" w:hAnsi="Times New Roman" w:cs="Times New Roman"/>
        </w:rPr>
      </w:pPr>
      <w:r>
        <w:rPr>
          <w:rFonts w:cs="Times New Roman" w:ascii="Times New Roman" w:hAnsi="Times New Roman"/>
          <w:b/>
          <w:bCs/>
        </w:rPr>
        <w:t>loader</w:t>
      </w:r>
      <w:r>
        <w:rPr>
          <w:rFonts w:cs="Times New Roman" w:ascii="Times New Roman" w:hAnsi="Times New Roman"/>
        </w:rPr>
        <w:t xml:space="preserve"> - odpowiada za wczytywanie plików JSON z dysku. Klasa JsonFileLoader weryfikuje poprawność pliku oraz udostępnia metody do ładowania pojedynczych plików i ich wsadowego przetwarzania. Dedykowany wyjątek JsonLoadException pozwala na precyzyjną obsługę błędów wejścia/wyjścia.</w:t>
      </w:r>
    </w:p>
    <w:p>
      <w:pPr>
        <w:pStyle w:val="Normal"/>
        <w:spacing w:before="0" w:after="120"/>
        <w:rPr>
          <w:rFonts w:ascii="Times New Roman" w:hAnsi="Times New Roman" w:cs="Times New Roman"/>
        </w:rPr>
      </w:pPr>
      <w:r>
        <w:rPr>
          <w:rFonts w:cs="Times New Roman" w:ascii="Times New Roman" w:hAnsi="Times New Roman"/>
          <w:b/>
          <w:bCs/>
        </w:rPr>
        <w:t>json</w:t>
      </w:r>
      <w:r>
        <w:rPr>
          <w:rFonts w:cs="Times New Roman" w:ascii="Times New Roman" w:hAnsi="Times New Roman"/>
        </w:rPr>
        <w:t xml:space="preserve"> - zawiera własny model obiektowy reprezentujący struktury JSON. Abstrakcyjna klasa JsonValue stanowi wspólny typ bazowy dla sześciu konkretnych implementacji odpowiadających typom JSON: JsonObject, JsonArray, JsonString, JsonNumber, JsonBoolean oraz JsonNull. W tym pakiecie znajduje się również własna klasa ObjectMapper odpowiedzialna za serializację modelu z powrotem do tekstowej reprezentacji JSON, zarówno w trybie zwartym, jak i z formatowaniem.</w:t>
      </w:r>
    </w:p>
    <w:p>
      <w:pPr>
        <w:pStyle w:val="Normal"/>
        <w:spacing w:before="0" w:after="120"/>
        <w:rPr>
          <w:rFonts w:ascii="Times New Roman" w:hAnsi="Times New Roman" w:cs="Times New Roman"/>
        </w:rPr>
      </w:pPr>
      <w:r>
        <w:rPr>
          <w:rFonts w:cs="Times New Roman" w:ascii="Times New Roman" w:hAnsi="Times New Roman"/>
          <w:b/>
          <w:bCs/>
        </w:rPr>
        <w:t>parser</w:t>
      </w:r>
      <w:r>
        <w:rPr>
          <w:rFonts w:cs="Times New Roman" w:ascii="Times New Roman" w:hAnsi="Times New Roman"/>
        </w:rPr>
        <w:t xml:space="preserve"> - implementuje ręcznie napisany parser dokumentów JSON. Klasa JsonParser na podstawie tekstowego wejścia buduje drzewo obiektów typu JsonValue. Pakiet zawiera także własny wyjątek JsonParserException sygnalizujący błędy składniowe.</w:t>
      </w:r>
    </w:p>
    <w:p>
      <w:pPr>
        <w:pStyle w:val="Normal"/>
        <w:spacing w:before="0" w:after="120"/>
        <w:rPr>
          <w:rFonts w:ascii="Times New Roman" w:hAnsi="Times New Roman" w:cs="Times New Roman"/>
        </w:rPr>
      </w:pPr>
      <w:r>
        <w:rPr>
          <w:rFonts w:cs="Times New Roman" w:ascii="Times New Roman" w:hAnsi="Times New Roman"/>
          <w:b/>
          <w:bCs/>
        </w:rPr>
        <w:t>generator</w:t>
      </w:r>
      <w:r>
        <w:rPr>
          <w:rFonts w:cs="Times New Roman" w:ascii="Times New Roman" w:hAnsi="Times New Roman"/>
        </w:rPr>
        <w:t xml:space="preserve"> - zawiera klasę SchemaGenerator odpowiedzialną za przekształcanie drzewa JsonValue na dokument JSON Schema zgodny ze specyfikacją draft 2020-12. W podpakiecie dateValidator znajduje się klasa DateValidator wykrywająca czy wartość tekstowa odpowiada formatowi daty lub daty z czasem (ISO 8601) i pozwalająca wzbogacić schemat o pole format.</w:t>
      </w:r>
    </w:p>
    <w:p>
      <w:pPr>
        <w:pStyle w:val="Normal"/>
        <w:spacing w:before="0" w:after="120"/>
        <w:rPr>
          <w:rFonts w:ascii="Times New Roman" w:hAnsi="Times New Roman" w:cs="Times New Roman"/>
        </w:rPr>
      </w:pPr>
      <w:r>
        <w:rPr>
          <w:rFonts w:cs="Times New Roman" w:ascii="Times New Roman" w:hAnsi="Times New Roman"/>
          <w:b/>
          <w:bCs/>
        </w:rPr>
        <w:t>validator</w:t>
      </w:r>
      <w:r>
        <w:rPr>
          <w:rFonts w:cs="Times New Roman" w:ascii="Times New Roman" w:hAnsi="Times New Roman"/>
        </w:rPr>
        <w:t xml:space="preserve"> - udostępnia klasę JsonSchemaValidator, która na podstawie wygenerowanego schematu sprawdza zgodność dowolnego dokumentu JSON. Walidator zwraca listę znalezionych błędów wraz z ścieżką w dokumencie, pod którą wystąpiła niezgodność.</w:t>
      </w:r>
    </w:p>
    <w:p>
      <w:pPr>
        <w:pStyle w:val="Normal"/>
        <w:spacing w:before="0" w:after="120"/>
        <w:rPr>
          <w:rFonts w:ascii="Times New Roman" w:hAnsi="Times New Roman" w:cs="Times New Roman"/>
        </w:rPr>
      </w:pPr>
      <w:r>
        <w:rPr>
          <w:rFonts w:cs="Times New Roman" w:ascii="Times New Roman" w:hAnsi="Times New Roman"/>
          <w:b/>
          <w:bCs/>
        </w:rPr>
        <w:t>warstwa prezentacji</w:t>
      </w:r>
      <w:r>
        <w:rPr>
          <w:rFonts w:cs="Times New Roman" w:ascii="Times New Roman" w:hAnsi="Times New Roman"/>
        </w:rPr>
        <w:t xml:space="preserve"> - obejmuje klasy HelloApplication, Launcher oraz HelloController, a także plik widoku hello-view.fxml. Odpowiadają one za inicjalizację aplikacji JavaFX, prezentację interfejsu użytkownika oraz pośredniczenie pomiędzy zdarzeniami GUI a logiką biznesową.</w:t>
      </w:r>
    </w:p>
    <w:p>
      <w:pPr>
        <w:pStyle w:val="Normal"/>
        <w:spacing w:before="0" w:after="120"/>
        <w:rPr>
          <w:rFonts w:ascii="Times New Roman" w:hAnsi="Times New Roman" w:cs="Times New Roman"/>
        </w:rPr>
      </w:pPr>
      <w:r>
        <w:rPr>
          <w:rFonts w:cs="Times New Roman" w:ascii="Times New Roman" w:hAnsi="Times New Roman"/>
          <w:b/>
          <w:bCs/>
        </w:rPr>
        <w:t>database</w:t>
      </w:r>
      <w:r>
        <w:rPr>
          <w:rFonts w:cs="Times New Roman" w:ascii="Times New Roman" w:hAnsi="Times New Roman"/>
        </w:rPr>
        <w:t xml:space="preserve"> - odpowiada za trwałe przechowywanie wygenerowanych schematów oraz ich powiązanie z dokumentami JSON. Centralnym elementem pakietu jest klasa SchemaRepository, pełniąca rolę lokalnego repozytorium schematów. Przechowuje ona schematy zarówno w pamięci, w postaci mapy nazwa–schemat, jak i na dysku, gdzie każdy schemat zapisywany jest jako osobny plik .json w katalogu .jsonschemagenerator/schemas w folderze domowym użytkownika. Wykorzystanie stałej, bezwzględnej ścieżki opartej o katalog domowy gwarantuje spójne działanie zapisu i odczytu niezależnie od katalogu, z którego uruchomiono aplikację.</w:t>
      </w:r>
    </w:p>
    <w:p>
      <w:pPr>
        <w:pStyle w:val="Normal"/>
        <w:spacing w:before="0" w:after="120"/>
        <w:rPr>
          <w:rFonts w:ascii="Times New Roman" w:hAnsi="Times New Roman" w:cs="Times New Roman"/>
        </w:rPr>
      </w:pPr>
      <w:r>
        <w:rPr>
          <w:rFonts w:cs="Times New Roman" w:ascii="Times New Roman" w:hAnsi="Times New Roman"/>
        </w:rPr>
        <w:t>Repozytorium udostępnia operacje zapisu, odczytu, usuwania oraz wylistowania zapisanych schematów. Nazwy schematów podlegają walidacji – dozwolone są wyłącznie litery, cyfry oraz znaki podkreślenia i myślnika, co zabezpiecza przed błędnymi nazwami plików oraz przed próbą wyjścia poza katalog repozytorium. Przy starcie aplikacji metoda loadAll wczytuje wszystkie schematy zapisane wcześniej na dysku.</w:t>
      </w:r>
    </w:p>
    <w:p>
      <w:pPr>
        <w:pStyle w:val="Normal"/>
        <w:spacing w:lineRule="auto" w:line="240" w:before="0" w:after="0"/>
        <w:rPr>
          <w:rFonts w:ascii="Times New Roman" w:hAnsi="Times New Roman" w:cs="Times New Roman"/>
        </w:rPr>
      </w:pPr>
      <w:r>
        <w:rPr>
          <w:rFonts w:cs="Times New Roman" w:ascii="Times New Roman" w:hAnsi="Times New Roman"/>
        </w:rPr>
      </w:r>
      <w:r>
        <w:br w:type="page"/>
      </w:r>
    </w:p>
    <w:p>
      <w:pPr>
        <w:pStyle w:val="Heading2"/>
        <w:numPr>
          <w:ilvl w:val="1"/>
          <w:numId w:val="1"/>
        </w:numPr>
        <w:spacing w:before="0" w:after="80"/>
        <w:rPr>
          <w:rFonts w:ascii="Times New Roman" w:hAnsi="Times New Roman" w:cs="Times New Roman"/>
        </w:rPr>
      </w:pPr>
      <w:bookmarkStart w:id="14" w:name="__RefHeading___Toc2504_3678573679"/>
      <w:bookmarkStart w:id="15" w:name="_Toc232096194"/>
      <w:bookmarkEnd w:id="14"/>
      <w:r>
        <w:rPr>
          <w:rFonts w:cs="Times New Roman" w:ascii="Times New Roman" w:hAnsi="Times New Roman"/>
        </w:rPr>
        <w:t>Diagramy UML</w:t>
      </w:r>
      <w:bookmarkEnd w:id="15"/>
    </w:p>
    <w:p>
      <w:pPr>
        <w:pStyle w:val="Normal"/>
        <w:keepNext w:val="true"/>
        <w:jc w:val="center"/>
        <w:rPr/>
      </w:pPr>
      <w:r>
        <w:rPr/>
        <w:drawing>
          <wp:inline distT="0" distB="0" distL="0" distR="0">
            <wp:extent cx="4353560" cy="4029075"/>
            <wp:effectExtent l="0" t="0" r="0" b="0"/>
            <wp:docPr id="2"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3"/>
                    <pic:cNvPicPr>
                      <a:picLocks noChangeAspect="1" noChangeArrowheads="1"/>
                    </pic:cNvPicPr>
                  </pic:nvPicPr>
                  <pic:blipFill>
                    <a:blip r:embed="rId3"/>
                    <a:stretch>
                      <a:fillRect/>
                    </a:stretch>
                  </pic:blipFill>
                  <pic:spPr bwMode="auto">
                    <a:xfrm>
                      <a:off x="0" y="0"/>
                      <a:ext cx="4353560" cy="4029075"/>
                    </a:xfrm>
                    <a:prstGeom prst="rect">
                      <a:avLst/>
                    </a:prstGeom>
                    <a:noFill/>
                  </pic:spPr>
                </pic:pic>
              </a:graphicData>
            </a:graphic>
          </wp:inline>
        </w:drawing>
      </w:r>
    </w:p>
    <w:p>
      <w:pPr>
        <w:pStyle w:val="Normal"/>
        <w:jc w:val="center"/>
        <w:rPr>
          <w:rFonts w:ascii="Times New Roman" w:hAnsi="Times New Roman" w:cs="Times New Roman"/>
          <w:i/>
          <w:iCs/>
          <w:sz w:val="18"/>
          <w:szCs w:val="18"/>
        </w:rPr>
      </w:pPr>
      <w:bookmarkStart w:id="16" w:name="_Toc232096169"/>
      <w:r>
        <w:rPr>
          <w:rFonts w:cs="Times New Roman" w:ascii="Times New Roman" w:hAnsi="Times New Roman"/>
          <w:i/>
          <w:iCs/>
          <w:sz w:val="18"/>
          <w:szCs w:val="18"/>
        </w:rPr>
        <w:t xml:space="preserve">Rysunek </w:t>
      </w:r>
      <w:r>
        <w:rPr>
          <w:rFonts w:cs="Times New Roman" w:ascii="Times New Roman" w:hAnsi="Times New Roman"/>
          <w:i/>
          <w:iCs/>
          <w:sz w:val="18"/>
          <w:szCs w:val="18"/>
        </w:rPr>
        <w:fldChar w:fldCharType="begin"/>
      </w:r>
      <w:r>
        <w:rPr>
          <w:rFonts w:cs="Times New Roman" w:ascii="Times New Roman" w:hAnsi="Times New Roman"/>
          <w:i/>
          <w:iCs/>
          <w:sz w:val="18"/>
          <w:szCs w:val="18"/>
        </w:rPr>
        <w:instrText xml:space="preserve"> STYLEREF "1" </w:instrText>
      </w:r>
      <w:r>
        <w:rPr>
          <w:rFonts w:cs="Times New Roman" w:ascii="Times New Roman" w:hAnsi="Times New Roman"/>
          <w:i/>
          <w:iCs/>
          <w:sz w:val="18"/>
          <w:szCs w:val="18"/>
        </w:rPr>
        <w:fldChar w:fldCharType="separate"/>
      </w:r>
      <w:r>
        <w:rPr>
          <w:rFonts w:cs="Times New Roman" w:ascii="Times New Roman" w:hAnsi="Times New Roman"/>
          <w:i/>
          <w:iCs/>
          <w:sz w:val="18"/>
          <w:szCs w:val="18"/>
        </w:rPr>
        <w:t>Błąd: nie znaleziono źródła odwołania</w:t>
      </w:r>
      <w:r>
        <w:rPr>
          <w:rFonts w:cs="Times New Roman" w:ascii="Times New Roman" w:hAnsi="Times New Roman"/>
          <w:i/>
          <w:iCs/>
          <w:sz w:val="18"/>
          <w:szCs w:val="18"/>
        </w:rPr>
        <w:fldChar w:fldCharType="end"/>
      </w:r>
      <w:r>
        <w:rPr>
          <w:rFonts w:cs="Times New Roman" w:ascii="Times New Roman" w:hAnsi="Times New Roman"/>
          <w:i/>
          <w:iCs/>
          <w:sz w:val="18"/>
          <w:szCs w:val="18"/>
        </w:rPr>
        <w:t>.</w:t>
      </w:r>
      <w:r>
        <w:rPr>
          <w:rFonts w:cs="Times New Roman" w:ascii="Times New Roman" w:hAnsi="Times New Roman"/>
          <w:i/>
          <w:iCs/>
          <w:sz w:val="18"/>
          <w:szCs w:val="18"/>
        </w:rPr>
        <w:fldChar w:fldCharType="begin"/>
      </w:r>
      <w:r>
        <w:rPr>
          <w:rFonts w:cs="Times New Roman" w:ascii="Times New Roman" w:hAnsi="Times New Roman"/>
          <w:i/>
          <w:iCs/>
          <w:sz w:val="18"/>
          <w:szCs w:val="18"/>
        </w:rPr>
        <w:instrText xml:space="preserve"> SEQ Rysunek \* ARABIC </w:instrText>
      </w:r>
      <w:r>
        <w:rPr>
          <w:rFonts w:cs="Times New Roman" w:ascii="Times New Roman" w:hAnsi="Times New Roman"/>
          <w:i/>
          <w:iCs/>
          <w:sz w:val="18"/>
          <w:szCs w:val="18"/>
        </w:rPr>
        <w:fldChar w:fldCharType="separate"/>
      </w:r>
      <w:r>
        <w:rPr>
          <w:rFonts w:cs="Times New Roman" w:ascii="Times New Roman" w:hAnsi="Times New Roman"/>
          <w:i/>
          <w:iCs/>
          <w:sz w:val="18"/>
          <w:szCs w:val="18"/>
        </w:rPr>
        <w:t>1</w:t>
      </w:r>
      <w:r>
        <w:rPr>
          <w:rFonts w:cs="Times New Roman" w:ascii="Times New Roman" w:hAnsi="Times New Roman"/>
          <w:i/>
          <w:iCs/>
          <w:sz w:val="18"/>
          <w:szCs w:val="18"/>
        </w:rPr>
        <w:fldChar w:fldCharType="end"/>
      </w:r>
      <w:r>
        <w:rPr>
          <w:rFonts w:cs="Times New Roman" w:ascii="Times New Roman" w:hAnsi="Times New Roman"/>
          <w:i/>
          <w:iCs/>
          <w:sz w:val="18"/>
          <w:szCs w:val="18"/>
        </w:rPr>
        <w:t xml:space="preserve"> Diagram przypadków użycia</w:t>
      </w:r>
      <w:bookmarkEnd w:id="16"/>
      <w:r>
        <w:rPr>
          <w:rFonts w:cs="Times New Roman" w:ascii="Times New Roman" w:hAnsi="Times New Roman"/>
          <w:i/>
          <w:iCs/>
          <w:sz w:val="18"/>
          <w:szCs w:val="18"/>
        </w:rPr>
        <w:t xml:space="preserve"> </w:t>
      </w:r>
    </w:p>
    <w:p>
      <w:pPr>
        <w:pStyle w:val="Normal"/>
        <w:rPr>
          <w:rFonts w:ascii="Times New Roman" w:hAnsi="Times New Roman" w:cs="Times New Roman"/>
        </w:rPr>
      </w:pPr>
      <w:r>
        <w:rPr>
          <w:rFonts w:cs="Times New Roman" w:ascii="Times New Roman" w:hAnsi="Times New Roman"/>
        </w:rPr>
        <w:t>Diagram przypadków użycia przedstawia funkcjonalności systemu. Grupa Operacje na schemacie obejmuje edycję wygenerowanego schematu, zapis schematu do pliku oraz zarządzanie lokalnym repozytorium schematów. Grupa Generowanie umożliwia utworzenie schematu JSON Schema na podstawie pojedynczego dokumentu lub tablicy wielu dokumentów. Grupa Walidacja pozwala na sprawdzenie zgodności dowolnego pliku JSON z aktualnym schematem, w przypadku wykrycia błędów system rozszerza ten przypadek o wyświetlenie znalezionych błędów. Wszystkie operacje generowania oraz walidacji wymagają wcześniejszego wczytania pliku JSON z dysku.</w:t>
      </w:r>
    </w:p>
    <w:p>
      <w:pPr>
        <w:pStyle w:val="Normal"/>
        <w:spacing w:lineRule="auto" w:line="240" w:before="0" w:after="0"/>
        <w:rPr>
          <w:rFonts w:ascii="Times New Roman" w:hAnsi="Times New Roman" w:cs="Times New Roman"/>
        </w:rPr>
      </w:pPr>
      <w:r>
        <w:rPr>
          <w:rFonts w:cs="Times New Roman" w:ascii="Times New Roman" w:hAnsi="Times New Roman"/>
        </w:rPr>
      </w:r>
      <w:r>
        <w:br w:type="page"/>
      </w:r>
    </w:p>
    <w:p>
      <w:pPr>
        <w:pStyle w:val="Normal"/>
        <w:keepNext w:val="true"/>
        <w:spacing w:before="0" w:after="160"/>
        <w:jc w:val="center"/>
        <w:rPr/>
      </w:pPr>
      <w:r>
        <w:rPr/>
        <w:drawing>
          <wp:inline distT="0" distB="0" distL="0" distR="0">
            <wp:extent cx="5760720" cy="1561465"/>
            <wp:effectExtent l="0" t="0" r="0" b="0"/>
            <wp:docPr id="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2"/>
                    <pic:cNvPicPr>
                      <a:picLocks noChangeAspect="1" noChangeArrowheads="1"/>
                    </pic:cNvPicPr>
                  </pic:nvPicPr>
                  <pic:blipFill>
                    <a:blip r:embed="rId4"/>
                    <a:stretch>
                      <a:fillRect/>
                    </a:stretch>
                  </pic:blipFill>
                  <pic:spPr bwMode="auto">
                    <a:xfrm>
                      <a:off x="0" y="0"/>
                      <a:ext cx="5760720" cy="1561465"/>
                    </a:xfrm>
                    <a:prstGeom prst="rect">
                      <a:avLst/>
                    </a:prstGeom>
                    <a:noFill/>
                  </pic:spPr>
                </pic:pic>
              </a:graphicData>
            </a:graphic>
          </wp:inline>
        </w:drawing>
      </w:r>
    </w:p>
    <w:p>
      <w:pPr>
        <w:pStyle w:val="Normal"/>
        <w:jc w:val="center"/>
        <w:rPr>
          <w:rFonts w:ascii="Times New Roman" w:hAnsi="Times New Roman" w:cs="Times New Roman"/>
          <w:i/>
          <w:iCs/>
          <w:sz w:val="18"/>
          <w:szCs w:val="18"/>
        </w:rPr>
      </w:pPr>
      <w:bookmarkStart w:id="17" w:name="_Toc232096170"/>
      <w:r>
        <w:rPr>
          <w:rFonts w:cs="Times New Roman" w:ascii="Times New Roman" w:hAnsi="Times New Roman"/>
          <w:i/>
          <w:iCs/>
          <w:sz w:val="18"/>
          <w:szCs w:val="18"/>
        </w:rPr>
        <w:t xml:space="preserve">Rysunek </w:t>
      </w:r>
      <w:r>
        <w:rPr>
          <w:rFonts w:cs="Times New Roman" w:ascii="Times New Roman" w:hAnsi="Times New Roman"/>
          <w:i/>
          <w:iCs/>
          <w:sz w:val="18"/>
          <w:szCs w:val="18"/>
        </w:rPr>
        <w:fldChar w:fldCharType="begin"/>
      </w:r>
      <w:r>
        <w:rPr>
          <w:rFonts w:cs="Times New Roman" w:ascii="Times New Roman" w:hAnsi="Times New Roman"/>
          <w:i/>
          <w:iCs/>
          <w:sz w:val="18"/>
          <w:szCs w:val="18"/>
        </w:rPr>
        <w:instrText xml:space="preserve"> STYLEREF "1" </w:instrText>
      </w:r>
      <w:r>
        <w:rPr>
          <w:rFonts w:cs="Times New Roman" w:ascii="Times New Roman" w:hAnsi="Times New Roman"/>
          <w:i/>
          <w:iCs/>
          <w:sz w:val="18"/>
          <w:szCs w:val="18"/>
        </w:rPr>
        <w:fldChar w:fldCharType="separate"/>
      </w:r>
      <w:r>
        <w:rPr>
          <w:rFonts w:cs="Times New Roman" w:ascii="Times New Roman" w:hAnsi="Times New Roman"/>
          <w:i/>
          <w:iCs/>
          <w:sz w:val="18"/>
          <w:szCs w:val="18"/>
        </w:rPr>
        <w:t>Błąd: nie znaleziono źródła odwołania</w:t>
      </w:r>
      <w:r>
        <w:rPr>
          <w:rFonts w:cs="Times New Roman" w:ascii="Times New Roman" w:hAnsi="Times New Roman"/>
          <w:i/>
          <w:iCs/>
          <w:sz w:val="18"/>
          <w:szCs w:val="18"/>
        </w:rPr>
        <w:fldChar w:fldCharType="end"/>
      </w:r>
      <w:r>
        <w:rPr>
          <w:rFonts w:cs="Times New Roman" w:ascii="Times New Roman" w:hAnsi="Times New Roman"/>
          <w:i/>
          <w:iCs/>
          <w:sz w:val="18"/>
          <w:szCs w:val="18"/>
        </w:rPr>
        <w:t>.</w:t>
      </w:r>
      <w:r>
        <w:rPr>
          <w:rFonts w:cs="Times New Roman" w:ascii="Times New Roman" w:hAnsi="Times New Roman"/>
          <w:i/>
          <w:iCs/>
          <w:sz w:val="18"/>
          <w:szCs w:val="18"/>
        </w:rPr>
        <w:fldChar w:fldCharType="begin"/>
      </w:r>
      <w:r>
        <w:rPr>
          <w:rFonts w:cs="Times New Roman" w:ascii="Times New Roman" w:hAnsi="Times New Roman"/>
          <w:i/>
          <w:iCs/>
          <w:sz w:val="18"/>
          <w:szCs w:val="18"/>
        </w:rPr>
        <w:instrText xml:space="preserve"> SEQ Rysunek \* ARABIC </w:instrText>
      </w:r>
      <w:r>
        <w:rPr>
          <w:rFonts w:cs="Times New Roman" w:ascii="Times New Roman" w:hAnsi="Times New Roman"/>
          <w:i/>
          <w:iCs/>
          <w:sz w:val="18"/>
          <w:szCs w:val="18"/>
        </w:rPr>
        <w:fldChar w:fldCharType="separate"/>
      </w:r>
      <w:r>
        <w:rPr>
          <w:rFonts w:cs="Times New Roman" w:ascii="Times New Roman" w:hAnsi="Times New Roman"/>
          <w:i/>
          <w:iCs/>
          <w:sz w:val="18"/>
          <w:szCs w:val="18"/>
        </w:rPr>
        <w:t>2</w:t>
      </w:r>
      <w:r>
        <w:rPr>
          <w:rFonts w:cs="Times New Roman" w:ascii="Times New Roman" w:hAnsi="Times New Roman"/>
          <w:i/>
          <w:iCs/>
          <w:sz w:val="18"/>
          <w:szCs w:val="18"/>
        </w:rPr>
        <w:fldChar w:fldCharType="end"/>
      </w:r>
      <w:r>
        <w:rPr>
          <w:rFonts w:cs="Times New Roman" w:ascii="Times New Roman" w:hAnsi="Times New Roman"/>
          <w:i/>
          <w:iCs/>
          <w:sz w:val="18"/>
          <w:szCs w:val="18"/>
        </w:rPr>
        <w:t xml:space="preserve"> Diagram struktury danych</w:t>
      </w:r>
      <w:bookmarkEnd w:id="17"/>
    </w:p>
    <w:p>
      <w:pPr>
        <w:pStyle w:val="Normal"/>
        <w:rPr/>
      </w:pPr>
      <w:r>
        <w:rPr/>
        <w:t xml:space="preserve">Diagram przedstawia strukturę modelu danych JSON zaimplementowanego w pakiecie </w:t>
      </w:r>
      <w:r>
        <w:rPr>
          <w:rFonts w:ascii="Consolas" w:hAnsi="Consolas"/>
        </w:rPr>
        <w:t>json</w:t>
      </w:r>
      <w:r>
        <w:rPr/>
        <w:t xml:space="preserve">, opartego na wzorcu projektowym Kompozyt. Podstawą modelu danych jest abstrakcyjna klasa </w:t>
      </w:r>
      <w:r>
        <w:rPr>
          <w:rFonts w:ascii="Consolas" w:hAnsi="Consolas"/>
        </w:rPr>
        <w:t>JsonValue</w:t>
      </w:r>
      <w:r>
        <w:rPr/>
        <w:t xml:space="preserve">. Dziedziczą z niej klasy reprezentujące poszczególne typy danych JSON. Klasy </w:t>
      </w:r>
      <w:r>
        <w:rPr>
          <w:rFonts w:ascii="Consolas" w:hAnsi="Consolas"/>
        </w:rPr>
        <w:t>JsonObject</w:t>
      </w:r>
      <w:r>
        <w:rPr/>
        <w:t xml:space="preserve"> oraz </w:t>
      </w:r>
      <w:r>
        <w:rPr>
          <w:rFonts w:ascii="Consolas" w:hAnsi="Consolas"/>
        </w:rPr>
        <w:t>JsonArray</w:t>
      </w:r>
      <w:r>
        <w:rPr/>
        <w:t xml:space="preserve"> pełnią rolę kompozytów, ponieważ mogą zawierać w sobie dowolne inne obiekty typu </w:t>
      </w:r>
      <w:r>
        <w:rPr>
          <w:rFonts w:ascii="Consolas" w:hAnsi="Consolas"/>
        </w:rPr>
        <w:t>JsonValue</w:t>
      </w:r>
      <w:r>
        <w:rPr/>
        <w:t>. Taka architektura umożliwia rekurencyjne budowanie drzew o dowolnej głębokości zagnieżdżenia.</w:t>
      </w:r>
    </w:p>
    <w:p>
      <w:pPr>
        <w:pStyle w:val="Normal"/>
        <w:spacing w:lineRule="auto" w:line="240" w:before="0" w:after="0"/>
        <w:rPr/>
      </w:pPr>
      <w:r>
        <w:rPr/>
      </w:r>
      <w:r>
        <w:br w:type="page"/>
      </w:r>
    </w:p>
    <w:p>
      <w:pPr>
        <w:pStyle w:val="Heading2"/>
        <w:numPr>
          <w:ilvl w:val="1"/>
          <w:numId w:val="1"/>
        </w:numPr>
        <w:spacing w:before="0" w:after="80"/>
        <w:rPr>
          <w:rFonts w:ascii="Times New Roman" w:hAnsi="Times New Roman" w:cs="Times New Roman"/>
        </w:rPr>
      </w:pPr>
      <w:bookmarkStart w:id="18" w:name="__RefHeading___Toc2506_3678573679"/>
      <w:bookmarkStart w:id="19" w:name="_Toc232096195"/>
      <w:bookmarkEnd w:id="18"/>
      <w:r>
        <w:rPr>
          <w:rFonts w:cs="Times New Roman" w:ascii="Times New Roman" w:hAnsi="Times New Roman"/>
        </w:rPr>
        <w:t>Parser</w:t>
      </w:r>
      <w:bookmarkEnd w:id="19"/>
    </w:p>
    <w:p>
      <w:pPr>
        <w:pStyle w:val="Normal"/>
        <w:spacing w:before="0" w:after="120"/>
        <w:rPr>
          <w:rFonts w:ascii="Times New Roman" w:hAnsi="Times New Roman" w:cs="Times New Roman"/>
        </w:rPr>
      </w:pPr>
      <w:r>
        <w:rPr>
          <w:rFonts w:cs="Times New Roman" w:ascii="Times New Roman" w:hAnsi="Times New Roman"/>
        </w:rPr>
        <w:t>Parser został zaimplementowany samodzielnie w klasie JsonParser, bez korzystania z zewnętrznych bibliotek. Zastosowano w nim technikę rekurencyjnego zejścia, w której dla każdej reguły gramatyki JSON istnieje odpowiadająca jej metoda. Parser przechowuje wejściowy łańcuch znaków oraz aktualną pozycję analizy i przesuwa ją w miarę rozpoznawania kolejnych tokenów.</w:t>
      </w:r>
    </w:p>
    <w:p>
      <w:pPr>
        <w:pStyle w:val="Normal"/>
        <w:spacing w:before="0" w:after="120"/>
        <w:rPr>
          <w:rFonts w:ascii="Times New Roman" w:hAnsi="Times New Roman" w:cs="Times New Roman"/>
        </w:rPr>
      </w:pPr>
      <w:r>
        <w:rPr>
          <w:rFonts w:cs="Times New Roman" w:ascii="Times New Roman" w:hAnsi="Times New Roman"/>
        </w:rPr>
        <w:t>Główną metodą parsera jest parseValue, która na podstawie pierwszego niepustego znaku rozpoznaje typ kolejnej wartości i deleguje analizę do odpowiedniej metody specjalistycznej: parseObject, parseArray, parseString, parseNumber, parseBool lub parseNull. Metody te zwracają obiekty modelu JsonValue, dzięki czemu wynikiem parsowania jest pełne drzewo reprezentujące strukturę dokumentu wejściowego.</w:t>
      </w:r>
    </w:p>
    <w:tbl>
      <w:tblPr>
        <w:tblStyle w:val="Tabela-Siatka"/>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62"/>
      </w:tblGrid>
      <w:tr>
        <w:trPr/>
        <w:tc>
          <w:tcPr>
            <w:tcW w:w="9062" w:type="dxa"/>
            <w:tcBorders>
              <w:top w:val="nil"/>
              <w:start w:val="nil"/>
              <w:bottom w:val="nil"/>
              <w:end w:val="nil"/>
            </w:tcBorders>
          </w:tcPr>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t>private</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JsonValue </w:t>
            </w:r>
            <w:r>
              <w:rPr>
                <w:rFonts w:eastAsia="Times New Roman" w:cs="Times New Roman" w:ascii="Lucida Console" w:hAnsi="Lucida Console"/>
                <w:color w:val="007FAA"/>
                <w:kern w:val="0"/>
                <w:sz w:val="22"/>
                <w:szCs w:val="22"/>
                <w:lang w:val="en-US" w:eastAsia="pl-PL" w:bidi="ar-SA"/>
                <w14:ligatures w14:val="none"/>
              </w:rPr>
              <w:t>parseValue</w:t>
            </w:r>
            <w:r>
              <w:rPr>
                <w:rFonts w:eastAsia="Times New Roman" w:cs="Times New Roman" w:ascii="Lucida Console" w:hAnsi="Lucida Console"/>
                <w:color w:val="AA5D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throws</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JsonParserException, JsonParseException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skipWhiteSpace();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int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line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currentLine();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 xml:space="preserve"> (position &gt;= input.length())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throw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JsonParseException</w:t>
            </w:r>
            <w:r>
              <w:rPr>
                <w:rFonts w:eastAsia="Times New Roman" w:cs="Times New Roman" w:ascii="Lucida Console" w:hAnsi="Lucida Console"/>
                <w:color w:val="545454"/>
                <w:kern w:val="0"/>
                <w:sz w:val="22"/>
                <w:szCs w:val="22"/>
                <w:shd w:fill="FEFEFE" w:val="clear"/>
                <w:lang w:val="en-US" w:eastAsia="pl-PL" w:bidi="ar-SA"/>
                <w14:ligatures w14:val="none"/>
              </w:rPr>
              <w:t>(</w:t>
            </w:r>
            <w:r>
              <w:rPr>
                <w:rFonts w:eastAsia="Times New Roman" w:cs="Times New Roman" w:ascii="Lucida Console" w:hAnsi="Lucida Console"/>
                <w:color w:val="008000"/>
                <w:kern w:val="0"/>
                <w:sz w:val="22"/>
                <w:szCs w:val="22"/>
                <w:lang w:val="en-US" w:eastAsia="pl-PL" w:bidi="ar-SA"/>
                <w14:ligatures w14:val="none"/>
              </w:rPr>
              <w:t>"Json parsing error"</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char</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c</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input.charAt(position);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JsonValue result;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switch</w:t>
            </w:r>
            <w:r>
              <w:rPr>
                <w:rFonts w:eastAsia="Times New Roman" w:cs="Times New Roman" w:ascii="Lucida Console" w:hAnsi="Lucida Console"/>
                <w:color w:val="545454"/>
                <w:kern w:val="0"/>
                <w:sz w:val="22"/>
                <w:szCs w:val="22"/>
                <w:shd w:fill="FEFEFE" w:val="clear"/>
                <w:lang w:val="en-US" w:eastAsia="pl-PL" w:bidi="ar-SA"/>
                <w14:ligatures w14:val="none"/>
              </w:rPr>
              <w:t xml:space="preserve"> (c)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result = parseObject();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result = parseString();</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result = parseArray();</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8000"/>
                <w:kern w:val="0"/>
                <w:sz w:val="22"/>
                <w:szCs w:val="22"/>
                <w:lang w:val="en-US" w:eastAsia="pl-PL" w:bidi="ar-SA"/>
                <w14:ligatures w14:val="none"/>
              </w:rPr>
              <w:t>'t'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8000"/>
                <w:kern w:val="0"/>
                <w:sz w:val="22"/>
                <w:szCs w:val="22"/>
                <w:lang w:val="en-US" w:eastAsia="pl-PL" w:bidi="ar-SA"/>
                <w14:ligatures w14:val="none"/>
              </w:rPr>
              <w:t>'f'</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result = parseBool();</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8000"/>
                <w:kern w:val="0"/>
                <w:sz w:val="22"/>
                <w:szCs w:val="22"/>
                <w:lang w:val="en-US" w:eastAsia="pl-PL" w:bidi="ar-SA"/>
                <w14:ligatures w14:val="none"/>
              </w:rPr>
              <w:t>'n'</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result = parseNull();</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default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 xml:space="preserve"> (c ==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 Character.isDigit(c))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result = parseNumber();</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throw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JsonParseException</w:t>
            </w:r>
            <w:r>
              <w:rPr>
                <w:rFonts w:eastAsia="Times New Roman" w:cs="Times New Roman" w:ascii="Lucida Console" w:hAnsi="Lucida Console"/>
                <w:color w:val="545454"/>
                <w:kern w:val="0"/>
                <w:sz w:val="22"/>
                <w:szCs w:val="22"/>
                <w:shd w:fill="FEFEFE" w:val="clear"/>
                <w:lang w:val="en-US" w:eastAsia="pl-PL" w:bidi="ar-SA"/>
                <w14:ligatures w14:val="none"/>
              </w:rPr>
              <w:t>(</w:t>
            </w:r>
            <w:r>
              <w:rPr>
                <w:rFonts w:eastAsia="Times New Roman" w:cs="Times New Roman" w:ascii="Lucida Console" w:hAnsi="Lucida Console"/>
                <w:color w:val="008000"/>
                <w:kern w:val="0"/>
                <w:sz w:val="22"/>
                <w:szCs w:val="22"/>
                <w:lang w:val="en-US" w:eastAsia="pl-PL" w:bidi="ar-SA"/>
                <w14:ligatures w14:val="none"/>
              </w:rPr>
              <w:t>"Nieoczekiwany znak"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result.setLineNumber(line);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return</w:t>
            </w:r>
            <w:r>
              <w:rPr>
                <w:rFonts w:eastAsia="Times New Roman" w:cs="Times New Roman" w:ascii="Lucida Console" w:hAnsi="Lucida Console"/>
                <w:color w:val="545454"/>
                <w:kern w:val="0"/>
                <w:sz w:val="22"/>
                <w:szCs w:val="22"/>
                <w:shd w:fill="FEFEFE" w:val="clear"/>
                <w:lang w:val="en-US" w:eastAsia="pl-PL" w:bidi="ar-SA"/>
                <w14:ligatures w14:val="none"/>
              </w:rPr>
              <w:t xml:space="preserve"> result;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true"/>
              <w:spacing w:before="0" w:after="120"/>
              <w:jc w:val="start"/>
              <w:rPr>
                <w:rFonts w:ascii="Times New Roman" w:hAnsi="Times New Roman" w:cs="Times New Roman"/>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tc>
      </w:tr>
    </w:tbl>
    <w:p>
      <w:pPr>
        <w:pStyle w:val="Caption"/>
        <w:jc w:val="center"/>
        <w:rPr>
          <w:rFonts w:ascii="Times New Roman" w:hAnsi="Times New Roman" w:cs="Times New Roman"/>
          <w:i w:val="false"/>
          <w:iCs w:val="false"/>
          <w:color w:themeColor="text1" w:val="000000"/>
          <w:sz w:val="18"/>
          <w:szCs w:val="18"/>
          <w:lang w:val="en-US"/>
        </w:rPr>
      </w:pPr>
      <w:bookmarkStart w:id="20" w:name="_Toc232096160"/>
      <w:bookmarkStart w:id="21" w:name="_Toc232091805"/>
      <w:r>
        <w:rPr>
          <w:rFonts w:cs="Times New Roman" w:ascii="Times New Roman" w:hAnsi="Times New Roman"/>
          <w:color w:themeColor="text1" w:val="000000"/>
          <w:sz w:val="18"/>
          <w:szCs w:val="18"/>
          <w:lang w:val="en-US"/>
        </w:rPr>
        <w:t xml:space="preserve">Listing </w:t>
      </w:r>
      <w:r>
        <w:rPr>
          <w:rFonts w:cs="Times New Roman" w:ascii="Times New Roman" w:hAnsi="Times New Roman"/>
          <w:color w:themeColor="text1" w:val="000000"/>
          <w:sz w:val="18"/>
          <w:szCs w:val="18"/>
          <w:lang w:val="en-US"/>
        </w:rPr>
        <w:fldChar w:fldCharType="begin"/>
      </w:r>
      <w:r>
        <w:rPr>
          <w:rFonts w:cs="Times New Roman" w:ascii="Times New Roman" w:hAnsi="Times New Roman"/>
          <w:color w:themeColor="text1" w:val="000000"/>
          <w:sz w:val="18"/>
          <w:szCs w:val="18"/>
          <w:lang w:val="en-US"/>
        </w:rPr>
        <w:instrText xml:space="preserve"> STYLEREF "1" </w:instrText>
      </w:r>
      <w:r>
        <w:rPr>
          <w:rFonts w:cs="Times New Roman" w:ascii="Times New Roman" w:hAnsi="Times New Roman"/>
          <w:color w:themeColor="text1" w:val="000000"/>
          <w:sz w:val="18"/>
          <w:szCs w:val="18"/>
          <w:lang w:val="en-US"/>
        </w:rPr>
        <w:fldChar w:fldCharType="separate"/>
      </w:r>
      <w:r>
        <w:rPr>
          <w:rFonts w:cs="Times New Roman" w:ascii="Times New Roman" w:hAnsi="Times New Roman"/>
          <w:color w:themeColor="text1" w:val="000000"/>
          <w:sz w:val="18"/>
          <w:szCs w:val="18"/>
          <w:lang w:val="en-US"/>
        </w:rPr>
        <w:t>Błąd: nie znaleziono źródła odwołania</w:t>
      </w:r>
      <w:r>
        <w:rPr>
          <w:rFonts w:cs="Times New Roman" w:ascii="Times New Roman" w:hAnsi="Times New Roman"/>
          <w:color w:themeColor="text1" w:val="000000"/>
          <w:sz w:val="18"/>
          <w:szCs w:val="18"/>
          <w:lang w:val="en-US"/>
        </w:rPr>
        <w:fldChar w:fldCharType="end"/>
      </w:r>
      <w:r>
        <w:rPr>
          <w:rFonts w:cs="Times New Roman" w:ascii="Times New Roman" w:hAnsi="Times New Roman"/>
          <w:color w:themeColor="text1" w:val="000000"/>
          <w:sz w:val="18"/>
          <w:szCs w:val="18"/>
          <w:lang w:val="en-US"/>
        </w:rPr>
        <w:t>.</w:t>
      </w:r>
      <w:r>
        <w:rPr>
          <w:rFonts w:cs="Times New Roman" w:ascii="Times New Roman" w:hAnsi="Times New Roman"/>
          <w:color w:themeColor="text1" w:val="000000"/>
          <w:sz w:val="18"/>
          <w:szCs w:val="18"/>
          <w:lang w:val="en-US"/>
        </w:rPr>
        <w:fldChar w:fldCharType="begin"/>
      </w:r>
      <w:r>
        <w:rPr>
          <w:rFonts w:cs="Times New Roman" w:ascii="Times New Roman" w:hAnsi="Times New Roman"/>
          <w:color w:themeColor="text1" w:val="000000"/>
          <w:sz w:val="18"/>
          <w:szCs w:val="18"/>
          <w:lang w:val="en-US"/>
        </w:rPr>
        <w:instrText xml:space="preserve"> SEQ Listing \* ARABIC </w:instrText>
      </w:r>
      <w:r>
        <w:rPr>
          <w:rFonts w:cs="Times New Roman" w:ascii="Times New Roman" w:hAnsi="Times New Roman"/>
          <w:color w:themeColor="text1" w:val="000000"/>
          <w:sz w:val="18"/>
          <w:szCs w:val="18"/>
          <w:lang w:val="en-US"/>
        </w:rPr>
        <w:fldChar w:fldCharType="separate"/>
      </w:r>
      <w:r>
        <w:rPr>
          <w:rFonts w:cs="Times New Roman" w:ascii="Times New Roman" w:hAnsi="Times New Roman"/>
          <w:color w:themeColor="text1" w:val="000000"/>
          <w:sz w:val="18"/>
          <w:szCs w:val="18"/>
          <w:lang w:val="en-US"/>
        </w:rPr>
        <w:t>1</w:t>
      </w:r>
      <w:r>
        <w:rPr>
          <w:rFonts w:cs="Times New Roman" w:ascii="Times New Roman" w:hAnsi="Times New Roman"/>
          <w:color w:themeColor="text1" w:val="000000"/>
          <w:sz w:val="18"/>
          <w:szCs w:val="18"/>
          <w:lang w:val="en-US"/>
        </w:rPr>
        <w:fldChar w:fldCharType="end"/>
      </w:r>
      <w:r>
        <w:rPr>
          <w:rFonts w:cs="Times New Roman" w:ascii="Times New Roman" w:hAnsi="Times New Roman"/>
          <w:color w:themeColor="text1" w:val="000000"/>
          <w:sz w:val="18"/>
          <w:szCs w:val="18"/>
          <w:lang w:val="en-US"/>
        </w:rPr>
        <w:t xml:space="preserve"> Kod </w:t>
      </w:r>
      <w:r>
        <w:rPr>
          <w:rFonts w:eastAsia="Times New Roman" w:cs="Times New Roman" w:ascii="Times New Roman" w:hAnsi="Times New Roman"/>
          <w:color w:themeColor="text1" w:val="000000"/>
          <w:kern w:val="0"/>
          <w:sz w:val="18"/>
          <w:szCs w:val="18"/>
          <w:lang w:val="en-US" w:eastAsia="pl-PL"/>
          <w14:ligatures w14:val="none"/>
        </w:rPr>
        <w:t>parseValue</w:t>
      </w:r>
      <w:bookmarkEnd w:id="20"/>
      <w:bookmarkEnd w:id="21"/>
    </w:p>
    <w:p>
      <w:pPr>
        <w:pStyle w:val="Normal"/>
        <w:spacing w:before="0" w:after="120"/>
        <w:rPr>
          <w:rFonts w:ascii="Times New Roman" w:hAnsi="Times New Roman" w:cs="Times New Roman"/>
        </w:rPr>
      </w:pPr>
      <w:r>
        <w:rPr>
          <w:rFonts w:cs="Times New Roman" w:ascii="Times New Roman" w:hAnsi="Times New Roman"/>
        </w:rPr>
        <w:t xml:space="preserve">Mechanizm rekurencji najlepiej widoczny jest w metodzie </w:t>
      </w:r>
      <w:r>
        <w:rPr>
          <w:rFonts w:cs="Times New Roman" w:ascii="Consolas" w:hAnsi="Consolas"/>
        </w:rPr>
        <w:t>pasreObject</w:t>
      </w:r>
      <w:r>
        <w:rPr>
          <w:rFonts w:cs="Times New Roman" w:ascii="Times New Roman" w:hAnsi="Times New Roman"/>
        </w:rPr>
        <w:t xml:space="preserve">, która po rozpoznaniu klucza wywołuje ponownie </w:t>
      </w:r>
      <w:r>
        <w:rPr>
          <w:rFonts w:cs="Times New Roman" w:ascii="Consolas" w:hAnsi="Consolas"/>
        </w:rPr>
        <w:t>parseValue</w:t>
      </w:r>
      <w:r>
        <w:rPr>
          <w:rFonts w:cs="Times New Roman" w:ascii="Times New Roman" w:hAnsi="Times New Roman"/>
        </w:rPr>
        <w:t xml:space="preserve"> dla wartości pola.</w:t>
      </w:r>
    </w:p>
    <w:tbl>
      <w:tblPr>
        <w:tblStyle w:val="Tabela-Siatka"/>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62"/>
      </w:tblGrid>
      <w:tr>
        <w:trPr/>
        <w:tc>
          <w:tcPr>
            <w:tcW w:w="9062" w:type="dxa"/>
            <w:tcBorders>
              <w:top w:val="nil"/>
              <w:start w:val="nil"/>
              <w:bottom w:val="nil"/>
              <w:end w:val="nil"/>
            </w:tcBorders>
          </w:tcPr>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t>private</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JsonObject </w:t>
            </w:r>
            <w:r>
              <w:rPr>
                <w:rFonts w:eastAsia="Times New Roman" w:cs="Times New Roman" w:ascii="Lucida Console" w:hAnsi="Lucida Console"/>
                <w:color w:val="007FAA"/>
                <w:kern w:val="0"/>
                <w:sz w:val="22"/>
                <w:szCs w:val="22"/>
                <w:lang w:val="en-US" w:eastAsia="pl-PL" w:bidi="ar-SA"/>
                <w14:ligatures w14:val="none"/>
              </w:rPr>
              <w:t>parseObject</w:t>
            </w:r>
            <w:r>
              <w:rPr>
                <w:rFonts w:eastAsia="Times New Roman" w:cs="Times New Roman" w:ascii="Lucida Console" w:hAnsi="Lucida Console"/>
                <w:color w:val="AA5D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throws</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JsonParseException, JsonParserException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JsonObject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object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JsonObject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isMatching(</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skipWhiteSpace();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 xml:space="preserve"> (lookUp() ==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position++;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return</w:t>
            </w:r>
            <w:r>
              <w:rPr>
                <w:rFonts w:eastAsia="Times New Roman" w:cs="Times New Roman" w:ascii="Lucida Console" w:hAnsi="Lucida Console"/>
                <w:color w:val="545454"/>
                <w:kern w:val="0"/>
                <w:sz w:val="22"/>
                <w:szCs w:val="22"/>
                <w:shd w:fill="FEFEFE" w:val="clear"/>
                <w:lang w:val="en-US" w:eastAsia="pl-PL" w:bidi="ar-SA"/>
                <w14:ligatures w14:val="none"/>
              </w:rPr>
              <w:t xml:space="preserve"> object;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do</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skipWhiteSpace();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String</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key</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parseStringValue();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skipWhiteSpace();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isMatching(</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JsonValue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value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parseValue();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object.put(key, value);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skipWhiteSpace();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while</w:t>
            </w:r>
            <w:r>
              <w:rPr>
                <w:rFonts w:eastAsia="Times New Roman" w:cs="Times New Roman" w:ascii="Lucida Console" w:hAnsi="Lucida Console"/>
                <w:color w:val="545454"/>
                <w:kern w:val="0"/>
                <w:sz w:val="22"/>
                <w:szCs w:val="22"/>
                <w:shd w:fill="FEFEFE" w:val="clear"/>
                <w:lang w:val="en-US" w:eastAsia="pl-PL" w:bidi="ar-SA"/>
                <w14:ligatures w14:val="none"/>
              </w:rPr>
              <w:t xml:space="preserve"> (lookUp() ==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&amp;&amp; position++ &gt;= </w:t>
            </w:r>
            <w:r>
              <w:rPr>
                <w:rFonts w:eastAsia="Times New Roman" w:cs="Times New Roman" w:ascii="Lucida Console" w:hAnsi="Lucida Console"/>
                <w:color w:val="AA5D00"/>
                <w:kern w:val="0"/>
                <w:sz w:val="22"/>
                <w:szCs w:val="22"/>
                <w:lang w:val="en-US" w:eastAsia="pl-PL" w:bidi="ar-SA"/>
                <w14:ligatures w14:val="none"/>
              </w:rPr>
              <w:t>0</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isMatching(</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return</w:t>
            </w:r>
            <w:r>
              <w:rPr>
                <w:rFonts w:eastAsia="Times New Roman" w:cs="Times New Roman" w:ascii="Lucida Console" w:hAnsi="Lucida Console"/>
                <w:color w:val="545454"/>
                <w:kern w:val="0"/>
                <w:sz w:val="22"/>
                <w:szCs w:val="22"/>
                <w:shd w:fill="FEFEFE" w:val="clear"/>
                <w:lang w:val="en-US" w:eastAsia="pl-PL" w:bidi="ar-SA"/>
                <w14:ligatures w14:val="none"/>
              </w:rPr>
              <w:t xml:space="preserve"> object;</w:t>
            </w:r>
          </w:p>
          <w:p>
            <w:pPr>
              <w:pStyle w:val="Normal"/>
              <w:widowControl/>
              <w:suppressAutoHyphens w:val="true"/>
              <w:spacing w:before="0" w:after="120"/>
              <w:jc w:val="start"/>
              <w:rPr>
                <w:rFonts w:ascii="Times New Roman" w:hAnsi="Times New Roman" w:cs="Times New Roman"/>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tc>
      </w:tr>
      <w:tr>
        <w:trPr/>
        <w:tc>
          <w:tcPr>
            <w:tcW w:w="9062" w:type="dxa"/>
            <w:tcBorders>
              <w:top w:val="nil"/>
              <w:start w:val="nil"/>
              <w:bottom w:val="nil"/>
              <w:end w:val="nil"/>
            </w:tcBorders>
          </w:tcPr>
          <w:p>
            <w:pPr>
              <w:pStyle w:val="Normal"/>
              <w:keepNext w:val="true"/>
              <w:widowControl/>
              <w:suppressAutoHyphens w:val="false"/>
              <w:spacing w:lineRule="auto" w:line="240" w:before="0" w:after="0"/>
              <w:jc w:val="start"/>
              <w:rPr>
                <w:rFonts w:ascii="Lucida Console" w:hAnsi="Lucida Console" w:eastAsia="Times New Roman" w:cs="Times New Roman"/>
                <w:color w:val="7928A1"/>
                <w:kern w:val="0"/>
                <w:sz w:val="22"/>
                <w:szCs w:val="22"/>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r>
          </w:p>
        </w:tc>
      </w:tr>
    </w:tbl>
    <w:p>
      <w:pPr>
        <w:pStyle w:val="Caption"/>
        <w:jc w:val="center"/>
        <w:rPr>
          <w:rFonts w:ascii="Times New Roman" w:hAnsi="Times New Roman" w:cs="Times New Roman"/>
          <w:sz w:val="18"/>
          <w:szCs w:val="18"/>
        </w:rPr>
      </w:pPr>
      <w:bookmarkStart w:id="22" w:name="_Toc232096161"/>
      <w:r>
        <w:rPr>
          <w:rFonts w:cs="Times New Roman" w:ascii="Times New Roman" w:hAnsi="Times New Roman"/>
          <w:sz w:val="18"/>
          <w:szCs w:val="18"/>
        </w:rPr>
        <w:t xml:space="preserve">Listing </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STYLEREF "1" </w:instrText>
      </w:r>
      <w:r>
        <w:rPr>
          <w:rFonts w:cs="Times New Roman" w:ascii="Times New Roman" w:hAnsi="Times New Roman"/>
          <w:sz w:val="18"/>
          <w:szCs w:val="18"/>
        </w:rPr>
        <w:fldChar w:fldCharType="separate"/>
      </w:r>
      <w:r>
        <w:rPr>
          <w:rFonts w:cs="Times New Roman" w:ascii="Times New Roman" w:hAnsi="Times New Roman"/>
          <w:sz w:val="18"/>
          <w:szCs w:val="18"/>
        </w:rPr>
        <w:t>Błąd: nie znaleziono źródła odwołania</w:t>
      </w:r>
      <w:r>
        <w:rPr>
          <w:rFonts w:cs="Times New Roman" w:ascii="Times New Roman" w:hAnsi="Times New Roman"/>
          <w:sz w:val="18"/>
          <w:szCs w:val="18"/>
        </w:rPr>
        <w:fldChar w:fldCharType="end"/>
      </w:r>
      <w:r>
        <w:rPr>
          <w:rFonts w:cs="Times New Roman" w:ascii="Times New Roman" w:hAnsi="Times New Roman"/>
          <w:sz w:val="18"/>
          <w:szCs w:val="18"/>
        </w:rPr>
        <w:t>.</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SEQ Listing \* ARABIC </w:instrText>
      </w:r>
      <w:r>
        <w:rPr>
          <w:rFonts w:cs="Times New Roman" w:ascii="Times New Roman" w:hAnsi="Times New Roman"/>
          <w:sz w:val="18"/>
          <w:szCs w:val="18"/>
        </w:rPr>
        <w:fldChar w:fldCharType="separate"/>
      </w:r>
      <w:r>
        <w:rPr>
          <w:rFonts w:cs="Times New Roman" w:ascii="Times New Roman" w:hAnsi="Times New Roman"/>
          <w:sz w:val="18"/>
          <w:szCs w:val="18"/>
        </w:rPr>
        <w:t>2</w:t>
      </w:r>
      <w:r>
        <w:rPr>
          <w:rFonts w:cs="Times New Roman" w:ascii="Times New Roman" w:hAnsi="Times New Roman"/>
          <w:sz w:val="18"/>
          <w:szCs w:val="18"/>
        </w:rPr>
        <w:fldChar w:fldCharType="end"/>
      </w:r>
      <w:r>
        <w:rPr>
          <w:rFonts w:cs="Times New Roman" w:ascii="Times New Roman" w:hAnsi="Times New Roman"/>
          <w:sz w:val="18"/>
          <w:szCs w:val="18"/>
        </w:rPr>
        <w:t xml:space="preserve"> Kod parseObject</w:t>
      </w:r>
      <w:bookmarkEnd w:id="22"/>
    </w:p>
    <w:p>
      <w:pPr>
        <w:pStyle w:val="Normal"/>
        <w:spacing w:lineRule="auto" w:line="240" w:before="0" w:after="0"/>
        <w:rPr>
          <w:rFonts w:ascii="Times New Roman" w:hAnsi="Times New Roman" w:cs="Times New Roman"/>
        </w:rPr>
      </w:pPr>
      <w:r>
        <w:rPr>
          <w:rFonts w:cs="Times New Roman" w:ascii="Times New Roman" w:hAnsi="Times New Roman"/>
        </w:rPr>
      </w:r>
      <w:r>
        <w:br w:type="page"/>
      </w:r>
    </w:p>
    <w:p>
      <w:pPr>
        <w:pStyle w:val="Normal"/>
        <w:spacing w:before="0" w:after="120"/>
        <w:rPr>
          <w:rFonts w:ascii="Times New Roman" w:hAnsi="Times New Roman" w:cs="Times New Roman"/>
        </w:rPr>
      </w:pPr>
      <w:r>
        <w:rPr>
          <w:rFonts w:cs="Times New Roman" w:ascii="Times New Roman" w:hAnsi="Times New Roman"/>
        </w:rPr>
        <w:t xml:space="preserve">Liczby są rozpoznawane wraz z opcjonalnym znakiem minus, częścią ułamkową oraz wykładnikiem dziesiętnym; ich wartości są przechowywane w klasie JsonNumber jako łańcuch znaków, co pozwala uniknąć utraty precyzji i później rozróżnić wartości całkowite od zmiennoprzecinkowych. </w:t>
      </w:r>
    </w:p>
    <w:tbl>
      <w:tblPr>
        <w:tblStyle w:val="Tabela-Siatka"/>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62"/>
      </w:tblGrid>
      <w:tr>
        <w:trPr/>
        <w:tc>
          <w:tcPr>
            <w:tcW w:w="9062" w:type="dxa"/>
            <w:tcBorders/>
          </w:tcPr>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t>private</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JsonNumber </w:t>
            </w:r>
            <w:r>
              <w:rPr>
                <w:rFonts w:eastAsia="Times New Roman" w:cs="Times New Roman" w:ascii="Lucida Console" w:hAnsi="Lucida Console"/>
                <w:color w:val="007FAA"/>
                <w:kern w:val="0"/>
                <w:sz w:val="22"/>
                <w:szCs w:val="22"/>
                <w:lang w:val="en-US" w:eastAsia="pl-PL" w:bidi="ar-SA"/>
                <w14:ligatures w14:val="none"/>
              </w:rPr>
              <w:t>parseNumber</w:t>
            </w:r>
            <w:r>
              <w:rPr>
                <w:rFonts w:eastAsia="Times New Roman" w:cs="Times New Roman" w:ascii="Lucida Console" w:hAnsi="Lucida Console"/>
                <w:color w:val="AA5D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int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start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position;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 xml:space="preserve"> (lookUp() ==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position++;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while</w:t>
            </w:r>
            <w:r>
              <w:rPr>
                <w:rFonts w:eastAsia="Times New Roman" w:cs="Times New Roman" w:ascii="Lucida Console" w:hAnsi="Lucida Console"/>
                <w:color w:val="545454"/>
                <w:kern w:val="0"/>
                <w:sz w:val="22"/>
                <w:szCs w:val="22"/>
                <w:shd w:fill="FEFEFE" w:val="clear"/>
                <w:lang w:val="en-US" w:eastAsia="pl-PL" w:bidi="ar-SA"/>
                <w14:ligatures w14:val="none"/>
              </w:rPr>
              <w:t xml:space="preserve"> (position &lt; input.length() &amp;&amp; Character.isDigit(input.charAt(position)))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position++;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 xml:space="preserve"> (position &lt; input.length() &amp;&amp; input.charAt(position) ==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position++;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while</w:t>
            </w:r>
            <w:r>
              <w:rPr>
                <w:rFonts w:eastAsia="Times New Roman" w:cs="Times New Roman" w:ascii="Lucida Console" w:hAnsi="Lucida Console"/>
                <w:color w:val="545454"/>
                <w:kern w:val="0"/>
                <w:sz w:val="22"/>
                <w:szCs w:val="22"/>
                <w:shd w:fill="FEFEFE" w:val="clear"/>
                <w:lang w:val="en-US" w:eastAsia="pl-PL" w:bidi="ar-SA"/>
                <w14:ligatures w14:val="none"/>
              </w:rPr>
              <w:t xml:space="preserve"> (position &lt; input.length() &amp;&amp; Character.isDigit(input.charAt(position)))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position++;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 xml:space="preserve"> (position &lt; input.length() &amp;&amp; input.charAt(position) == </w:t>
            </w:r>
            <w:r>
              <w:rPr>
                <w:rFonts w:eastAsia="Times New Roman" w:cs="Times New Roman" w:ascii="Lucida Console" w:hAnsi="Lucida Console"/>
                <w:color w:val="008000"/>
                <w:kern w:val="0"/>
                <w:sz w:val="22"/>
                <w:szCs w:val="22"/>
                <w:lang w:val="en-US" w:eastAsia="pl-PL" w:bidi="ar-SA"/>
                <w14:ligatures w14:val="none"/>
              </w:rPr>
              <w:t>'e'</w:t>
            </w:r>
            <w:r>
              <w:rPr>
                <w:rFonts w:eastAsia="Times New Roman" w:cs="Times New Roman" w:ascii="Lucida Console" w:hAnsi="Lucida Console"/>
                <w:color w:val="545454"/>
                <w:kern w:val="0"/>
                <w:sz w:val="22"/>
                <w:szCs w:val="22"/>
                <w:shd w:fill="FEFEFE" w:val="clear"/>
                <w:lang w:val="en-US" w:eastAsia="pl-PL" w:bidi="ar-SA"/>
                <w14:ligatures w14:val="none"/>
              </w:rPr>
              <w:t>)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position++;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 xml:space="preserve"> (lookUp() ==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 lookUp() ==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position++;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while</w:t>
            </w:r>
            <w:r>
              <w:rPr>
                <w:rFonts w:eastAsia="Times New Roman" w:cs="Times New Roman" w:ascii="Lucida Console" w:hAnsi="Lucida Console"/>
                <w:color w:val="545454"/>
                <w:kern w:val="0"/>
                <w:sz w:val="22"/>
                <w:szCs w:val="22"/>
                <w:shd w:fill="FEFEFE" w:val="clear"/>
                <w:lang w:val="en-US" w:eastAsia="pl-PL" w:bidi="ar-SA"/>
                <w14:ligatures w14:val="none"/>
              </w:rPr>
              <w:t xml:space="preserve"> (position &lt; input.length() &amp;&amp; Character.isDigit(input.charAt(position)))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position++;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return</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JsonNumber</w:t>
            </w:r>
            <w:r>
              <w:rPr>
                <w:rFonts w:eastAsia="Times New Roman" w:cs="Times New Roman" w:ascii="Lucida Console" w:hAnsi="Lucida Console"/>
                <w:color w:val="545454"/>
                <w:kern w:val="0"/>
                <w:sz w:val="22"/>
                <w:szCs w:val="22"/>
                <w:shd w:fill="FEFEFE" w:val="clear"/>
                <w:lang w:val="en-US" w:eastAsia="pl-PL" w:bidi="ar-SA"/>
                <w14:ligatures w14:val="none"/>
              </w:rPr>
              <w:t>(input.substring(start, position));</w:t>
            </w:r>
          </w:p>
          <w:p>
            <w:pPr>
              <w:pStyle w:val="Normal"/>
              <w:widowControl/>
              <w:suppressAutoHyphens w:val="true"/>
              <w:spacing w:before="0" w:after="120"/>
              <w:jc w:val="start"/>
              <w:rPr>
                <w:rFonts w:ascii="Times New Roman" w:hAnsi="Times New Roman" w:cs="Times New Roman"/>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tc>
      </w:tr>
    </w:tbl>
    <w:p>
      <w:pPr>
        <w:pStyle w:val="Caption"/>
        <w:jc w:val="center"/>
        <w:rPr>
          <w:rFonts w:ascii="Times New Roman" w:hAnsi="Times New Roman" w:cs="Times New Roman"/>
          <w:sz w:val="18"/>
          <w:szCs w:val="18"/>
        </w:rPr>
      </w:pPr>
      <w:bookmarkStart w:id="23" w:name="_Toc232096162"/>
      <w:r>
        <w:rPr>
          <w:rFonts w:cs="Times New Roman" w:ascii="Times New Roman" w:hAnsi="Times New Roman"/>
          <w:sz w:val="18"/>
          <w:szCs w:val="18"/>
        </w:rPr>
        <w:t xml:space="preserve">Listing </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STYLEREF "1" </w:instrText>
      </w:r>
      <w:r>
        <w:rPr>
          <w:rFonts w:cs="Times New Roman" w:ascii="Times New Roman" w:hAnsi="Times New Roman"/>
          <w:sz w:val="18"/>
          <w:szCs w:val="18"/>
        </w:rPr>
        <w:fldChar w:fldCharType="separate"/>
      </w:r>
      <w:r>
        <w:rPr>
          <w:rFonts w:cs="Times New Roman" w:ascii="Times New Roman" w:hAnsi="Times New Roman"/>
          <w:sz w:val="18"/>
          <w:szCs w:val="18"/>
        </w:rPr>
        <w:t>Błąd: nie znaleziono źródła odwołania</w:t>
      </w:r>
      <w:r>
        <w:rPr>
          <w:rFonts w:cs="Times New Roman" w:ascii="Times New Roman" w:hAnsi="Times New Roman"/>
          <w:sz w:val="18"/>
          <w:szCs w:val="18"/>
        </w:rPr>
        <w:fldChar w:fldCharType="end"/>
      </w:r>
      <w:r>
        <w:rPr>
          <w:rFonts w:cs="Times New Roman" w:ascii="Times New Roman" w:hAnsi="Times New Roman"/>
          <w:sz w:val="18"/>
          <w:szCs w:val="18"/>
        </w:rPr>
        <w:t>.</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SEQ Listing \* ARABIC </w:instrText>
      </w:r>
      <w:r>
        <w:rPr>
          <w:rFonts w:cs="Times New Roman" w:ascii="Times New Roman" w:hAnsi="Times New Roman"/>
          <w:sz w:val="18"/>
          <w:szCs w:val="18"/>
        </w:rPr>
        <w:fldChar w:fldCharType="separate"/>
      </w:r>
      <w:r>
        <w:rPr>
          <w:rFonts w:cs="Times New Roman" w:ascii="Times New Roman" w:hAnsi="Times New Roman"/>
          <w:sz w:val="18"/>
          <w:szCs w:val="18"/>
        </w:rPr>
        <w:t>3</w:t>
      </w:r>
      <w:r>
        <w:rPr>
          <w:rFonts w:cs="Times New Roman" w:ascii="Times New Roman" w:hAnsi="Times New Roman"/>
          <w:sz w:val="18"/>
          <w:szCs w:val="18"/>
        </w:rPr>
        <w:fldChar w:fldCharType="end"/>
      </w:r>
      <w:r>
        <w:rPr>
          <w:rFonts w:cs="Times New Roman" w:ascii="Times New Roman" w:hAnsi="Times New Roman"/>
          <w:sz w:val="18"/>
          <w:szCs w:val="18"/>
        </w:rPr>
        <w:t xml:space="preserve"> Kod parseNumber</w:t>
      </w:r>
      <w:bookmarkEnd w:id="23"/>
    </w:p>
    <w:p>
      <w:pPr>
        <w:pStyle w:val="Normal"/>
        <w:spacing w:lineRule="auto" w:line="240" w:before="0" w:after="0"/>
        <w:rPr>
          <w:rFonts w:ascii="Times New Roman" w:hAnsi="Times New Roman" w:cs="Times New Roman"/>
        </w:rPr>
      </w:pPr>
      <w:r>
        <w:rPr>
          <w:rFonts w:cs="Times New Roman" w:ascii="Times New Roman" w:hAnsi="Times New Roman"/>
        </w:rPr>
        <w:t>W przypadku napotkania nieprawidłowej składni, brakującego ogranicznika, niezamkniętego łańcucha znaków lub nieoczekiwanego symbolu parser zgłasza wyjątek JsonParserException zawierający informację o pozycji, na której wystąpił błąd.</w:t>
      </w:r>
    </w:p>
    <w:p>
      <w:pPr>
        <w:pStyle w:val="Normal"/>
        <w:spacing w:lineRule="auto" w:line="240" w:before="0" w:after="0"/>
        <w:rPr>
          <w:rFonts w:ascii="Times New Roman" w:hAnsi="Times New Roman" w:cs="Times New Roman"/>
        </w:rPr>
      </w:pPr>
      <w:r>
        <w:rPr>
          <w:rFonts w:cs="Times New Roman" w:ascii="Times New Roman" w:hAnsi="Times New Roman"/>
        </w:rPr>
      </w:r>
      <w:r>
        <w:br w:type="page"/>
      </w:r>
    </w:p>
    <w:p>
      <w:pPr>
        <w:pStyle w:val="Heading2"/>
        <w:numPr>
          <w:ilvl w:val="1"/>
          <w:numId w:val="1"/>
        </w:numPr>
        <w:spacing w:before="0" w:after="80"/>
        <w:rPr>
          <w:rFonts w:ascii="Times New Roman" w:hAnsi="Times New Roman" w:cs="Times New Roman"/>
        </w:rPr>
      </w:pPr>
      <w:bookmarkStart w:id="24" w:name="__RefHeading___Toc2508_3678573679"/>
      <w:bookmarkStart w:id="25" w:name="_Toc232096196"/>
      <w:bookmarkEnd w:id="24"/>
      <w:r>
        <w:rPr>
          <w:rFonts w:cs="Times New Roman" w:ascii="Times New Roman" w:hAnsi="Times New Roman"/>
        </w:rPr>
        <w:t>Generator schematu</w:t>
      </w:r>
      <w:bookmarkEnd w:id="25"/>
    </w:p>
    <w:p>
      <w:pPr>
        <w:pStyle w:val="Normal"/>
        <w:spacing w:before="0" w:after="120"/>
        <w:rPr>
          <w:rFonts w:ascii="Times New Roman" w:hAnsi="Times New Roman" w:cs="Times New Roman"/>
        </w:rPr>
      </w:pPr>
      <w:r>
        <w:rPr>
          <w:rFonts w:cs="Times New Roman" w:ascii="Times New Roman" w:hAnsi="Times New Roman"/>
        </w:rPr>
        <w:t>Generowaniem schematu zajmuje się klasa SchemaGenerator. Na wejściu otrzymuje ona drzewo JsonValue zwrócone przez parser, a na wyjściu produkuje obiekt JsonObject reprezentujący gotowy dokument JSON Schema zgodny ze specyfikacją draft 2020-12. Schemat zawiera właściwość $schema wskazującą wersję standardu oraz opcjonalną właściwość title, jeśli tytuł został podany.</w:t>
      </w:r>
    </w:p>
    <w:p>
      <w:pPr>
        <w:pStyle w:val="Normal"/>
        <w:spacing w:before="0" w:after="120"/>
        <w:rPr>
          <w:rFonts w:ascii="Times New Roman" w:hAnsi="Times New Roman" w:cs="Times New Roman"/>
        </w:rPr>
      </w:pPr>
      <w:r>
        <w:rPr>
          <w:rFonts w:cs="Times New Roman" w:ascii="Times New Roman" w:hAnsi="Times New Roman"/>
        </w:rPr>
        <w:t xml:space="preserve">Punktem początkowym jest metoda </w:t>
      </w:r>
      <w:r>
        <w:rPr>
          <w:rFonts w:cs="Times New Roman" w:ascii="Consolas" w:hAnsi="Consolas"/>
        </w:rPr>
        <w:t>generate(),</w:t>
      </w:r>
      <w:r>
        <w:rPr>
          <w:rFonts w:cs="Times New Roman" w:ascii="Times New Roman" w:hAnsi="Times New Roman"/>
        </w:rPr>
        <w:t xml:space="preserve">która tworzy główny obiekt schematu i przekazuje proces dalej rozpoznanie otrzymanego typu do metody </w:t>
      </w:r>
      <w:r>
        <w:rPr>
          <w:rFonts w:cs="Times New Roman" w:ascii="Consolas" w:hAnsi="Consolas"/>
        </w:rPr>
        <w:t>setType().</w:t>
      </w:r>
    </w:p>
    <w:tbl>
      <w:tblPr>
        <w:tblStyle w:val="Tabela-Siatka"/>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62"/>
      </w:tblGrid>
      <w:tr>
        <w:trPr/>
        <w:tc>
          <w:tcPr>
            <w:tcW w:w="9062" w:type="dxa"/>
            <w:tcBorders>
              <w:top w:val="nil"/>
              <w:start w:val="nil"/>
              <w:bottom w:val="nil"/>
              <w:end w:val="nil"/>
            </w:tcBorders>
          </w:tcPr>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t>public</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JsonObject </w:t>
            </w:r>
            <w:r>
              <w:rPr>
                <w:rFonts w:eastAsia="Times New Roman" w:cs="Times New Roman" w:ascii="Lucida Console" w:hAnsi="Lucida Console"/>
                <w:color w:val="007FAA"/>
                <w:kern w:val="0"/>
                <w:sz w:val="22"/>
                <w:szCs w:val="22"/>
                <w:lang w:val="en-US" w:eastAsia="pl-PL" w:bidi="ar-SA"/>
                <w14:ligatures w14:val="none"/>
              </w:rPr>
              <w:t>generate</w:t>
            </w:r>
            <w:r>
              <w:rPr>
                <w:rFonts w:eastAsia="Times New Roman" w:cs="Times New Roman" w:ascii="Lucida Console" w:hAnsi="Lucida Console"/>
                <w:color w:val="AA5D00"/>
                <w:kern w:val="0"/>
                <w:sz w:val="22"/>
                <w:szCs w:val="22"/>
                <w:lang w:val="en-US" w:eastAsia="pl-PL" w:bidi="ar-SA"/>
                <w14:ligatures w14:val="none"/>
              </w:rPr>
              <w:t>(JsonValue node, String title)</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 xml:space="preserve">(node == </w:t>
            </w:r>
            <w:r>
              <w:rPr>
                <w:rFonts w:eastAsia="Times New Roman" w:cs="Times New Roman" w:ascii="Lucida Console" w:hAnsi="Lucida Console"/>
                <w:color w:val="AA5D00"/>
                <w:kern w:val="0"/>
                <w:sz w:val="22"/>
                <w:szCs w:val="22"/>
                <w:lang w:val="en-US" w:eastAsia="pl-PL" w:bidi="ar-SA"/>
                <w14:ligatures w14:val="none"/>
              </w:rPr>
              <w:t>null</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throw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IllegalArgumentException</w:t>
            </w:r>
            <w:r>
              <w:rPr>
                <w:rFonts w:eastAsia="Times New Roman" w:cs="Times New Roman" w:ascii="Lucida Console" w:hAnsi="Lucida Console"/>
                <w:color w:val="545454"/>
                <w:kern w:val="0"/>
                <w:sz w:val="22"/>
                <w:szCs w:val="22"/>
                <w:shd w:fill="FEFEFE" w:val="clear"/>
                <w:lang w:val="en-US" w:eastAsia="pl-PL" w:bidi="ar-SA"/>
                <w14:ligatures w14:val="none"/>
              </w:rPr>
              <w:t>(</w:t>
            </w:r>
            <w:r>
              <w:rPr>
                <w:rFonts w:eastAsia="Times New Roman" w:cs="Times New Roman" w:ascii="Lucida Console" w:hAnsi="Lucida Console"/>
                <w:color w:val="008000"/>
                <w:kern w:val="0"/>
                <w:sz w:val="22"/>
                <w:szCs w:val="22"/>
                <w:lang w:val="en-US" w:eastAsia="pl-PL" w:bidi="ar-SA"/>
                <w14:ligatures w14:val="none"/>
              </w:rPr>
              <w:t>"Węzeł JSON nie może być null"</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JsonObject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schema</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JsonObject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schema.put(</w:t>
            </w:r>
            <w:r>
              <w:rPr>
                <w:rFonts w:eastAsia="Times New Roman" w:cs="Times New Roman" w:ascii="Lucida Console" w:hAnsi="Lucida Console"/>
                <w:color w:val="008000"/>
                <w:kern w:val="0"/>
                <w:sz w:val="22"/>
                <w:szCs w:val="22"/>
                <w:lang w:val="en-US" w:eastAsia="pl-PL" w:bidi="ar-SA"/>
                <w14:ligatures w14:val="none"/>
              </w:rPr>
              <w:t>"$schema"</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JsonString</w:t>
            </w:r>
            <w:r>
              <w:rPr>
                <w:rFonts w:eastAsia="Times New Roman" w:cs="Times New Roman" w:ascii="Lucida Console" w:hAnsi="Lucida Console"/>
                <w:color w:val="545454"/>
                <w:kern w:val="0"/>
                <w:sz w:val="22"/>
                <w:szCs w:val="22"/>
                <w:shd w:fill="FEFEFE" w:val="clear"/>
                <w:lang w:val="en-US" w:eastAsia="pl-PL" w:bidi="ar-SA"/>
                <w14:ligatures w14:val="none"/>
              </w:rPr>
              <w:t>(SCHEMA_VERSION));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 xml:space="preserve">(title != </w:t>
            </w:r>
            <w:r>
              <w:rPr>
                <w:rFonts w:eastAsia="Times New Roman" w:cs="Times New Roman" w:ascii="Lucida Console" w:hAnsi="Lucida Console"/>
                <w:color w:val="AA5D00"/>
                <w:kern w:val="0"/>
                <w:sz w:val="22"/>
                <w:szCs w:val="22"/>
                <w:lang w:val="en-US" w:eastAsia="pl-PL" w:bidi="ar-SA"/>
                <w14:ligatures w14:val="none"/>
              </w:rPr>
              <w:t>null</w:t>
            </w:r>
            <w:r>
              <w:rPr>
                <w:rFonts w:eastAsia="Times New Roman" w:cs="Times New Roman" w:ascii="Lucida Console" w:hAnsi="Lucida Console"/>
                <w:color w:val="545454"/>
                <w:kern w:val="0"/>
                <w:sz w:val="22"/>
                <w:szCs w:val="22"/>
                <w:shd w:fill="FEFEFE" w:val="clear"/>
                <w:lang w:val="en-US" w:eastAsia="pl-PL" w:bidi="ar-SA"/>
                <w14:ligatures w14:val="none"/>
              </w:rPr>
              <w:t xml:space="preserve"> &amp;&amp; !title.isBlank()){</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schema.put(</w:t>
            </w:r>
            <w:r>
              <w:rPr>
                <w:rFonts w:eastAsia="Times New Roman" w:cs="Times New Roman" w:ascii="Lucida Console" w:hAnsi="Lucida Console"/>
                <w:color w:val="008000"/>
                <w:kern w:val="0"/>
                <w:sz w:val="22"/>
                <w:szCs w:val="22"/>
                <w:lang w:val="en-US" w:eastAsia="pl-PL" w:bidi="ar-SA"/>
                <w14:ligatures w14:val="none"/>
              </w:rPr>
              <w:t>"title"</w:t>
            </w:r>
            <w:r>
              <w:rPr>
                <w:rFonts w:eastAsia="Times New Roman" w:cs="Times New Roman" w:ascii="Lucida Console" w:hAnsi="Lucida Console"/>
                <w:color w:val="545454"/>
                <w:kern w:val="0"/>
                <w:sz w:val="22"/>
                <w:szCs w:val="22"/>
                <w:shd w:fill="FEFEFE" w:val="clear"/>
                <w:lang w:val="en-US" w:eastAsia="pl-PL" w:bidi="ar-SA"/>
                <w14:ligatures w14:val="none"/>
              </w:rPr>
              <w:t>,</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JsonString</w:t>
            </w:r>
            <w:r>
              <w:rPr>
                <w:rFonts w:eastAsia="Times New Roman" w:cs="Times New Roman" w:ascii="Lucida Console" w:hAnsi="Lucida Console"/>
                <w:color w:val="545454"/>
                <w:kern w:val="0"/>
                <w:sz w:val="22"/>
                <w:szCs w:val="22"/>
                <w:shd w:fill="FEFEFE" w:val="clear"/>
                <w:lang w:val="en-US" w:eastAsia="pl-PL" w:bidi="ar-SA"/>
                <w14:ligatures w14:val="none"/>
              </w:rPr>
              <w:t>(title));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setType(node, schema);</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return</w:t>
            </w:r>
            <w:r>
              <w:rPr>
                <w:rFonts w:eastAsia="Times New Roman" w:cs="Times New Roman" w:ascii="Lucida Console" w:hAnsi="Lucida Console"/>
                <w:color w:val="545454"/>
                <w:kern w:val="0"/>
                <w:sz w:val="22"/>
                <w:szCs w:val="22"/>
                <w:shd w:fill="FEFEFE" w:val="clear"/>
                <w:lang w:val="en-US" w:eastAsia="pl-PL" w:bidi="ar-SA"/>
                <w14:ligatures w14:val="none"/>
              </w:rPr>
              <w:t xml:space="preserve"> schema;</w:t>
            </w:r>
          </w:p>
          <w:p>
            <w:pPr>
              <w:pStyle w:val="Normal"/>
              <w:widowControl/>
              <w:suppressAutoHyphens w:val="true"/>
              <w:spacing w:before="0" w:after="120"/>
              <w:jc w:val="start"/>
              <w:rPr>
                <w:rFonts w:ascii="Times New Roman" w:hAnsi="Times New Roman" w:cs="Times New Roman"/>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tc>
      </w:tr>
    </w:tbl>
    <w:p>
      <w:pPr>
        <w:pStyle w:val="Caption"/>
        <w:jc w:val="center"/>
        <w:rPr>
          <w:rFonts w:ascii="Times New Roman" w:hAnsi="Times New Roman" w:cs="Times New Roman"/>
          <w:sz w:val="18"/>
          <w:szCs w:val="18"/>
        </w:rPr>
      </w:pPr>
      <w:bookmarkStart w:id="26" w:name="_Toc232096163"/>
      <w:r>
        <w:rPr>
          <w:rFonts w:cs="Times New Roman" w:ascii="Times New Roman" w:hAnsi="Times New Roman"/>
          <w:sz w:val="18"/>
          <w:szCs w:val="18"/>
        </w:rPr>
        <w:t xml:space="preserve">Listing </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STYLEREF "1" </w:instrText>
      </w:r>
      <w:r>
        <w:rPr>
          <w:rFonts w:cs="Times New Roman" w:ascii="Times New Roman" w:hAnsi="Times New Roman"/>
          <w:sz w:val="18"/>
          <w:szCs w:val="18"/>
        </w:rPr>
        <w:fldChar w:fldCharType="separate"/>
      </w:r>
      <w:r>
        <w:rPr>
          <w:rFonts w:cs="Times New Roman" w:ascii="Times New Roman" w:hAnsi="Times New Roman"/>
          <w:sz w:val="18"/>
          <w:szCs w:val="18"/>
        </w:rPr>
        <w:t>Błąd: nie znaleziono źródła odwołania</w:t>
      </w:r>
      <w:r>
        <w:rPr>
          <w:rFonts w:cs="Times New Roman" w:ascii="Times New Roman" w:hAnsi="Times New Roman"/>
          <w:sz w:val="18"/>
          <w:szCs w:val="18"/>
        </w:rPr>
        <w:fldChar w:fldCharType="end"/>
      </w:r>
      <w:r>
        <w:rPr>
          <w:rFonts w:cs="Times New Roman" w:ascii="Times New Roman" w:hAnsi="Times New Roman"/>
          <w:sz w:val="18"/>
          <w:szCs w:val="18"/>
        </w:rPr>
        <w:t>.</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SEQ Listing \* ARABIC </w:instrText>
      </w:r>
      <w:r>
        <w:rPr>
          <w:rFonts w:cs="Times New Roman" w:ascii="Times New Roman" w:hAnsi="Times New Roman"/>
          <w:sz w:val="18"/>
          <w:szCs w:val="18"/>
        </w:rPr>
        <w:fldChar w:fldCharType="separate"/>
      </w:r>
      <w:r>
        <w:rPr>
          <w:rFonts w:cs="Times New Roman" w:ascii="Times New Roman" w:hAnsi="Times New Roman"/>
          <w:sz w:val="18"/>
          <w:szCs w:val="18"/>
        </w:rPr>
        <w:t>4</w:t>
      </w:r>
      <w:r>
        <w:rPr>
          <w:rFonts w:cs="Times New Roman" w:ascii="Times New Roman" w:hAnsi="Times New Roman"/>
          <w:sz w:val="18"/>
          <w:szCs w:val="18"/>
        </w:rPr>
        <w:fldChar w:fldCharType="end"/>
      </w:r>
      <w:r>
        <w:rPr>
          <w:rFonts w:cs="Times New Roman" w:ascii="Times New Roman" w:hAnsi="Times New Roman"/>
          <w:sz w:val="18"/>
          <w:szCs w:val="18"/>
        </w:rPr>
        <w:t xml:space="preserve"> Kod generate</w:t>
      </w:r>
      <w:bookmarkEnd w:id="26"/>
    </w:p>
    <w:p>
      <w:pPr>
        <w:pStyle w:val="Caption"/>
        <w:rPr>
          <w:rFonts w:ascii="Times New Roman" w:hAnsi="Times New Roman" w:cs="Times New Roman"/>
          <w:i w:val="false"/>
          <w:iCs w:val="false"/>
        </w:rPr>
      </w:pPr>
      <w:r>
        <w:rPr>
          <w:rFonts w:cs="Times New Roman" w:ascii="Times New Roman" w:hAnsi="Times New Roman"/>
          <w:i w:val="false"/>
          <w:iCs w:val="false"/>
        </w:rPr>
        <w:t xml:space="preserve">Metoda </w:t>
      </w:r>
      <w:r>
        <w:rPr>
          <w:rFonts w:cs="Times New Roman" w:ascii="Consolas" w:hAnsi="Consolas"/>
          <w:i w:val="false"/>
          <w:iCs w:val="false"/>
        </w:rPr>
        <w:t>setType()</w:t>
      </w:r>
      <w:r>
        <w:rPr>
          <w:rFonts w:cs="Times New Roman" w:ascii="Times New Roman" w:hAnsi="Times New Roman"/>
          <w:i w:val="false"/>
          <w:iCs w:val="false"/>
        </w:rPr>
        <w:t xml:space="preserve"> pełni rolę dyspozytora na podstawie typu węzła w drzewie </w:t>
      </w:r>
      <w:r>
        <w:rPr>
          <w:rFonts w:cs="Times New Roman" w:ascii="Consolas" w:hAnsi="Consolas"/>
          <w:i w:val="false"/>
          <w:iCs w:val="false"/>
        </w:rPr>
        <w:t>JsonValue</w:t>
      </w:r>
      <w:r>
        <w:rPr>
          <w:rFonts w:cs="Times New Roman" w:ascii="Times New Roman" w:hAnsi="Times New Roman"/>
          <w:i w:val="false"/>
          <w:iCs w:val="false"/>
        </w:rPr>
        <w:t xml:space="preserve"> wybiera odpowiednią strategię generowania schematu. Dla typów prostych takich jak </w:t>
      </w:r>
      <w:r>
        <w:rPr>
          <w:rFonts w:cs="Times New Roman" w:ascii="Consolas" w:hAnsi="Consolas"/>
          <w:i w:val="false"/>
          <w:iCs w:val="false"/>
        </w:rPr>
        <w:t>boolean</w:t>
      </w:r>
      <w:r>
        <w:rPr>
          <w:rFonts w:cs="Times New Roman" w:ascii="Times New Roman" w:hAnsi="Times New Roman"/>
          <w:i w:val="false"/>
          <w:iCs w:val="false"/>
        </w:rPr>
        <w:t xml:space="preserve"> czy </w:t>
      </w:r>
      <w:r>
        <w:rPr>
          <w:rFonts w:cs="Times New Roman" w:ascii="Consolas" w:hAnsi="Consolas"/>
          <w:i w:val="false"/>
          <w:iCs w:val="false"/>
        </w:rPr>
        <w:t>null</w:t>
      </w:r>
      <w:r>
        <w:rPr>
          <w:rFonts w:cs="Times New Roman" w:ascii="Times New Roman" w:hAnsi="Times New Roman"/>
          <w:i w:val="false"/>
          <w:iCs w:val="false"/>
        </w:rPr>
        <w:t xml:space="preserve"> schemat ogranicza się do ustawienia pola </w:t>
      </w:r>
      <w:r>
        <w:rPr>
          <w:rFonts w:cs="Times New Roman" w:ascii="Consolas" w:hAnsi="Consolas"/>
          <w:i w:val="false"/>
          <w:iCs w:val="false"/>
        </w:rPr>
        <w:t>type</w:t>
      </w:r>
      <w:r>
        <w:rPr>
          <w:rFonts w:cs="Times New Roman" w:ascii="Times New Roman" w:hAnsi="Times New Roman"/>
          <w:i w:val="false"/>
          <w:iCs w:val="false"/>
        </w:rPr>
        <w:t xml:space="preserve">. Natomiast dla typów złożonych </w:t>
      </w:r>
      <w:r>
        <w:rPr>
          <w:rFonts w:cs="Times New Roman" w:ascii="Consolas" w:hAnsi="Consolas"/>
          <w:i w:val="false"/>
          <w:iCs w:val="false"/>
        </w:rPr>
        <w:t>object</w:t>
      </w:r>
      <w:r>
        <w:rPr>
          <w:rFonts w:cs="Times New Roman" w:ascii="Times New Roman" w:hAnsi="Times New Roman"/>
          <w:i w:val="false"/>
          <w:iCs w:val="false"/>
        </w:rPr>
        <w:t xml:space="preserve">, </w:t>
      </w:r>
      <w:r>
        <w:rPr>
          <w:rFonts w:cs="Times New Roman" w:ascii="Consolas" w:hAnsi="Consolas"/>
          <w:i w:val="false"/>
          <w:iCs w:val="false"/>
        </w:rPr>
        <w:t>array</w:t>
      </w:r>
      <w:r>
        <w:rPr>
          <w:rFonts w:cs="Times New Roman" w:ascii="Times New Roman" w:hAnsi="Times New Roman"/>
          <w:i w:val="false"/>
          <w:iCs w:val="false"/>
        </w:rPr>
        <w:t xml:space="preserve"> oraz łańcuchów znaków wywoływane są dedykowane metody.</w:t>
      </w:r>
    </w:p>
    <w:tbl>
      <w:tblPr>
        <w:tblStyle w:val="Tabela-Siatka"/>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62"/>
      </w:tblGrid>
      <w:tr>
        <w:trPr/>
        <w:tc>
          <w:tcPr>
            <w:tcW w:w="9062" w:type="dxa"/>
            <w:tcBorders/>
          </w:tcPr>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t>private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void</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setType</w:t>
            </w:r>
            <w:r>
              <w:rPr>
                <w:rFonts w:eastAsia="Times New Roman" w:cs="Times New Roman" w:ascii="Lucida Console" w:hAnsi="Lucida Console"/>
                <w:color w:val="AA5D00"/>
                <w:kern w:val="0"/>
                <w:sz w:val="22"/>
                <w:szCs w:val="22"/>
                <w:lang w:val="en-US" w:eastAsia="pl-PL" w:bidi="ar-SA"/>
                <w14:ligatures w14:val="none"/>
              </w:rPr>
              <w:t>(JsonValue node, JsonObject schema)</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switch</w:t>
            </w:r>
            <w:r>
              <w:rPr>
                <w:rFonts w:eastAsia="Times New Roman" w:cs="Times New Roman" w:ascii="Lucida Console" w:hAnsi="Lucida Console"/>
                <w:color w:val="545454"/>
                <w:kern w:val="0"/>
                <w:sz w:val="22"/>
                <w:szCs w:val="22"/>
                <w:shd w:fill="FEFEFE" w:val="clear"/>
                <w:lang w:val="en-US" w:eastAsia="pl-PL" w:bidi="ar-SA"/>
                <w14:ligatures w14:val="none"/>
              </w:rPr>
              <w:t xml:space="preserve"> (node.getType()){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STRING:</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setStringDetectFormat((JsonString) node, schema);</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NUMBER:</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SetTypeNumber((JsonNumber) node,schema);</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BOOLEAN: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schema.put(</w:t>
            </w:r>
            <w:r>
              <w:rPr>
                <w:rFonts w:eastAsia="Times New Roman" w:cs="Times New Roman" w:ascii="Lucida Console" w:hAnsi="Lucida Console"/>
                <w:color w:val="008000"/>
                <w:kern w:val="0"/>
                <w:sz w:val="22"/>
                <w:szCs w:val="22"/>
                <w:lang w:val="en-US" w:eastAsia="pl-PL" w:bidi="ar-SA"/>
                <w14:ligatures w14:val="none"/>
              </w:rPr>
              <w:t>"type"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JsonString</w:t>
            </w:r>
            <w:r>
              <w:rPr>
                <w:rFonts w:eastAsia="Times New Roman" w:cs="Times New Roman" w:ascii="Lucida Console" w:hAnsi="Lucida Console"/>
                <w:color w:val="545454"/>
                <w:kern w:val="0"/>
                <w:sz w:val="22"/>
                <w:szCs w:val="22"/>
                <w:shd w:fill="FEFEFE" w:val="clear"/>
                <w:lang w:val="en-US" w:eastAsia="pl-PL" w:bidi="ar-SA"/>
                <w14:ligatures w14:val="none"/>
              </w:rPr>
              <w:t>(</w:t>
            </w:r>
            <w:r>
              <w:rPr>
                <w:rFonts w:eastAsia="Times New Roman" w:cs="Times New Roman" w:ascii="Lucida Console" w:hAnsi="Lucida Console"/>
                <w:color w:val="008000"/>
                <w:kern w:val="0"/>
                <w:sz w:val="22"/>
                <w:szCs w:val="22"/>
                <w:lang w:val="en-US" w:eastAsia="pl-PL" w:bidi="ar-SA"/>
                <w14:ligatures w14:val="none"/>
              </w:rPr>
              <w:t>"boolean"</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NULL:</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schema.put(</w:t>
            </w:r>
            <w:r>
              <w:rPr>
                <w:rFonts w:eastAsia="Times New Roman" w:cs="Times New Roman" w:ascii="Lucida Console" w:hAnsi="Lucida Console"/>
                <w:color w:val="008000"/>
                <w:kern w:val="0"/>
                <w:sz w:val="22"/>
                <w:szCs w:val="22"/>
                <w:lang w:val="en-US" w:eastAsia="pl-PL" w:bidi="ar-SA"/>
                <w14:ligatures w14:val="none"/>
              </w:rPr>
              <w:t>"type"</w:t>
            </w:r>
            <w:r>
              <w:rPr>
                <w:rFonts w:eastAsia="Times New Roman" w:cs="Times New Roman" w:ascii="Lucida Console" w:hAnsi="Lucida Console"/>
                <w:color w:val="545454"/>
                <w:kern w:val="0"/>
                <w:sz w:val="22"/>
                <w:szCs w:val="22"/>
                <w:shd w:fill="FEFEFE" w:val="clear"/>
                <w:lang w:val="en-US" w:eastAsia="pl-PL" w:bidi="ar-SA"/>
                <w14:ligatures w14:val="none"/>
              </w:rPr>
              <w:t>,</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JsonString</w:t>
            </w:r>
            <w:r>
              <w:rPr>
                <w:rFonts w:eastAsia="Times New Roman" w:cs="Times New Roman" w:ascii="Lucida Console" w:hAnsi="Lucida Console"/>
                <w:color w:val="545454"/>
                <w:kern w:val="0"/>
                <w:sz w:val="22"/>
                <w:szCs w:val="22"/>
                <w:shd w:fill="FEFEFE" w:val="clear"/>
                <w:lang w:val="en-US" w:eastAsia="pl-PL" w:bidi="ar-SA"/>
                <w14:ligatures w14:val="none"/>
              </w:rPr>
              <w:t>(</w:t>
            </w:r>
            <w:r>
              <w:rPr>
                <w:rFonts w:eastAsia="Times New Roman" w:cs="Times New Roman" w:ascii="Lucida Console" w:hAnsi="Lucida Console"/>
                <w:color w:val="008000"/>
                <w:kern w:val="0"/>
                <w:sz w:val="22"/>
                <w:szCs w:val="22"/>
                <w:lang w:val="en-US" w:eastAsia="pl-PL" w:bidi="ar-SA"/>
                <w14:ligatures w14:val="none"/>
              </w:rPr>
              <w:t>"null"</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OBJECT: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setTypeObject((JsonObject) node, schema);</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break</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case</w:t>
            </w:r>
            <w:r>
              <w:rPr>
                <w:rFonts w:eastAsia="Times New Roman" w:cs="Times New Roman" w:ascii="Lucida Console" w:hAnsi="Lucida Console"/>
                <w:color w:val="545454"/>
                <w:kern w:val="0"/>
                <w:sz w:val="22"/>
                <w:szCs w:val="22"/>
                <w:shd w:fill="FEFEFE" w:val="clear"/>
                <w:lang w:val="en-US" w:eastAsia="pl-PL" w:bidi="ar-SA"/>
                <w14:ligatures w14:val="none"/>
              </w:rPr>
              <w:t xml:space="preserve"> ARRAY:</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setTypeArray((JsonArray) node, schema);</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pl-PL" w:eastAsia="pl-PL" w:bidi="ar-SA"/>
                <w14:ligatures w14:val="none"/>
              </w:rPr>
              <w:t>break</w:t>
            </w:r>
            <w:r>
              <w:rPr>
                <w:rFonts w:eastAsia="Times New Roman" w:cs="Times New Roman" w:ascii="Lucida Console" w:hAnsi="Lucida Console"/>
                <w:color w:val="545454"/>
                <w:kern w:val="0"/>
                <w:sz w:val="22"/>
                <w:szCs w:val="22"/>
                <w:shd w:fill="FEFEFE" w:val="clear"/>
                <w:lang w:val="pl-PL"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p>
            <w:pPr>
              <w:pStyle w:val="Caption"/>
              <w:widowControl/>
              <w:suppressAutoHyphens w:val="true"/>
              <w:spacing w:before="120" w:after="120"/>
              <w:jc w:val="start"/>
              <w:rPr>
                <w:rFonts w:ascii="Times New Roman" w:hAnsi="Times New Roman" w:cs="Times New Roman"/>
                <w:sz w:val="18"/>
                <w:szCs w:val="18"/>
              </w:rPr>
            </w:pPr>
            <w:r>
              <w:rPr>
                <w:rFonts w:eastAsia="Times New Roman" w:cs="Times New Roman" w:ascii="Lucida Console" w:hAnsi="Lucida Console"/>
                <w:i w:val="false"/>
                <w:iCs w:val="fals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i w:val="false"/>
                <w:iCs w:val="false"/>
                <w:color w:val="545454"/>
                <w:kern w:val="0"/>
                <w:sz w:val="22"/>
                <w:szCs w:val="22"/>
                <w:shd w:fill="FEFEFE" w:val="clear"/>
                <w:lang w:val="pl-PL" w:eastAsia="pl-PL" w:bidi="ar-SA"/>
                <w14:ligatures w14:val="none"/>
              </w:rPr>
              <w:t>}</w:t>
            </w:r>
          </w:p>
        </w:tc>
      </w:tr>
    </w:tbl>
    <w:p>
      <w:pPr>
        <w:pStyle w:val="Caption"/>
        <w:jc w:val="center"/>
        <w:rPr>
          <w:rFonts w:ascii="Times New Roman" w:hAnsi="Times New Roman" w:cs="Times New Roman"/>
          <w:sz w:val="12"/>
          <w:szCs w:val="12"/>
        </w:rPr>
      </w:pPr>
      <w:bookmarkStart w:id="27" w:name="_Toc232096164"/>
      <w:r>
        <w:rPr>
          <w:rFonts w:cs="Times New Roman" w:ascii="Times New Roman" w:hAnsi="Times New Roman"/>
          <w:sz w:val="18"/>
          <w:szCs w:val="18"/>
        </w:rPr>
        <w:t xml:space="preserve">Listing </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STYLEREF "1" </w:instrText>
      </w:r>
      <w:r>
        <w:rPr>
          <w:rFonts w:cs="Times New Roman" w:ascii="Times New Roman" w:hAnsi="Times New Roman"/>
          <w:sz w:val="18"/>
          <w:szCs w:val="18"/>
        </w:rPr>
        <w:fldChar w:fldCharType="separate"/>
      </w:r>
      <w:r>
        <w:rPr>
          <w:rFonts w:cs="Times New Roman" w:ascii="Times New Roman" w:hAnsi="Times New Roman"/>
          <w:sz w:val="18"/>
          <w:szCs w:val="18"/>
        </w:rPr>
        <w:t>Błąd: nie znaleziono źródła odwołania</w:t>
      </w:r>
      <w:r>
        <w:rPr>
          <w:rFonts w:cs="Times New Roman" w:ascii="Times New Roman" w:hAnsi="Times New Roman"/>
          <w:sz w:val="18"/>
          <w:szCs w:val="18"/>
        </w:rPr>
        <w:fldChar w:fldCharType="end"/>
      </w:r>
      <w:r>
        <w:rPr>
          <w:rFonts w:cs="Times New Roman" w:ascii="Times New Roman" w:hAnsi="Times New Roman"/>
          <w:sz w:val="18"/>
          <w:szCs w:val="18"/>
        </w:rPr>
        <w:t>.</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SEQ Listing \* ARABIC </w:instrText>
      </w:r>
      <w:r>
        <w:rPr>
          <w:rFonts w:cs="Times New Roman" w:ascii="Times New Roman" w:hAnsi="Times New Roman"/>
          <w:sz w:val="18"/>
          <w:szCs w:val="18"/>
        </w:rPr>
        <w:fldChar w:fldCharType="separate"/>
      </w:r>
      <w:r>
        <w:rPr>
          <w:rFonts w:cs="Times New Roman" w:ascii="Times New Roman" w:hAnsi="Times New Roman"/>
          <w:sz w:val="18"/>
          <w:szCs w:val="18"/>
        </w:rPr>
        <w:t>5</w:t>
      </w:r>
      <w:r>
        <w:rPr>
          <w:rFonts w:cs="Times New Roman" w:ascii="Times New Roman" w:hAnsi="Times New Roman"/>
          <w:sz w:val="18"/>
          <w:szCs w:val="18"/>
        </w:rPr>
        <w:fldChar w:fldCharType="end"/>
      </w:r>
      <w:r>
        <w:rPr>
          <w:rFonts w:cs="Times New Roman" w:ascii="Times New Roman" w:hAnsi="Times New Roman"/>
          <w:sz w:val="18"/>
          <w:szCs w:val="18"/>
        </w:rPr>
        <w:t xml:space="preserve"> Kod setType</w:t>
      </w:r>
      <w:bookmarkEnd w:id="27"/>
    </w:p>
    <w:p>
      <w:pPr>
        <w:pStyle w:val="Caption"/>
        <w:rPr>
          <w:rFonts w:ascii="Times New Roman" w:hAnsi="Times New Roman" w:cs="Times New Roman"/>
          <w:i w:val="false"/>
          <w:iCs w:val="false"/>
        </w:rPr>
      </w:pPr>
      <w:r>
        <w:rPr>
          <w:rFonts w:cs="Times New Roman" w:ascii="Times New Roman" w:hAnsi="Times New Roman"/>
          <w:i w:val="false"/>
          <w:iCs w:val="false"/>
        </w:rPr>
        <w:t xml:space="preserve">Generator dla JSON rekurencyjnie przetwarza każde pole, tworzy podobiekt schematu i ponownie wywołuje metodę </w:t>
      </w:r>
      <w:r>
        <w:rPr>
          <w:rFonts w:cs="Times New Roman" w:ascii="Consolas" w:hAnsi="Consolas"/>
          <w:i w:val="false"/>
          <w:iCs w:val="false"/>
        </w:rPr>
        <w:t>setType(),</w:t>
      </w:r>
      <w:r>
        <w:rPr>
          <w:rFonts w:cs="Times New Roman" w:ascii="Times New Roman" w:hAnsi="Times New Roman"/>
          <w:i w:val="false"/>
          <w:iCs w:val="false"/>
        </w:rPr>
        <w:t xml:space="preserve"> pozwala to na obsłużenie dowolnego poziomu zagnieżdżenia.</w:t>
      </w:r>
    </w:p>
    <w:tbl>
      <w:tblPr>
        <w:tblStyle w:val="Tabela-Siatka"/>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62"/>
      </w:tblGrid>
      <w:tr>
        <w:trPr/>
        <w:tc>
          <w:tcPr>
            <w:tcW w:w="9062" w:type="dxa"/>
            <w:tcBorders>
              <w:top w:val="nil"/>
              <w:start w:val="nil"/>
              <w:bottom w:val="nil"/>
              <w:end w:val="nil"/>
            </w:tcBorders>
          </w:tcPr>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t>private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void</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setTypeObject</w:t>
            </w:r>
            <w:r>
              <w:rPr>
                <w:rFonts w:eastAsia="Times New Roman" w:cs="Times New Roman" w:ascii="Lucida Console" w:hAnsi="Lucida Console"/>
                <w:color w:val="AA5D00"/>
                <w:kern w:val="0"/>
                <w:sz w:val="22"/>
                <w:szCs w:val="22"/>
                <w:lang w:val="en-US" w:eastAsia="pl-PL" w:bidi="ar-SA"/>
                <w14:ligatures w14:val="none"/>
              </w:rPr>
              <w:t>(JsonObject node, JsonObject schema)</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schema.put(</w:t>
            </w:r>
            <w:r>
              <w:rPr>
                <w:rFonts w:eastAsia="Times New Roman" w:cs="Times New Roman" w:ascii="Lucida Console" w:hAnsi="Lucida Console"/>
                <w:color w:val="008000"/>
                <w:kern w:val="0"/>
                <w:sz w:val="22"/>
                <w:szCs w:val="22"/>
                <w:lang w:val="en-US" w:eastAsia="pl-PL" w:bidi="ar-SA"/>
                <w14:ligatures w14:val="none"/>
              </w:rPr>
              <w:t>"type"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JsonString</w:t>
            </w:r>
            <w:r>
              <w:rPr>
                <w:rFonts w:eastAsia="Times New Roman" w:cs="Times New Roman" w:ascii="Lucida Console" w:hAnsi="Lucida Console"/>
                <w:color w:val="545454"/>
                <w:kern w:val="0"/>
                <w:sz w:val="22"/>
                <w:szCs w:val="22"/>
                <w:shd w:fill="FEFEFE" w:val="clear"/>
                <w:lang w:val="en-US" w:eastAsia="pl-PL" w:bidi="ar-SA"/>
                <w14:ligatures w14:val="none"/>
              </w:rPr>
              <w:t>(</w:t>
            </w:r>
            <w:r>
              <w:rPr>
                <w:rFonts w:eastAsia="Times New Roman" w:cs="Times New Roman" w:ascii="Lucida Console" w:hAnsi="Lucida Console"/>
                <w:color w:val="008000"/>
                <w:kern w:val="0"/>
                <w:sz w:val="22"/>
                <w:szCs w:val="22"/>
                <w:lang w:val="en-US" w:eastAsia="pl-PL" w:bidi="ar-SA"/>
                <w14:ligatures w14:val="none"/>
              </w:rPr>
              <w:t>"object"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JsonObject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properties</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JsonObject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node.getFields().forEach((fieldName, fieldValue) -&gt;{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JsonObject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fieldSchema</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JsonObject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setType(fieldValue, fieldSchema);</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properties.put(fieldName, fieldSchema);</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schema.put(</w:t>
            </w:r>
            <w:r>
              <w:rPr>
                <w:rFonts w:eastAsia="Times New Roman" w:cs="Times New Roman" w:ascii="Lucida Console" w:hAnsi="Lucida Console"/>
                <w:color w:val="008000"/>
                <w:kern w:val="0"/>
                <w:sz w:val="22"/>
                <w:szCs w:val="22"/>
                <w:lang w:val="en-US" w:eastAsia="pl-PL" w:bidi="ar-SA"/>
                <w14:ligatures w14:val="none"/>
              </w:rPr>
              <w:t>"properties"</w:t>
            </w:r>
            <w:r>
              <w:rPr>
                <w:rFonts w:eastAsia="Times New Roman" w:cs="Times New Roman" w:ascii="Lucida Console" w:hAnsi="Lucida Console"/>
                <w:color w:val="545454"/>
                <w:kern w:val="0"/>
                <w:sz w:val="22"/>
                <w:szCs w:val="22"/>
                <w:shd w:fill="FEFEFE" w:val="clear"/>
                <w:lang w:val="en-US" w:eastAsia="pl-PL" w:bidi="ar-SA"/>
                <w14:ligatures w14:val="none"/>
              </w:rPr>
              <w:t>, properties);</w:t>
            </w:r>
          </w:p>
          <w:p>
            <w:pPr>
              <w:pStyle w:val="Caption"/>
              <w:widowControl/>
              <w:suppressAutoHyphens w:val="true"/>
              <w:spacing w:before="120" w:after="120"/>
              <w:jc w:val="start"/>
              <w:rPr>
                <w:rFonts w:ascii="Times New Roman" w:hAnsi="Times New Roman" w:cs="Times New Roman"/>
                <w:i w:val="false"/>
                <w:iCs w:val="false"/>
              </w:rPr>
            </w:pPr>
            <w:r>
              <w:rPr>
                <w:rFonts w:eastAsia="Times New Roman" w:cs="Times New Roman" w:ascii="Lucida Console" w:hAnsi="Lucida Console"/>
                <w:i w:val="false"/>
                <w:iCs w:val="fals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i w:val="false"/>
                <w:iCs w:val="false"/>
                <w:color w:val="545454"/>
                <w:kern w:val="0"/>
                <w:sz w:val="22"/>
                <w:szCs w:val="22"/>
                <w:shd w:fill="FEFEFE" w:val="clear"/>
                <w:lang w:val="pl-PL" w:eastAsia="pl-PL" w:bidi="ar-SA"/>
                <w14:ligatures w14:val="none"/>
              </w:rPr>
              <w:t>}</w:t>
            </w:r>
          </w:p>
        </w:tc>
      </w:tr>
    </w:tbl>
    <w:p>
      <w:pPr>
        <w:pStyle w:val="Caption"/>
        <w:jc w:val="center"/>
        <w:rPr>
          <w:rFonts w:ascii="Times New Roman" w:hAnsi="Times New Roman" w:cs="Times New Roman"/>
          <w:i w:val="false"/>
          <w:iCs w:val="false"/>
          <w:sz w:val="18"/>
          <w:szCs w:val="18"/>
        </w:rPr>
      </w:pPr>
      <w:bookmarkStart w:id="28" w:name="_Toc232096165"/>
      <w:r>
        <w:rPr>
          <w:rFonts w:cs="Times New Roman" w:ascii="Times New Roman" w:hAnsi="Times New Roman"/>
          <w:sz w:val="18"/>
          <w:szCs w:val="18"/>
        </w:rPr>
        <w:t xml:space="preserve">Listing </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STYLEREF "1" </w:instrText>
      </w:r>
      <w:r>
        <w:rPr>
          <w:rFonts w:cs="Times New Roman" w:ascii="Times New Roman" w:hAnsi="Times New Roman"/>
          <w:sz w:val="18"/>
          <w:szCs w:val="18"/>
        </w:rPr>
        <w:fldChar w:fldCharType="separate"/>
      </w:r>
      <w:r>
        <w:rPr>
          <w:rFonts w:cs="Times New Roman" w:ascii="Times New Roman" w:hAnsi="Times New Roman"/>
          <w:sz w:val="18"/>
          <w:szCs w:val="18"/>
        </w:rPr>
        <w:t>Błąd: nie znaleziono źródła odwołania</w:t>
      </w:r>
      <w:r>
        <w:rPr>
          <w:rFonts w:cs="Times New Roman" w:ascii="Times New Roman" w:hAnsi="Times New Roman"/>
          <w:sz w:val="18"/>
          <w:szCs w:val="18"/>
        </w:rPr>
        <w:fldChar w:fldCharType="end"/>
      </w:r>
      <w:r>
        <w:rPr>
          <w:rFonts w:cs="Times New Roman" w:ascii="Times New Roman" w:hAnsi="Times New Roman"/>
          <w:sz w:val="18"/>
          <w:szCs w:val="18"/>
        </w:rPr>
        <w:t>.</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SEQ Listing \* ARABIC </w:instrText>
      </w:r>
      <w:r>
        <w:rPr>
          <w:rFonts w:cs="Times New Roman" w:ascii="Times New Roman" w:hAnsi="Times New Roman"/>
          <w:sz w:val="18"/>
          <w:szCs w:val="18"/>
        </w:rPr>
        <w:fldChar w:fldCharType="separate"/>
      </w:r>
      <w:r>
        <w:rPr>
          <w:rFonts w:cs="Times New Roman" w:ascii="Times New Roman" w:hAnsi="Times New Roman"/>
          <w:sz w:val="18"/>
          <w:szCs w:val="18"/>
        </w:rPr>
        <w:t>6</w:t>
      </w:r>
      <w:r>
        <w:rPr>
          <w:rFonts w:cs="Times New Roman" w:ascii="Times New Roman" w:hAnsi="Times New Roman"/>
          <w:sz w:val="18"/>
          <w:szCs w:val="18"/>
        </w:rPr>
        <w:fldChar w:fldCharType="end"/>
      </w:r>
      <w:r>
        <w:rPr>
          <w:rFonts w:cs="Times New Roman" w:ascii="Times New Roman" w:hAnsi="Times New Roman"/>
          <w:sz w:val="18"/>
          <w:szCs w:val="18"/>
        </w:rPr>
        <w:t xml:space="preserve"> Kod setTypeObject</w:t>
      </w:r>
      <w:bookmarkEnd w:id="28"/>
    </w:p>
    <w:p>
      <w:pPr>
        <w:pStyle w:val="Caption"/>
        <w:rPr>
          <w:rFonts w:ascii="Consolas" w:hAnsi="Consolas" w:cs="Times New Roman"/>
          <w:i w:val="false"/>
          <w:iCs w:val="false"/>
        </w:rPr>
      </w:pPr>
      <w:r>
        <w:rPr>
          <w:rFonts w:cs="Times New Roman" w:ascii="Times New Roman" w:hAnsi="Times New Roman"/>
          <w:i w:val="false"/>
          <w:iCs w:val="false"/>
        </w:rPr>
        <w:t xml:space="preserve">Obsługiwane jest również generowanie schematu na podstawie wielu dokumentów jednocześnie. Metoda </w:t>
      </w:r>
      <w:r>
        <w:rPr>
          <w:rFonts w:cs="Times New Roman" w:ascii="Consolas" w:hAnsi="Consolas"/>
          <w:i w:val="false"/>
          <w:iCs w:val="false"/>
        </w:rPr>
        <w:t>generateFromMultiple()</w:t>
      </w:r>
      <w:r>
        <w:rPr>
          <w:rFonts w:cs="Times New Roman" w:ascii="Times New Roman" w:hAnsi="Times New Roman"/>
          <w:i w:val="false"/>
          <w:iCs w:val="false"/>
        </w:rPr>
        <w:t xml:space="preserve"> analizuję tabelę JSON, na podstawie zebranych informacji o typach wszystkich pól automatycznie wyznacza listę pól które są wymagane, pole jest uważane za wymagane jeśli występuje w każdym dokumencie i nigdy nie przyjmuje wartości </w:t>
      </w:r>
      <w:r>
        <w:rPr>
          <w:rFonts w:cs="Times New Roman" w:ascii="Consolas" w:hAnsi="Consolas"/>
          <w:i w:val="false"/>
          <w:iCs w:val="false"/>
        </w:rPr>
        <w:t>null.</w:t>
      </w:r>
    </w:p>
    <w:p>
      <w:pPr>
        <w:pStyle w:val="Caption"/>
        <w:jc w:val="center"/>
        <w:rPr>
          <w:rFonts w:ascii="Times New Roman" w:hAnsi="Times New Roman" w:cs="Times New Roman"/>
          <w:sz w:val="18"/>
          <w:szCs w:val="18"/>
        </w:rPr>
      </w:pPr>
      <w:r>
        <w:rPr>
          <w:rFonts w:cs="Times New Roman" w:ascii="Times New Roman" w:hAnsi="Times New Roman"/>
          <w:sz w:val="18"/>
          <w:szCs w:val="18"/>
        </w:rPr>
      </w:r>
    </w:p>
    <w:p>
      <w:pPr>
        <w:pStyle w:val="ListParagraph"/>
        <w:numPr>
          <w:ilvl w:val="1"/>
          <w:numId w:val="1"/>
        </w:numPr>
        <w:spacing w:before="0" w:after="120"/>
        <w:contextualSpacing/>
        <w:rPr>
          <w:rFonts w:ascii="Times New Roman" w:hAnsi="Times New Roman" w:cs="Times New Roman"/>
        </w:rPr>
      </w:pPr>
      <w:r>
        <w:rPr>
          <w:rFonts w:cs="Times New Roman" w:ascii="Times New Roman" w:hAnsi="Times New Roman"/>
        </w:rPr>
        <w:t>Walidator</w:t>
      </w:r>
    </w:p>
    <w:p>
      <w:pPr>
        <w:pStyle w:val="Normal"/>
        <w:spacing w:before="0" w:after="120"/>
        <w:rPr>
          <w:rFonts w:ascii="Times New Roman" w:hAnsi="Times New Roman" w:cs="Times New Roman"/>
        </w:rPr>
      </w:pPr>
      <w:r>
        <w:rPr>
          <w:rFonts w:cs="Times New Roman" w:ascii="Times New Roman" w:hAnsi="Times New Roman"/>
        </w:rPr>
        <w:t>Walidacją dokumentów JSON względem wygenerowanego schematu zajmuje się klasa </w:t>
      </w:r>
      <w:r>
        <w:rPr>
          <w:rFonts w:cs="Times New Roman" w:ascii="Consolas" w:hAnsi="Consolas"/>
        </w:rPr>
        <w:t>JsonSchemaValidator</w:t>
      </w:r>
      <w:r>
        <w:rPr>
          <w:rFonts w:cs="Times New Roman" w:ascii="Times New Roman" w:hAnsi="Times New Roman"/>
        </w:rPr>
        <w:t>. Jej zadaniem jest rekurencyjne porównanie struktury i typów danych w dokumencie wejściowym z oczekiwaniami w schemacie. Wynikiem walidacji jest lista komunikatów o błędach, z których każdy zawiera ścieżkę w dokumencie (np. $.address.city) oraz numer linii, w której wykryto błąd.</w:t>
      </w:r>
    </w:p>
    <w:p>
      <w:pPr>
        <w:pStyle w:val="Normal"/>
        <w:spacing w:before="0" w:after="120"/>
        <w:rPr>
          <w:rFonts w:ascii="Times New Roman" w:hAnsi="Times New Roman" w:cs="Times New Roman"/>
        </w:rPr>
      </w:pPr>
      <w:r>
        <w:rPr>
          <w:rFonts w:cs="Times New Roman" w:ascii="Times New Roman" w:hAnsi="Times New Roman"/>
        </w:rPr>
        <w:t xml:space="preserve">Metoda </w:t>
      </w:r>
      <w:r>
        <w:rPr>
          <w:rFonts w:cs="Times New Roman" w:ascii="Consolas" w:hAnsi="Consolas"/>
        </w:rPr>
        <w:t xml:space="preserve">validate() </w:t>
      </w:r>
      <w:r>
        <w:rPr>
          <w:rFonts w:cs="Times New Roman" w:ascii="Times New Roman" w:hAnsi="Times New Roman"/>
        </w:rPr>
        <w:t>jest głównym wejściem dla walidatora, jej zadanie jest inicjalizacja listy błędów i rozpoczęcie rekurencyjnego przechodzenia przez drzewo od korzenia.</w:t>
      </w:r>
    </w:p>
    <w:tbl>
      <w:tblPr>
        <w:tblStyle w:val="Tabela-Siatka"/>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62"/>
      </w:tblGrid>
      <w:tr>
        <w:trPr/>
        <w:tc>
          <w:tcPr>
            <w:tcW w:w="9062" w:type="dxa"/>
            <w:tcBorders>
              <w:top w:val="nil"/>
              <w:start w:val="nil"/>
              <w:bottom w:val="nil"/>
              <w:end w:val="nil"/>
            </w:tcBorders>
          </w:tcPr>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t>public</w:t>
            </w:r>
            <w:r>
              <w:rPr>
                <w:rFonts w:eastAsia="Times New Roman" w:cs="Times New Roman" w:ascii="Lucida Console" w:hAnsi="Lucida Console"/>
                <w:color w:val="545454"/>
                <w:kern w:val="0"/>
                <w:sz w:val="22"/>
                <w:szCs w:val="22"/>
                <w:shd w:fill="FEFEFE" w:val="clear"/>
                <w:lang w:val="en-US" w:eastAsia="pl-PL" w:bidi="ar-SA"/>
                <w14:ligatures w14:val="none"/>
              </w:rPr>
              <w:t xml:space="preserve"> List&lt;String&gt; </w:t>
            </w:r>
            <w:r>
              <w:rPr>
                <w:rFonts w:eastAsia="Times New Roman" w:cs="Times New Roman" w:ascii="Lucida Console" w:hAnsi="Lucida Console"/>
                <w:color w:val="007FAA"/>
                <w:kern w:val="0"/>
                <w:sz w:val="22"/>
                <w:szCs w:val="22"/>
                <w:lang w:val="en-US" w:eastAsia="pl-PL" w:bidi="ar-SA"/>
                <w14:ligatures w14:val="none"/>
              </w:rPr>
              <w:t>validate</w:t>
            </w:r>
            <w:r>
              <w:rPr>
                <w:rFonts w:eastAsia="Times New Roman" w:cs="Times New Roman" w:ascii="Lucida Console" w:hAnsi="Lucida Console"/>
                <w:color w:val="AA5D00"/>
                <w:kern w:val="0"/>
                <w:sz w:val="22"/>
                <w:szCs w:val="22"/>
                <w:lang w:val="en-US" w:eastAsia="pl-PL" w:bidi="ar-SA"/>
                <w14:ligatures w14:val="none"/>
              </w:rPr>
              <w:t>(JsonObject jsonSchema, JsonValue data)</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 xml:space="preserve">List&lt;String&gt; errors = </w:t>
            </w:r>
            <w:r>
              <w:rPr>
                <w:rFonts w:eastAsia="Times New Roman" w:cs="Times New Roman" w:ascii="Lucida Console" w:hAnsi="Lucida Console"/>
                <w:color w:val="7928A1"/>
                <w:kern w:val="0"/>
                <w:sz w:val="22"/>
                <w:szCs w:val="22"/>
                <w:lang w:val="en-US" w:eastAsia="pl-PL" w:bidi="ar-SA"/>
                <w14:ligatures w14:val="none"/>
              </w:rPr>
              <w:t>new</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007FAA"/>
                <w:kern w:val="0"/>
                <w:sz w:val="22"/>
                <w:szCs w:val="22"/>
                <w:lang w:val="en-US" w:eastAsia="pl-PL" w:bidi="ar-SA"/>
                <w14:ligatures w14:val="none"/>
              </w:rPr>
              <w:t>ArrayList</w:t>
            </w:r>
            <w:r>
              <w:rPr>
                <w:rFonts w:eastAsia="Times New Roman" w:cs="Times New Roman" w:ascii="Lucida Console" w:hAnsi="Lucida Console"/>
                <w:color w:val="545454"/>
                <w:kern w:val="0"/>
                <w:sz w:val="22"/>
                <w:szCs w:val="22"/>
                <w:shd w:fill="FEFEFE" w:val="clear"/>
                <w:lang w:val="en-US" w:eastAsia="pl-PL" w:bidi="ar-SA"/>
                <w14:ligatures w14:val="none"/>
              </w:rPr>
              <w:t>&lt;&gt;();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 xml:space="preserve">validateNode(jsonSchema, data,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errors);</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return</w:t>
            </w:r>
            <w:r>
              <w:rPr>
                <w:rFonts w:eastAsia="Times New Roman" w:cs="Times New Roman" w:ascii="Lucida Console" w:hAnsi="Lucida Console"/>
                <w:color w:val="545454"/>
                <w:kern w:val="0"/>
                <w:sz w:val="22"/>
                <w:szCs w:val="22"/>
                <w:shd w:fill="FEFEFE" w:val="clear"/>
                <w:lang w:val="en-US" w:eastAsia="pl-PL" w:bidi="ar-SA"/>
                <w14:ligatures w14:val="none"/>
              </w:rPr>
              <w:t xml:space="preserve"> errors;</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true"/>
              <w:spacing w:before="0" w:after="120"/>
              <w:jc w:val="start"/>
              <w:rPr>
                <w:rFonts w:ascii="Times New Roman" w:hAnsi="Times New Roman" w:cs="Times New Roman"/>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tc>
      </w:tr>
    </w:tbl>
    <w:p>
      <w:pPr>
        <w:pStyle w:val="Caption"/>
        <w:jc w:val="center"/>
        <w:rPr>
          <w:rFonts w:ascii="Times New Roman" w:hAnsi="Times New Roman" w:cs="Times New Roman"/>
          <w:sz w:val="18"/>
          <w:szCs w:val="18"/>
        </w:rPr>
      </w:pPr>
      <w:bookmarkStart w:id="29" w:name="_Toc232096166"/>
      <w:r>
        <w:rPr>
          <w:rFonts w:cs="Times New Roman" w:ascii="Times New Roman" w:hAnsi="Times New Roman"/>
          <w:sz w:val="18"/>
          <w:szCs w:val="18"/>
        </w:rPr>
        <w:t xml:space="preserve">Listing </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STYLEREF "1" </w:instrText>
      </w:r>
      <w:r>
        <w:rPr>
          <w:rFonts w:cs="Times New Roman" w:ascii="Times New Roman" w:hAnsi="Times New Roman"/>
          <w:sz w:val="18"/>
          <w:szCs w:val="18"/>
        </w:rPr>
        <w:fldChar w:fldCharType="separate"/>
      </w:r>
      <w:r>
        <w:rPr>
          <w:rFonts w:cs="Times New Roman" w:ascii="Times New Roman" w:hAnsi="Times New Roman"/>
          <w:sz w:val="18"/>
          <w:szCs w:val="18"/>
        </w:rPr>
        <w:t>Błąd: nie znaleziono źródła odwołania</w:t>
      </w:r>
      <w:r>
        <w:rPr>
          <w:rFonts w:cs="Times New Roman" w:ascii="Times New Roman" w:hAnsi="Times New Roman"/>
          <w:sz w:val="18"/>
          <w:szCs w:val="18"/>
        </w:rPr>
        <w:fldChar w:fldCharType="end"/>
      </w:r>
      <w:r>
        <w:rPr>
          <w:rFonts w:cs="Times New Roman" w:ascii="Times New Roman" w:hAnsi="Times New Roman"/>
          <w:sz w:val="18"/>
          <w:szCs w:val="18"/>
        </w:rPr>
        <w:t>.</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SEQ Listing \* ARABIC </w:instrText>
      </w:r>
      <w:r>
        <w:rPr>
          <w:rFonts w:cs="Times New Roman" w:ascii="Times New Roman" w:hAnsi="Times New Roman"/>
          <w:sz w:val="18"/>
          <w:szCs w:val="18"/>
        </w:rPr>
        <w:fldChar w:fldCharType="separate"/>
      </w:r>
      <w:r>
        <w:rPr>
          <w:rFonts w:cs="Times New Roman" w:ascii="Times New Roman" w:hAnsi="Times New Roman"/>
          <w:sz w:val="18"/>
          <w:szCs w:val="18"/>
        </w:rPr>
        <w:t>7</w:t>
      </w:r>
      <w:r>
        <w:rPr>
          <w:rFonts w:cs="Times New Roman" w:ascii="Times New Roman" w:hAnsi="Times New Roman"/>
          <w:sz w:val="18"/>
          <w:szCs w:val="18"/>
        </w:rPr>
        <w:fldChar w:fldCharType="end"/>
      </w:r>
      <w:r>
        <w:rPr>
          <w:rFonts w:cs="Times New Roman" w:ascii="Times New Roman" w:hAnsi="Times New Roman"/>
          <w:sz w:val="18"/>
          <w:szCs w:val="18"/>
        </w:rPr>
        <w:t xml:space="preserve"> Kod validate</w:t>
      </w:r>
      <w:bookmarkEnd w:id="29"/>
    </w:p>
    <w:p>
      <w:pPr>
        <w:pStyle w:val="Normal"/>
        <w:spacing w:lineRule="auto" w:line="240" w:before="0" w:after="0"/>
        <w:rPr>
          <w:rFonts w:ascii="Times New Roman" w:hAnsi="Times New Roman" w:cs="Times New Roman"/>
        </w:rPr>
      </w:pPr>
      <w:r>
        <w:rPr>
          <w:rFonts w:cs="Times New Roman" w:ascii="Times New Roman" w:hAnsi="Times New Roman"/>
        </w:rPr>
      </w:r>
      <w:r>
        <w:br w:type="page"/>
      </w:r>
    </w:p>
    <w:p>
      <w:pPr>
        <w:pStyle w:val="Normal"/>
        <w:spacing w:lineRule="auto" w:line="240" w:before="0" w:after="0"/>
        <w:rPr>
          <w:rFonts w:ascii="Times New Roman" w:hAnsi="Times New Roman" w:cs="Times New Roman"/>
        </w:rPr>
      </w:pPr>
      <w:r>
        <w:rPr>
          <w:rFonts w:cs="Times New Roman" w:ascii="Times New Roman" w:hAnsi="Times New Roman"/>
        </w:rPr>
        <w:t xml:space="preserve">Główna logika walidacji znajduje się w metodzie </w:t>
      </w:r>
      <w:r>
        <w:rPr>
          <w:rFonts w:cs="Times New Roman" w:ascii="Consolas" w:hAnsi="Consolas"/>
        </w:rPr>
        <w:t xml:space="preserve">validateNode(), </w:t>
      </w:r>
      <w:r>
        <w:rPr>
          <w:rFonts w:cs="Times New Roman" w:ascii="Times New Roman" w:hAnsi="Times New Roman"/>
        </w:rPr>
        <w:t>W pierwszej kolejności sprawdzany jest typ węzła jeśli schemat definiuje oczekiwany typ za pomocą pola </w:t>
      </w:r>
      <w:r>
        <w:rPr>
          <w:rFonts w:cs="Times New Roman" w:ascii="Consolas" w:hAnsi="Consolas"/>
        </w:rPr>
        <w:t>type</w:t>
      </w:r>
      <w:r>
        <w:rPr>
          <w:rFonts w:cs="Times New Roman" w:ascii="Times New Roman" w:hAnsi="Times New Roman"/>
        </w:rPr>
        <w:t>, walidator porównuje go z faktycznym typem wartości w dokumencie. W przypadku niezgodności dodawany jest komunikat o błędzie wraz ze ścieżką i numerem linii, a dalsze sprawdzanie danego węzła jest przerywane.</w:t>
      </w:r>
    </w:p>
    <w:p>
      <w:pPr>
        <w:pStyle w:val="Normal"/>
        <w:spacing w:lineRule="auto" w:line="240" w:before="0" w:after="0"/>
        <w:rPr>
          <w:rFonts w:ascii="Times New Roman" w:hAnsi="Times New Roman" w:cs="Times New Roman"/>
        </w:rPr>
      </w:pPr>
      <w:r>
        <w:rPr>
          <w:rFonts w:cs="Times New Roman" w:ascii="Times New Roman" w:hAnsi="Times New Roman"/>
        </w:rPr>
      </w:r>
    </w:p>
    <w:tbl>
      <w:tblPr>
        <w:tblStyle w:val="Tabela-Siatka"/>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62"/>
      </w:tblGrid>
      <w:tr>
        <w:trPr/>
        <w:tc>
          <w:tcPr>
            <w:tcW w:w="9062" w:type="dxa"/>
            <w:tcBorders>
              <w:top w:val="nil"/>
              <w:start w:val="nil"/>
              <w:bottom w:val="nil"/>
              <w:end w:val="nil"/>
            </w:tcBorders>
          </w:tcPr>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(jsonSchema.containsKey(</w:t>
            </w:r>
            <w:r>
              <w:rPr>
                <w:rFonts w:eastAsia="Times New Roman" w:cs="Times New Roman" w:ascii="Lucida Console" w:hAnsi="Lucida Console"/>
                <w:color w:val="008000"/>
                <w:kern w:val="0"/>
                <w:sz w:val="22"/>
                <w:szCs w:val="22"/>
                <w:lang w:val="en-US" w:eastAsia="pl-PL" w:bidi="ar-SA"/>
                <w14:ligatures w14:val="none"/>
              </w:rPr>
              <w:t>"type"</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String</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expectedType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 (JsonString) jsonSchema.getValue(</w:t>
            </w:r>
            <w:r>
              <w:rPr>
                <w:rFonts w:eastAsia="Times New Roman" w:cs="Times New Roman" w:ascii="Lucida Console" w:hAnsi="Lucida Console"/>
                <w:color w:val="008000"/>
                <w:kern w:val="0"/>
                <w:sz w:val="22"/>
                <w:szCs w:val="22"/>
                <w:lang w:val="en-US" w:eastAsia="pl-PL" w:bidi="ar-SA"/>
                <w14:ligatures w14:val="none"/>
              </w:rPr>
              <w:t>"type"</w:t>
            </w:r>
            <w:r>
              <w:rPr>
                <w:rFonts w:eastAsia="Times New Roman" w:cs="Times New Roman" w:ascii="Lucida Console" w:hAnsi="Lucida Console"/>
                <w:color w:val="545454"/>
                <w:kern w:val="0"/>
                <w:sz w:val="22"/>
                <w:szCs w:val="22"/>
                <w:shd w:fill="FEFEFE" w:val="clear"/>
                <w:lang w:val="en-US" w:eastAsia="pl-PL" w:bidi="ar-SA"/>
                <w14:ligatures w14:val="none"/>
              </w:rPr>
              <w:t>)).getValue();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(!matchType(expectedType, data)){</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errors.add(</w:t>
            </w:r>
            <w:r>
              <w:rPr>
                <w:rFonts w:eastAsia="Times New Roman" w:cs="Times New Roman" w:ascii="Lucida Console" w:hAnsi="Lucida Console"/>
                <w:color w:val="008000"/>
                <w:kern w:val="0"/>
                <w:sz w:val="22"/>
                <w:szCs w:val="22"/>
                <w:lang w:val="en-US" w:eastAsia="pl-PL" w:bidi="ar-SA"/>
                <w14:ligatures w14:val="none"/>
              </w:rPr>
              <w:t>"Błąd na ["</w:t>
            </w:r>
            <w:r>
              <w:rPr>
                <w:rFonts w:eastAsia="Times New Roman" w:cs="Times New Roman" w:ascii="Lucida Console" w:hAnsi="Lucida Console"/>
                <w:color w:val="545454"/>
                <w:kern w:val="0"/>
                <w:sz w:val="22"/>
                <w:szCs w:val="22"/>
                <w:shd w:fill="FEFEFE" w:val="clear"/>
                <w:lang w:val="en-US" w:eastAsia="pl-PL" w:bidi="ar-SA"/>
                <w14:ligatures w14:val="none"/>
              </w:rPr>
              <w:t>+ path +</w:t>
            </w:r>
            <w:r>
              <w:rPr>
                <w:rFonts w:eastAsia="Times New Roman" w:cs="Times New Roman" w:ascii="Lucida Console" w:hAnsi="Lucida Console"/>
                <w:color w:val="008000"/>
                <w:kern w:val="0"/>
                <w:sz w:val="22"/>
                <w:szCs w:val="22"/>
                <w:lang w:val="en-US" w:eastAsia="pl-PL" w:bidi="ar-SA"/>
                <w14:ligatures w14:val="none"/>
              </w:rPr>
              <w:t>"] linia "</w:t>
            </w:r>
            <w:r>
              <w:rPr>
                <w:rFonts w:eastAsia="Times New Roman" w:cs="Times New Roman" w:ascii="Lucida Console" w:hAnsi="Lucida Console"/>
                <w:color w:val="545454"/>
                <w:kern w:val="0"/>
                <w:sz w:val="22"/>
                <w:szCs w:val="22"/>
                <w:shd w:fill="FEFEFE" w:val="clear"/>
                <w:lang w:val="en-US" w:eastAsia="pl-PL" w:bidi="ar-SA"/>
                <w14:ligatures w14:val="none"/>
              </w:rPr>
              <w:t xml:space="preserve"> + data.getLineNumber() + </w:t>
            </w:r>
            <w:r>
              <w:rPr>
                <w:rFonts w:eastAsia="Times New Roman" w:cs="Times New Roman" w:ascii="Lucida Console" w:hAnsi="Lucida Console"/>
                <w:color w:val="008000"/>
                <w:kern w:val="0"/>
                <w:sz w:val="22"/>
                <w:szCs w:val="22"/>
                <w:lang w:val="en-US" w:eastAsia="pl-PL" w:bidi="ar-SA"/>
                <w14:ligatures w14:val="none"/>
              </w:rPr>
              <w:t>" Oczekiwano typu: "</w:t>
            </w:r>
            <w:r>
              <w:rPr>
                <w:rFonts w:eastAsia="Times New Roman" w:cs="Times New Roman" w:ascii="Lucida Console" w:hAnsi="Lucida Console"/>
                <w:color w:val="545454"/>
                <w:kern w:val="0"/>
                <w:sz w:val="22"/>
                <w:szCs w:val="22"/>
                <w:shd w:fill="FEFEFE" w:val="clear"/>
                <w:lang w:val="en-US" w:eastAsia="pl-PL" w:bidi="ar-SA"/>
                <w14:ligatures w14:val="none"/>
              </w:rPr>
              <w:t xml:space="preserve"> + expectedType);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pl-PL" w:eastAsia="pl-PL" w:bidi="ar-SA"/>
                <w14:ligatures w14:val="none"/>
              </w:rPr>
              <w:t>return</w:t>
            </w:r>
            <w:r>
              <w:rPr>
                <w:rFonts w:eastAsia="Times New Roman" w:cs="Times New Roman" w:ascii="Lucida Console" w:hAnsi="Lucida Console"/>
                <w:color w:val="545454"/>
                <w:kern w:val="0"/>
                <w:sz w:val="22"/>
                <w:szCs w:val="22"/>
                <w:shd w:fill="FEFEFE" w:val="clear"/>
                <w:lang w:val="pl-PL"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p>
            <w:pPr>
              <w:pStyle w:val="Normal"/>
              <w:widowControl/>
              <w:suppressAutoHyphens w:val="true"/>
              <w:spacing w:before="0" w:after="120"/>
              <w:jc w:val="start"/>
              <w:rPr>
                <w:rFonts w:ascii="Times New Roman" w:hAnsi="Times New Roman" w:cs="Times New Roman"/>
                <w:lang w:val="en-US"/>
              </w:rPr>
            </w:pPr>
            <w:r>
              <w:rPr>
                <w:rFonts w:eastAsia="Times New Roman" w:cs="Times New Roman" w:ascii="Lucida Console" w:hAnsi="Lucida Consol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tc>
      </w:tr>
    </w:tbl>
    <w:p>
      <w:pPr>
        <w:pStyle w:val="Caption"/>
        <w:jc w:val="center"/>
        <w:rPr>
          <w:rFonts w:ascii="Times New Roman" w:hAnsi="Times New Roman" w:cs="Times New Roman"/>
          <w:sz w:val="18"/>
          <w:szCs w:val="18"/>
        </w:rPr>
      </w:pPr>
      <w:bookmarkStart w:id="30" w:name="_Toc232096167"/>
      <w:r>
        <w:rPr>
          <w:rFonts w:cs="Times New Roman" w:ascii="Times New Roman" w:hAnsi="Times New Roman"/>
          <w:sz w:val="18"/>
          <w:szCs w:val="18"/>
        </w:rPr>
        <w:t xml:space="preserve">Listing </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STYLEREF "1" </w:instrText>
      </w:r>
      <w:r>
        <w:rPr>
          <w:rFonts w:cs="Times New Roman" w:ascii="Times New Roman" w:hAnsi="Times New Roman"/>
          <w:sz w:val="18"/>
          <w:szCs w:val="18"/>
        </w:rPr>
        <w:fldChar w:fldCharType="separate"/>
      </w:r>
      <w:r>
        <w:rPr>
          <w:rFonts w:cs="Times New Roman" w:ascii="Times New Roman" w:hAnsi="Times New Roman"/>
          <w:sz w:val="18"/>
          <w:szCs w:val="18"/>
        </w:rPr>
        <w:t>Błąd: nie znaleziono źródła odwołania</w:t>
      </w:r>
      <w:r>
        <w:rPr>
          <w:rFonts w:cs="Times New Roman" w:ascii="Times New Roman" w:hAnsi="Times New Roman"/>
          <w:sz w:val="18"/>
          <w:szCs w:val="18"/>
        </w:rPr>
        <w:fldChar w:fldCharType="end"/>
      </w:r>
      <w:r>
        <w:rPr>
          <w:rFonts w:cs="Times New Roman" w:ascii="Times New Roman" w:hAnsi="Times New Roman"/>
          <w:sz w:val="18"/>
          <w:szCs w:val="18"/>
        </w:rPr>
        <w:t>.</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SEQ Listing \* ARABIC </w:instrText>
      </w:r>
      <w:r>
        <w:rPr>
          <w:rFonts w:cs="Times New Roman" w:ascii="Times New Roman" w:hAnsi="Times New Roman"/>
          <w:sz w:val="18"/>
          <w:szCs w:val="18"/>
        </w:rPr>
        <w:fldChar w:fldCharType="separate"/>
      </w:r>
      <w:r>
        <w:rPr>
          <w:rFonts w:cs="Times New Roman" w:ascii="Times New Roman" w:hAnsi="Times New Roman"/>
          <w:sz w:val="18"/>
          <w:szCs w:val="18"/>
        </w:rPr>
        <w:t>8</w:t>
      </w:r>
      <w:r>
        <w:rPr>
          <w:rFonts w:cs="Times New Roman" w:ascii="Times New Roman" w:hAnsi="Times New Roman"/>
          <w:sz w:val="18"/>
          <w:szCs w:val="18"/>
        </w:rPr>
        <w:fldChar w:fldCharType="end"/>
      </w:r>
      <w:r>
        <w:rPr>
          <w:rFonts w:cs="Times New Roman" w:ascii="Times New Roman" w:hAnsi="Times New Roman"/>
          <w:sz w:val="18"/>
          <w:szCs w:val="18"/>
        </w:rPr>
        <w:t xml:space="preserve"> Fragment I kodu metody validateNode</w:t>
      </w:r>
      <w:bookmarkEnd w:id="30"/>
    </w:p>
    <w:p>
      <w:pPr>
        <w:pStyle w:val="Caption"/>
        <w:rPr>
          <w:rFonts w:ascii="Times New Roman" w:hAnsi="Times New Roman" w:cs="Times New Roman"/>
          <w:i w:val="false"/>
          <w:iCs w:val="false"/>
        </w:rPr>
      </w:pPr>
      <w:r>
        <w:rPr>
          <w:rFonts w:cs="Times New Roman" w:ascii="Times New Roman" w:hAnsi="Times New Roman"/>
          <w:i w:val="false"/>
          <w:iCs w:val="false"/>
        </w:rPr>
        <w:t>Jeśli walidowany węzeł jest obiektem, walidator sprawdza dwa aspekty. Po pierwsze, czy wszystkie pola oznaczone w schemacie jako wymagane istnieją w dokumencie. Po drugie, czy każde pole obecne w dokumencie jest zdefiniowane w schemacie. Jeśli nie zgłaszane jest nieoczekiwane pole. Dla każdego zdefiniowanego pola walidator wywołuje się rekurencyjnie.</w:t>
      </w:r>
    </w:p>
    <w:tbl>
      <w:tblPr>
        <w:tblStyle w:val="Tabela-Siatka"/>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62"/>
      </w:tblGrid>
      <w:tr>
        <w:trPr/>
        <w:tc>
          <w:tcPr>
            <w:tcW w:w="9062" w:type="dxa"/>
            <w:tcBorders>
              <w:top w:val="nil"/>
              <w:start w:val="nil"/>
              <w:bottom w:val="nil"/>
              <w:end w:val="nil"/>
            </w:tcBorders>
          </w:tcPr>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(jsonSchema.containsKey(</w:t>
            </w:r>
            <w:r>
              <w:rPr>
                <w:rFonts w:eastAsia="Times New Roman" w:cs="Times New Roman" w:ascii="Lucida Console" w:hAnsi="Lucida Console"/>
                <w:color w:val="008000"/>
                <w:kern w:val="0"/>
                <w:sz w:val="22"/>
                <w:szCs w:val="22"/>
                <w:lang w:val="en-US" w:eastAsia="pl-PL" w:bidi="ar-SA"/>
                <w14:ligatures w14:val="none"/>
              </w:rPr>
              <w:t>"required"</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JsonArray</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required</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(JsonArray) jsonSchema.getValue(</w:t>
            </w:r>
            <w:r>
              <w:rPr>
                <w:rFonts w:eastAsia="Times New Roman" w:cs="Times New Roman" w:ascii="Lucida Console" w:hAnsi="Lucida Console"/>
                <w:color w:val="008000"/>
                <w:kern w:val="0"/>
                <w:sz w:val="22"/>
                <w:szCs w:val="22"/>
                <w:lang w:val="en-US" w:eastAsia="pl-PL" w:bidi="ar-SA"/>
                <w14:ligatures w14:val="none"/>
              </w:rPr>
              <w:t>"required"</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for</w:t>
            </w:r>
            <w:r>
              <w:rPr>
                <w:rFonts w:eastAsia="Times New Roman" w:cs="Times New Roman" w:ascii="Lucida Console" w:hAnsi="Lucida Console"/>
                <w:color w:val="545454"/>
                <w:kern w:val="0"/>
                <w:sz w:val="22"/>
                <w:szCs w:val="22"/>
                <w:shd w:fill="FEFEFE" w:val="clear"/>
                <w:lang w:val="en-US" w:eastAsia="pl-PL" w:bidi="ar-SA"/>
                <w14:ligatures w14:val="none"/>
              </w:rPr>
              <w:t>(</w:t>
            </w:r>
            <w:r>
              <w:rPr>
                <w:rFonts w:eastAsia="Times New Roman" w:cs="Times New Roman" w:ascii="Lucida Console" w:hAnsi="Lucida Console"/>
                <w:color w:val="AA5D00"/>
                <w:kern w:val="0"/>
                <w:sz w:val="22"/>
                <w:szCs w:val="22"/>
                <w:lang w:val="en-US" w:eastAsia="pl-PL" w:bidi="ar-SA"/>
                <w14:ligatures w14:val="none"/>
              </w:rPr>
              <w:t>int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i</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0</w:t>
            </w:r>
            <w:r>
              <w:rPr>
                <w:rFonts w:eastAsia="Times New Roman" w:cs="Times New Roman" w:ascii="Lucida Console" w:hAnsi="Lucida Console"/>
                <w:color w:val="545454"/>
                <w:kern w:val="0"/>
                <w:sz w:val="22"/>
                <w:szCs w:val="22"/>
                <w:shd w:fill="FEFEFE" w:val="clear"/>
                <w:lang w:val="en-US" w:eastAsia="pl-PL" w:bidi="ar-SA"/>
                <w14:ligatures w14:val="none"/>
              </w:rPr>
              <w:t>; i &lt; required.size(); i++){</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JsonString</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requiredField</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(JsonString) required.get(i);</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String</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expectedKey</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requiredField.getValue();</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(!dataObject.containsKey(expectedKey)){</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errors.add(</w:t>
            </w:r>
            <w:r>
              <w:rPr>
                <w:rFonts w:eastAsia="Times New Roman" w:cs="Times New Roman" w:ascii="Lucida Console" w:hAnsi="Lucida Console"/>
                <w:color w:val="008000"/>
                <w:kern w:val="0"/>
                <w:sz w:val="22"/>
                <w:szCs w:val="22"/>
                <w:lang w:val="en-US" w:eastAsia="pl-PL" w:bidi="ar-SA"/>
                <w14:ligatures w14:val="none"/>
              </w:rPr>
              <w:t>"Błąd na ["</w:t>
            </w:r>
            <w:r>
              <w:rPr>
                <w:rFonts w:eastAsia="Times New Roman" w:cs="Times New Roman" w:ascii="Lucida Console" w:hAnsi="Lucida Console"/>
                <w:color w:val="545454"/>
                <w:kern w:val="0"/>
                <w:sz w:val="22"/>
                <w:szCs w:val="22"/>
                <w:shd w:fill="FEFEFE" w:val="clear"/>
                <w:lang w:val="en-US" w:eastAsia="pl-PL" w:bidi="ar-SA"/>
                <w14:ligatures w14:val="none"/>
              </w:rPr>
              <w:t xml:space="preserve"> + path + </w:t>
            </w:r>
            <w:r>
              <w:rPr>
                <w:rFonts w:eastAsia="Times New Roman" w:cs="Times New Roman" w:ascii="Lucida Console" w:hAnsi="Lucida Console"/>
                <w:color w:val="008000"/>
                <w:kern w:val="0"/>
                <w:sz w:val="22"/>
                <w:szCs w:val="22"/>
                <w:lang w:val="en-US" w:eastAsia="pl-PL" w:bidi="ar-SA"/>
                <w14:ligatures w14:val="none"/>
              </w:rPr>
              <w:t>"] linia "</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data.getLineNumber()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008000"/>
                <w:kern w:val="0"/>
                <w:sz w:val="22"/>
                <w:szCs w:val="22"/>
                <w:lang w:val="pl-PL" w:eastAsia="pl-PL" w:bidi="ar-SA"/>
                <w14:ligatures w14:val="none"/>
              </w:rPr>
              <w:t xml:space="preserve">       </w:t>
            </w:r>
            <w:r>
              <w:rPr>
                <w:rFonts w:eastAsia="Times New Roman" w:cs="Times New Roman" w:ascii="Lucida Console" w:hAnsi="Lucida Console"/>
                <w:color w:val="008000"/>
                <w:kern w:val="0"/>
                <w:sz w:val="22"/>
                <w:szCs w:val="22"/>
                <w:lang w:val="pl-PL" w:eastAsia="pl-PL" w:bidi="ar-SA"/>
                <w14:ligatures w14:val="none"/>
              </w:rPr>
              <w:t>" Oczekiwano typu: "</w:t>
            </w:r>
            <w:r>
              <w:rPr>
                <w:rFonts w:eastAsia="Times New Roman" w:cs="Times New Roman" w:ascii="Lucida Console" w:hAnsi="Lucida Console"/>
                <w:color w:val="545454"/>
                <w:kern w:val="0"/>
                <w:sz w:val="22"/>
                <w:szCs w:val="22"/>
                <w:shd w:fill="FEFEFE" w:val="clear"/>
                <w:lang w:val="pl-PL" w:eastAsia="pl-PL" w:bidi="ar-SA"/>
                <w14:ligatures w14:val="none"/>
              </w:rPr>
              <w:t xml:space="preserve"> +</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 xml:space="preserve">expectedKey + </w:t>
            </w:r>
            <w:r>
              <w:rPr>
                <w:rFonts w:eastAsia="Times New Roman" w:cs="Times New Roman" w:ascii="Lucida Console" w:hAnsi="Lucida Console"/>
                <w:color w:val="008000"/>
                <w:kern w:val="0"/>
                <w:sz w:val="22"/>
                <w:szCs w:val="22"/>
                <w:lang w:val="pl-PL" w:eastAsia="pl-PL" w:bidi="ar-SA"/>
                <w14:ligatures w14:val="none"/>
              </w:rPr>
              <w:t>" jest on wymagany"</w:t>
            </w:r>
            <w:r>
              <w:rPr>
                <w:rFonts w:eastAsia="Times New Roman" w:cs="Times New Roman" w:ascii="Lucida Console" w:hAnsi="Lucida Console"/>
                <w:color w:val="545454"/>
                <w:kern w:val="0"/>
                <w:sz w:val="22"/>
                <w:szCs w:val="22"/>
                <w:shd w:fill="FEFEFE" w:val="clear"/>
                <w:lang w:val="pl-PL"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p>
            <w:pPr>
              <w:pStyle w:val="Caption"/>
              <w:widowControl/>
              <w:suppressAutoHyphens w:val="true"/>
              <w:spacing w:before="120" w:after="120"/>
              <w:jc w:val="start"/>
              <w:rPr>
                <w:rFonts w:ascii="Times New Roman" w:hAnsi="Times New Roman" w:cs="Times New Roman"/>
                <w:i w:val="false"/>
                <w:iCs w:val="false"/>
              </w:rPr>
            </w:pPr>
            <w:r>
              <w:rPr>
                <w:rFonts w:eastAsia="Times New Roman" w:cs="Times New Roman" w:ascii="Lucida Console" w:hAnsi="Lucida Console"/>
                <w:i w:val="false"/>
                <w:iCs w:val="fals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i w:val="false"/>
                <w:iCs w:val="false"/>
                <w:color w:val="545454"/>
                <w:kern w:val="0"/>
                <w:sz w:val="22"/>
                <w:szCs w:val="22"/>
                <w:shd w:fill="FEFEFE" w:val="clear"/>
                <w:lang w:val="pl-PL" w:eastAsia="pl-PL" w:bidi="ar-SA"/>
                <w14:ligatures w14:val="none"/>
              </w:rPr>
              <w:t>}</w:t>
            </w:r>
          </w:p>
        </w:tc>
      </w:tr>
    </w:tbl>
    <w:p>
      <w:pPr>
        <w:pStyle w:val="Caption"/>
        <w:jc w:val="center"/>
        <w:rPr>
          <w:rFonts w:ascii="Times New Roman" w:hAnsi="Times New Roman" w:cs="Times New Roman"/>
          <w:sz w:val="18"/>
          <w:szCs w:val="18"/>
        </w:rPr>
      </w:pPr>
      <w:bookmarkStart w:id="31" w:name="_Toc232096168"/>
      <w:r>
        <w:rPr>
          <w:rFonts w:cs="Times New Roman" w:ascii="Times New Roman" w:hAnsi="Times New Roman"/>
          <w:sz w:val="18"/>
          <w:szCs w:val="18"/>
        </w:rPr>
        <w:t xml:space="preserve">Listing </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STYLEREF "1" </w:instrText>
      </w:r>
      <w:r>
        <w:rPr>
          <w:rFonts w:cs="Times New Roman" w:ascii="Times New Roman" w:hAnsi="Times New Roman"/>
          <w:sz w:val="18"/>
          <w:szCs w:val="18"/>
        </w:rPr>
        <w:fldChar w:fldCharType="separate"/>
      </w:r>
      <w:r>
        <w:rPr>
          <w:rFonts w:cs="Times New Roman" w:ascii="Times New Roman" w:hAnsi="Times New Roman"/>
          <w:sz w:val="18"/>
          <w:szCs w:val="18"/>
        </w:rPr>
        <w:t>Błąd: nie znaleziono źródła odwołania</w:t>
      </w:r>
      <w:r>
        <w:rPr>
          <w:rFonts w:cs="Times New Roman" w:ascii="Times New Roman" w:hAnsi="Times New Roman"/>
          <w:sz w:val="18"/>
          <w:szCs w:val="18"/>
        </w:rPr>
        <w:fldChar w:fldCharType="end"/>
      </w:r>
      <w:r>
        <w:rPr>
          <w:rFonts w:cs="Times New Roman" w:ascii="Times New Roman" w:hAnsi="Times New Roman"/>
          <w:sz w:val="18"/>
          <w:szCs w:val="18"/>
        </w:rPr>
        <w:t>.</w:t>
      </w:r>
      <w:r>
        <w:rPr>
          <w:rFonts w:cs="Times New Roman" w:ascii="Times New Roman" w:hAnsi="Times New Roman"/>
          <w:sz w:val="18"/>
          <w:szCs w:val="18"/>
        </w:rPr>
        <w:fldChar w:fldCharType="begin"/>
      </w:r>
      <w:r>
        <w:rPr>
          <w:rFonts w:cs="Times New Roman" w:ascii="Times New Roman" w:hAnsi="Times New Roman"/>
          <w:sz w:val="18"/>
          <w:szCs w:val="18"/>
        </w:rPr>
        <w:instrText xml:space="preserve"> SEQ Listing \* ARABIC </w:instrText>
      </w:r>
      <w:r>
        <w:rPr>
          <w:rFonts w:cs="Times New Roman" w:ascii="Times New Roman" w:hAnsi="Times New Roman"/>
          <w:sz w:val="18"/>
          <w:szCs w:val="18"/>
        </w:rPr>
        <w:fldChar w:fldCharType="separate"/>
      </w:r>
      <w:r>
        <w:rPr>
          <w:rFonts w:cs="Times New Roman" w:ascii="Times New Roman" w:hAnsi="Times New Roman"/>
          <w:sz w:val="18"/>
          <w:szCs w:val="18"/>
        </w:rPr>
        <w:t>9</w:t>
      </w:r>
      <w:r>
        <w:rPr>
          <w:rFonts w:cs="Times New Roman" w:ascii="Times New Roman" w:hAnsi="Times New Roman"/>
          <w:sz w:val="18"/>
          <w:szCs w:val="18"/>
        </w:rPr>
        <w:fldChar w:fldCharType="end"/>
      </w:r>
      <w:r>
        <w:rPr>
          <w:rFonts w:cs="Times New Roman" w:ascii="Times New Roman" w:hAnsi="Times New Roman"/>
          <w:sz w:val="18"/>
          <w:szCs w:val="18"/>
        </w:rPr>
        <w:t xml:space="preserve"> Fragment II kodu metody validateNode</w:t>
      </w:r>
      <w:bookmarkEnd w:id="31"/>
    </w:p>
    <w:p>
      <w:pPr>
        <w:pStyle w:val="Normal"/>
        <w:spacing w:lineRule="auto" w:line="240" w:before="0" w:after="0"/>
        <w:rPr>
          <w:rFonts w:ascii="Times New Roman" w:hAnsi="Times New Roman" w:cs="Times New Roman"/>
          <w:i/>
          <w:iCs/>
          <w:sz w:val="18"/>
          <w:szCs w:val="18"/>
        </w:rPr>
      </w:pPr>
      <w:r>
        <w:rPr>
          <w:rFonts w:cs="Times New Roman" w:ascii="Times New Roman" w:hAnsi="Times New Roman"/>
          <w:i/>
          <w:iCs/>
          <w:sz w:val="18"/>
          <w:szCs w:val="18"/>
        </w:rPr>
      </w:r>
      <w:r>
        <w:br w:type="page"/>
      </w:r>
    </w:p>
    <w:p>
      <w:pPr>
        <w:pStyle w:val="Caption"/>
        <w:spacing w:before="0" w:after="120"/>
        <w:rPr>
          <w:rFonts w:ascii="Times New Roman" w:hAnsi="Times New Roman" w:cs="Times New Roman"/>
          <w:i w:val="false"/>
          <w:iCs w:val="false"/>
        </w:rPr>
      </w:pPr>
      <w:r>
        <w:rPr>
          <w:rFonts w:cs="Times New Roman" w:ascii="Times New Roman" w:hAnsi="Times New Roman"/>
          <w:i w:val="false"/>
          <w:iCs w:val="false"/>
        </w:rPr>
        <w:t>Walidator obsługuje również tablice JSON. Po wykryciu że bieżący węzeł jest tablicą sprawdza obecność pola </w:t>
      </w:r>
      <w:r>
        <w:rPr>
          <w:rFonts w:cs="Times New Roman" w:ascii="Consolas" w:hAnsi="Consolas"/>
          <w:i w:val="false"/>
          <w:iCs w:val="false"/>
        </w:rPr>
        <w:t>items</w:t>
      </w:r>
      <w:r>
        <w:rPr>
          <w:rFonts w:cs="Times New Roman" w:ascii="Times New Roman" w:hAnsi="Times New Roman"/>
          <w:i w:val="false"/>
          <w:iCs w:val="false"/>
        </w:rPr>
        <w:t> w schemacie definiuje ono oczekiwaną strukturę poszczególnych elementów. Generator schematu w przypadku tablic jednorodnych zapisuje w polu </w:t>
      </w:r>
      <w:r>
        <w:rPr>
          <w:rFonts w:cs="Times New Roman" w:ascii="Consolas" w:hAnsi="Consolas"/>
          <w:i w:val="false"/>
          <w:iCs w:val="false"/>
        </w:rPr>
        <w:t>items</w:t>
      </w:r>
      <w:r>
        <w:rPr>
          <w:rFonts w:cs="Times New Roman" w:ascii="Times New Roman" w:hAnsi="Times New Roman"/>
          <w:i w:val="false"/>
          <w:iCs w:val="false"/>
        </w:rPr>
        <w:t> pełny schemat elementu, natomiast dla tablic zawierających mieszane typy ustawia wartość </w:t>
      </w:r>
      <w:r>
        <w:rPr>
          <w:rFonts w:cs="Times New Roman" w:ascii="Consolas" w:hAnsi="Consolas"/>
          <w:i w:val="false"/>
          <w:iCs w:val="false"/>
        </w:rPr>
        <w:t>true</w:t>
      </w:r>
      <w:r>
        <w:rPr>
          <w:rFonts w:cs="Times New Roman" w:ascii="Times New Roman" w:hAnsi="Times New Roman"/>
          <w:i w:val="false"/>
          <w:iCs w:val="false"/>
        </w:rPr>
        <w:t>, co oznacza akceptację dowolnego typu. Walidator rozróżnia oba przypadki dla schematu obiektowego iteruje po wszystkich elementach tablicy i waliduje każdy z nich niezależnie, natomiast dla wartości </w:t>
      </w:r>
      <w:r>
        <w:rPr>
          <w:rFonts w:cs="Times New Roman" w:ascii="Consolas" w:hAnsi="Consolas"/>
          <w:i w:val="false"/>
          <w:iCs w:val="false"/>
        </w:rPr>
        <w:t>true</w:t>
      </w:r>
      <w:r>
        <w:rPr>
          <w:rFonts w:cs="Times New Roman" w:ascii="Times New Roman" w:hAnsi="Times New Roman"/>
          <w:i w:val="false"/>
          <w:iCs w:val="false"/>
        </w:rPr>
        <w:t> pomija dalsze sprawdzanie.</w:t>
      </w:r>
    </w:p>
    <w:tbl>
      <w:tblPr>
        <w:tblStyle w:val="Tabela-Siatka"/>
        <w:tblW w:w="90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62"/>
      </w:tblGrid>
      <w:tr>
        <w:trPr/>
        <w:tc>
          <w:tcPr>
            <w:tcW w:w="9062" w:type="dxa"/>
            <w:tcBorders/>
          </w:tcPr>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(data.getType() == JsonValue.Type.ARRAY){</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JsonArray</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dataArray</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(JsonArray) data;</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(jsonSchema.containsKey(</w:t>
            </w:r>
            <w:r>
              <w:rPr>
                <w:rFonts w:eastAsia="Times New Roman" w:cs="Times New Roman" w:ascii="Lucida Console" w:hAnsi="Lucida Console"/>
                <w:color w:val="008000"/>
                <w:kern w:val="0"/>
                <w:sz w:val="22"/>
                <w:szCs w:val="22"/>
                <w:lang w:val="en-US" w:eastAsia="pl-PL" w:bidi="ar-SA"/>
                <w14:ligatures w14:val="none"/>
              </w:rPr>
              <w:t>"items"</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JsonValue</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itemsSchema</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jsonSchema.getValue(</w:t>
            </w:r>
            <w:r>
              <w:rPr>
                <w:rFonts w:eastAsia="Times New Roman" w:cs="Times New Roman" w:ascii="Lucida Console" w:hAnsi="Lucida Console"/>
                <w:color w:val="008000"/>
                <w:kern w:val="0"/>
                <w:sz w:val="22"/>
                <w:szCs w:val="22"/>
                <w:lang w:val="en-US" w:eastAsia="pl-PL" w:bidi="ar-SA"/>
                <w14:ligatures w14:val="none"/>
              </w:rPr>
              <w:t>"items"</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if</w:t>
            </w:r>
            <w:r>
              <w:rPr>
                <w:rFonts w:eastAsia="Times New Roman" w:cs="Times New Roman" w:ascii="Lucida Console" w:hAnsi="Lucida Console"/>
                <w:color w:val="545454"/>
                <w:kern w:val="0"/>
                <w:sz w:val="22"/>
                <w:szCs w:val="22"/>
                <w:shd w:fill="FEFEFE" w:val="clear"/>
                <w:lang w:val="en-US" w:eastAsia="pl-PL" w:bidi="ar-SA"/>
                <w14:ligatures w14:val="none"/>
              </w:rPr>
              <w:t>(itemsSchema.getType() == JsonValue.Type.BOOLEAN)</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return</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JsonObject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itemSchemaObject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(JsonObject) itemsSchema;</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7928A1"/>
                <w:kern w:val="0"/>
                <w:sz w:val="22"/>
                <w:szCs w:val="22"/>
                <w:lang w:val="en-US" w:eastAsia="pl-PL" w:bidi="ar-SA"/>
                <w14:ligatures w14:val="none"/>
              </w:rPr>
              <w:t>for</w:t>
            </w:r>
            <w:r>
              <w:rPr>
                <w:rFonts w:eastAsia="Times New Roman" w:cs="Times New Roman" w:ascii="Lucida Console" w:hAnsi="Lucida Console"/>
                <w:color w:val="545454"/>
                <w:kern w:val="0"/>
                <w:sz w:val="22"/>
                <w:szCs w:val="22"/>
                <w:shd w:fill="FEFEFE" w:val="clear"/>
                <w:lang w:val="en-US" w:eastAsia="pl-PL" w:bidi="ar-SA"/>
                <w14:ligatures w14:val="none"/>
              </w:rPr>
              <w:t>(</w:t>
            </w:r>
            <w:r>
              <w:rPr>
                <w:rFonts w:eastAsia="Times New Roman" w:cs="Times New Roman" w:ascii="Lucida Console" w:hAnsi="Lucida Console"/>
                <w:color w:val="AA5D00"/>
                <w:kern w:val="0"/>
                <w:sz w:val="22"/>
                <w:szCs w:val="22"/>
                <w:lang w:val="en-US" w:eastAsia="pl-PL" w:bidi="ar-SA"/>
                <w14:ligatures w14:val="none"/>
              </w:rPr>
              <w:t>int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i</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0</w:t>
            </w:r>
            <w:r>
              <w:rPr>
                <w:rFonts w:eastAsia="Times New Roman" w:cs="Times New Roman" w:ascii="Lucida Console" w:hAnsi="Lucida Console"/>
                <w:color w:val="545454"/>
                <w:kern w:val="0"/>
                <w:sz w:val="22"/>
                <w:szCs w:val="22"/>
                <w:shd w:fill="FEFEFE" w:val="clear"/>
                <w:lang w:val="en-US" w:eastAsia="pl-PL" w:bidi="ar-SA"/>
                <w14:ligatures w14:val="none"/>
              </w:rPr>
              <w:t>; i &lt; dataArray.size(); i++){</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AA5D00"/>
                <w:kern w:val="0"/>
                <w:sz w:val="22"/>
                <w:szCs w:val="22"/>
                <w:lang w:val="en-US" w:eastAsia="pl-PL" w:bidi="ar-SA"/>
                <w14:ligatures w14:val="none"/>
              </w:rPr>
              <w:t>String</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D91E18"/>
                <w:kern w:val="0"/>
                <w:sz w:val="22"/>
                <w:szCs w:val="22"/>
                <w:lang w:val="en-US" w:eastAsia="pl-PL" w:bidi="ar-SA"/>
                <w14:ligatures w14:val="none"/>
              </w:rPr>
              <w:t>currentPath</w:t>
            </w: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path +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 xml:space="preserve"> + i + </w:t>
            </w:r>
            <w:r>
              <w:rPr>
                <w:rFonts w:eastAsia="Times New Roman" w:cs="Times New Roman" w:ascii="Lucida Console" w:hAnsi="Lucida Console"/>
                <w:color w:val="008000"/>
                <w:kern w:val="0"/>
                <w:sz w:val="22"/>
                <w:szCs w:val="22"/>
                <w:lang w:val="en-US" w:eastAsia="pl-PL" w:bidi="ar-SA"/>
                <w14:ligatures w14:val="none"/>
              </w:rPr>
              <w:t>"]"</w:t>
            </w:r>
            <w:r>
              <w:rPr>
                <w:rFonts w:eastAsia="Times New Roman" w:cs="Times New Roman" w:ascii="Lucida Console" w:hAnsi="Lucida Console"/>
                <w:color w:val="545454"/>
                <w:kern w:val="0"/>
                <w:sz w:val="22"/>
                <w:szCs w:val="22"/>
                <w:shd w:fill="FEFEFE" w:val="clear"/>
                <w:lang w:val="en-US"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val="en-US"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en-US" w:eastAsia="pl-PL" w:bidi="ar-SA"/>
                <w14:ligatures w14:val="none"/>
              </w:rPr>
              <w:t>validateNode(itemSchemaObject, dataArray.get(i), currentPath, errors);</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545454"/>
                <w:kern w:val="0"/>
                <w:sz w:val="22"/>
                <w:szCs w:val="22"/>
                <w:shd w:fill="FEFEFE" w:val="clear"/>
                <w:lang w:val="en-US"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p>
            <w:pPr>
              <w:pStyle w:val="Normal"/>
              <w:widowControl/>
              <w:suppressAutoHyphens w:val="false"/>
              <w:spacing w:lineRule="auto" w:line="240" w:before="0" w:after="0"/>
              <w:jc w:val="start"/>
              <w:rPr>
                <w:rFonts w:ascii="Lucida Console" w:hAnsi="Lucida Console" w:eastAsia="Times New Roman" w:cs="Times New Roman"/>
                <w:color w:val="545454"/>
                <w:kern w:val="0"/>
                <w:sz w:val="22"/>
                <w:szCs w:val="22"/>
                <w:shd w:fill="FEFEFE" w:val="clear"/>
                <w:lang w:eastAsia="pl-PL"/>
                <w14:ligatures w14:val="none"/>
              </w:rPr>
            </w:pPr>
            <w:r>
              <w:rPr>
                <w:rFonts w:eastAsia="Times New Roman" w:cs="Times New Roman" w:ascii="Lucida Console" w:hAnsi="Lucida Consol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color w:val="545454"/>
                <w:kern w:val="0"/>
                <w:sz w:val="22"/>
                <w:szCs w:val="22"/>
                <w:shd w:fill="FEFEFE" w:val="clear"/>
                <w:lang w:val="pl-PL" w:eastAsia="pl-PL" w:bidi="ar-SA"/>
                <w14:ligatures w14:val="none"/>
              </w:rPr>
              <w:t>}</w:t>
            </w:r>
          </w:p>
          <w:p>
            <w:pPr>
              <w:pStyle w:val="Caption"/>
              <w:widowControl/>
              <w:suppressAutoHyphens w:val="true"/>
              <w:spacing w:before="120" w:after="120"/>
              <w:jc w:val="start"/>
              <w:rPr>
                <w:rFonts w:ascii="Times New Roman" w:hAnsi="Times New Roman" w:cs="Times New Roman"/>
                <w:i w:val="false"/>
                <w:iCs w:val="false"/>
                <w:sz w:val="18"/>
                <w:szCs w:val="18"/>
              </w:rPr>
            </w:pPr>
            <w:r>
              <w:rPr>
                <w:rFonts w:eastAsia="Times New Roman" w:cs="Times New Roman" w:ascii="Lucida Console" w:hAnsi="Lucida Console"/>
                <w:i w:val="false"/>
                <w:iCs w:val="false"/>
                <w:color w:val="545454"/>
                <w:kern w:val="0"/>
                <w:sz w:val="22"/>
                <w:szCs w:val="22"/>
                <w:shd w:fill="FEFEFE" w:val="clear"/>
                <w:lang w:val="pl-PL" w:eastAsia="pl-PL" w:bidi="ar-SA"/>
                <w14:ligatures w14:val="none"/>
              </w:rPr>
              <w:t xml:space="preserve">        </w:t>
            </w:r>
            <w:r>
              <w:rPr>
                <w:rFonts w:eastAsia="Times New Roman" w:cs="Times New Roman" w:ascii="Lucida Console" w:hAnsi="Lucida Console"/>
                <w:i w:val="false"/>
                <w:iCs w:val="false"/>
                <w:color w:val="545454"/>
                <w:kern w:val="0"/>
                <w:sz w:val="22"/>
                <w:szCs w:val="22"/>
                <w:shd w:fill="FEFEFE" w:val="clear"/>
                <w:lang w:val="pl-PL" w:eastAsia="pl-PL" w:bidi="ar-SA"/>
                <w14:ligatures w14:val="none"/>
              </w:rPr>
              <w:t>}</w:t>
            </w:r>
          </w:p>
        </w:tc>
      </w:tr>
    </w:tbl>
    <w:p>
      <w:pPr>
        <w:pStyle w:val="Caption"/>
        <w:rPr>
          <w:rFonts w:ascii="Times New Roman" w:hAnsi="Times New Roman" w:cs="Times New Roman"/>
          <w:i w:val="false"/>
          <w:iCs w:val="false"/>
          <w:sz w:val="18"/>
          <w:szCs w:val="18"/>
        </w:rPr>
      </w:pPr>
      <w:r>
        <w:rPr>
          <w:rFonts w:cs="Times New Roman" w:ascii="Times New Roman" w:hAnsi="Times New Roman"/>
          <w:i w:val="false"/>
          <w:iCs w:val="false"/>
          <w:sz w:val="18"/>
          <w:szCs w:val="18"/>
        </w:rPr>
      </w:r>
    </w:p>
    <w:p>
      <w:pPr>
        <w:pStyle w:val="Normal"/>
        <w:spacing w:lineRule="auto" w:line="240" w:before="0" w:after="0"/>
        <w:rPr>
          <w:rFonts w:ascii="Times New Roman" w:hAnsi="Times New Roman" w:cs="Times New Roman"/>
          <w:sz w:val="18"/>
          <w:szCs w:val="18"/>
        </w:rPr>
      </w:pPr>
      <w:r>
        <w:rPr>
          <w:rFonts w:cs="Times New Roman" w:ascii="Times New Roman" w:hAnsi="Times New Roman"/>
          <w:sz w:val="18"/>
          <w:szCs w:val="18"/>
        </w:rPr>
      </w:r>
      <w:r>
        <w:br w:type="page"/>
      </w:r>
    </w:p>
    <w:p>
      <w:pPr>
        <w:pStyle w:val="Heading1"/>
        <w:numPr>
          <w:ilvl w:val="0"/>
          <w:numId w:val="1"/>
        </w:numPr>
        <w:rPr>
          <w:rFonts w:ascii="Times New Roman" w:hAnsi="Times New Roman"/>
        </w:rPr>
      </w:pPr>
      <w:bookmarkStart w:id="32" w:name="__RefHeading___Toc2510_3678573679"/>
      <w:bookmarkEnd w:id="32"/>
      <w:r>
        <w:rPr>
          <w:rFonts w:ascii="Times New Roman" w:hAnsi="Times New Roman"/>
        </w:rPr>
        <w:t>Instrukcja użytkowania</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Po uruchomieniu aplikacji wyświetlane jest okno główne podzielone na trzy obszary. W górnej części znajduje się pasek przycisków oraz nazwa aktualnie wczytanego pliku. Część środkowa podzielona jest na dwie kolumny: po lewej stronie umieszczono widok drzewa z zakładkami „JSON” oraz „Schemat”, a po prawej pole tekstowe prezentujące wygenerowany schemat. W dolnej części okna znajduje się obszar prezentujący wynik walidacji. Pod paskiem przycisków wyświetlany jest również komunikat statusu informujący o wyniku ostatnio wykonanej operacji.</w:t>
      </w:r>
    </w:p>
    <w:p>
      <w:pPr>
        <w:pStyle w:val="Normal"/>
        <w:rPr>
          <w:rFonts w:ascii="Times New Roman" w:hAnsi="Times New Roman"/>
        </w:rPr>
      </w:pPr>
      <w:r>
        <w:rPr>
          <w:rFonts w:ascii="Times New Roman" w:hAnsi="Times New Roman"/>
          <w:b/>
          <w:bCs/>
        </w:rPr>
        <w:t>Wczytywanie pliku JSON.</w:t>
      </w:r>
      <w:r>
        <w:rPr>
          <w:rFonts w:ascii="Times New Roman" w:hAnsi="Times New Roman"/>
        </w:rPr>
        <w:t xml:space="preserve"> Pracę z aplikacją rozpoczyna się od wczytania dokumentu JSON. Można to zrobić na dwa sposoby: za pomocą przycisku „Wczytaj JSON…”, który otwiera systemowe okno wyboru pliku, albo przez przeciągnięcie pliku z menedżera plików i upuszczenie go na obszarze drzewa. Aplikacja zapamiętuje ostatnio używany katalog, dzięki czemu kolejne okna wyboru pliku otwierają się w tej samej lokalizacji. Po poprawnym wczytaniu struktura dokumentu zostaje wyświetlona w zakładce „JSON” w postaci kolorowanego drzewa, w którym poszczególne typy danych odróżnione są kolorem.</w:t>
      </w:r>
    </w:p>
    <w:p>
      <w:pPr>
        <w:pStyle w:val="Normal"/>
        <w:rPr>
          <w:rFonts w:ascii="Times New Roman" w:hAnsi="Times New Roman"/>
        </w:rPr>
      </w:pPr>
      <w:r>
        <w:rPr>
          <w:rFonts w:ascii="Times New Roman" w:hAnsi="Times New Roman"/>
          <w:b/>
          <w:bCs/>
        </w:rPr>
        <w:t>Generowanie schematu.</w:t>
      </w:r>
      <w:r>
        <w:rPr>
          <w:rFonts w:ascii="Times New Roman" w:hAnsi="Times New Roman"/>
        </w:rPr>
        <w:t xml:space="preserve"> Po wczytaniu pliku dostępne stają się przyciski generowania schematu. Przycisk „Generuj schemat” tworzy schemat na podstawie pojedynczego dokumentu. Przycisk „Generuj dla wielu” przeznaczony jest dla plików zawierających tablicę dokumentów - na ich podstawie powstaje wspólny schemat, w którym dodatkowo wyznaczana jest lista pól wymaganych. Wygenerowany schemat zostaje wyświetlony zarówno w postaci sformatowanego tekstu w prawej kolumnie okna, jak i w postaci drzewa w zakładce „Schemat”.</w:t>
      </w:r>
    </w:p>
    <w:p>
      <w:pPr>
        <w:pStyle w:val="Normal"/>
        <w:rPr>
          <w:rFonts w:ascii="Times New Roman" w:hAnsi="Times New Roman"/>
        </w:rPr>
      </w:pPr>
      <w:r>
        <w:rPr>
          <w:rFonts w:ascii="Times New Roman" w:hAnsi="Times New Roman"/>
          <w:b/>
          <w:bCs/>
        </w:rPr>
        <w:t>Edycja schematu.</w:t>
      </w:r>
      <w:r>
        <w:rPr>
          <w:rFonts w:ascii="Times New Roman" w:hAnsi="Times New Roman"/>
        </w:rPr>
        <w:t xml:space="preserve"> Przycisk „Edytuj schemat” otwiera dodatkowe okno pozwalające oznaczyć, które pola mają być wymagane. Pola prezentowane są w postaci listy pól wyboru odwzorowującej strukturę schematu, z uwzględnieniem zagnieżdżonych obiektów oraz elementów tablic. Po zatwierdzeniu zmian przyciskiem „Zastosuj zmiany” schemat zostaje zaktualizowany o właściwość required, a zmodyfikowana wersja jest widoczna w oknie głównym.</w:t>
      </w:r>
    </w:p>
    <w:p>
      <w:pPr>
        <w:pStyle w:val="Normal"/>
        <w:rPr>
          <w:rFonts w:ascii="Times New Roman" w:hAnsi="Times New Roman"/>
        </w:rPr>
      </w:pPr>
      <w:r>
        <w:rPr>
          <w:rFonts w:ascii="Times New Roman" w:hAnsi="Times New Roman"/>
          <w:b/>
          <w:bCs/>
        </w:rPr>
        <w:t>Walidacja dokumentu.</w:t>
      </w:r>
      <w:r>
        <w:rPr>
          <w:rFonts w:ascii="Times New Roman" w:hAnsi="Times New Roman"/>
        </w:rPr>
        <w:t xml:space="preserve"> Gdy schemat został wygenerowany lub wczytany, dostępna staje się funkcja walidacji. Przycisk „Waliduj plik…” pozwala wskazać dowolny dokument JSON, który zostanie sprawdzony pod kątem zgodności z aktualnym schematem. Wynik prezentowany jest w dolnym obszarze okna: w przypadku zgodności wyświetlany jest komunikat potwierdzający, a w przypadku wykrycia niezgodności - ponumerowana lista błędów wraz ze ścieżką w dokumencie oraz numerem linii, w której wystąpił problem.</w:t>
      </w:r>
    </w:p>
    <w:p>
      <w:pPr>
        <w:pStyle w:val="Normal"/>
        <w:rPr>
          <w:rFonts w:ascii="Times New Roman" w:hAnsi="Times New Roman"/>
        </w:rPr>
      </w:pPr>
      <w:r>
        <w:rPr>
          <w:rFonts w:ascii="Times New Roman" w:hAnsi="Times New Roman"/>
          <w:b/>
          <w:bCs/>
        </w:rPr>
        <w:t>Zapis schematu do pliku.</w:t>
      </w:r>
      <w:r>
        <w:rPr>
          <w:rFonts w:ascii="Times New Roman" w:hAnsi="Times New Roman"/>
        </w:rPr>
        <w:t xml:space="preserve"> Wygenerowany schemat można zapisać na dysku przyciskiem „Zapisz schemat…”. Aplikacja proponuje domyślną nazwę pliku powiązaną z nazwą wczytanego dokumentu, a schemat zapisywany jest w czytelnej, sformatowanej postaci.</w:t>
      </w:r>
    </w:p>
    <w:p>
      <w:pPr>
        <w:pStyle w:val="Normal"/>
        <w:rPr>
          <w:rFonts w:ascii="Times New Roman" w:hAnsi="Times New Roman"/>
        </w:rPr>
      </w:pPr>
      <w:r>
        <w:rPr>
          <w:rFonts w:ascii="Times New Roman" w:hAnsi="Times New Roman"/>
          <w:b/>
          <w:bCs/>
        </w:rPr>
        <w:t>Zarządzanie repozytorium schematów.</w:t>
      </w:r>
      <w:r>
        <w:rPr>
          <w:rFonts w:ascii="Times New Roman" w:hAnsi="Times New Roman"/>
        </w:rPr>
        <w:t xml:space="preserve"> Przycisk „Schematy…” otwiera ekran zarządzania lokalnym repozytorium. Po lewej stronie znajduje się lista zapisanych schematów, a po prawej podgląd wybranego schematu. Z tego poziomu można zapisać aktualny schemat pod wybraną nazwą, wczytać zapisany schemat do okna głównego w celu wykorzystania go do walidacji, a także usunąć niepotrzebny schemat. Schematy przechowywane są w stałej lokalizacji w katalogu domowym użytkownika, dzięki czemu pozostają dostępne między kolejnymi uruchomieniami programu.</w:t>
      </w:r>
    </w:p>
    <w:p>
      <w:pPr>
        <w:pStyle w:val="Heading1"/>
        <w:keepLines/>
        <w:widowControl/>
        <w:numPr>
          <w:ilvl w:val="0"/>
          <w:numId w:val="0"/>
        </w:numPr>
        <w:suppressAutoHyphens w:val="true"/>
        <w:spacing w:lineRule="auto" w:line="278"/>
        <w:jc w:val="start"/>
        <w:rPr>
          <w:rFonts w:ascii="Times New Roman" w:hAnsi="Times New Roman"/>
        </w:rPr>
      </w:pPr>
      <w:r>
        <w:rPr>
          <w:rFonts w:ascii="Times New Roman" w:hAnsi="Times New Roman"/>
        </w:rPr>
      </w:r>
      <w:r>
        <w:br w:type="page"/>
      </w:r>
    </w:p>
    <w:p>
      <w:pPr>
        <w:pStyle w:val="Heading1"/>
        <w:numPr>
          <w:ilvl w:val="0"/>
          <w:numId w:val="1"/>
        </w:numPr>
        <w:rPr/>
      </w:pPr>
      <w:bookmarkStart w:id="33" w:name="__RefHeading___Toc2512_3678573679"/>
      <w:bookmarkEnd w:id="33"/>
      <w:r>
        <w:rPr>
          <w:rFonts w:ascii="Times New Roman" w:hAnsi="Times New Roman"/>
        </w:rPr>
        <w:t>T</w:t>
      </w:r>
      <w:r>
        <w:rPr>
          <w:rFonts w:ascii="Times New Roman" w:hAnsi="Times New Roman"/>
        </w:rPr>
        <w:t>esty</w:t>
      </w:r>
    </w:p>
    <w:p>
      <w:pPr>
        <w:pStyle w:val="Normal"/>
        <w:spacing w:before="0" w:after="120"/>
        <w:rPr>
          <w:rFonts w:ascii="Times New Roman" w:hAnsi="Times New Roman" w:cs="Times New Roman"/>
        </w:rPr>
      </w:pPr>
      <w:r>
        <w:rPr>
          <w:rFonts w:cs="Times New Roman" w:ascii="Times New Roman" w:hAnsi="Times New Roman"/>
        </w:rPr>
        <w:t>Do testów jednostkowych wykorzystano framework JUnit 5. Testy pokrywają najważniejsze moduły aplikacji i są uruchamiane automatycznie przy budowie projektu przez Maven.</w:t>
      </w:r>
    </w:p>
    <w:p>
      <w:pPr>
        <w:pStyle w:val="Normal"/>
        <w:spacing w:before="0" w:after="120"/>
        <w:rPr>
          <w:rFonts w:ascii="Times New Roman" w:hAnsi="Times New Roman" w:cs="Times New Roman"/>
        </w:rPr>
      </w:pPr>
      <w:r>
        <w:rPr>
          <w:rFonts w:cs="Times New Roman" w:ascii="Times New Roman" w:hAnsi="Times New Roman"/>
        </w:rPr>
        <w:t>W ramach pakietu testów jednostkowych przygotowano następujące klasy testowe:</w:t>
      </w:r>
    </w:p>
    <w:p>
      <w:pPr>
        <w:pStyle w:val="Normal"/>
        <w:spacing w:before="0" w:after="120"/>
        <w:rPr>
          <w:rFonts w:ascii="Times New Roman" w:hAnsi="Times New Roman" w:cs="Times New Roman"/>
        </w:rPr>
      </w:pPr>
      <w:r>
        <w:rPr>
          <w:rFonts w:cs="Times New Roman" w:ascii="Times New Roman" w:hAnsi="Times New Roman"/>
          <w:b/>
          <w:bCs/>
        </w:rPr>
        <w:t>JsonParserTest</w:t>
      </w:r>
      <w:r>
        <w:rPr>
          <w:rFonts w:cs="Times New Roman" w:ascii="Times New Roman" w:hAnsi="Times New Roman"/>
        </w:rPr>
        <w:t xml:space="preserve"> — weryfikuje poprawność działania parsera dla wszystkich obsługiwanych typów danych JSON. Testy obejmują m.in. parsowanie obiektów prostych i zagnieżdżonych, tablic jednorodnych i mieszanych, liczb całkowitych, ujemnych i dziesiętnych, wartości logicznych oraz null. Sprawdzane są również sytuacje błędne — pusty łańcuch wejściowy, brakujący nawias zamykający oraz brak dwukropka po kluczu — w których oczekiwany jest wyjątek.</w:t>
      </w:r>
    </w:p>
    <w:p>
      <w:pPr>
        <w:pStyle w:val="Normal"/>
        <w:spacing w:before="0" w:after="120"/>
        <w:rPr>
          <w:rFonts w:ascii="Times New Roman" w:hAnsi="Times New Roman" w:cs="Times New Roman"/>
        </w:rPr>
      </w:pPr>
      <w:r>
        <w:rPr>
          <w:rFonts w:cs="Times New Roman" w:ascii="Times New Roman" w:hAnsi="Times New Roman"/>
          <w:b/>
          <w:bCs/>
        </w:rPr>
        <w:t>JsonFileLoaderTest</w:t>
      </w:r>
      <w:r>
        <w:rPr>
          <w:rFonts w:cs="Times New Roman" w:ascii="Times New Roman" w:hAnsi="Times New Roman"/>
        </w:rPr>
        <w:t xml:space="preserve"> — pokrywa logikę modułu ładowania plików. Wykorzystuje mechanizm @TempDir z biblioteki JUnit 5 do tworzenia tymczasowych plików testowych. Sprawdza obsługę poprawnych plików JSON, ładowanie wsadowe wielu plików jednocześnie oraz reakcję na sytuacje wyjątkowe: nieistniejący plik, plik o nieprawidłowym rozszerzeniu, plik pusty, oraz przekazanie wartości null.</w:t>
      </w:r>
    </w:p>
    <w:p>
      <w:pPr>
        <w:pStyle w:val="Normal"/>
        <w:spacing w:before="0" w:after="120"/>
        <w:rPr>
          <w:rFonts w:ascii="Times New Roman" w:hAnsi="Times New Roman" w:cs="Times New Roman"/>
        </w:rPr>
      </w:pPr>
      <w:r>
        <w:rPr>
          <w:rFonts w:cs="Times New Roman" w:ascii="Times New Roman" w:hAnsi="Times New Roman"/>
          <w:b/>
          <w:bCs/>
        </w:rPr>
        <w:t>ObjectMapperTest</w:t>
      </w:r>
      <w:r>
        <w:rPr>
          <w:rFonts w:cs="Times New Roman" w:ascii="Times New Roman" w:hAnsi="Times New Roman"/>
        </w:rPr>
        <w:t xml:space="preserve"> — weryfikuje serializację modelu obiektowego do tekstowej reprezentacji JSON. Testy obejmują podstawowe przypadki, takie jak pusty obiekt i pusta tablica, a także bardziej złożone scenariusze, np. tablicę obiektów o wielu polach.</w:t>
      </w:r>
    </w:p>
    <w:p>
      <w:pPr>
        <w:pStyle w:val="Normal"/>
        <w:spacing w:before="0" w:after="120"/>
        <w:rPr>
          <w:rFonts w:ascii="Times New Roman" w:hAnsi="Times New Roman" w:cs="Times New Roman"/>
        </w:rPr>
      </w:pPr>
      <w:r>
        <w:rPr>
          <w:rFonts w:cs="Times New Roman" w:ascii="Times New Roman" w:hAnsi="Times New Roman"/>
        </w:rPr>
        <w:t>Testy zostały uruchomione na zestawie przykładowych dokumentów JSON umieszczonych w katalogu src/main/resources, obejmujących zarówno proste struktury z polami podstawowych typów, jak i bardziej złożone dokumenty z głębokim zagnieżdżeniem obiektów i tablic. Pozwala to zweryfikować zachowanie całej ścieżki przetwarzania — od ładowania pliku, przez parsowanie, aż po generowanie i serializację schematu.</w:t>
      </w:r>
    </w:p>
    <w:p>
      <w:pPr>
        <w:pStyle w:val="Normal"/>
        <w:spacing w:lineRule="auto" w:line="240" w:before="0" w:after="0"/>
        <w:rPr>
          <w:rFonts w:ascii="Times New Roman" w:hAnsi="Times New Roman" w:cs="Times New Roman"/>
        </w:rPr>
      </w:pPr>
      <w:r>
        <w:rPr>
          <w:rFonts w:cs="Times New Roman" w:ascii="Times New Roman" w:hAnsi="Times New Roman"/>
        </w:rPr>
      </w:r>
      <w:r>
        <w:br w:type="page"/>
      </w:r>
    </w:p>
    <w:p>
      <w:pPr>
        <w:pStyle w:val="Normal"/>
        <w:spacing w:before="0" w:after="120"/>
        <w:rPr>
          <w:rFonts w:ascii="Times New Roman" w:hAnsi="Times New Roman" w:cs="Times New Roman"/>
        </w:rPr>
      </w:pPr>
      <w:r>
        <w:rPr>
          <w:rFonts w:cs="Times New Roman" w:ascii="Times New Roman" w:hAnsi="Times New Roman"/>
        </w:rPr>
      </w:r>
    </w:p>
    <w:p>
      <w:pPr>
        <w:pStyle w:val="TableofFigures"/>
        <w:tabs>
          <w:tab w:val="clear" w:pos="708"/>
          <w:tab w:val="right" w:pos="9062" w:leader="dot"/>
        </w:tabs>
        <w:rPr>
          <w:rFonts w:ascii="Times New Roman" w:hAnsi="Times New Roman" w:cs="Times New Roman"/>
        </w:rPr>
      </w:pPr>
      <w:r>
        <w:rPr>
          <w:rFonts w:cs="Times New Roman" w:ascii="Times New Roman" w:hAnsi="Times New Roman"/>
        </w:rPr>
        <w:t>Spis listingów:</w:t>
      </w:r>
    </w:p>
    <w:p>
      <w:pPr>
        <w:pStyle w:val="TableofFigures"/>
        <w:tabs>
          <w:tab w:val="clear" w:pos="708"/>
          <w:tab w:val="right" w:pos="9062" w:leader="dot"/>
        </w:tabs>
        <w:rPr>
          <w:rFonts w:eastAsia="" w:eastAsiaTheme="minorEastAsia"/>
          <w:lang w:eastAsia="pl-PL"/>
        </w:rPr>
      </w:pPr>
      <w:r>
        <w:fldChar w:fldCharType="begin"/>
      </w:r>
      <w:r>
        <w:rPr>
          <w:rStyle w:val="czeindeksu"/>
          <w:rFonts w:cs="Times New Roman" w:ascii="Times New Roman" w:hAnsi="Times New Roman"/>
          <w:lang w:val="en-US"/>
        </w:rPr>
        <w:instrText xml:space="preserve"> TOC \c "Listing" \h </w:instrText>
      </w:r>
      <w:r>
        <w:rPr>
          <w:rStyle w:val="czeindeksu"/>
          <w:rFonts w:cs="Times New Roman" w:ascii="Times New Roman" w:hAnsi="Times New Roman"/>
          <w:lang w:val="en-US"/>
        </w:rPr>
        <w:fldChar w:fldCharType="separate"/>
      </w:r>
      <w:hyperlink w:anchor="_Toc232096160">
        <w:r>
          <w:rPr>
            <w:rStyle w:val="czeindeksu"/>
            <w:rFonts w:cs="Times New Roman" w:ascii="Times New Roman" w:hAnsi="Times New Roman"/>
            <w:lang w:val="en-US"/>
          </w:rPr>
          <w:t xml:space="preserve">Listing 2.1 Kod </w:t>
        </w:r>
        <w:r>
          <w:rPr>
            <w:rStyle w:val="czeindeksu"/>
            <w:rFonts w:eastAsia="Times New Roman" w:cs="Times New Roman" w:ascii="Times New Roman" w:hAnsi="Times New Roman"/>
            <w:kern w:val="0"/>
            <w:lang w:val="en-US" w:eastAsia="pl-PL"/>
            <w14:ligatures w14:val="none"/>
          </w:rPr>
          <w:t>parseValue</w:t>
        </w:r>
        <w:r>
          <w:rPr>
            <w:webHidden/>
          </w:rPr>
          <w:fldChar w:fldCharType="begin"/>
        </w:r>
        <w:r>
          <w:rPr>
            <w:webHidden/>
          </w:rPr>
          <w:instrText xml:space="preserve">PAGEREF _Toc232096160 \h</w:instrText>
        </w:r>
        <w:r>
          <w:rPr>
            <w:webHidden/>
          </w:rPr>
          <w:fldChar w:fldCharType="separate"/>
        </w:r>
        <w:r>
          <w:rPr>
            <w:rStyle w:val="czeindeksu"/>
            <w:vanish w:val="false"/>
          </w:rPr>
          <w:tab/>
          <w:t>8</w:t>
        </w:r>
        <w:r>
          <w:rPr>
            <w:webHidden/>
          </w:rPr>
          <w:fldChar w:fldCharType="end"/>
        </w:r>
      </w:hyperlink>
    </w:p>
    <w:p>
      <w:pPr>
        <w:pStyle w:val="TableofFigures"/>
        <w:tabs>
          <w:tab w:val="clear" w:pos="708"/>
          <w:tab w:val="right" w:pos="9062" w:leader="dot"/>
        </w:tabs>
        <w:rPr>
          <w:rFonts w:eastAsia="" w:eastAsiaTheme="minorEastAsia"/>
          <w:lang w:eastAsia="pl-PL"/>
        </w:rPr>
      </w:pPr>
      <w:hyperlink w:anchor="_Toc232096161">
        <w:r>
          <w:rPr>
            <w:rStyle w:val="czeindeksu"/>
            <w:rFonts w:cs="Times New Roman" w:ascii="Times New Roman" w:hAnsi="Times New Roman"/>
          </w:rPr>
          <w:t>Listing 2.2 Kod parseObject</w:t>
        </w:r>
        <w:r>
          <w:rPr>
            <w:webHidden/>
          </w:rPr>
          <w:fldChar w:fldCharType="begin"/>
        </w:r>
        <w:r>
          <w:rPr>
            <w:webHidden/>
          </w:rPr>
          <w:instrText xml:space="preserve">PAGEREF _Toc232096161 \h</w:instrText>
        </w:r>
        <w:r>
          <w:rPr>
            <w:webHidden/>
          </w:rPr>
          <w:fldChar w:fldCharType="separate"/>
        </w:r>
        <w:r>
          <w:rPr>
            <w:rStyle w:val="czeindeksu"/>
            <w:vanish w:val="false"/>
          </w:rPr>
          <w:tab/>
          <w:t>9</w:t>
        </w:r>
        <w:r>
          <w:rPr>
            <w:webHidden/>
          </w:rPr>
          <w:fldChar w:fldCharType="end"/>
        </w:r>
      </w:hyperlink>
    </w:p>
    <w:p>
      <w:pPr>
        <w:pStyle w:val="TableofFigures"/>
        <w:tabs>
          <w:tab w:val="clear" w:pos="708"/>
          <w:tab w:val="right" w:pos="9062" w:leader="dot"/>
        </w:tabs>
        <w:rPr>
          <w:rFonts w:eastAsia="" w:eastAsiaTheme="minorEastAsia"/>
          <w:lang w:eastAsia="pl-PL"/>
        </w:rPr>
      </w:pPr>
      <w:hyperlink w:anchor="_Toc232096162">
        <w:r>
          <w:rPr>
            <w:rStyle w:val="czeindeksu"/>
            <w:rFonts w:cs="Times New Roman" w:ascii="Times New Roman" w:hAnsi="Times New Roman"/>
          </w:rPr>
          <w:t>Listing 2.3 Kod parseNumber</w:t>
        </w:r>
        <w:r>
          <w:rPr>
            <w:webHidden/>
          </w:rPr>
          <w:fldChar w:fldCharType="begin"/>
        </w:r>
        <w:r>
          <w:rPr>
            <w:webHidden/>
          </w:rPr>
          <w:instrText xml:space="preserve">PAGEREF _Toc232096162 \h</w:instrText>
        </w:r>
        <w:r>
          <w:rPr>
            <w:webHidden/>
          </w:rPr>
          <w:fldChar w:fldCharType="separate"/>
        </w:r>
        <w:r>
          <w:rPr>
            <w:rStyle w:val="czeindeksu"/>
            <w:vanish w:val="false"/>
          </w:rPr>
          <w:tab/>
          <w:t>10</w:t>
        </w:r>
        <w:r>
          <w:rPr>
            <w:webHidden/>
          </w:rPr>
          <w:fldChar w:fldCharType="end"/>
        </w:r>
      </w:hyperlink>
    </w:p>
    <w:p>
      <w:pPr>
        <w:pStyle w:val="TableofFigures"/>
        <w:tabs>
          <w:tab w:val="clear" w:pos="708"/>
          <w:tab w:val="right" w:pos="9062" w:leader="dot"/>
        </w:tabs>
        <w:rPr>
          <w:rFonts w:eastAsia="" w:eastAsiaTheme="minorEastAsia"/>
          <w:lang w:eastAsia="pl-PL"/>
        </w:rPr>
      </w:pPr>
      <w:hyperlink w:anchor="_Toc232096163">
        <w:r>
          <w:rPr>
            <w:rStyle w:val="czeindeksu"/>
            <w:rFonts w:cs="Times New Roman" w:ascii="Times New Roman" w:hAnsi="Times New Roman"/>
          </w:rPr>
          <w:t>Listing 2.4 Kod generate</w:t>
        </w:r>
        <w:r>
          <w:rPr>
            <w:webHidden/>
          </w:rPr>
          <w:fldChar w:fldCharType="begin"/>
        </w:r>
        <w:r>
          <w:rPr>
            <w:webHidden/>
          </w:rPr>
          <w:instrText xml:space="preserve">PAGEREF _Toc232096163 \h</w:instrText>
        </w:r>
        <w:r>
          <w:rPr>
            <w:webHidden/>
          </w:rPr>
          <w:fldChar w:fldCharType="separate"/>
        </w:r>
        <w:r>
          <w:rPr>
            <w:rStyle w:val="czeindeksu"/>
            <w:vanish w:val="false"/>
          </w:rPr>
          <w:tab/>
          <w:t>11</w:t>
        </w:r>
        <w:r>
          <w:rPr>
            <w:webHidden/>
          </w:rPr>
          <w:fldChar w:fldCharType="end"/>
        </w:r>
      </w:hyperlink>
    </w:p>
    <w:p>
      <w:pPr>
        <w:pStyle w:val="TableofFigures"/>
        <w:tabs>
          <w:tab w:val="clear" w:pos="708"/>
          <w:tab w:val="right" w:pos="9062" w:leader="dot"/>
        </w:tabs>
        <w:rPr>
          <w:rFonts w:eastAsia="" w:eastAsiaTheme="minorEastAsia"/>
          <w:lang w:eastAsia="pl-PL"/>
        </w:rPr>
      </w:pPr>
      <w:hyperlink w:anchor="_Toc232096164">
        <w:r>
          <w:rPr>
            <w:rStyle w:val="czeindeksu"/>
            <w:rFonts w:cs="Times New Roman" w:ascii="Times New Roman" w:hAnsi="Times New Roman"/>
          </w:rPr>
          <w:t>Listing 2.5 Kod setType</w:t>
        </w:r>
        <w:r>
          <w:rPr>
            <w:webHidden/>
          </w:rPr>
          <w:fldChar w:fldCharType="begin"/>
        </w:r>
        <w:r>
          <w:rPr>
            <w:webHidden/>
          </w:rPr>
          <w:instrText xml:space="preserve">PAGEREF _Toc232096164 \h</w:instrText>
        </w:r>
        <w:r>
          <w:rPr>
            <w:webHidden/>
          </w:rPr>
          <w:fldChar w:fldCharType="separate"/>
        </w:r>
        <w:r>
          <w:rPr>
            <w:rStyle w:val="czeindeksu"/>
            <w:vanish w:val="false"/>
          </w:rPr>
          <w:tab/>
          <w:t>11</w:t>
        </w:r>
        <w:r>
          <w:rPr>
            <w:webHidden/>
          </w:rPr>
          <w:fldChar w:fldCharType="end"/>
        </w:r>
      </w:hyperlink>
    </w:p>
    <w:p>
      <w:pPr>
        <w:pStyle w:val="TableofFigures"/>
        <w:tabs>
          <w:tab w:val="clear" w:pos="708"/>
          <w:tab w:val="right" w:pos="9062" w:leader="dot"/>
        </w:tabs>
        <w:rPr>
          <w:rFonts w:eastAsia="" w:eastAsiaTheme="minorEastAsia"/>
          <w:lang w:eastAsia="pl-PL"/>
        </w:rPr>
      </w:pPr>
      <w:hyperlink w:anchor="_Toc232096165">
        <w:r>
          <w:rPr>
            <w:rStyle w:val="czeindeksu"/>
            <w:rFonts w:cs="Times New Roman" w:ascii="Times New Roman" w:hAnsi="Times New Roman"/>
          </w:rPr>
          <w:t>Listing 2.6 Kod setTypeObject</w:t>
        </w:r>
        <w:r>
          <w:rPr>
            <w:webHidden/>
          </w:rPr>
          <w:fldChar w:fldCharType="begin"/>
        </w:r>
        <w:r>
          <w:rPr>
            <w:webHidden/>
          </w:rPr>
          <w:instrText xml:space="preserve">PAGEREF _Toc232096165 \h</w:instrText>
        </w:r>
        <w:r>
          <w:rPr>
            <w:webHidden/>
          </w:rPr>
          <w:fldChar w:fldCharType="separate"/>
        </w:r>
        <w:r>
          <w:rPr>
            <w:rStyle w:val="czeindeksu"/>
            <w:vanish w:val="false"/>
          </w:rPr>
          <w:tab/>
          <w:t>12</w:t>
        </w:r>
        <w:r>
          <w:rPr>
            <w:webHidden/>
          </w:rPr>
          <w:fldChar w:fldCharType="end"/>
        </w:r>
      </w:hyperlink>
    </w:p>
    <w:p>
      <w:pPr>
        <w:pStyle w:val="TableofFigures"/>
        <w:tabs>
          <w:tab w:val="clear" w:pos="708"/>
          <w:tab w:val="right" w:pos="9062" w:leader="dot"/>
        </w:tabs>
        <w:rPr>
          <w:rFonts w:eastAsia="" w:eastAsiaTheme="minorEastAsia"/>
          <w:lang w:eastAsia="pl-PL"/>
        </w:rPr>
      </w:pPr>
      <w:hyperlink w:anchor="_Toc232096166">
        <w:r>
          <w:rPr>
            <w:rStyle w:val="czeindeksu"/>
            <w:rFonts w:cs="Times New Roman" w:ascii="Times New Roman" w:hAnsi="Times New Roman"/>
          </w:rPr>
          <w:t>Listing 2.7 Kod validate</w:t>
        </w:r>
        <w:r>
          <w:rPr>
            <w:webHidden/>
          </w:rPr>
          <w:fldChar w:fldCharType="begin"/>
        </w:r>
        <w:r>
          <w:rPr>
            <w:webHidden/>
          </w:rPr>
          <w:instrText xml:space="preserve">PAGEREF _Toc232096166 \h</w:instrText>
        </w:r>
        <w:r>
          <w:rPr>
            <w:webHidden/>
          </w:rPr>
          <w:fldChar w:fldCharType="separate"/>
        </w:r>
        <w:r>
          <w:rPr>
            <w:rStyle w:val="czeindeksu"/>
            <w:vanish w:val="false"/>
          </w:rPr>
          <w:tab/>
          <w:t>12</w:t>
        </w:r>
        <w:r>
          <w:rPr>
            <w:webHidden/>
          </w:rPr>
          <w:fldChar w:fldCharType="end"/>
        </w:r>
      </w:hyperlink>
    </w:p>
    <w:p>
      <w:pPr>
        <w:pStyle w:val="TableofFigures"/>
        <w:tabs>
          <w:tab w:val="clear" w:pos="708"/>
          <w:tab w:val="right" w:pos="9062" w:leader="dot"/>
        </w:tabs>
        <w:rPr>
          <w:rFonts w:eastAsia="" w:eastAsiaTheme="minorEastAsia"/>
          <w:lang w:eastAsia="pl-PL"/>
        </w:rPr>
      </w:pPr>
      <w:hyperlink w:anchor="_Toc232096167">
        <w:r>
          <w:rPr>
            <w:rStyle w:val="czeindeksu"/>
            <w:rFonts w:cs="Times New Roman" w:ascii="Times New Roman" w:hAnsi="Times New Roman"/>
          </w:rPr>
          <w:t>Listing 2.8 Fragment I kodu metody validateNode</w:t>
        </w:r>
        <w:r>
          <w:rPr>
            <w:webHidden/>
          </w:rPr>
          <w:fldChar w:fldCharType="begin"/>
        </w:r>
        <w:r>
          <w:rPr>
            <w:webHidden/>
          </w:rPr>
          <w:instrText xml:space="preserve">PAGEREF _Toc232096167 \h</w:instrText>
        </w:r>
        <w:r>
          <w:rPr>
            <w:webHidden/>
          </w:rPr>
          <w:fldChar w:fldCharType="separate"/>
        </w:r>
        <w:r>
          <w:rPr>
            <w:rStyle w:val="czeindeksu"/>
            <w:vanish w:val="false"/>
          </w:rPr>
          <w:tab/>
          <w:t>13</w:t>
        </w:r>
        <w:r>
          <w:rPr>
            <w:webHidden/>
          </w:rPr>
          <w:fldChar w:fldCharType="end"/>
        </w:r>
      </w:hyperlink>
    </w:p>
    <w:p>
      <w:pPr>
        <w:pStyle w:val="TableofFigures"/>
        <w:tabs>
          <w:tab w:val="clear" w:pos="708"/>
          <w:tab w:val="right" w:pos="9062" w:leader="dot"/>
        </w:tabs>
        <w:rPr>
          <w:rFonts w:eastAsia="" w:eastAsiaTheme="minorEastAsia"/>
          <w:lang w:eastAsia="pl-PL"/>
        </w:rPr>
      </w:pPr>
      <w:hyperlink w:anchor="_Toc232096168">
        <w:r>
          <w:rPr>
            <w:rStyle w:val="czeindeksu"/>
            <w:rFonts w:cs="Times New Roman" w:ascii="Times New Roman" w:hAnsi="Times New Roman"/>
          </w:rPr>
          <w:t>Listing 2.9 Fragment II kodu metody validateNode</w:t>
        </w:r>
        <w:r>
          <w:rPr>
            <w:webHidden/>
          </w:rPr>
          <w:fldChar w:fldCharType="begin"/>
        </w:r>
        <w:r>
          <w:rPr>
            <w:webHidden/>
          </w:rPr>
          <w:instrText xml:space="preserve">PAGEREF _Toc232096168 \h</w:instrText>
        </w:r>
        <w:r>
          <w:rPr>
            <w:webHidden/>
          </w:rPr>
          <w:fldChar w:fldCharType="separate"/>
        </w:r>
        <w:r>
          <w:rPr>
            <w:rStyle w:val="czeindeksu"/>
            <w:vanish w:val="false"/>
          </w:rPr>
          <w:tab/>
          <w:t>13</w:t>
        </w:r>
        <w:r>
          <w:rPr>
            <w:webHidden/>
          </w:rPr>
          <w:fldChar w:fldCharType="end"/>
        </w:r>
      </w:hyperlink>
      <w:r>
        <w:rPr>
          <w:rStyle w:val="czeindeksu"/>
          <w:vanish w:val="false"/>
        </w:rPr>
        <w:fldChar w:fldCharType="end"/>
      </w:r>
    </w:p>
    <w:p>
      <w:pPr>
        <w:pStyle w:val="Normal"/>
        <w:spacing w:before="0" w:after="120"/>
        <w:rPr>
          <w:rFonts w:ascii="Times New Roman" w:hAnsi="Times New Roman" w:cs="Times New Roman"/>
        </w:rPr>
      </w:pPr>
      <w:r>
        <w:rPr>
          <w:rFonts w:cs="Times New Roman" w:ascii="Times New Roman" w:hAnsi="Times New Roman"/>
        </w:rPr>
      </w:r>
    </w:p>
    <w:p>
      <w:pPr>
        <w:pStyle w:val="Normal"/>
        <w:spacing w:before="0" w:after="120"/>
        <w:rPr>
          <w:rFonts w:ascii="Times New Roman" w:hAnsi="Times New Roman" w:cs="Times New Roman"/>
        </w:rPr>
      </w:pPr>
      <w:r>
        <w:rPr>
          <w:rFonts w:cs="Times New Roman" w:ascii="Times New Roman" w:hAnsi="Times New Roman"/>
        </w:rPr>
        <w:t>Spis rysunków:</w:t>
      </w:r>
    </w:p>
    <w:p>
      <w:pPr>
        <w:pStyle w:val="TableofFigures"/>
        <w:tabs>
          <w:tab w:val="clear" w:pos="708"/>
          <w:tab w:val="right" w:pos="9062" w:leader="dot"/>
        </w:tabs>
        <w:rPr>
          <w:rFonts w:eastAsia="" w:eastAsiaTheme="minorEastAsia"/>
          <w:lang w:eastAsia="pl-PL"/>
        </w:rPr>
      </w:pPr>
      <w:r>
        <w:fldChar w:fldCharType="begin"/>
      </w:r>
      <w:r>
        <w:rPr>
          <w:rStyle w:val="czeindeksu"/>
          <w:rFonts w:cs="Times New Roman" w:ascii="Times New Roman" w:hAnsi="Times New Roman"/>
        </w:rPr>
        <w:instrText xml:space="preserve"> TOC \c "Rysunek" \h </w:instrText>
      </w:r>
      <w:r>
        <w:rPr>
          <w:rStyle w:val="czeindeksu"/>
          <w:rFonts w:cs="Times New Roman" w:ascii="Times New Roman" w:hAnsi="Times New Roman"/>
        </w:rPr>
        <w:fldChar w:fldCharType="separate"/>
      </w:r>
      <w:hyperlink w:anchor="_Toc232096169">
        <w:r>
          <w:rPr>
            <w:rStyle w:val="czeindeksu"/>
            <w:rFonts w:cs="Times New Roman" w:ascii="Times New Roman" w:hAnsi="Times New Roman"/>
          </w:rPr>
          <w:t>Rysunek 2.1 Diagram przypadków użycia</w:t>
        </w:r>
        <w:r>
          <w:rPr>
            <w:webHidden/>
          </w:rPr>
          <w:fldChar w:fldCharType="begin"/>
        </w:r>
        <w:r>
          <w:rPr>
            <w:webHidden/>
          </w:rPr>
          <w:instrText xml:space="preserve">PAGEREF _Toc232096169 \h</w:instrText>
        </w:r>
        <w:r>
          <w:rPr>
            <w:webHidden/>
          </w:rPr>
          <w:fldChar w:fldCharType="separate"/>
        </w:r>
        <w:r>
          <w:rPr>
            <w:rStyle w:val="czeindeksu"/>
            <w:vanish w:val="false"/>
          </w:rPr>
          <w:tab/>
          <w:t>6</w:t>
        </w:r>
        <w:r>
          <w:rPr>
            <w:webHidden/>
          </w:rPr>
          <w:fldChar w:fldCharType="end"/>
        </w:r>
      </w:hyperlink>
    </w:p>
    <w:p>
      <w:pPr>
        <w:pStyle w:val="TableofFigures"/>
        <w:tabs>
          <w:tab w:val="clear" w:pos="708"/>
          <w:tab w:val="right" w:pos="9062" w:leader="dot"/>
        </w:tabs>
        <w:rPr>
          <w:rFonts w:eastAsia="" w:eastAsiaTheme="minorEastAsia"/>
          <w:lang w:eastAsia="pl-PL"/>
        </w:rPr>
      </w:pPr>
      <w:hyperlink w:anchor="_Toc232096170">
        <w:r>
          <w:rPr>
            <w:rStyle w:val="czeindeksu"/>
            <w:rFonts w:cs="Times New Roman" w:ascii="Times New Roman" w:hAnsi="Times New Roman"/>
          </w:rPr>
          <w:t>Rysunek 2.2 Diagram struktury danych</w:t>
        </w:r>
        <w:r>
          <w:rPr>
            <w:webHidden/>
          </w:rPr>
          <w:fldChar w:fldCharType="begin"/>
        </w:r>
        <w:r>
          <w:rPr>
            <w:webHidden/>
          </w:rPr>
          <w:instrText xml:space="preserve">PAGEREF _Toc232096170 \h</w:instrText>
        </w:r>
        <w:r>
          <w:rPr>
            <w:webHidden/>
          </w:rPr>
          <w:fldChar w:fldCharType="separate"/>
        </w:r>
        <w:r>
          <w:rPr>
            <w:rStyle w:val="czeindeksu"/>
            <w:vanish w:val="false"/>
          </w:rPr>
          <w:tab/>
          <w:t>7</w:t>
        </w:r>
        <w:r>
          <w:rPr>
            <w:webHidden/>
          </w:rPr>
          <w:fldChar w:fldCharType="end"/>
        </w:r>
      </w:hyperlink>
      <w:r>
        <w:rPr>
          <w:rStyle w:val="czeindeksu"/>
          <w:vanish w:val="false"/>
        </w:rPr>
        <w:fldChar w:fldCharType="end"/>
      </w:r>
    </w:p>
    <w:p>
      <w:pPr>
        <w:pStyle w:val="Normal"/>
        <w:spacing w:before="0" w:after="120"/>
        <w:rPr>
          <w:rFonts w:ascii="Times New Roman" w:hAnsi="Times New Roman" w:cs="Times New Roman"/>
        </w:rPr>
      </w:pPr>
      <w:r>
        <w:rPr>
          <w:rFonts w:cs="Times New Roman" w:ascii="Times New Roman" w:hAnsi="Times New Roman"/>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Aptos">
    <w:charset w:val="ee" w:characterSet="windows-1250"/>
    <w:family w:val="roman"/>
    <w:pitch w:val="variable"/>
  </w:font>
  <w:font w:name="Arial Narrow">
    <w:charset w:val="ee" w:characterSet="windows-1250"/>
    <w:family w:val="swiss"/>
    <w:pitch w:val="variable"/>
  </w:font>
  <w:font w:name="Aptos Display">
    <w:charset w:val="ee" w:characterSet="windows-1250"/>
    <w:family w:val="roman"/>
    <w:pitch w:val="variable"/>
  </w:font>
  <w:font w:name="OpenSymbol">
    <w:altName w:val="Arial Unicode MS"/>
    <w:charset w:val="02"/>
    <w:family w:val="roman"/>
    <w:pitch w:val="variable"/>
  </w:font>
  <w:font w:name="Liberation Sans">
    <w:altName w:val="Arial"/>
    <w:charset w:val="ee" w:characterSet="windows-1250"/>
    <w:family w:val="swiss"/>
    <w:pitch w:val="variable"/>
  </w:font>
  <w:font w:name="Times New Roman">
    <w:charset w:val="ee" w:characterSet="windows-1250"/>
    <w:family w:val="roman"/>
    <w:pitch w:val="variable"/>
  </w:font>
  <w:font w:name="Consolas">
    <w:charset w:val="ee" w:characterSet="windows-1250"/>
    <w:family w:val="roman"/>
    <w:pitch w:val="variable"/>
  </w:font>
  <w:font w:name="Lucida Console">
    <w:charset w:val="ee" w:characterSet="windows-1250"/>
    <w:family w:val="roman"/>
    <w:pitch w:val="variable"/>
  </w:font>
  <w:font w:name="Times New Roman">
    <w:charset w:val="01"/>
    <w:family w:val="roman"/>
    <w:pitch w:val="variable"/>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bullet"/>
      <w:lvlText w:val=""/>
      <w:lvlJc w:val="start"/>
      <w:pPr>
        <w:tabs>
          <w:tab w:val="num" w:pos="0"/>
        </w:tabs>
        <w:ind w:start="1080" w:hanging="360"/>
      </w:pPr>
      <w:rPr>
        <w:rFonts w:ascii="Symbol" w:hAnsi="Symbol" w:cs="Symbol" w:hint="default"/>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l-P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pl-PL" w:eastAsia="en-US" w:bidi="ar-SA"/>
      <w14:ligatures w14:val="standardContextual"/>
    </w:rPr>
  </w:style>
  <w:style w:type="paragraph" w:styleId="Heading1">
    <w:name w:val="heading 1"/>
    <w:basedOn w:val="Normal"/>
    <w:next w:val="Normal"/>
    <w:link w:val="Nagwek1Znak"/>
    <w:uiPriority w:val="9"/>
    <w:qFormat/>
    <w:rsid w:val="00d83db2"/>
    <w:pPr>
      <w:keepNext w:val="true"/>
      <w:keepLines/>
      <w:spacing w:before="360" w:after="80"/>
      <w:outlineLvl w:val="0"/>
    </w:pPr>
    <w:rPr>
      <w:rFonts w:ascii="Arial Narrow" w:hAnsi="Arial Narrow" w:eastAsia="" w:cs="" w:cstheme="majorBidi" w:eastAsiaTheme="majorEastAsia"/>
      <w:color w:themeColor="text1" w:val="000000"/>
      <w:sz w:val="28"/>
      <w:szCs w:val="40"/>
    </w:rPr>
  </w:style>
  <w:style w:type="paragraph" w:styleId="Heading2">
    <w:name w:val="heading 2"/>
    <w:basedOn w:val="Normal"/>
    <w:next w:val="Normal"/>
    <w:link w:val="Nagwek2Znak"/>
    <w:uiPriority w:val="9"/>
    <w:unhideWhenUsed/>
    <w:qFormat/>
    <w:rsid w:val="00d83db2"/>
    <w:pPr>
      <w:keepNext w:val="true"/>
      <w:keepLines/>
      <w:spacing w:before="160" w:after="80"/>
      <w:outlineLvl w:val="1"/>
    </w:pPr>
    <w:rPr>
      <w:rFonts w:ascii="Arial Narrow" w:hAnsi="Arial Narrow" w:eastAsia="" w:cs="" w:cstheme="majorBidi" w:eastAsiaTheme="majorEastAsia"/>
      <w:sz w:val="26"/>
      <w:szCs w:val="32"/>
    </w:rPr>
  </w:style>
  <w:style w:type="paragraph" w:styleId="Heading3">
    <w:name w:val="heading 3"/>
    <w:basedOn w:val="Normal"/>
    <w:next w:val="Normal"/>
    <w:link w:val="Nagwek3Znak"/>
    <w:uiPriority w:val="9"/>
    <w:semiHidden/>
    <w:unhideWhenUsed/>
    <w:qFormat/>
    <w:rsid w:val="00bf6dc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gwek4Znak"/>
    <w:uiPriority w:val="9"/>
    <w:semiHidden/>
    <w:unhideWhenUsed/>
    <w:qFormat/>
    <w:rsid w:val="00bf6dc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gwek5Znak"/>
    <w:uiPriority w:val="9"/>
    <w:semiHidden/>
    <w:unhideWhenUsed/>
    <w:qFormat/>
    <w:rsid w:val="00bf6dc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gwek6Znak"/>
    <w:uiPriority w:val="9"/>
    <w:semiHidden/>
    <w:unhideWhenUsed/>
    <w:qFormat/>
    <w:rsid w:val="00bf6dc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gwek7Znak"/>
    <w:uiPriority w:val="9"/>
    <w:semiHidden/>
    <w:unhideWhenUsed/>
    <w:qFormat/>
    <w:rsid w:val="00bf6dc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gwek8Znak"/>
    <w:uiPriority w:val="9"/>
    <w:semiHidden/>
    <w:unhideWhenUsed/>
    <w:qFormat/>
    <w:rsid w:val="00bf6dc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gwek9Znak"/>
    <w:uiPriority w:val="9"/>
    <w:semiHidden/>
    <w:unhideWhenUsed/>
    <w:qFormat/>
    <w:rsid w:val="00bf6dc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Nagwek1Znak" w:customStyle="1">
    <w:name w:val="Nagłówek 1 Znak"/>
    <w:basedOn w:val="DefaultParagraphFont"/>
    <w:uiPriority w:val="9"/>
    <w:qFormat/>
    <w:rsid w:val="00d83db2"/>
    <w:rPr>
      <w:rFonts w:ascii="Arial Narrow" w:hAnsi="Arial Narrow" w:eastAsia="" w:cs="" w:cstheme="majorBidi" w:eastAsiaTheme="majorEastAsia"/>
      <w:color w:themeColor="text1" w:val="000000"/>
      <w:sz w:val="28"/>
      <w:szCs w:val="40"/>
    </w:rPr>
  </w:style>
  <w:style w:type="character" w:styleId="Nagwek2Znak" w:customStyle="1">
    <w:name w:val="Nagłówek 2 Znak"/>
    <w:basedOn w:val="DefaultParagraphFont"/>
    <w:uiPriority w:val="9"/>
    <w:qFormat/>
    <w:rsid w:val="00d83db2"/>
    <w:rPr>
      <w:rFonts w:ascii="Arial Narrow" w:hAnsi="Arial Narrow" w:eastAsia="" w:cs="" w:cstheme="majorBidi" w:eastAsiaTheme="majorEastAsia"/>
      <w:sz w:val="26"/>
      <w:szCs w:val="32"/>
    </w:rPr>
  </w:style>
  <w:style w:type="character" w:styleId="Nagwek3Znak" w:customStyle="1">
    <w:name w:val="Nagłówek 3 Znak"/>
    <w:basedOn w:val="DefaultParagraphFont"/>
    <w:uiPriority w:val="9"/>
    <w:semiHidden/>
    <w:qFormat/>
    <w:rsid w:val="00bf6dc9"/>
    <w:rPr>
      <w:rFonts w:eastAsia="" w:cs="" w:cstheme="majorBidi" w:eastAsiaTheme="majorEastAsia"/>
      <w:color w:themeColor="accent1" w:themeShade="bf" w:val="0F4761"/>
      <w:sz w:val="28"/>
      <w:szCs w:val="28"/>
    </w:rPr>
  </w:style>
  <w:style w:type="character" w:styleId="Nagwek4Znak" w:customStyle="1">
    <w:name w:val="Nagłówek 4 Znak"/>
    <w:basedOn w:val="DefaultParagraphFont"/>
    <w:uiPriority w:val="9"/>
    <w:semiHidden/>
    <w:qFormat/>
    <w:rsid w:val="00bf6dc9"/>
    <w:rPr>
      <w:rFonts w:eastAsia="" w:cs="" w:cstheme="majorBidi" w:eastAsiaTheme="majorEastAsia"/>
      <w:i/>
      <w:iCs/>
      <w:color w:themeColor="accent1" w:themeShade="bf" w:val="0F4761"/>
    </w:rPr>
  </w:style>
  <w:style w:type="character" w:styleId="Nagwek5Znak" w:customStyle="1">
    <w:name w:val="Nagłówek 5 Znak"/>
    <w:basedOn w:val="DefaultParagraphFont"/>
    <w:uiPriority w:val="9"/>
    <w:semiHidden/>
    <w:qFormat/>
    <w:rsid w:val="00bf6dc9"/>
    <w:rPr>
      <w:rFonts w:eastAsia="" w:cs="" w:cstheme="majorBidi" w:eastAsiaTheme="majorEastAsia"/>
      <w:color w:themeColor="accent1" w:themeShade="bf" w:val="0F4761"/>
    </w:rPr>
  </w:style>
  <w:style w:type="character" w:styleId="Nagwek6Znak" w:customStyle="1">
    <w:name w:val="Nagłówek 6 Znak"/>
    <w:basedOn w:val="DefaultParagraphFont"/>
    <w:uiPriority w:val="9"/>
    <w:semiHidden/>
    <w:qFormat/>
    <w:rsid w:val="00bf6dc9"/>
    <w:rPr>
      <w:rFonts w:eastAsia="" w:cs="" w:cstheme="majorBidi" w:eastAsiaTheme="majorEastAsia"/>
      <w:i/>
      <w:iCs/>
      <w:color w:themeColor="text1" w:themeTint="a6" w:val="595959"/>
    </w:rPr>
  </w:style>
  <w:style w:type="character" w:styleId="Nagwek7Znak" w:customStyle="1">
    <w:name w:val="Nagłówek 7 Znak"/>
    <w:basedOn w:val="DefaultParagraphFont"/>
    <w:uiPriority w:val="9"/>
    <w:semiHidden/>
    <w:qFormat/>
    <w:rsid w:val="00bf6dc9"/>
    <w:rPr>
      <w:rFonts w:eastAsia="" w:cs="" w:cstheme="majorBidi" w:eastAsiaTheme="majorEastAsia"/>
      <w:color w:themeColor="text1" w:themeTint="a6" w:val="595959"/>
    </w:rPr>
  </w:style>
  <w:style w:type="character" w:styleId="Nagwek8Znak" w:customStyle="1">
    <w:name w:val="Nagłówek 8 Znak"/>
    <w:basedOn w:val="DefaultParagraphFont"/>
    <w:uiPriority w:val="9"/>
    <w:semiHidden/>
    <w:qFormat/>
    <w:rsid w:val="00bf6dc9"/>
    <w:rPr>
      <w:rFonts w:eastAsia="" w:cs="" w:cstheme="majorBidi" w:eastAsiaTheme="majorEastAsia"/>
      <w:i/>
      <w:iCs/>
      <w:color w:themeColor="text1" w:themeTint="d8" w:val="272727"/>
    </w:rPr>
  </w:style>
  <w:style w:type="character" w:styleId="Nagwek9Znak" w:customStyle="1">
    <w:name w:val="Nagłówek 9 Znak"/>
    <w:basedOn w:val="DefaultParagraphFont"/>
    <w:uiPriority w:val="9"/>
    <w:semiHidden/>
    <w:qFormat/>
    <w:rsid w:val="00bf6dc9"/>
    <w:rPr>
      <w:rFonts w:eastAsia="" w:cs="" w:cstheme="majorBidi" w:eastAsiaTheme="majorEastAsia"/>
      <w:color w:themeColor="text1" w:themeTint="d8" w:val="272727"/>
    </w:rPr>
  </w:style>
  <w:style w:type="character" w:styleId="TytuZnak" w:customStyle="1">
    <w:name w:val="Tytuł Znak"/>
    <w:basedOn w:val="DefaultParagraphFont"/>
    <w:uiPriority w:val="10"/>
    <w:qFormat/>
    <w:rsid w:val="00bf6dc9"/>
    <w:rPr>
      <w:rFonts w:ascii="Aptos Display" w:hAnsi="Aptos Display" w:eastAsia="" w:cs="" w:asciiTheme="majorHAnsi" w:cstheme="majorBidi" w:eastAsiaTheme="majorEastAsia" w:hAnsiTheme="majorHAnsi"/>
      <w:spacing w:val="-10"/>
      <w:kern w:val="2"/>
      <w:sz w:val="56"/>
      <w:szCs w:val="56"/>
    </w:rPr>
  </w:style>
  <w:style w:type="character" w:styleId="PodtytuZnak" w:customStyle="1">
    <w:name w:val="Podtytuł Znak"/>
    <w:basedOn w:val="DefaultParagraphFont"/>
    <w:uiPriority w:val="11"/>
    <w:qFormat/>
    <w:rsid w:val="00bf6dc9"/>
    <w:rPr>
      <w:rFonts w:eastAsia="" w:cs="" w:cstheme="majorBidi" w:eastAsiaTheme="majorEastAsia"/>
      <w:color w:themeColor="text1" w:themeTint="a6" w:val="595959"/>
      <w:spacing w:val="15"/>
      <w:sz w:val="28"/>
      <w:szCs w:val="28"/>
    </w:rPr>
  </w:style>
  <w:style w:type="character" w:styleId="CytatZnak" w:customStyle="1">
    <w:name w:val="Cytat Znak"/>
    <w:basedOn w:val="DefaultParagraphFont"/>
    <w:link w:val="Quote"/>
    <w:uiPriority w:val="29"/>
    <w:qFormat/>
    <w:rsid w:val="00bf6dc9"/>
    <w:rPr>
      <w:i/>
      <w:iCs/>
      <w:color w:themeColor="text1" w:themeTint="bf" w:val="404040"/>
    </w:rPr>
  </w:style>
  <w:style w:type="character" w:styleId="IntenseEmphasis">
    <w:name w:val="Intense Emphasis"/>
    <w:basedOn w:val="DefaultParagraphFont"/>
    <w:uiPriority w:val="21"/>
    <w:qFormat/>
    <w:rsid w:val="00bf6dc9"/>
    <w:rPr>
      <w:i/>
      <w:iCs/>
      <w:color w:themeColor="accent1" w:themeShade="bf" w:val="0F4761"/>
    </w:rPr>
  </w:style>
  <w:style w:type="character" w:styleId="CytatintensywnyZnak" w:customStyle="1">
    <w:name w:val="Cytat intensywny Znak"/>
    <w:basedOn w:val="DefaultParagraphFont"/>
    <w:link w:val="IntenseQuote"/>
    <w:uiPriority w:val="30"/>
    <w:qFormat/>
    <w:rsid w:val="00bf6dc9"/>
    <w:rPr>
      <w:i/>
      <w:iCs/>
      <w:color w:themeColor="accent1" w:themeShade="bf" w:val="0F4761"/>
    </w:rPr>
  </w:style>
  <w:style w:type="character" w:styleId="IntenseReference">
    <w:name w:val="Intense Reference"/>
    <w:basedOn w:val="DefaultParagraphFont"/>
    <w:uiPriority w:val="32"/>
    <w:qFormat/>
    <w:rsid w:val="00bf6dc9"/>
    <w:rPr>
      <w:b/>
      <w:bCs/>
      <w:smallCaps/>
      <w:color w:themeColor="accent1" w:themeShade="bf" w:val="0F4761"/>
      <w:spacing w:val="5"/>
    </w:rPr>
  </w:style>
  <w:style w:type="character" w:styleId="Hyperlink">
    <w:name w:val="Hyperlink"/>
    <w:basedOn w:val="DefaultParagraphFont"/>
    <w:uiPriority w:val="99"/>
    <w:unhideWhenUsed/>
    <w:rsid w:val="00883fdc"/>
    <w:rPr>
      <w:color w:themeColor="hyperlink" w:val="467886"/>
      <w:u w:val="single"/>
    </w:rPr>
  </w:style>
  <w:style w:type="character" w:styleId="czeindeksu" w:customStyle="1">
    <w:name w:val="Łącze indeksu"/>
    <w:qFormat/>
    <w:rPr/>
  </w:style>
  <w:style w:type="character" w:styleId="Znakiwypunktowania" w:customStyle="1">
    <w:name w:val="Znaki wypunktowania"/>
    <w:qFormat/>
    <w:rPr>
      <w:rFonts w:ascii="OpenSymbol" w:hAnsi="OpenSymbol" w:eastAsia="OpenSymbol" w:cs="OpenSymbol"/>
    </w:rPr>
  </w:style>
  <w:style w:type="character" w:styleId="czeindeksuuser" w:customStyle="1">
    <w:name w:val="Łącze indeksu (user)"/>
    <w:qFormat/>
    <w:rPr/>
  </w:style>
  <w:style w:type="character" w:styleId="TekstprzypisukocowegoZnak" w:customStyle="1">
    <w:name w:val="Tekst przypisu końcowego Znak"/>
    <w:basedOn w:val="DefaultParagraphFont"/>
    <w:uiPriority w:val="99"/>
    <w:semiHidden/>
    <w:qFormat/>
    <w:rsid w:val="00404f3a"/>
    <w:rPr>
      <w:sz w:val="20"/>
      <w:szCs w:val="20"/>
    </w:rPr>
  </w:style>
  <w:style w:type="character" w:styleId="Znakiprzypiswkocowych">
    <w:name w:val="Znaki przypisów końcowych"/>
    <w:basedOn w:val="DefaultParagraphFont"/>
    <w:uiPriority w:val="99"/>
    <w:semiHidden/>
    <w:unhideWhenUsed/>
    <w:qFormat/>
    <w:rsid w:val="00404f3a"/>
    <w:rPr>
      <w:vertAlign w:val="superscript"/>
    </w:rPr>
  </w:style>
  <w:style w:type="character" w:styleId="EndnoteReference">
    <w:name w:val="endnote reference"/>
    <w:rPr>
      <w:vertAlign w:val="superscript"/>
    </w:rPr>
  </w:style>
  <w:style w:type="character" w:styleId="TekstprzypisudolnegoZnak" w:customStyle="1">
    <w:name w:val="Tekst przypisu dolnego Znak"/>
    <w:basedOn w:val="DefaultParagraphFont"/>
    <w:uiPriority w:val="99"/>
    <w:semiHidden/>
    <w:qFormat/>
    <w:rsid w:val="00db41d0"/>
    <w:rPr>
      <w:sz w:val="20"/>
      <w:szCs w:val="20"/>
    </w:rPr>
  </w:style>
  <w:style w:type="character" w:styleId="Znakiprzypiswdolnych">
    <w:name w:val="Znaki przypisów dolnych"/>
    <w:basedOn w:val="DefaultParagraphFont"/>
    <w:uiPriority w:val="99"/>
    <w:semiHidden/>
    <w:unhideWhenUsed/>
    <w:qFormat/>
    <w:rsid w:val="00db41d0"/>
    <w:rPr>
      <w:vertAlign w:val="superscript"/>
    </w:rPr>
  </w:style>
  <w:style w:type="character" w:styleId="FootnoteReference">
    <w:name w:val="footnote reference"/>
    <w:rPr>
      <w:vertAlign w:val="superscript"/>
    </w:rPr>
  </w:style>
  <w:style w:type="paragraph" w:styleId="Nagwek" w:customStyle="1">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rPr>
  </w:style>
  <w:style w:type="paragraph" w:styleId="Indeks" w:customStyle="1">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next w:val="BodyText"/>
    <w:qFormat/>
    <w:pPr>
      <w:keepNext w:val="true"/>
      <w:spacing w:before="240" w:after="120"/>
    </w:pPr>
    <w:rPr>
      <w:rFonts w:ascii="Liberation Sans" w:hAnsi="Liberation Sans" w:eastAsia="Microsoft YaHei" w:cs="Arial"/>
      <w:sz w:val="28"/>
      <w:szCs w:val="28"/>
    </w:rPr>
  </w:style>
  <w:style w:type="paragraph" w:styleId="Indeksuser" w:customStyle="1">
    <w:name w:val="Indeks (user)"/>
    <w:basedOn w:val="Normal"/>
    <w:qFormat/>
    <w:pPr>
      <w:suppressLineNumbers/>
    </w:pPr>
    <w:rPr>
      <w:rFonts w:cs="Arial"/>
    </w:rPr>
  </w:style>
  <w:style w:type="paragraph" w:styleId="Title">
    <w:name w:val="Title"/>
    <w:basedOn w:val="Normal"/>
    <w:next w:val="Normal"/>
    <w:link w:val="TytuZnak"/>
    <w:uiPriority w:val="10"/>
    <w:qFormat/>
    <w:rsid w:val="00bf6dc9"/>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PodtytuZnak"/>
    <w:uiPriority w:val="11"/>
    <w:qFormat/>
    <w:rsid w:val="00bf6dc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ytatZnak"/>
    <w:uiPriority w:val="29"/>
    <w:qFormat/>
    <w:rsid w:val="00bf6dc9"/>
    <w:pPr>
      <w:spacing w:before="160" w:after="160"/>
      <w:jc w:val="center"/>
    </w:pPr>
    <w:rPr>
      <w:i/>
      <w:iCs/>
      <w:color w:themeColor="text1" w:themeTint="bf" w:val="404040"/>
    </w:rPr>
  </w:style>
  <w:style w:type="paragraph" w:styleId="ListParagraph">
    <w:name w:val="List Paragraph"/>
    <w:basedOn w:val="Normal"/>
    <w:uiPriority w:val="34"/>
    <w:qFormat/>
    <w:rsid w:val="00bf6dc9"/>
    <w:pPr>
      <w:spacing w:before="0" w:after="160"/>
      <w:ind w:start="720"/>
      <w:contextualSpacing/>
    </w:pPr>
    <w:rPr/>
  </w:style>
  <w:style w:type="paragraph" w:styleId="IntenseQuote">
    <w:name w:val="Intense Quote"/>
    <w:basedOn w:val="Normal"/>
    <w:next w:val="Normal"/>
    <w:link w:val="CytatintensywnyZnak"/>
    <w:uiPriority w:val="30"/>
    <w:qFormat/>
    <w:rsid w:val="00bf6dc9"/>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IndexHeading">
    <w:name w:val="index heading"/>
    <w:basedOn w:val="Nagwek"/>
    <w:pPr/>
    <w:rPr/>
  </w:style>
  <w:style w:type="paragraph" w:styleId="TOCHeading">
    <w:name w:val="TOC Heading"/>
    <w:basedOn w:val="Heading1"/>
    <w:next w:val="Normal"/>
    <w:uiPriority w:val="39"/>
    <w:unhideWhenUsed/>
    <w:qFormat/>
    <w:rsid w:val="00727df2"/>
    <w:pPr>
      <w:spacing w:lineRule="auto" w:line="259" w:before="240" w:after="0"/>
      <w:outlineLvl w:val="9"/>
    </w:pPr>
    <w:rPr>
      <w:kern w:val="0"/>
      <w:sz w:val="32"/>
      <w:szCs w:val="32"/>
      <w:lang w:eastAsia="pl-PL"/>
      <w14:ligatures w14:val="none"/>
    </w:rPr>
  </w:style>
  <w:style w:type="paragraph" w:styleId="TOC1">
    <w:name w:val="toc 1"/>
    <w:basedOn w:val="Normal"/>
    <w:next w:val="Normal"/>
    <w:autoRedefine/>
    <w:uiPriority w:val="39"/>
    <w:unhideWhenUsed/>
    <w:rsid w:val="00883fdc"/>
    <w:pPr>
      <w:spacing w:before="0" w:after="100"/>
    </w:pPr>
    <w:rPr/>
  </w:style>
  <w:style w:type="paragraph" w:styleId="TOC2">
    <w:name w:val="toc 2"/>
    <w:basedOn w:val="Normal"/>
    <w:next w:val="Normal"/>
    <w:autoRedefine/>
    <w:uiPriority w:val="39"/>
    <w:unhideWhenUsed/>
    <w:rsid w:val="00883fdc"/>
    <w:pPr>
      <w:spacing w:before="0" w:after="100"/>
      <w:ind w:start="240"/>
    </w:pPr>
    <w:rPr/>
  </w:style>
  <w:style w:type="paragraph" w:styleId="Zawartotabeli" w:customStyle="1">
    <w:name w:val="Zawartość tabeli"/>
    <w:basedOn w:val="Normal"/>
    <w:qFormat/>
    <w:pPr>
      <w:widowControl w:val="false"/>
      <w:suppressLineNumbers/>
    </w:pPr>
    <w:rPr/>
  </w:style>
  <w:style w:type="paragraph" w:styleId="EndnoteText">
    <w:name w:val="endnote text"/>
    <w:basedOn w:val="Normal"/>
    <w:link w:val="TekstprzypisukocowegoZnak"/>
    <w:uiPriority w:val="99"/>
    <w:semiHidden/>
    <w:unhideWhenUsed/>
    <w:rsid w:val="00404f3a"/>
    <w:pPr>
      <w:spacing w:lineRule="auto" w:line="240" w:before="0" w:after="0"/>
    </w:pPr>
    <w:rPr>
      <w:sz w:val="20"/>
      <w:szCs w:val="20"/>
    </w:rPr>
  </w:style>
  <w:style w:type="paragraph" w:styleId="FootnoteText">
    <w:name w:val="footnote text"/>
    <w:basedOn w:val="Normal"/>
    <w:link w:val="TekstprzypisudolnegoZnak"/>
    <w:uiPriority w:val="99"/>
    <w:semiHidden/>
    <w:unhideWhenUsed/>
    <w:rsid w:val="00db41d0"/>
    <w:pPr>
      <w:spacing w:lineRule="auto" w:line="240" w:before="0" w:after="0"/>
    </w:pPr>
    <w:rPr>
      <w:sz w:val="20"/>
      <w:szCs w:val="20"/>
    </w:rPr>
  </w:style>
  <w:style w:type="paragraph" w:styleId="TableofFigures">
    <w:name w:val="table of figures"/>
    <w:basedOn w:val="Normal"/>
    <w:next w:val="Normal"/>
    <w:uiPriority w:val="99"/>
    <w:unhideWhenUsed/>
    <w:rsid w:val="00c90975"/>
    <w:pPr>
      <w:spacing w:before="0" w:after="0"/>
    </w:pPr>
    <w:rPr/>
  </w:style>
  <w:style w:type="numbering" w:styleId="Bezlisty" w:customStyle="1">
    <w:name w:val="Bez listy"/>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e93d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37A41-50D9-4288-B9DB-977E073E7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Application>LibreOffice/26.2.4.2$Windows_X86_64 LibreOffice_project/0229ac93fcf0d7cbc6376066c6f35021cef002dc</Application>
  <AppVersion>15.0000</AppVersion>
  <Pages>19</Pages>
  <Words>2985</Words>
  <Characters>21003</Characters>
  <CharactersWithSpaces>25404</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2026-04-09T15:57:00Z</dcterms:created>
  <dc:creator>Kacper Michalak</dc:creator>
  <dc:description/>
  <dc:language>pl-PL</dc:language>
  <cp:lastModifiedBy/>
  <cp:lastPrinted>2026-06-11T15:33:00Z</cp:lastPrinted>
  <dcterms:modified xsi:type="dcterms:W3CDTF">2026-06-17T15:24:43Z</dcterms:modified>
  <cp:revision>300</cp:revision>
  <dc:subject/>
  <dc:title/>
</cp:coreProperties>
</file>

<file path=docProps/custom.xml><?xml version="1.0" encoding="utf-8"?>
<Properties xmlns="http://schemas.openxmlformats.org/officeDocument/2006/custom-properties" xmlns:vt="http://schemas.openxmlformats.org/officeDocument/2006/docPropsVTypes"/>
</file>