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Laboratorio guiado: del archivo crudo al Data Mart</w:t>
      </w:r>
    </w:p>
    <w:p>
      <w:r>
        <w:t>Laboratorio ETL · MySQL 8.0 · Datos simulados · Uso académico</w:t>
      </w:r>
    </w:p>
    <w:p>
      <w:pPr>
        <w:pStyle w:val="Heading1"/>
      </w:pPr>
      <w:r>
        <w:t>Propósito y escenario</w:t>
      </w:r>
    </w:p>
    <w:p>
      <w:r>
        <w:t>Una tienda de comercio electrónico recibe clientes.csv y pedidos.sql. El objetivo es construir un Data Mart con ventas por estado y fecha, trazabilidad de rechazos y controles reproducibles. Los datos contienen errores intencionales: no se deben corregir manualmente los archivos originales.</w:t>
      </w:r>
    </w:p>
    <w:p>
      <w:r>
        <w:t>Entregables: script SQL propio, capturas de conteos y rechazos, consulta final de indicadores y una breve reflexión sobre decisiones de limpieza.</w:t>
      </w:r>
    </w:p>
    <w:p>
      <w:pPr>
        <w:pStyle w:val="Heading1"/>
      </w:pPr>
      <w:r>
        <w:t>Preparación</w:t>
      </w:r>
    </w:p>
    <w:p>
      <w:r>
        <w:t>Requisitos: MySQL Server 8.0+ y MySQL Workbench. Ejecuta 01_creacion_bd.sql. Después ejecuta pedidos.sql, que carga los pedidos en raw_pedidos.</w:t>
      </w:r>
    </w:p>
    <w:p>
      <w:r>
        <w:t>Importa clientes.csv mediante Table Data Import Wizard a raw_clientes, mapeando las cinco columnas y dejando fila_id autogenerado. Importa catalogo_estados.csv a catalogo_estados, con las columnas estado_canonico, nombre_oficial y alias. Asegúrate de omitir las cabeceras y de usar UTF-8.</w:t>
      </w:r>
    </w:p>
    <w:p>
      <w:r>
        <w:t>Si vuelves a importar los archivos sin vaciar raw_clientes y raw_pedidos, duplicarás filas de origen. Para repetir desde cero, recrea la base con cuidado.</w:t>
      </w:r>
    </w:p>
    <w:p>
      <w:pPr>
        <w:pStyle w:val="Heading1"/>
      </w:pPr>
      <w:r>
        <w:t>Paso 1. Perfilado</w:t>
      </w:r>
    </w:p>
    <w:p>
      <w:r>
        <w:t>Identifica columnas, claves y tipos de datos. Cuenta registros de cada tabla; busca id_cliente e id_pedido repetidos, estados no estandarizados, fechas vacías y montos no positivos. Guarda resultados en una tabla de observaciones.</w:t>
      </w:r>
    </w:p>
    <w:p>
      <w:pPr>
        <w:pStyle w:val="Heading1"/>
      </w:pPr>
      <w:r>
        <w:t>Paso 2. Staging</w:t>
      </w:r>
    </w:p>
    <w:p>
      <w:r>
        <w:t>Utiliza raw_* como zona de aterrizaje inmutable y stg_* como zona de datos normalizados. Explica por qué no debes modificar la información original.</w:t>
      </w:r>
    </w:p>
    <w:p>
      <w:pPr>
        <w:pStyle w:val="Heading1"/>
      </w:pPr>
      <w:r>
        <w:t>Paso 3. Normalización</w:t>
      </w:r>
    </w:p>
    <w:p>
      <w:r>
        <w:t>Utiliza catalogo_estados para convertir nombres y abreviaturas en una clave estatal uniforme. Convierte fechas ISO y DD/MM/AAAA al tipo DATE. Explica cómo tratarías estados sin equivalencia.</w:t>
      </w:r>
    </w:p>
    <w:p>
      <w:pPr>
        <w:pStyle w:val="Heading1"/>
      </w:pPr>
      <w:r>
        <w:t>Paso 4. Validación y rechazos</w:t>
      </w:r>
    </w:p>
    <w:p>
      <w:r>
        <w:t>Comprueba que cada pedido apunte a un cliente existente, tenga fecha válida, importe mayor a cero y un estado reconocido. Separa los registros inválidos y documenta su motivo. Detecta pedidos duplicados por id_pedido.</w:t>
      </w:r>
    </w:p>
    <w:p>
      <w:pPr>
        <w:pStyle w:val="Heading1"/>
      </w:pPr>
      <w:r>
        <w:t>Paso 5. Carga incremental</w:t>
      </w:r>
    </w:p>
    <w:p>
      <w:r>
        <w:t>Carga dim_cliente y fact_ordenes con UPSERT por id_cliente e id_pedido. Repite el proceso sin añadir nuevas filas al origen: el número de hechos debe permanecer estable. Explica por qué una clave estable permite idempotencia.</w:t>
      </w:r>
    </w:p>
    <w:p>
      <w:pPr>
        <w:pStyle w:val="Heading1"/>
      </w:pPr>
      <w:r>
        <w:t>Paso 6. Conciliación</w:t>
      </w:r>
    </w:p>
    <w:p>
      <w:r>
        <w:t>Compara filas de raw_pedidos, filas aceptadas únicas y filas rechazadas; registra la ejecución en etl_auditoria. Compara importes aceptados entre staging y hechos. ¿Por qué el total bruto puede diferir del total válido?</w:t>
      </w:r>
    </w:p>
    <w:p>
      <w:pPr>
        <w:pStyle w:val="Heading1"/>
      </w:pPr>
      <w:r>
        <w:t>Paso 7. Indicadores</w:t>
      </w:r>
    </w:p>
    <w:p>
      <w:r>
        <w:t>Genera ventas netas y pedidos entregados por estado y fecha. Para este laboratorio, define ventas netas como la suma de pedidos entregados; no hay descuentos, impuestos ni devoluciones modelados. Documenta ese supuesto para no confundirlo con la contabilidad real.</w:t>
      </w:r>
    </w:p>
    <w:p>
      <w:pPr>
        <w:pStyle w:val="Heading1"/>
      </w:pPr>
      <w:r>
        <w:t>Preguntas de reflexión</w:t>
      </w:r>
    </w:p>
    <w:p>
      <w:r>
        <w:t>¿Qué ocurre si un cliente tiene estado vacío? ¿Se rechaza el cliente o se agrupa como no identificado? ¿Cómo detectarías pedidos que llegaron tarde? ¿Cómo modificarías el proceso para admitir devoluciones?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Unidad 4 · Flujos de información y procesos de negocio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ANALÍTICA E INTELIGENCIA DE NEGOCIOS  |  UNIDAD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