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A79598" w14:textId="114E9BE7" w:rsidR="00B50E91" w:rsidRDefault="00F325EE" w:rsidP="00837955">
      <w:pPr>
        <w:pStyle w:val="paragraph"/>
        <w:spacing w:before="0" w:beforeAutospacing="0" w:after="0" w:afterAutospacing="0" w:line="360" w:lineRule="auto"/>
        <w:ind w:left="708" w:hanging="708"/>
        <w:jc w:val="center"/>
        <w:textAlignment w:val="baseline"/>
        <w:rPr>
          <w:rFonts w:ascii="Segoe UI" w:hAnsi="Segoe UI" w:cs="Segoe UI"/>
          <w:sz w:val="18"/>
          <w:szCs w:val="18"/>
        </w:rPr>
      </w:pPr>
      <w:r>
        <w:rPr>
          <w:b/>
          <w:bCs/>
          <w:noProof/>
          <w:sz w:val="22"/>
          <w:szCs w:val="22"/>
          <w:lang w:val="es-ES" w:eastAsia="es-ES"/>
        </w:rPr>
        <w:drawing>
          <wp:inline distT="0" distB="0" distL="0" distR="0" wp14:anchorId="1DBD292D" wp14:editId="7CE15BD7">
            <wp:extent cx="2590800" cy="673608"/>
            <wp:effectExtent l="0" t="0" r="0" b="0"/>
            <wp:docPr id="28495239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52391" name="Gráfico 284952391"/>
                    <pic:cNvPicPr/>
                  </pic:nvPicPr>
                  <pic:blipFill>
                    <a:blip r:embed="rId11">
                      <a:extLst>
                        <a:ext uri="{96DAC541-7B7A-43D3-8B79-37D633B846F1}">
                          <asvg:svgBlip xmlns:asvg="http://schemas.microsoft.com/office/drawing/2016/SVG/main" r:embed="rId12"/>
                        </a:ext>
                      </a:extLst>
                    </a:blip>
                    <a:stretch>
                      <a:fillRect/>
                    </a:stretch>
                  </pic:blipFill>
                  <pic:spPr>
                    <a:xfrm>
                      <a:off x="0" y="0"/>
                      <a:ext cx="2624822" cy="682454"/>
                    </a:xfrm>
                    <a:prstGeom prst="rect">
                      <a:avLst/>
                    </a:prstGeom>
                  </pic:spPr>
                </pic:pic>
              </a:graphicData>
            </a:graphic>
          </wp:inline>
        </w:drawing>
      </w:r>
    </w:p>
    <w:p w14:paraId="713EB0A2" w14:textId="3A69C76E" w:rsidR="00B50E91" w:rsidRDefault="00B50E91" w:rsidP="00DA0AD9">
      <w:pPr>
        <w:pStyle w:val="paragraph"/>
        <w:spacing w:before="0" w:beforeAutospacing="0" w:after="0" w:afterAutospacing="0" w:line="360" w:lineRule="auto"/>
        <w:jc w:val="center"/>
        <w:textAlignment w:val="baseline"/>
        <w:rPr>
          <w:rStyle w:val="normaltextrun"/>
          <w:b/>
          <w:bCs/>
          <w:sz w:val="22"/>
          <w:szCs w:val="22"/>
          <w:lang w:val="es-CO"/>
        </w:rPr>
      </w:pPr>
    </w:p>
    <w:p w14:paraId="681F383D" w14:textId="0FBFBA79" w:rsidR="00B50E91" w:rsidRDefault="007D5C68" w:rsidP="00DA0AD9">
      <w:pPr>
        <w:pStyle w:val="paragraph"/>
        <w:spacing w:before="0" w:beforeAutospacing="0" w:after="0" w:afterAutospacing="0" w:line="360" w:lineRule="auto"/>
        <w:jc w:val="center"/>
        <w:textAlignment w:val="baseline"/>
        <w:rPr>
          <w:rFonts w:ascii="Segoe UI" w:hAnsi="Segoe UI" w:cs="Segoe UI"/>
          <w:sz w:val="18"/>
          <w:szCs w:val="18"/>
        </w:rPr>
      </w:pPr>
      <w:r w:rsidRPr="007D5C68">
        <w:rPr>
          <w:rStyle w:val="normaltextrun"/>
          <w:b/>
          <w:bCs/>
          <w:sz w:val="22"/>
          <w:szCs w:val="22"/>
          <w:lang w:val="es-CO"/>
        </w:rPr>
        <w:t>PhishShield: Detección Inteligente de Phishing en PYMES</w:t>
      </w:r>
    </w:p>
    <w:p w14:paraId="10BD61B1" w14:textId="4961675C"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4C597B7F" w14:textId="38C6FF20"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1FE399D2" w14:textId="45364C23"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7990C93A" w14:textId="4F13A891"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4284C243" w14:textId="403691F3" w:rsidR="00B50E91" w:rsidRDefault="00B50E91" w:rsidP="00DA0AD9">
      <w:pPr>
        <w:pStyle w:val="paragraph"/>
        <w:spacing w:before="0" w:beforeAutospacing="0" w:after="0" w:afterAutospacing="0" w:line="360" w:lineRule="auto"/>
        <w:jc w:val="center"/>
        <w:textAlignment w:val="baseline"/>
        <w:rPr>
          <w:rStyle w:val="eop"/>
          <w:sz w:val="16"/>
          <w:szCs w:val="16"/>
        </w:rPr>
      </w:pPr>
    </w:p>
    <w:p w14:paraId="4ECF6CC8" w14:textId="77777777" w:rsidR="00B50E91" w:rsidRDefault="00B50E91" w:rsidP="00DA0AD9">
      <w:pPr>
        <w:pStyle w:val="paragraph"/>
        <w:spacing w:before="0" w:beforeAutospacing="0" w:after="0" w:afterAutospacing="0" w:line="360" w:lineRule="auto"/>
        <w:jc w:val="center"/>
        <w:textAlignment w:val="baseline"/>
        <w:rPr>
          <w:rStyle w:val="eop"/>
          <w:sz w:val="16"/>
          <w:szCs w:val="16"/>
        </w:rPr>
      </w:pPr>
    </w:p>
    <w:p w14:paraId="4FB71E0D" w14:textId="7777777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7A1D587B" w14:textId="0889F7DD"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1DB7E495" w14:textId="7CD0FE17" w:rsidR="007D5C68" w:rsidRDefault="007D5C68" w:rsidP="00DA0AD9">
      <w:pPr>
        <w:pStyle w:val="paragraph"/>
        <w:spacing w:before="0" w:beforeAutospacing="0" w:after="0" w:afterAutospacing="0" w:line="360" w:lineRule="auto"/>
        <w:jc w:val="center"/>
        <w:textAlignment w:val="baseline"/>
        <w:rPr>
          <w:rStyle w:val="normaltextrun"/>
          <w:sz w:val="22"/>
          <w:szCs w:val="22"/>
          <w:lang w:val="es-CO"/>
        </w:rPr>
      </w:pPr>
      <w:r>
        <w:rPr>
          <w:rStyle w:val="normaltextrun"/>
          <w:sz w:val="22"/>
          <w:szCs w:val="22"/>
          <w:lang w:val="es-CO"/>
        </w:rPr>
        <w:t xml:space="preserve">Wilson Camilo </w:t>
      </w:r>
      <w:r w:rsidR="00824AA1">
        <w:rPr>
          <w:rStyle w:val="normaltextrun"/>
          <w:sz w:val="22"/>
          <w:szCs w:val="22"/>
          <w:lang w:val="es-CO"/>
        </w:rPr>
        <w:t>Ríos</w:t>
      </w:r>
      <w:r>
        <w:rPr>
          <w:rStyle w:val="normaltextrun"/>
          <w:sz w:val="22"/>
          <w:szCs w:val="22"/>
          <w:lang w:val="es-CO"/>
        </w:rPr>
        <w:t xml:space="preserve"> </w:t>
      </w:r>
      <w:r w:rsidR="00824AA1">
        <w:rPr>
          <w:rStyle w:val="normaltextrun"/>
          <w:sz w:val="22"/>
          <w:szCs w:val="22"/>
          <w:lang w:val="es-CO"/>
        </w:rPr>
        <w:t>Martínez</w:t>
      </w:r>
    </w:p>
    <w:p w14:paraId="300B77CB" w14:textId="498F76F3" w:rsidR="007D5C68" w:rsidRDefault="00824AA1" w:rsidP="00DA0AD9">
      <w:pPr>
        <w:pStyle w:val="paragraph"/>
        <w:spacing w:before="0" w:beforeAutospacing="0" w:after="0" w:afterAutospacing="0" w:line="360" w:lineRule="auto"/>
        <w:jc w:val="center"/>
        <w:textAlignment w:val="baseline"/>
        <w:rPr>
          <w:rStyle w:val="normaltextrun"/>
          <w:sz w:val="22"/>
          <w:szCs w:val="22"/>
          <w:lang w:val="es-CO"/>
        </w:rPr>
      </w:pPr>
      <w:r>
        <w:rPr>
          <w:rStyle w:val="normaltextrun"/>
          <w:sz w:val="22"/>
          <w:szCs w:val="22"/>
          <w:lang w:val="es-CO"/>
        </w:rPr>
        <w:t>María</w:t>
      </w:r>
      <w:r w:rsidR="007D5C68">
        <w:rPr>
          <w:rStyle w:val="normaltextrun"/>
          <w:sz w:val="22"/>
          <w:szCs w:val="22"/>
          <w:lang w:val="es-CO"/>
        </w:rPr>
        <w:t xml:space="preserve"> Paula </w:t>
      </w:r>
      <w:r>
        <w:rPr>
          <w:rStyle w:val="normaltextrun"/>
          <w:sz w:val="22"/>
          <w:szCs w:val="22"/>
          <w:lang w:val="es-CO"/>
        </w:rPr>
        <w:t>Hernández</w:t>
      </w:r>
      <w:r w:rsidR="007D5C68">
        <w:rPr>
          <w:rStyle w:val="normaltextrun"/>
          <w:sz w:val="22"/>
          <w:szCs w:val="22"/>
          <w:lang w:val="es-CO"/>
        </w:rPr>
        <w:t xml:space="preserve"> </w:t>
      </w:r>
      <w:r>
        <w:rPr>
          <w:rStyle w:val="normaltextrun"/>
          <w:sz w:val="22"/>
          <w:szCs w:val="22"/>
          <w:lang w:val="es-CO"/>
        </w:rPr>
        <w:t>Abelló</w:t>
      </w:r>
    </w:p>
    <w:p w14:paraId="52D60573" w14:textId="2FF691EF" w:rsidR="00B50E91" w:rsidRDefault="007D5C68" w:rsidP="00DA0AD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sz w:val="22"/>
          <w:szCs w:val="22"/>
          <w:lang w:val="es-CO"/>
        </w:rPr>
        <w:t>Nicolas Duran Poveda</w:t>
      </w:r>
    </w:p>
    <w:p w14:paraId="7C8E9AB1" w14:textId="51827B96" w:rsidR="00B50E91" w:rsidRDefault="00B50E91" w:rsidP="00DA0AD9">
      <w:pPr>
        <w:pStyle w:val="paragraph"/>
        <w:spacing w:before="0" w:beforeAutospacing="0" w:after="0" w:afterAutospacing="0" w:line="360" w:lineRule="auto"/>
        <w:jc w:val="center"/>
        <w:textAlignment w:val="baseline"/>
        <w:rPr>
          <w:rStyle w:val="eop"/>
          <w:sz w:val="16"/>
          <w:szCs w:val="16"/>
        </w:rPr>
      </w:pPr>
    </w:p>
    <w:p w14:paraId="5096D810" w14:textId="77777777" w:rsidR="00B50E91" w:rsidRDefault="00B50E91" w:rsidP="00DA0AD9">
      <w:pPr>
        <w:pStyle w:val="paragraph"/>
        <w:spacing w:before="0" w:beforeAutospacing="0" w:after="0" w:afterAutospacing="0" w:line="360" w:lineRule="auto"/>
        <w:jc w:val="center"/>
        <w:textAlignment w:val="baseline"/>
        <w:rPr>
          <w:rStyle w:val="eop"/>
          <w:sz w:val="16"/>
          <w:szCs w:val="16"/>
        </w:rPr>
      </w:pPr>
    </w:p>
    <w:p w14:paraId="779BF2D4" w14:textId="21493D97"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34BF97FE" w14:textId="11CC9370"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3536B12F" w14:textId="7040F166"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0E381D9C" w14:textId="0679BB5D"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19D4B2BB" w14:textId="07158215"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sz w:val="22"/>
          <w:szCs w:val="22"/>
          <w:lang w:val="es-CO"/>
        </w:rPr>
        <w:t>Ingeniería de Software, Fundación Universitaria Compensar</w:t>
      </w:r>
    </w:p>
    <w:p w14:paraId="0FD9673C" w14:textId="5F2C01F2"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sz w:val="22"/>
          <w:szCs w:val="22"/>
          <w:lang w:val="es-CO"/>
        </w:rPr>
        <w:t>Proyecto fin de grado</w:t>
      </w:r>
    </w:p>
    <w:p w14:paraId="225A1E39" w14:textId="36538219"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sz w:val="22"/>
          <w:szCs w:val="22"/>
          <w:lang w:val="es-CO"/>
        </w:rPr>
        <w:t>Ingeniero Carlos Hugo Neiva Reyes</w:t>
      </w:r>
    </w:p>
    <w:p w14:paraId="764637BC" w14:textId="3CB2C31D" w:rsidR="00B50E91" w:rsidRDefault="007D5C68" w:rsidP="00DA0AD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sz w:val="22"/>
          <w:szCs w:val="22"/>
          <w:lang w:val="es-CO"/>
        </w:rPr>
        <w:t>26</w:t>
      </w:r>
      <w:r w:rsidR="00B50E91">
        <w:rPr>
          <w:rStyle w:val="normaltextrun"/>
          <w:sz w:val="22"/>
          <w:szCs w:val="22"/>
          <w:lang w:val="es-CO"/>
        </w:rPr>
        <w:t xml:space="preserve"> de </w:t>
      </w:r>
      <w:r>
        <w:rPr>
          <w:rStyle w:val="normaltextrun"/>
          <w:sz w:val="22"/>
          <w:szCs w:val="22"/>
          <w:lang w:val="es-CO"/>
        </w:rPr>
        <w:t>septiembre de 2026</w:t>
      </w:r>
    </w:p>
    <w:p w14:paraId="7ED52EFD" w14:textId="30F3F4B2"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53789E50" w14:textId="19FF1D3E"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7F4A6F54" w14:textId="77777777" w:rsidR="00B50E91" w:rsidRDefault="00B50E91" w:rsidP="00DA0AD9">
      <w:pPr>
        <w:pStyle w:val="paragraph"/>
        <w:spacing w:before="0" w:beforeAutospacing="0" w:after="0" w:afterAutospacing="0" w:line="360" w:lineRule="auto"/>
        <w:jc w:val="center"/>
        <w:textAlignment w:val="baseline"/>
        <w:rPr>
          <w:rStyle w:val="eop"/>
          <w:sz w:val="16"/>
          <w:szCs w:val="16"/>
        </w:rPr>
      </w:pPr>
    </w:p>
    <w:p w14:paraId="74250025" w14:textId="77777777" w:rsidR="00B50E91" w:rsidRDefault="00B50E91" w:rsidP="00DA0AD9">
      <w:pPr>
        <w:pStyle w:val="paragraph"/>
        <w:spacing w:before="0" w:beforeAutospacing="0" w:after="0" w:afterAutospacing="0" w:line="360" w:lineRule="auto"/>
        <w:jc w:val="center"/>
        <w:textAlignment w:val="baseline"/>
        <w:rPr>
          <w:rStyle w:val="eop"/>
          <w:sz w:val="16"/>
          <w:szCs w:val="16"/>
        </w:rPr>
      </w:pPr>
    </w:p>
    <w:p w14:paraId="3257B8DC" w14:textId="77777777" w:rsidR="00B50E91" w:rsidRDefault="00B50E91" w:rsidP="00DA0AD9">
      <w:pPr>
        <w:pStyle w:val="paragraph"/>
        <w:spacing w:before="0" w:beforeAutospacing="0" w:after="0" w:afterAutospacing="0" w:line="360" w:lineRule="auto"/>
        <w:jc w:val="center"/>
        <w:textAlignment w:val="baseline"/>
        <w:rPr>
          <w:rStyle w:val="eop"/>
          <w:sz w:val="16"/>
          <w:szCs w:val="16"/>
        </w:rPr>
      </w:pPr>
    </w:p>
    <w:p w14:paraId="555E4D63" w14:textId="6B119F6C"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1DCB9F24" w14:textId="1E1DF284"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p>
    <w:p w14:paraId="27A4E931" w14:textId="7DED643A"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r>
        <w:rPr>
          <w:rStyle w:val="wacimagecontainer"/>
          <w:rFonts w:ascii="Segoe UI" w:hAnsi="Segoe UI" w:cs="Segoe UI"/>
          <w:noProof/>
          <w:sz w:val="18"/>
          <w:szCs w:val="18"/>
          <w:lang w:val="es-ES" w:eastAsia="es-ES"/>
        </w:rPr>
        <w:drawing>
          <wp:inline distT="0" distB="0" distL="0" distR="0" wp14:anchorId="115DACA9" wp14:editId="51B57A54">
            <wp:extent cx="756920" cy="141605"/>
            <wp:effectExtent l="0" t="0" r="5080" b="0"/>
            <wp:docPr id="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6920" cy="141605"/>
                    </a:xfrm>
                    <a:prstGeom prst="rect">
                      <a:avLst/>
                    </a:prstGeom>
                    <a:noFill/>
                    <a:ln>
                      <a:noFill/>
                    </a:ln>
                  </pic:spPr>
                </pic:pic>
              </a:graphicData>
            </a:graphic>
          </wp:inline>
        </w:drawing>
      </w:r>
    </w:p>
    <w:p w14:paraId="7C92D0B8" w14:textId="172B00B4" w:rsidR="00B50E91" w:rsidRDefault="00B50E91" w:rsidP="00DA0AD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sz w:val="22"/>
          <w:szCs w:val="22"/>
          <w:lang w:val="es-CO"/>
        </w:rPr>
        <w:t xml:space="preserve">Esta obra está bajo una </w:t>
      </w:r>
      <w:hyperlink r:id="rId14" w:tgtFrame="_blank" w:history="1">
        <w:r>
          <w:rPr>
            <w:rStyle w:val="normaltextrun"/>
            <w:sz w:val="22"/>
            <w:szCs w:val="22"/>
            <w:u w:val="single"/>
            <w:lang w:val="es-CO"/>
          </w:rPr>
          <w:t>Licencia Creative Commons Atribución-NoComercial-CompartirIgual 4.0 Internacional</w:t>
        </w:r>
      </w:hyperlink>
      <w:r>
        <w:rPr>
          <w:rStyle w:val="normaltextrun"/>
          <w:sz w:val="22"/>
          <w:szCs w:val="22"/>
          <w:lang w:val="es-CO"/>
        </w:rPr>
        <w:t>.</w:t>
      </w:r>
    </w:p>
    <w:p w14:paraId="6B335EFB" w14:textId="15934AC1" w:rsidR="005C0B1B" w:rsidRPr="006573E3" w:rsidRDefault="005C0B1B" w:rsidP="00DA0AD9">
      <w:pPr>
        <w:pStyle w:val="Prrafodelista"/>
      </w:pPr>
    </w:p>
    <w:p w14:paraId="2CCFB753" w14:textId="77777777" w:rsidR="006D0476" w:rsidRDefault="006D0476" w:rsidP="00DA0AD9">
      <w:pPr>
        <w:pStyle w:val="Prrafodelista"/>
        <w:rPr>
          <w:szCs w:val="22"/>
        </w:rPr>
        <w:sectPr w:rsidR="006D0476" w:rsidSect="00DA0AD9">
          <w:headerReference w:type="even" r:id="rId15"/>
          <w:headerReference w:type="default" r:id="rId16"/>
          <w:headerReference w:type="first" r:id="rId17"/>
          <w:type w:val="oddPage"/>
          <w:pgSz w:w="12240" w:h="15840" w:code="1"/>
          <w:pgMar w:top="1417" w:right="1701" w:bottom="1417" w:left="1701" w:header="709" w:footer="709" w:gutter="0"/>
          <w:pgNumType w:fmt="upperRoman"/>
          <w:cols w:space="708"/>
          <w:titlePg/>
          <w:docGrid w:linePitch="360"/>
        </w:sectPr>
      </w:pPr>
    </w:p>
    <w:p w14:paraId="7F08C7AB" w14:textId="7C748494" w:rsidR="00AF1641" w:rsidRPr="00B21F44" w:rsidRDefault="002F6FC5" w:rsidP="00B21F44">
      <w:pPr>
        <w:pStyle w:val="TtulosPreliminares1"/>
        <w:jc w:val="both"/>
      </w:pPr>
      <w:r w:rsidRPr="00B21F44">
        <w:lastRenderedPageBreak/>
        <w:t>(</w:t>
      </w:r>
      <w:r w:rsidR="007254C7" w:rsidRPr="00B21F44">
        <w:t>Dedicatoria</w:t>
      </w:r>
      <w:r w:rsidRPr="00B21F44">
        <w:t xml:space="preserve"> o lema)</w:t>
      </w:r>
    </w:p>
    <w:p w14:paraId="16F3AFF1" w14:textId="77777777" w:rsidR="00B21F44" w:rsidRDefault="00B21F44" w:rsidP="00B21F44">
      <w:pPr>
        <w:rPr>
          <w:i/>
        </w:rPr>
      </w:pPr>
    </w:p>
    <w:p w14:paraId="10816A39" w14:textId="30E687C7" w:rsidR="00C00CA7" w:rsidRPr="00B21F44" w:rsidRDefault="00B21F44" w:rsidP="00B21F44">
      <w:pPr>
        <w:rPr>
          <w:i/>
          <w:lang w:val="es-ES" w:eastAsia="es-ES"/>
        </w:rPr>
        <w:sectPr w:rsidR="00C00CA7" w:rsidRPr="00B21F44" w:rsidSect="00DA0AD9">
          <w:headerReference w:type="even" r:id="rId18"/>
          <w:headerReference w:type="default" r:id="rId19"/>
          <w:headerReference w:type="first" r:id="rId20"/>
          <w:type w:val="oddPage"/>
          <w:pgSz w:w="12240" w:h="15840" w:code="1"/>
          <w:pgMar w:top="1417" w:right="1701" w:bottom="1417" w:left="1701" w:header="709" w:footer="709" w:gutter="0"/>
          <w:pgNumType w:fmt="upperRoman"/>
          <w:cols w:space="708"/>
          <w:titlePg/>
          <w:docGrid w:linePitch="360"/>
        </w:sectPr>
      </w:pPr>
      <w:r w:rsidRPr="00B21F44">
        <w:rPr>
          <w:i/>
        </w:rPr>
        <w:t>Dedicamos este trabajo a nuestras familias por su apoyo incondicional en cada desvelo y reto académico; a los docentes y profesionales que nos inspiraron a construir software con propósito ético y social; y a la comunidad de la ingeniería y la ciberseguridad, cuyo esfuerzo diario protege el tejido empresarial y fortalece un ecosistema digital más seguro y resiliente para todos.</w:t>
      </w:r>
    </w:p>
    <w:p w14:paraId="4FD4B983" w14:textId="77777777" w:rsidR="00C00CA7" w:rsidRPr="004B61CE" w:rsidRDefault="00C00CA7" w:rsidP="00DA0AD9">
      <w:pPr>
        <w:pStyle w:val="TtulosPreliminares1"/>
        <w:jc w:val="both"/>
      </w:pPr>
      <w:bookmarkStart w:id="0" w:name="_Toc240395834"/>
      <w:r>
        <w:lastRenderedPageBreak/>
        <w:t>Agradecimientos</w:t>
      </w:r>
      <w:bookmarkEnd w:id="0"/>
    </w:p>
    <w:p w14:paraId="265F06B9" w14:textId="77777777" w:rsidR="00562462" w:rsidRPr="00562462" w:rsidRDefault="00562462" w:rsidP="00562462">
      <w:pPr>
        <w:jc w:val="both"/>
        <w:rPr>
          <w:rFonts w:eastAsia="Times New Roman" w:cs="Times New Roman"/>
          <w:szCs w:val="24"/>
          <w:lang w:val="es-ES" w:eastAsia="es-ES"/>
        </w:rPr>
      </w:pPr>
      <w:r w:rsidRPr="00562462">
        <w:rPr>
          <w:rFonts w:eastAsia="Times New Roman" w:cs="Times New Roman"/>
          <w:szCs w:val="24"/>
          <w:lang w:val="es-ES" w:eastAsia="es-ES"/>
        </w:rPr>
        <w:t>Los autores expresan su sincero y profundo agradecimiento a:</w:t>
      </w:r>
    </w:p>
    <w:p w14:paraId="2691AD7E" w14:textId="77777777" w:rsidR="00562462" w:rsidRPr="00562462" w:rsidRDefault="00562462" w:rsidP="00562462">
      <w:pPr>
        <w:jc w:val="both"/>
        <w:rPr>
          <w:rFonts w:eastAsia="Times New Roman" w:cs="Times New Roman"/>
          <w:szCs w:val="24"/>
          <w:lang w:val="es-ES" w:eastAsia="es-ES"/>
        </w:rPr>
      </w:pPr>
      <w:r w:rsidRPr="00562462">
        <w:rPr>
          <w:rFonts w:eastAsia="Times New Roman" w:cs="Times New Roman"/>
          <w:szCs w:val="24"/>
          <w:lang w:val="es-ES" w:eastAsia="es-ES"/>
        </w:rPr>
        <w:t>• Al Ingeniero Carlos Hugo Neiva Reyes, docente y director de este proyecto de grado en la Fundación Universitaria Compensar, por su orientación metodológica, rigor técnico, retroalimentación constructiva y constante motivación a lo largo de cada una de las fases de investigación y desarrollo.</w:t>
      </w:r>
    </w:p>
    <w:p w14:paraId="3DB97CC9" w14:textId="77777777" w:rsidR="00562462" w:rsidRPr="00562462" w:rsidRDefault="00562462" w:rsidP="00562462">
      <w:pPr>
        <w:jc w:val="both"/>
        <w:rPr>
          <w:rFonts w:eastAsia="Times New Roman" w:cs="Times New Roman"/>
          <w:szCs w:val="24"/>
          <w:lang w:val="es-ES" w:eastAsia="es-ES"/>
        </w:rPr>
      </w:pPr>
      <w:r w:rsidRPr="00562462">
        <w:rPr>
          <w:rFonts w:eastAsia="Times New Roman" w:cs="Times New Roman"/>
          <w:szCs w:val="24"/>
          <w:lang w:val="es-ES" w:eastAsia="es-ES"/>
        </w:rPr>
        <w:t>• A la Fundación Universitaria Compensar y al cuerpo docente del Programa de Ingeniería de Software, por brindar las bases académicas, conceptuales y prácticas que hicieron posible consolidar una solución tecnológica orientada a la resolución de problemas reales del sector productivo.</w:t>
      </w:r>
    </w:p>
    <w:p w14:paraId="0FF505D6" w14:textId="77777777" w:rsidR="00562462" w:rsidRPr="00562462" w:rsidRDefault="00562462" w:rsidP="00562462">
      <w:pPr>
        <w:jc w:val="both"/>
        <w:rPr>
          <w:rFonts w:eastAsia="Times New Roman" w:cs="Times New Roman"/>
          <w:szCs w:val="24"/>
          <w:lang w:val="es-ES" w:eastAsia="es-ES"/>
        </w:rPr>
      </w:pPr>
      <w:r w:rsidRPr="00562462">
        <w:rPr>
          <w:rFonts w:eastAsia="Times New Roman" w:cs="Times New Roman"/>
          <w:szCs w:val="24"/>
          <w:lang w:val="es-ES" w:eastAsia="es-ES"/>
        </w:rPr>
        <w:t>• A las pequeñas y medianas empresas (</w:t>
      </w:r>
      <w:proofErr w:type="spellStart"/>
      <w:r w:rsidRPr="00562462">
        <w:rPr>
          <w:rFonts w:eastAsia="Times New Roman" w:cs="Times New Roman"/>
          <w:szCs w:val="24"/>
          <w:lang w:val="es-ES" w:eastAsia="es-ES"/>
        </w:rPr>
        <w:t>PYMEs</w:t>
      </w:r>
      <w:proofErr w:type="spellEnd"/>
      <w:r w:rsidRPr="00562462">
        <w:rPr>
          <w:rFonts w:eastAsia="Times New Roman" w:cs="Times New Roman"/>
          <w:szCs w:val="24"/>
          <w:lang w:val="es-ES" w:eastAsia="es-ES"/>
        </w:rPr>
        <w:t>) y profesionales de seguridad que colaboraron voluntariamente en las fases de recolección de información, validación empírica y retroalimentación de la interfaz de usuario.</w:t>
      </w:r>
    </w:p>
    <w:p w14:paraId="55F42F16" w14:textId="45ED9BEA" w:rsidR="00C00CA7" w:rsidRDefault="00562462" w:rsidP="00562462">
      <w:pPr>
        <w:jc w:val="both"/>
        <w:rPr>
          <w:lang w:val="es-ES" w:eastAsia="es-ES"/>
        </w:rPr>
      </w:pPr>
      <w:r w:rsidRPr="00562462">
        <w:rPr>
          <w:rFonts w:eastAsia="Times New Roman" w:cs="Times New Roman"/>
          <w:szCs w:val="24"/>
          <w:lang w:val="es-ES" w:eastAsia="es-ES"/>
        </w:rPr>
        <w:t xml:space="preserve">• A los creadores y mantenedores de los proyectos de código abierto (Node.js, Express, </w:t>
      </w:r>
      <w:proofErr w:type="spellStart"/>
      <w:r w:rsidRPr="00562462">
        <w:rPr>
          <w:rFonts w:eastAsia="Times New Roman" w:cs="Times New Roman"/>
          <w:szCs w:val="24"/>
          <w:lang w:val="es-ES" w:eastAsia="es-ES"/>
        </w:rPr>
        <w:t>FastAPI</w:t>
      </w:r>
      <w:proofErr w:type="spellEnd"/>
      <w:r w:rsidRPr="00562462">
        <w:rPr>
          <w:rFonts w:eastAsia="Times New Roman" w:cs="Times New Roman"/>
          <w:szCs w:val="24"/>
          <w:lang w:val="es-ES" w:eastAsia="es-ES"/>
        </w:rPr>
        <w:t xml:space="preserve">, </w:t>
      </w:r>
      <w:proofErr w:type="spellStart"/>
      <w:r w:rsidRPr="00562462">
        <w:rPr>
          <w:rFonts w:eastAsia="Times New Roman" w:cs="Times New Roman"/>
          <w:szCs w:val="24"/>
          <w:lang w:val="es-ES" w:eastAsia="es-ES"/>
        </w:rPr>
        <w:t>Scikit-Learn</w:t>
      </w:r>
      <w:proofErr w:type="spellEnd"/>
      <w:r w:rsidRPr="00562462">
        <w:rPr>
          <w:rFonts w:eastAsia="Times New Roman" w:cs="Times New Roman"/>
          <w:szCs w:val="24"/>
          <w:lang w:val="es-ES" w:eastAsia="es-ES"/>
        </w:rPr>
        <w:t xml:space="preserve">, </w:t>
      </w:r>
      <w:proofErr w:type="spellStart"/>
      <w:r w:rsidRPr="00562462">
        <w:rPr>
          <w:rFonts w:eastAsia="Times New Roman" w:cs="Times New Roman"/>
          <w:szCs w:val="24"/>
          <w:lang w:val="es-ES" w:eastAsia="es-ES"/>
        </w:rPr>
        <w:t>Puppeteer</w:t>
      </w:r>
      <w:proofErr w:type="spellEnd"/>
      <w:r w:rsidRPr="00562462">
        <w:rPr>
          <w:rFonts w:eastAsia="Times New Roman" w:cs="Times New Roman"/>
          <w:szCs w:val="24"/>
          <w:lang w:val="es-ES" w:eastAsia="es-ES"/>
        </w:rPr>
        <w:t xml:space="preserve"> y </w:t>
      </w:r>
      <w:proofErr w:type="spellStart"/>
      <w:r w:rsidRPr="00562462">
        <w:rPr>
          <w:rFonts w:eastAsia="Times New Roman" w:cs="Times New Roman"/>
          <w:szCs w:val="24"/>
          <w:lang w:val="es-ES" w:eastAsia="es-ES"/>
        </w:rPr>
        <w:t>Chromium</w:t>
      </w:r>
      <w:proofErr w:type="spellEnd"/>
      <w:r w:rsidRPr="00562462">
        <w:rPr>
          <w:rFonts w:eastAsia="Times New Roman" w:cs="Times New Roman"/>
          <w:szCs w:val="24"/>
          <w:lang w:val="es-ES" w:eastAsia="es-ES"/>
        </w:rPr>
        <w:t>), pilares que sustentan la materialización de esta plataforma.</w:t>
      </w:r>
    </w:p>
    <w:p w14:paraId="13BF541C" w14:textId="77777777" w:rsidR="00BF4441" w:rsidRDefault="00BF4441" w:rsidP="00DA0AD9">
      <w:pPr>
        <w:spacing w:before="2000"/>
        <w:jc w:val="both"/>
        <w:rPr>
          <w:rFonts w:ascii="LMRomanM" w:hAnsi="LMRomanM"/>
          <w:b/>
          <w:sz w:val="36"/>
          <w:szCs w:val="36"/>
        </w:rPr>
        <w:sectPr w:rsidR="00BF4441" w:rsidSect="00DA0AD9">
          <w:type w:val="oddPage"/>
          <w:pgSz w:w="12240" w:h="15840" w:code="1"/>
          <w:pgMar w:top="1417" w:right="1701" w:bottom="1417" w:left="1701" w:header="709" w:footer="709" w:gutter="0"/>
          <w:pgNumType w:fmt="upperRoman"/>
          <w:cols w:space="708"/>
          <w:titlePg/>
          <w:docGrid w:linePitch="360"/>
        </w:sectPr>
      </w:pPr>
    </w:p>
    <w:p w14:paraId="2E0A65FA" w14:textId="6F376E31" w:rsidR="00A525D1" w:rsidRDefault="00A525D1" w:rsidP="00DA0AD9">
      <w:pPr>
        <w:pStyle w:val="TtulosPreliminares1"/>
        <w:jc w:val="both"/>
      </w:pPr>
      <w:bookmarkStart w:id="1" w:name="_Toc256084882"/>
      <w:bookmarkStart w:id="2" w:name="_Toc256085009"/>
      <w:bookmarkStart w:id="3" w:name="_Toc256087923"/>
      <w:bookmarkStart w:id="4" w:name="_Toc392835661"/>
      <w:bookmarkStart w:id="5" w:name="_Toc240395835"/>
      <w:bookmarkStart w:id="6" w:name="_Toc256005566"/>
      <w:bookmarkStart w:id="7" w:name="_Toc256005679"/>
      <w:bookmarkStart w:id="8" w:name="_Toc256084881"/>
      <w:bookmarkStart w:id="9" w:name="_Toc256085008"/>
      <w:bookmarkStart w:id="10" w:name="_Toc256087922"/>
      <w:r w:rsidRPr="004B61CE">
        <w:lastRenderedPageBreak/>
        <w:t>Resumen</w:t>
      </w:r>
      <w:bookmarkEnd w:id="1"/>
      <w:bookmarkEnd w:id="2"/>
      <w:bookmarkEnd w:id="3"/>
      <w:bookmarkEnd w:id="4"/>
      <w:bookmarkEnd w:id="5"/>
    </w:p>
    <w:p w14:paraId="7E2325CC" w14:textId="59C31730" w:rsidR="00562FED" w:rsidRDefault="007D5C68" w:rsidP="00DA0AD9">
      <w:pPr>
        <w:jc w:val="both"/>
      </w:pPr>
      <w:r>
        <w:t xml:space="preserve">En </w:t>
      </w:r>
      <w:r w:rsidR="005E440D" w:rsidRPr="005E440D">
        <w:rPr>
          <w:rFonts w:ascii="Segoe UI" w:hAnsi="Segoe UI" w:cs="Segoe UI"/>
          <w:b/>
          <w:bCs/>
          <w:color w:val="0F1115"/>
          <w:shd w:val="clear" w:color="auto" w:fill="FFFFFF"/>
        </w:rPr>
        <w:t>Animal's S.A.S</w:t>
      </w:r>
      <w:r w:rsidR="005E440D" w:rsidRPr="005E440D">
        <w:rPr>
          <w:rFonts w:ascii="Segoe UI" w:hAnsi="Segoe UI" w:cs="Segoe UI"/>
          <w:color w:val="0F1115"/>
          <w:shd w:val="clear" w:color="auto" w:fill="FFFFFF"/>
        </w:rPr>
        <w:t>.</w:t>
      </w:r>
      <w:r w:rsidR="005E440D">
        <w:rPr>
          <w:rFonts w:ascii="Segoe UI" w:hAnsi="Segoe UI" w:cs="Segoe UI"/>
          <w:color w:val="0F1115"/>
          <w:shd w:val="clear" w:color="auto" w:fill="FFFFFF"/>
        </w:rPr>
        <w:t xml:space="preserve"> </w:t>
      </w:r>
      <w:r w:rsidR="005E440D">
        <w:t>existe</w:t>
      </w:r>
      <w:r>
        <w:t xml:space="preserve"> una problemática</w:t>
      </w:r>
      <w:r w:rsidR="005E440D">
        <w:t xml:space="preserve"> que,</w:t>
      </w:r>
      <w:r w:rsidR="00562FED">
        <w:t xml:space="preserve"> por falta de buenos </w:t>
      </w:r>
      <w:r w:rsidR="0078799E">
        <w:t>hábitos</w:t>
      </w:r>
      <w:r w:rsidR="00562FED">
        <w:t xml:space="preserve"> y herramientas e</w:t>
      </w:r>
      <w:r w:rsidR="005E440D">
        <w:t>specializadas se ha</w:t>
      </w:r>
      <w:r w:rsidR="00FF0136">
        <w:t>n</w:t>
      </w:r>
      <w:r w:rsidR="00562FED">
        <w:t xml:space="preserve"> producido clics accidentales en enlaces sospechosos permitiendo fuga de información sensible como credenciales, archivos</w:t>
      </w:r>
      <w:r w:rsidR="0078799E">
        <w:t xml:space="preserve"> u otro tipo</w:t>
      </w:r>
      <w:r w:rsidR="005E440D">
        <w:t xml:space="preserve"> de</w:t>
      </w:r>
      <w:r w:rsidR="0078799E">
        <w:t xml:space="preserve"> informes confidenciales</w:t>
      </w:r>
      <w:r w:rsidR="00562FED">
        <w:t xml:space="preserve">. </w:t>
      </w:r>
    </w:p>
    <w:p w14:paraId="2F26987B" w14:textId="040F1AA1" w:rsidR="00562FED" w:rsidRDefault="00562FED" w:rsidP="00DA0AD9">
      <w:pPr>
        <w:jc w:val="both"/>
      </w:pPr>
      <w:r>
        <w:t xml:space="preserve">Desarrollar un software especializado para el análisis </w:t>
      </w:r>
      <w:r w:rsidR="00FF0136">
        <w:t>y detección de</w:t>
      </w:r>
      <w:r w:rsidR="005E440D">
        <w:t xml:space="preserve"> URLs</w:t>
      </w:r>
      <w:r w:rsidR="00FF0136">
        <w:t xml:space="preserve"> maliciosas apoyando la parte de Ciberseguridad de la compañía</w:t>
      </w:r>
      <w:r w:rsidR="0078799E">
        <w:t xml:space="preserve">, </w:t>
      </w:r>
      <w:r>
        <w:t xml:space="preserve">el sistema </w:t>
      </w:r>
      <w:r w:rsidR="005E440D">
        <w:t>está</w:t>
      </w:r>
      <w:r>
        <w:t xml:space="preserve"> basado bajo una tecnología </w:t>
      </w:r>
      <w:r w:rsidR="00FF0136" w:rsidRPr="00FF0136">
        <w:t>híbrida</w:t>
      </w:r>
      <w:r w:rsidR="00FF0136">
        <w:t xml:space="preserve"> </w:t>
      </w:r>
      <w:r>
        <w:t>entre le</w:t>
      </w:r>
      <w:r w:rsidR="005E440D">
        <w:t>n</w:t>
      </w:r>
      <w:r>
        <w:t>guajes de programación</w:t>
      </w:r>
      <w:r w:rsidR="00FF0136">
        <w:t xml:space="preserve"> y modelos de IA como Machine Learning</w:t>
      </w:r>
      <w:r>
        <w:t xml:space="preserve">. El enfoque para el proyecto </w:t>
      </w:r>
      <w:r w:rsidR="005E440D">
        <w:t>está sustentado en el</w:t>
      </w:r>
      <w:r>
        <w:t xml:space="preserve"> prototipo incremental en 4 fases, usando </w:t>
      </w:r>
      <w:r w:rsidR="005950ED">
        <w:t>patrones</w:t>
      </w:r>
      <w:r>
        <w:t xml:space="preserve"> avanzados y una arquitectura en Microservicios, permitiendo una rápida respuesta en análisis asegurando 19 </w:t>
      </w:r>
      <w:r w:rsidR="005950ED">
        <w:t xml:space="preserve">comprobaciones heurísticas distribuidas en cuatro capas </w:t>
      </w:r>
      <w:r w:rsidR="00B03342">
        <w:t>analíticas, con respuesta en tiempo real. Combinando análisis estructural y heurístico, detección de suplantación tipográfica y homógrafos, clasificación predictiva mediante Random Forest y consulta a fuentes externas de reputación.</w:t>
      </w:r>
    </w:p>
    <w:p w14:paraId="377E5770" w14:textId="1E4B18EB" w:rsidR="00BD529C" w:rsidRDefault="00B03342" w:rsidP="00B03342">
      <w:pPr>
        <w:jc w:val="both"/>
      </w:pPr>
      <w:r w:rsidRPr="00B03342">
        <w:t>La hipótesis se contrastará mediante un protocolo experimental con partición estratificada</w:t>
      </w:r>
      <w:r w:rsidR="00D1652C">
        <w:t>,</w:t>
      </w:r>
      <w:r>
        <w:t xml:space="preserve"> </w:t>
      </w:r>
      <w:r w:rsidR="005950ED">
        <w:t>validación cruzada con K-</w:t>
      </w:r>
      <w:proofErr w:type="spellStart"/>
      <w:r w:rsidR="005950ED">
        <w:t>Fold</w:t>
      </w:r>
      <w:proofErr w:type="spellEnd"/>
      <w:r w:rsidR="005950ED">
        <w:t>, Intervalos de confianza por metodología</w:t>
      </w:r>
      <w:r w:rsidRPr="00B03342">
        <w:t xml:space="preserve"> bootstrap</w:t>
      </w:r>
      <w:r>
        <w:t>,</w:t>
      </w:r>
      <w:r w:rsidR="005950ED">
        <w:t xml:space="preserve"> criterios de aceptación o rechazo y una prueba de usabilidad SUS con sus propios funcionarios</w:t>
      </w:r>
      <w:r>
        <w:t>.</w:t>
      </w:r>
      <w:r w:rsidR="005950ED">
        <w:t xml:space="preserve"> </w:t>
      </w:r>
    </w:p>
    <w:p w14:paraId="19AC5699" w14:textId="3AA88637" w:rsidR="00B03342" w:rsidRDefault="005950ED" w:rsidP="00B03342">
      <w:pPr>
        <w:jc w:val="both"/>
      </w:pPr>
      <w:r>
        <w:t xml:space="preserve">Al tratarse de datos sensibles de la compañía se estipula que todo el proyecto se rige bajo la Ley 1581 de 2012 y al Decreto </w:t>
      </w:r>
      <w:r w:rsidR="00B03342">
        <w:t>1377 de 2013, garantizando anonimización, consentimiento informado y confidencialidad.</w:t>
      </w:r>
      <w:r w:rsidR="00B03342" w:rsidRPr="00B03342">
        <w:t xml:space="preserve"> </w:t>
      </w:r>
      <w:r w:rsidR="00B03342">
        <w:t xml:space="preserve">Con esto, </w:t>
      </w:r>
      <w:r w:rsidR="00B03342" w:rsidRPr="00562FED">
        <w:t>PhishShield</w:t>
      </w:r>
      <w:r w:rsidR="00B03342">
        <w:t xml:space="preserve"> reduce significativamente la exposición al riesgo,</w:t>
      </w:r>
      <w:r w:rsidR="00B03342" w:rsidRPr="00B03342">
        <w:t xml:space="preserve"> </w:t>
      </w:r>
      <w:r w:rsidR="00B03342">
        <w:t xml:space="preserve">ya que la entidad se apoyará en un análisis técnico y sustentado. </w:t>
      </w:r>
    </w:p>
    <w:p w14:paraId="04ED28A0" w14:textId="3A5E93C1" w:rsidR="00BD529C" w:rsidRPr="005950ED" w:rsidRDefault="00BD529C" w:rsidP="005950ED">
      <w:pPr>
        <w:jc w:val="both"/>
        <w:sectPr w:rsidR="00BD529C" w:rsidRPr="005950ED" w:rsidSect="00DA0AD9">
          <w:headerReference w:type="first" r:id="rId21"/>
          <w:type w:val="oddPage"/>
          <w:pgSz w:w="12240" w:h="15840" w:code="1"/>
          <w:pgMar w:top="1417" w:right="1701" w:bottom="1417" w:left="1701" w:header="709" w:footer="709" w:gutter="0"/>
          <w:pgNumType w:fmt="upperRoman"/>
          <w:cols w:space="708"/>
          <w:titlePg/>
          <w:docGrid w:linePitch="360"/>
        </w:sectPr>
      </w:pPr>
    </w:p>
    <w:p w14:paraId="193C39CD" w14:textId="77777777" w:rsidR="00A525D1" w:rsidRPr="000A25F5" w:rsidRDefault="00A525D1" w:rsidP="00DA0AD9">
      <w:pPr>
        <w:pStyle w:val="Ttulospreliminares"/>
        <w:jc w:val="both"/>
      </w:pPr>
      <w:bookmarkStart w:id="18" w:name="_Toc256005568"/>
      <w:bookmarkStart w:id="19" w:name="_Toc256084883"/>
      <w:bookmarkStart w:id="20" w:name="_Toc256085010"/>
      <w:bookmarkStart w:id="21" w:name="_Toc256087924"/>
      <w:bookmarkStart w:id="22" w:name="_Toc461629658"/>
      <w:r w:rsidRPr="000A25F5">
        <w:lastRenderedPageBreak/>
        <w:t>Abstract</w:t>
      </w:r>
      <w:bookmarkEnd w:id="18"/>
      <w:bookmarkEnd w:id="19"/>
      <w:bookmarkEnd w:id="20"/>
      <w:bookmarkEnd w:id="21"/>
      <w:bookmarkEnd w:id="22"/>
    </w:p>
    <w:p w14:paraId="0BD04CCF" w14:textId="5F0E5D31" w:rsidR="00041885" w:rsidRDefault="00B21F44" w:rsidP="00DA0AD9">
      <w:pPr>
        <w:pStyle w:val="Prrafodelista"/>
        <w:rPr>
          <w:b/>
          <w:lang w:val="es-CO"/>
        </w:rPr>
      </w:pPr>
      <w:r w:rsidRPr="00B21F44">
        <w:t xml:space="preserve">Phishing and social </w:t>
      </w:r>
      <w:proofErr w:type="spellStart"/>
      <w:r w:rsidRPr="00B21F44">
        <w:t>engineering</w:t>
      </w:r>
      <w:proofErr w:type="spellEnd"/>
      <w:r w:rsidRPr="00B21F44">
        <w:t xml:space="preserve"> are </w:t>
      </w:r>
      <w:proofErr w:type="spellStart"/>
      <w:r w:rsidRPr="00B21F44">
        <w:t>among</w:t>
      </w:r>
      <w:proofErr w:type="spellEnd"/>
      <w:r w:rsidRPr="00B21F44">
        <w:t xml:space="preserve"> </w:t>
      </w:r>
      <w:proofErr w:type="spellStart"/>
      <w:r w:rsidRPr="00B21F44">
        <w:t>the</w:t>
      </w:r>
      <w:proofErr w:type="spellEnd"/>
      <w:r w:rsidRPr="00B21F44">
        <w:t xml:space="preserve"> </w:t>
      </w:r>
      <w:proofErr w:type="spellStart"/>
      <w:r w:rsidRPr="00B21F44">
        <w:t>main</w:t>
      </w:r>
      <w:proofErr w:type="spellEnd"/>
      <w:r w:rsidRPr="00B21F44">
        <w:t xml:space="preserve"> </w:t>
      </w:r>
      <w:proofErr w:type="spellStart"/>
      <w:r w:rsidRPr="00B21F44">
        <w:t>vectors</w:t>
      </w:r>
      <w:proofErr w:type="spellEnd"/>
      <w:r w:rsidRPr="00B21F44">
        <w:t xml:space="preserve"> </w:t>
      </w:r>
      <w:proofErr w:type="spellStart"/>
      <w:r w:rsidRPr="00B21F44">
        <w:t>of</w:t>
      </w:r>
      <w:proofErr w:type="spellEnd"/>
      <w:r w:rsidRPr="00B21F44">
        <w:t xml:space="preserve"> </w:t>
      </w:r>
      <w:proofErr w:type="spellStart"/>
      <w:r w:rsidRPr="00B21F44">
        <w:t>cybersecurity</w:t>
      </w:r>
      <w:proofErr w:type="spellEnd"/>
      <w:r w:rsidRPr="00B21F44">
        <w:t xml:space="preserve"> </w:t>
      </w:r>
      <w:proofErr w:type="spellStart"/>
      <w:r w:rsidRPr="00B21F44">
        <w:t>incidents</w:t>
      </w:r>
      <w:proofErr w:type="spellEnd"/>
      <w:r w:rsidRPr="00B21F44">
        <w:t xml:space="preserve"> </w:t>
      </w:r>
      <w:proofErr w:type="spellStart"/>
      <w:r w:rsidRPr="00B21F44">
        <w:t>worldwide</w:t>
      </w:r>
      <w:proofErr w:type="spellEnd"/>
      <w:r w:rsidRPr="00B21F44">
        <w:t xml:space="preserve">, </w:t>
      </w:r>
      <w:proofErr w:type="spellStart"/>
      <w:r w:rsidRPr="00B21F44">
        <w:t>particularly</w:t>
      </w:r>
      <w:proofErr w:type="spellEnd"/>
      <w:r w:rsidRPr="00B21F44">
        <w:t xml:space="preserve"> </w:t>
      </w:r>
      <w:proofErr w:type="spellStart"/>
      <w:r w:rsidRPr="00B21F44">
        <w:t>affecting</w:t>
      </w:r>
      <w:proofErr w:type="spellEnd"/>
      <w:r w:rsidRPr="00B21F44">
        <w:t xml:space="preserve"> </w:t>
      </w:r>
      <w:proofErr w:type="spellStart"/>
      <w:r w:rsidRPr="00B21F44">
        <w:t>small</w:t>
      </w:r>
      <w:proofErr w:type="spellEnd"/>
      <w:r w:rsidRPr="00B21F44">
        <w:t xml:space="preserve"> and </w:t>
      </w:r>
      <w:proofErr w:type="spellStart"/>
      <w:r w:rsidRPr="00B21F44">
        <w:t>medium-sized</w:t>
      </w:r>
      <w:proofErr w:type="spellEnd"/>
      <w:r w:rsidRPr="00B21F44">
        <w:t xml:space="preserve"> </w:t>
      </w:r>
      <w:proofErr w:type="spellStart"/>
      <w:r w:rsidRPr="00B21F44">
        <w:t>enterprises</w:t>
      </w:r>
      <w:proofErr w:type="spellEnd"/>
      <w:r w:rsidRPr="00B21F44">
        <w:t xml:space="preserve"> (</w:t>
      </w:r>
      <w:proofErr w:type="spellStart"/>
      <w:r w:rsidRPr="00B21F44">
        <w:t>SMEs</w:t>
      </w:r>
      <w:proofErr w:type="spellEnd"/>
      <w:r w:rsidRPr="00B21F44">
        <w:t xml:space="preserve">), </w:t>
      </w:r>
      <w:proofErr w:type="spellStart"/>
      <w:r w:rsidRPr="00B21F44">
        <w:t>which</w:t>
      </w:r>
      <w:proofErr w:type="spellEnd"/>
      <w:r w:rsidRPr="00B21F44">
        <w:t xml:space="preserve"> </w:t>
      </w:r>
      <w:proofErr w:type="spellStart"/>
      <w:r w:rsidRPr="00B21F44">
        <w:t>often</w:t>
      </w:r>
      <w:proofErr w:type="spellEnd"/>
      <w:r w:rsidRPr="00B21F44">
        <w:t xml:space="preserve"> </w:t>
      </w:r>
      <w:proofErr w:type="spellStart"/>
      <w:r w:rsidRPr="00B21F44">
        <w:t>lack</w:t>
      </w:r>
      <w:proofErr w:type="spellEnd"/>
      <w:r w:rsidRPr="00B21F44">
        <w:t xml:space="preserve"> </w:t>
      </w:r>
      <w:proofErr w:type="spellStart"/>
      <w:r w:rsidRPr="00B21F44">
        <w:t>the</w:t>
      </w:r>
      <w:proofErr w:type="spellEnd"/>
      <w:r w:rsidRPr="00B21F44">
        <w:t xml:space="preserve"> </w:t>
      </w:r>
      <w:proofErr w:type="spellStart"/>
      <w:r w:rsidRPr="00B21F44">
        <w:t>financial</w:t>
      </w:r>
      <w:proofErr w:type="spellEnd"/>
      <w:r w:rsidRPr="00B21F44">
        <w:t xml:space="preserve"> </w:t>
      </w:r>
      <w:proofErr w:type="spellStart"/>
      <w:r w:rsidRPr="00B21F44">
        <w:t>resources</w:t>
      </w:r>
      <w:proofErr w:type="spellEnd"/>
      <w:r w:rsidRPr="00B21F44">
        <w:t xml:space="preserve"> </w:t>
      </w:r>
      <w:proofErr w:type="spellStart"/>
      <w:r w:rsidRPr="00B21F44">
        <w:t>required</w:t>
      </w:r>
      <w:proofErr w:type="spellEnd"/>
      <w:r w:rsidRPr="00B21F44">
        <w:t xml:space="preserve"> </w:t>
      </w:r>
      <w:proofErr w:type="spellStart"/>
      <w:r w:rsidRPr="00B21F44">
        <w:t>to</w:t>
      </w:r>
      <w:proofErr w:type="spellEnd"/>
      <w:r w:rsidRPr="00B21F44">
        <w:t xml:space="preserve"> </w:t>
      </w:r>
      <w:proofErr w:type="spellStart"/>
      <w:r w:rsidRPr="00B21F44">
        <w:t>implement</w:t>
      </w:r>
      <w:proofErr w:type="spellEnd"/>
      <w:r w:rsidRPr="00B21F44">
        <w:t xml:space="preserve"> </w:t>
      </w:r>
      <w:proofErr w:type="spellStart"/>
      <w:r w:rsidRPr="00B21F44">
        <w:t>advanced</w:t>
      </w:r>
      <w:proofErr w:type="spellEnd"/>
      <w:r w:rsidRPr="00B21F44">
        <w:t xml:space="preserve"> </w:t>
      </w:r>
      <w:proofErr w:type="spellStart"/>
      <w:r w:rsidRPr="00B21F44">
        <w:t>perimeter</w:t>
      </w:r>
      <w:proofErr w:type="spellEnd"/>
      <w:r w:rsidRPr="00B21F44">
        <w:t xml:space="preserve"> </w:t>
      </w:r>
      <w:proofErr w:type="spellStart"/>
      <w:r w:rsidRPr="00B21F44">
        <w:t>security</w:t>
      </w:r>
      <w:proofErr w:type="spellEnd"/>
      <w:r w:rsidRPr="00B21F44">
        <w:t xml:space="preserve"> </w:t>
      </w:r>
      <w:proofErr w:type="spellStart"/>
      <w:r w:rsidRPr="00B21F44">
        <w:t>solutions</w:t>
      </w:r>
      <w:proofErr w:type="spellEnd"/>
      <w:r w:rsidRPr="00B21F44">
        <w:t xml:space="preserve"> and Security </w:t>
      </w:r>
      <w:proofErr w:type="spellStart"/>
      <w:r w:rsidRPr="00B21F44">
        <w:t>Operations</w:t>
      </w:r>
      <w:proofErr w:type="spellEnd"/>
      <w:r w:rsidRPr="00B21F44">
        <w:t xml:space="preserve"> Centers (</w:t>
      </w:r>
      <w:proofErr w:type="spellStart"/>
      <w:r w:rsidRPr="00B21F44">
        <w:t>SOCs</w:t>
      </w:r>
      <w:proofErr w:type="spellEnd"/>
      <w:r w:rsidRPr="00B21F44">
        <w:t xml:space="preserve">). At </w:t>
      </w:r>
      <w:proofErr w:type="spellStart"/>
      <w:r w:rsidRPr="00B21F44">
        <w:t>Animal’s</w:t>
      </w:r>
      <w:proofErr w:type="spellEnd"/>
      <w:r w:rsidRPr="00B21F44">
        <w:t xml:space="preserve"> S.A.S., </w:t>
      </w:r>
      <w:proofErr w:type="spellStart"/>
      <w:r w:rsidRPr="00B21F44">
        <w:t>this</w:t>
      </w:r>
      <w:proofErr w:type="spellEnd"/>
      <w:r w:rsidRPr="00B21F44">
        <w:t xml:space="preserve"> </w:t>
      </w:r>
      <w:proofErr w:type="spellStart"/>
      <w:r w:rsidRPr="00B21F44">
        <w:t>problem</w:t>
      </w:r>
      <w:proofErr w:type="spellEnd"/>
      <w:r w:rsidRPr="00B21F44">
        <w:t xml:space="preserve"> </w:t>
      </w:r>
      <w:proofErr w:type="spellStart"/>
      <w:r w:rsidRPr="00B21F44">
        <w:t>is</w:t>
      </w:r>
      <w:proofErr w:type="spellEnd"/>
      <w:r w:rsidRPr="00B21F44">
        <w:t xml:space="preserve"> </w:t>
      </w:r>
      <w:proofErr w:type="spellStart"/>
      <w:r w:rsidRPr="00B21F44">
        <w:t>reflected</w:t>
      </w:r>
      <w:proofErr w:type="spellEnd"/>
      <w:r w:rsidRPr="00B21F44">
        <w:t xml:space="preserve"> in accidental </w:t>
      </w:r>
      <w:proofErr w:type="spellStart"/>
      <w:r w:rsidRPr="00B21F44">
        <w:t>clicks</w:t>
      </w:r>
      <w:proofErr w:type="spellEnd"/>
      <w:r w:rsidRPr="00B21F44">
        <w:t xml:space="preserve"> </w:t>
      </w:r>
      <w:proofErr w:type="spellStart"/>
      <w:r w:rsidRPr="00B21F44">
        <w:t>on</w:t>
      </w:r>
      <w:proofErr w:type="spellEnd"/>
      <w:r w:rsidRPr="00B21F44">
        <w:t xml:space="preserve"> </w:t>
      </w:r>
      <w:proofErr w:type="spellStart"/>
      <w:r w:rsidRPr="00B21F44">
        <w:t>suspicious</w:t>
      </w:r>
      <w:proofErr w:type="spellEnd"/>
      <w:r w:rsidRPr="00B21F44">
        <w:t xml:space="preserve"> links, </w:t>
      </w:r>
      <w:proofErr w:type="spellStart"/>
      <w:r w:rsidRPr="00B21F44">
        <w:t>potentially</w:t>
      </w:r>
      <w:proofErr w:type="spellEnd"/>
      <w:r w:rsidRPr="00B21F44">
        <w:t xml:space="preserve"> </w:t>
      </w:r>
      <w:proofErr w:type="spellStart"/>
      <w:r w:rsidRPr="00B21F44">
        <w:t>leading</w:t>
      </w:r>
      <w:proofErr w:type="spellEnd"/>
      <w:r w:rsidRPr="00B21F44">
        <w:t xml:space="preserve"> </w:t>
      </w:r>
      <w:proofErr w:type="spellStart"/>
      <w:r w:rsidRPr="00B21F44">
        <w:t>to</w:t>
      </w:r>
      <w:proofErr w:type="spellEnd"/>
      <w:r w:rsidRPr="00B21F44">
        <w:t xml:space="preserve"> </w:t>
      </w:r>
      <w:proofErr w:type="spellStart"/>
      <w:r w:rsidRPr="00B21F44">
        <w:t>the</w:t>
      </w:r>
      <w:proofErr w:type="spellEnd"/>
      <w:r w:rsidRPr="00B21F44">
        <w:t xml:space="preserve"> </w:t>
      </w:r>
      <w:proofErr w:type="spellStart"/>
      <w:r w:rsidRPr="00B21F44">
        <w:t>exposure</w:t>
      </w:r>
      <w:proofErr w:type="spellEnd"/>
      <w:r w:rsidRPr="00B21F44">
        <w:t xml:space="preserve"> </w:t>
      </w:r>
      <w:proofErr w:type="spellStart"/>
      <w:r w:rsidRPr="00B21F44">
        <w:t>or</w:t>
      </w:r>
      <w:proofErr w:type="spellEnd"/>
      <w:r w:rsidRPr="00B21F44">
        <w:t xml:space="preserve"> </w:t>
      </w:r>
      <w:proofErr w:type="spellStart"/>
      <w:r w:rsidRPr="00B21F44">
        <w:t>leakage</w:t>
      </w:r>
      <w:proofErr w:type="spellEnd"/>
      <w:r w:rsidRPr="00B21F44">
        <w:t xml:space="preserve"> </w:t>
      </w:r>
      <w:proofErr w:type="spellStart"/>
      <w:r w:rsidRPr="00B21F44">
        <w:t>of</w:t>
      </w:r>
      <w:proofErr w:type="spellEnd"/>
      <w:r w:rsidRPr="00B21F44">
        <w:t xml:space="preserve"> sensitive </w:t>
      </w:r>
      <w:proofErr w:type="spellStart"/>
      <w:r w:rsidRPr="00B21F44">
        <w:t>information</w:t>
      </w:r>
      <w:proofErr w:type="spellEnd"/>
      <w:r w:rsidRPr="00B21F44">
        <w:t xml:space="preserve">, </w:t>
      </w:r>
      <w:proofErr w:type="spellStart"/>
      <w:r w:rsidRPr="00B21F44">
        <w:t>including</w:t>
      </w:r>
      <w:proofErr w:type="spellEnd"/>
      <w:r w:rsidRPr="00B21F44">
        <w:t xml:space="preserve"> </w:t>
      </w:r>
      <w:proofErr w:type="spellStart"/>
      <w:r w:rsidRPr="00B21F44">
        <w:t>credentials</w:t>
      </w:r>
      <w:proofErr w:type="spellEnd"/>
      <w:r w:rsidRPr="00B21F44">
        <w:t xml:space="preserve">, files, and </w:t>
      </w:r>
      <w:proofErr w:type="spellStart"/>
      <w:r w:rsidRPr="00B21F44">
        <w:t>confidential</w:t>
      </w:r>
      <w:proofErr w:type="spellEnd"/>
      <w:r w:rsidRPr="00B21F44">
        <w:t xml:space="preserve"> </w:t>
      </w:r>
      <w:proofErr w:type="spellStart"/>
      <w:r w:rsidRPr="00B21F44">
        <w:t>reports</w:t>
      </w:r>
      <w:proofErr w:type="spellEnd"/>
      <w:r w:rsidRPr="00B21F44">
        <w:t xml:space="preserve">. In response </w:t>
      </w:r>
      <w:proofErr w:type="spellStart"/>
      <w:r w:rsidRPr="00B21F44">
        <w:t>to</w:t>
      </w:r>
      <w:proofErr w:type="spellEnd"/>
      <w:r w:rsidRPr="00B21F44">
        <w:t xml:space="preserve"> </w:t>
      </w:r>
      <w:proofErr w:type="spellStart"/>
      <w:r w:rsidRPr="00B21F44">
        <w:t>this</w:t>
      </w:r>
      <w:proofErr w:type="spellEnd"/>
      <w:r w:rsidRPr="00B21F44">
        <w:t xml:space="preserve"> </w:t>
      </w:r>
      <w:proofErr w:type="spellStart"/>
      <w:r w:rsidRPr="00B21F44">
        <w:t>situation</w:t>
      </w:r>
      <w:proofErr w:type="spellEnd"/>
      <w:r w:rsidRPr="00B21F44">
        <w:t xml:space="preserve">, </w:t>
      </w:r>
      <w:proofErr w:type="spellStart"/>
      <w:r w:rsidRPr="00B21F44">
        <w:t>this</w:t>
      </w:r>
      <w:proofErr w:type="spellEnd"/>
      <w:r w:rsidRPr="00B21F44">
        <w:t xml:space="preserve"> </w:t>
      </w:r>
      <w:proofErr w:type="spellStart"/>
      <w:r w:rsidRPr="00B21F44">
        <w:t>undergraduate</w:t>
      </w:r>
      <w:proofErr w:type="spellEnd"/>
      <w:r w:rsidRPr="00B21F44">
        <w:t xml:space="preserve"> </w:t>
      </w:r>
      <w:proofErr w:type="spellStart"/>
      <w:r w:rsidRPr="00B21F44">
        <w:t>thesis</w:t>
      </w:r>
      <w:proofErr w:type="spellEnd"/>
      <w:r w:rsidRPr="00B21F44">
        <w:t xml:space="preserve"> </w:t>
      </w:r>
      <w:proofErr w:type="spellStart"/>
      <w:r w:rsidRPr="00B21F44">
        <w:t>presents</w:t>
      </w:r>
      <w:proofErr w:type="spellEnd"/>
      <w:r w:rsidRPr="00B21F44">
        <w:t xml:space="preserve"> </w:t>
      </w:r>
      <w:proofErr w:type="spellStart"/>
      <w:r w:rsidRPr="008F5CF6">
        <w:rPr>
          <w:b/>
          <w:bCs/>
        </w:rPr>
        <w:t>PhishShield</w:t>
      </w:r>
      <w:proofErr w:type="spellEnd"/>
      <w:r w:rsidRPr="00B21F44">
        <w:t xml:space="preserve">, a </w:t>
      </w:r>
      <w:proofErr w:type="spellStart"/>
      <w:r w:rsidRPr="00B21F44">
        <w:t>specialized</w:t>
      </w:r>
      <w:proofErr w:type="spellEnd"/>
      <w:r w:rsidRPr="00B21F44">
        <w:t xml:space="preserve"> </w:t>
      </w:r>
      <w:proofErr w:type="spellStart"/>
      <w:r w:rsidRPr="00B21F44">
        <w:t>platform</w:t>
      </w:r>
      <w:proofErr w:type="spellEnd"/>
      <w:r w:rsidRPr="00B21F44">
        <w:t xml:space="preserve"> </w:t>
      </w:r>
      <w:proofErr w:type="spellStart"/>
      <w:r w:rsidRPr="00B21F44">
        <w:t>for</w:t>
      </w:r>
      <w:proofErr w:type="spellEnd"/>
      <w:r w:rsidRPr="00B21F44">
        <w:t xml:space="preserve"> </w:t>
      </w:r>
      <w:proofErr w:type="spellStart"/>
      <w:r w:rsidRPr="00B21F44">
        <w:t>the</w:t>
      </w:r>
      <w:proofErr w:type="spellEnd"/>
      <w:r w:rsidRPr="00B21F44">
        <w:t xml:space="preserve"> </w:t>
      </w:r>
      <w:proofErr w:type="spellStart"/>
      <w:r w:rsidRPr="00B21F44">
        <w:t>analysis</w:t>
      </w:r>
      <w:proofErr w:type="spellEnd"/>
      <w:r w:rsidRPr="00B21F44">
        <w:t xml:space="preserve"> and </w:t>
      </w:r>
      <w:proofErr w:type="spellStart"/>
      <w:r w:rsidRPr="00B21F44">
        <w:t>detection</w:t>
      </w:r>
      <w:proofErr w:type="spellEnd"/>
      <w:r w:rsidRPr="00B21F44">
        <w:t xml:space="preserve"> </w:t>
      </w:r>
      <w:proofErr w:type="spellStart"/>
      <w:r w:rsidRPr="00B21F44">
        <w:t>of</w:t>
      </w:r>
      <w:proofErr w:type="spellEnd"/>
      <w:r w:rsidRPr="00B21F44">
        <w:t xml:space="preserve"> </w:t>
      </w:r>
      <w:proofErr w:type="spellStart"/>
      <w:r w:rsidRPr="00B21F44">
        <w:t>malicious</w:t>
      </w:r>
      <w:proofErr w:type="spellEnd"/>
      <w:r w:rsidRPr="00B21F44">
        <w:t xml:space="preserve"> </w:t>
      </w:r>
      <w:proofErr w:type="spellStart"/>
      <w:r w:rsidRPr="00B21F44">
        <w:t>URLs</w:t>
      </w:r>
      <w:proofErr w:type="spellEnd"/>
      <w:r w:rsidRPr="00B21F44">
        <w:t xml:space="preserve"> </w:t>
      </w:r>
      <w:r w:rsidR="00623488" w:rsidRPr="00B21F44">
        <w:t>designe</w:t>
      </w:r>
      <w:r w:rsidRPr="00B21F44">
        <w:t xml:space="preserve"> </w:t>
      </w:r>
      <w:proofErr w:type="spellStart"/>
      <w:r w:rsidRPr="00B21F44">
        <w:t>to</w:t>
      </w:r>
      <w:proofErr w:type="spellEnd"/>
      <w:r w:rsidRPr="00B21F44">
        <w:t xml:space="preserve"> </w:t>
      </w:r>
      <w:proofErr w:type="spellStart"/>
      <w:r w:rsidRPr="00B21F44">
        <w:t>support</w:t>
      </w:r>
      <w:proofErr w:type="spellEnd"/>
      <w:r w:rsidRPr="00B21F44">
        <w:t xml:space="preserve"> </w:t>
      </w:r>
      <w:proofErr w:type="spellStart"/>
      <w:r w:rsidRPr="00B21F44">
        <w:t>the</w:t>
      </w:r>
      <w:proofErr w:type="spellEnd"/>
      <w:r w:rsidRPr="00B21F44">
        <w:t xml:space="preserve"> </w:t>
      </w:r>
      <w:proofErr w:type="spellStart"/>
      <w:r w:rsidRPr="00B21F44">
        <w:t>company’s</w:t>
      </w:r>
      <w:proofErr w:type="spellEnd"/>
      <w:r w:rsidRPr="00B21F44">
        <w:t xml:space="preserve"> </w:t>
      </w:r>
      <w:proofErr w:type="spellStart"/>
      <w:r w:rsidRPr="00B21F44">
        <w:t>cybersecurity</w:t>
      </w:r>
      <w:proofErr w:type="spellEnd"/>
      <w:r w:rsidRPr="00B21F44">
        <w:t xml:space="preserve"> </w:t>
      </w:r>
      <w:proofErr w:type="spellStart"/>
      <w:r w:rsidRPr="00B21F44">
        <w:t>processes</w:t>
      </w:r>
      <w:proofErr w:type="spellEnd"/>
      <w:r w:rsidRPr="00B21F44">
        <w:t xml:space="preserve"> </w:t>
      </w:r>
      <w:proofErr w:type="spellStart"/>
      <w:r w:rsidRPr="00B21F44">
        <w:t>through</w:t>
      </w:r>
      <w:proofErr w:type="spellEnd"/>
      <w:r w:rsidRPr="00B21F44">
        <w:t xml:space="preserve"> a </w:t>
      </w:r>
      <w:proofErr w:type="spellStart"/>
      <w:r w:rsidRPr="00B21F44">
        <w:t>decoupled</w:t>
      </w:r>
      <w:proofErr w:type="spellEnd"/>
      <w:r w:rsidRPr="00B21F44">
        <w:t xml:space="preserve"> </w:t>
      </w:r>
      <w:proofErr w:type="spellStart"/>
      <w:r w:rsidRPr="00B21F44">
        <w:t>microservices</w:t>
      </w:r>
      <w:proofErr w:type="spellEnd"/>
      <w:r w:rsidRPr="00B21F44">
        <w:t xml:space="preserve"> </w:t>
      </w:r>
      <w:proofErr w:type="spellStart"/>
      <w:r w:rsidRPr="00B21F44">
        <w:t>architecture</w:t>
      </w:r>
      <w:proofErr w:type="spellEnd"/>
      <w:r w:rsidRPr="00B21F44">
        <w:t xml:space="preserve"> and a </w:t>
      </w:r>
      <w:proofErr w:type="spellStart"/>
      <w:r w:rsidRPr="00B21F44">
        <w:t>hybrid</w:t>
      </w:r>
      <w:proofErr w:type="spellEnd"/>
      <w:r w:rsidRPr="00B21F44">
        <w:t xml:space="preserve"> </w:t>
      </w:r>
      <w:proofErr w:type="spellStart"/>
      <w:r w:rsidRPr="00B21F44">
        <w:t>approach</w:t>
      </w:r>
      <w:proofErr w:type="spellEnd"/>
      <w:r w:rsidRPr="00B21F44">
        <w:t xml:space="preserve"> </w:t>
      </w:r>
      <w:proofErr w:type="spellStart"/>
      <w:r w:rsidRPr="00B21F44">
        <w:t>that</w:t>
      </w:r>
      <w:proofErr w:type="spellEnd"/>
      <w:r w:rsidRPr="00B21F44">
        <w:t xml:space="preserve"> combines </w:t>
      </w:r>
      <w:proofErr w:type="spellStart"/>
      <w:r w:rsidRPr="00B21F44">
        <w:t>programming</w:t>
      </w:r>
      <w:proofErr w:type="spellEnd"/>
      <w:r w:rsidRPr="00B21F44">
        <w:t xml:space="preserve"> </w:t>
      </w:r>
      <w:proofErr w:type="spellStart"/>
      <w:r w:rsidRPr="00B21F44">
        <w:t>technologies</w:t>
      </w:r>
      <w:proofErr w:type="spellEnd"/>
      <w:r w:rsidRPr="00B21F44">
        <w:t xml:space="preserve">, </w:t>
      </w:r>
      <w:proofErr w:type="spellStart"/>
      <w:r w:rsidRPr="00B21F44">
        <w:t>heuristic</w:t>
      </w:r>
      <w:proofErr w:type="spellEnd"/>
      <w:r w:rsidRPr="00B21F44">
        <w:t xml:space="preserve"> </w:t>
      </w:r>
      <w:proofErr w:type="spellStart"/>
      <w:r w:rsidRPr="00B21F44">
        <w:t>analysis</w:t>
      </w:r>
      <w:proofErr w:type="spellEnd"/>
      <w:r w:rsidRPr="00B21F44">
        <w:t xml:space="preserve">, </w:t>
      </w:r>
      <w:proofErr w:type="spellStart"/>
      <w:r w:rsidRPr="00B21F44">
        <w:t>external</w:t>
      </w:r>
      <w:proofErr w:type="spellEnd"/>
      <w:r w:rsidRPr="00B21F44">
        <w:t xml:space="preserve"> </w:t>
      </w:r>
      <w:proofErr w:type="spellStart"/>
      <w:r w:rsidRPr="00B21F44">
        <w:t>reputation</w:t>
      </w:r>
      <w:proofErr w:type="spellEnd"/>
      <w:r w:rsidRPr="00B21F44">
        <w:t xml:space="preserve"> </w:t>
      </w:r>
      <w:proofErr w:type="spellStart"/>
      <w:r w:rsidRPr="00B21F44">
        <w:t>sources</w:t>
      </w:r>
      <w:proofErr w:type="spellEnd"/>
      <w:r w:rsidRPr="00B21F44">
        <w:t xml:space="preserve">, Artificial </w:t>
      </w:r>
      <w:proofErr w:type="spellStart"/>
      <w:r w:rsidRPr="00B21F44">
        <w:t>Intelligence</w:t>
      </w:r>
      <w:proofErr w:type="spellEnd"/>
      <w:r w:rsidRPr="00B21F44">
        <w:t xml:space="preserve">, and Machine </w:t>
      </w:r>
      <w:proofErr w:type="spellStart"/>
      <w:r w:rsidRPr="00B21F44">
        <w:t>Learning</w:t>
      </w:r>
      <w:proofErr w:type="spellEnd"/>
      <w:r w:rsidRPr="00B21F44">
        <w:t xml:space="preserve">. </w:t>
      </w:r>
      <w:proofErr w:type="spellStart"/>
      <w:r w:rsidRPr="00B21F44">
        <w:t>The</w:t>
      </w:r>
      <w:proofErr w:type="spellEnd"/>
      <w:r w:rsidRPr="00B21F44">
        <w:t xml:space="preserve"> </w:t>
      </w:r>
      <w:proofErr w:type="spellStart"/>
      <w:r w:rsidRPr="00B21F44">
        <w:t>system</w:t>
      </w:r>
      <w:proofErr w:type="spellEnd"/>
      <w:r w:rsidRPr="00B21F44">
        <w:t xml:space="preserve"> </w:t>
      </w:r>
      <w:proofErr w:type="spellStart"/>
      <w:r w:rsidRPr="00B21F44">
        <w:t>implements</w:t>
      </w:r>
      <w:proofErr w:type="spellEnd"/>
      <w:r w:rsidRPr="00B21F44">
        <w:t xml:space="preserve"> a </w:t>
      </w:r>
      <w:proofErr w:type="spellStart"/>
      <w:r w:rsidRPr="00B21F44">
        <w:t>multilayer</w:t>
      </w:r>
      <w:proofErr w:type="spellEnd"/>
      <w:r w:rsidRPr="00B21F44">
        <w:t xml:space="preserve"> </w:t>
      </w:r>
      <w:proofErr w:type="spellStart"/>
      <w:r w:rsidRPr="00B21F44">
        <w:t>inspection</w:t>
      </w:r>
      <w:proofErr w:type="spellEnd"/>
      <w:r w:rsidRPr="00B21F44">
        <w:t xml:space="preserve"> pipeline </w:t>
      </w:r>
      <w:proofErr w:type="spellStart"/>
      <w:r w:rsidRPr="00B21F44">
        <w:t>consisting</w:t>
      </w:r>
      <w:proofErr w:type="spellEnd"/>
      <w:r w:rsidRPr="00B21F44">
        <w:t xml:space="preserve"> </w:t>
      </w:r>
      <w:proofErr w:type="spellStart"/>
      <w:r w:rsidRPr="00B21F44">
        <w:t>of</w:t>
      </w:r>
      <w:proofErr w:type="spellEnd"/>
      <w:r w:rsidRPr="00B21F44">
        <w:t xml:space="preserve"> </w:t>
      </w:r>
      <w:r w:rsidRPr="008F5CF6">
        <w:rPr>
          <w:b/>
          <w:bCs/>
        </w:rPr>
        <w:t xml:space="preserve">19 </w:t>
      </w:r>
      <w:proofErr w:type="spellStart"/>
      <w:r w:rsidRPr="008F5CF6">
        <w:rPr>
          <w:b/>
          <w:bCs/>
        </w:rPr>
        <w:t>technical</w:t>
      </w:r>
      <w:proofErr w:type="spellEnd"/>
      <w:r w:rsidRPr="008F5CF6">
        <w:rPr>
          <w:b/>
          <w:bCs/>
        </w:rPr>
        <w:t xml:space="preserve"> </w:t>
      </w:r>
      <w:proofErr w:type="spellStart"/>
      <w:r w:rsidRPr="008F5CF6">
        <w:rPr>
          <w:b/>
          <w:bCs/>
        </w:rPr>
        <w:t>validations</w:t>
      </w:r>
      <w:proofErr w:type="spellEnd"/>
      <w:r w:rsidRPr="00B21F44">
        <w:t xml:space="preserve"> </w:t>
      </w:r>
      <w:proofErr w:type="spellStart"/>
      <w:r w:rsidRPr="00B21F44">
        <w:t>distributed</w:t>
      </w:r>
      <w:proofErr w:type="spellEnd"/>
      <w:r w:rsidRPr="00B21F44">
        <w:t xml:space="preserve"> </w:t>
      </w:r>
      <w:proofErr w:type="spellStart"/>
      <w:r w:rsidRPr="00B21F44">
        <w:t>across</w:t>
      </w:r>
      <w:proofErr w:type="spellEnd"/>
      <w:r w:rsidRPr="00B21F44">
        <w:t xml:space="preserve"> </w:t>
      </w:r>
      <w:proofErr w:type="spellStart"/>
      <w:r w:rsidRPr="00B21F44">
        <w:t>four</w:t>
      </w:r>
      <w:proofErr w:type="spellEnd"/>
      <w:r w:rsidRPr="00B21F44">
        <w:t xml:space="preserve"> </w:t>
      </w:r>
      <w:proofErr w:type="spellStart"/>
      <w:r w:rsidRPr="00B21F44">
        <w:t>analytical</w:t>
      </w:r>
      <w:proofErr w:type="spellEnd"/>
      <w:r w:rsidRPr="00B21F44">
        <w:t xml:space="preserve"> </w:t>
      </w:r>
      <w:proofErr w:type="spellStart"/>
      <w:r w:rsidRPr="00B21F44">
        <w:t>layers</w:t>
      </w:r>
      <w:proofErr w:type="spellEnd"/>
      <w:r w:rsidRPr="00B21F44">
        <w:t xml:space="preserve">. </w:t>
      </w:r>
      <w:proofErr w:type="spellStart"/>
      <w:r w:rsidRPr="00B21F44">
        <w:t>These</w:t>
      </w:r>
      <w:proofErr w:type="spellEnd"/>
      <w:r w:rsidRPr="00B21F44">
        <w:t xml:space="preserve"> </w:t>
      </w:r>
      <w:proofErr w:type="spellStart"/>
      <w:r w:rsidRPr="00B21F44">
        <w:t>validations</w:t>
      </w:r>
      <w:proofErr w:type="spellEnd"/>
      <w:r w:rsidRPr="00B21F44">
        <w:t xml:space="preserve"> </w:t>
      </w:r>
      <w:proofErr w:type="spellStart"/>
      <w:r w:rsidRPr="00B21F44">
        <w:t>include</w:t>
      </w:r>
      <w:proofErr w:type="spellEnd"/>
      <w:r w:rsidRPr="00B21F44">
        <w:t xml:space="preserve"> lexical and </w:t>
      </w:r>
      <w:proofErr w:type="spellStart"/>
      <w:r w:rsidRPr="00B21F44">
        <w:t>structural</w:t>
      </w:r>
      <w:proofErr w:type="spellEnd"/>
      <w:r w:rsidRPr="00B21F44">
        <w:t xml:space="preserve"> URL </w:t>
      </w:r>
      <w:proofErr w:type="spellStart"/>
      <w:r w:rsidRPr="00B21F44">
        <w:t>analysis</w:t>
      </w:r>
      <w:proofErr w:type="spellEnd"/>
      <w:r w:rsidRPr="00B21F44">
        <w:t xml:space="preserve">, </w:t>
      </w:r>
      <w:proofErr w:type="spellStart"/>
      <w:r w:rsidRPr="00B21F44">
        <w:t>edit-distance</w:t>
      </w:r>
      <w:proofErr w:type="spellEnd"/>
      <w:r w:rsidRPr="00B21F44">
        <w:t xml:space="preserve"> </w:t>
      </w:r>
      <w:proofErr w:type="spellStart"/>
      <w:r w:rsidRPr="00B21F44">
        <w:t>algorithms</w:t>
      </w:r>
      <w:proofErr w:type="spellEnd"/>
      <w:r w:rsidRPr="00B21F44">
        <w:t xml:space="preserve"> </w:t>
      </w:r>
      <w:proofErr w:type="spellStart"/>
      <w:r w:rsidRPr="00B21F44">
        <w:t>such</w:t>
      </w:r>
      <w:proofErr w:type="spellEnd"/>
      <w:r w:rsidRPr="00B21F44">
        <w:t xml:space="preserve"> as </w:t>
      </w:r>
      <w:proofErr w:type="spellStart"/>
      <w:r w:rsidRPr="008F5CF6">
        <w:rPr>
          <w:b/>
          <w:bCs/>
        </w:rPr>
        <w:t>Levenshtein</w:t>
      </w:r>
      <w:proofErr w:type="spellEnd"/>
      <w:r w:rsidRPr="00B21F44">
        <w:t xml:space="preserve">, </w:t>
      </w:r>
      <w:proofErr w:type="spellStart"/>
      <w:r w:rsidRPr="00B21F44">
        <w:t>detection</w:t>
      </w:r>
      <w:proofErr w:type="spellEnd"/>
      <w:r w:rsidRPr="00B21F44">
        <w:t xml:space="preserve"> </w:t>
      </w:r>
      <w:proofErr w:type="spellStart"/>
      <w:r w:rsidRPr="00B21F44">
        <w:t>of</w:t>
      </w:r>
      <w:proofErr w:type="spellEnd"/>
      <w:r w:rsidRPr="00B21F44">
        <w:t xml:space="preserve"> </w:t>
      </w:r>
      <w:proofErr w:type="spellStart"/>
      <w:r w:rsidRPr="00B21F44">
        <w:t>typographical</w:t>
      </w:r>
      <w:proofErr w:type="spellEnd"/>
      <w:r w:rsidRPr="00B21F44">
        <w:t xml:space="preserve"> </w:t>
      </w:r>
      <w:proofErr w:type="spellStart"/>
      <w:r w:rsidRPr="00B21F44">
        <w:t>impersonation</w:t>
      </w:r>
      <w:proofErr w:type="spellEnd"/>
      <w:r w:rsidRPr="00B21F44">
        <w:t xml:space="preserve"> and Unicode </w:t>
      </w:r>
      <w:proofErr w:type="spellStart"/>
      <w:r w:rsidRPr="00B21F44">
        <w:t>homographs</w:t>
      </w:r>
      <w:proofErr w:type="spellEnd"/>
      <w:r w:rsidRPr="00B21F44">
        <w:t xml:space="preserve"> </w:t>
      </w:r>
      <w:proofErr w:type="spellStart"/>
      <w:r w:rsidRPr="00B21F44">
        <w:t>through</w:t>
      </w:r>
      <w:proofErr w:type="spellEnd"/>
      <w:r w:rsidRPr="00B21F44">
        <w:t xml:space="preserve"> </w:t>
      </w:r>
      <w:proofErr w:type="spellStart"/>
      <w:r w:rsidRPr="008F5CF6">
        <w:rPr>
          <w:b/>
          <w:bCs/>
        </w:rPr>
        <w:t>Punycode</w:t>
      </w:r>
      <w:proofErr w:type="spellEnd"/>
      <w:r w:rsidRPr="00B21F44">
        <w:t xml:space="preserve">, and a </w:t>
      </w:r>
      <w:r w:rsidRPr="008F5CF6">
        <w:rPr>
          <w:b/>
          <w:bCs/>
        </w:rPr>
        <w:t>Python-</w:t>
      </w:r>
      <w:proofErr w:type="spellStart"/>
      <w:r w:rsidRPr="008F5CF6">
        <w:rPr>
          <w:b/>
          <w:bCs/>
        </w:rPr>
        <w:t>based</w:t>
      </w:r>
      <w:proofErr w:type="spellEnd"/>
      <w:r w:rsidRPr="00B21F44">
        <w:t xml:space="preserve"> </w:t>
      </w:r>
      <w:proofErr w:type="spellStart"/>
      <w:r w:rsidRPr="008F5CF6">
        <w:rPr>
          <w:b/>
          <w:bCs/>
        </w:rPr>
        <w:t>FastAPI</w:t>
      </w:r>
      <w:proofErr w:type="spellEnd"/>
      <w:r w:rsidRPr="00B21F44">
        <w:t xml:space="preserve"> </w:t>
      </w:r>
      <w:proofErr w:type="spellStart"/>
      <w:r w:rsidRPr="008F5CF6">
        <w:rPr>
          <w:b/>
          <w:bCs/>
        </w:rPr>
        <w:t>microservice</w:t>
      </w:r>
      <w:proofErr w:type="spellEnd"/>
      <w:r w:rsidRPr="00B21F44">
        <w:t xml:space="preserve"> </w:t>
      </w:r>
      <w:proofErr w:type="spellStart"/>
      <w:r w:rsidRPr="00B21F44">
        <w:t>incorporating</w:t>
      </w:r>
      <w:proofErr w:type="spellEnd"/>
      <w:r w:rsidRPr="00B21F44">
        <w:t xml:space="preserve"> a </w:t>
      </w:r>
      <w:proofErr w:type="spellStart"/>
      <w:r w:rsidRPr="008F5CF6">
        <w:rPr>
          <w:b/>
          <w:bCs/>
        </w:rPr>
        <w:t>Random</w:t>
      </w:r>
      <w:proofErr w:type="spellEnd"/>
      <w:r w:rsidRPr="00B21F44">
        <w:t xml:space="preserve"> </w:t>
      </w:r>
      <w:r w:rsidRPr="008F5CF6">
        <w:rPr>
          <w:b/>
          <w:bCs/>
        </w:rPr>
        <w:t>Forest</w:t>
      </w:r>
      <w:r w:rsidRPr="00B21F44">
        <w:t xml:space="preserve"> </w:t>
      </w:r>
      <w:proofErr w:type="spellStart"/>
      <w:r w:rsidRPr="00B21F44">
        <w:t>classifier</w:t>
      </w:r>
      <w:proofErr w:type="spellEnd"/>
      <w:r w:rsidRPr="00B21F44">
        <w:t xml:space="preserve"> </w:t>
      </w:r>
      <w:proofErr w:type="spellStart"/>
      <w:r w:rsidRPr="00B21F44">
        <w:t>trained</w:t>
      </w:r>
      <w:proofErr w:type="spellEnd"/>
      <w:r w:rsidRPr="00B21F44">
        <w:t xml:space="preserve"> </w:t>
      </w:r>
      <w:proofErr w:type="spellStart"/>
      <w:r w:rsidRPr="00B21F44">
        <w:t>using</w:t>
      </w:r>
      <w:proofErr w:type="spellEnd"/>
      <w:r w:rsidRPr="00B21F44">
        <w:t xml:space="preserve"> a vector </w:t>
      </w:r>
      <w:proofErr w:type="spellStart"/>
      <w:r w:rsidRPr="00B21F44">
        <w:t>of</w:t>
      </w:r>
      <w:proofErr w:type="spellEnd"/>
      <w:r w:rsidRPr="00B21F44">
        <w:t xml:space="preserve"> 15 </w:t>
      </w:r>
      <w:proofErr w:type="spellStart"/>
      <w:r w:rsidRPr="00B21F44">
        <w:t>forensic</w:t>
      </w:r>
      <w:proofErr w:type="spellEnd"/>
      <w:r w:rsidRPr="00B21F44">
        <w:t xml:space="preserve"> </w:t>
      </w:r>
      <w:proofErr w:type="spellStart"/>
      <w:r w:rsidRPr="00B21F44">
        <w:t>features</w:t>
      </w:r>
      <w:proofErr w:type="spellEnd"/>
      <w:r w:rsidRPr="00B21F44">
        <w:t xml:space="preserve">. </w:t>
      </w:r>
      <w:proofErr w:type="spellStart"/>
      <w:r w:rsidRPr="00B21F44">
        <w:t>The</w:t>
      </w:r>
      <w:proofErr w:type="spellEnd"/>
      <w:r w:rsidRPr="00B21F44">
        <w:t xml:space="preserve"> </w:t>
      </w:r>
      <w:proofErr w:type="spellStart"/>
      <w:r w:rsidRPr="00B21F44">
        <w:t>system</w:t>
      </w:r>
      <w:proofErr w:type="spellEnd"/>
      <w:r w:rsidRPr="00B21F44">
        <w:t xml:space="preserve"> </w:t>
      </w:r>
      <w:proofErr w:type="spellStart"/>
      <w:r w:rsidRPr="00B21F44">
        <w:t>also</w:t>
      </w:r>
      <w:proofErr w:type="spellEnd"/>
      <w:r w:rsidRPr="00B21F44">
        <w:t xml:space="preserve"> </w:t>
      </w:r>
      <w:proofErr w:type="spellStart"/>
      <w:r w:rsidRPr="00B21F44">
        <w:t>calculates</w:t>
      </w:r>
      <w:proofErr w:type="spellEnd"/>
      <w:r w:rsidRPr="00B21F44">
        <w:t xml:space="preserve"> </w:t>
      </w:r>
      <w:r w:rsidRPr="008F5CF6">
        <w:rPr>
          <w:b/>
          <w:bCs/>
        </w:rPr>
        <w:t xml:space="preserve">Shannon </w:t>
      </w:r>
      <w:proofErr w:type="spellStart"/>
      <w:r w:rsidRPr="008F5CF6">
        <w:rPr>
          <w:b/>
          <w:bCs/>
        </w:rPr>
        <w:t>entropy</w:t>
      </w:r>
      <w:proofErr w:type="spellEnd"/>
      <w:r w:rsidRPr="00B21F44">
        <w:t xml:space="preserve"> </w:t>
      </w:r>
      <w:proofErr w:type="spellStart"/>
      <w:r w:rsidRPr="00B21F44">
        <w:t>to</w:t>
      </w:r>
      <w:proofErr w:type="spellEnd"/>
      <w:r w:rsidRPr="00B21F44">
        <w:t xml:space="preserve"> </w:t>
      </w:r>
      <w:proofErr w:type="spellStart"/>
      <w:r w:rsidRPr="00B21F44">
        <w:t>identify</w:t>
      </w:r>
      <w:proofErr w:type="spellEnd"/>
      <w:r w:rsidRPr="00B21F44">
        <w:t xml:space="preserve"> </w:t>
      </w:r>
      <w:proofErr w:type="spellStart"/>
      <w:r w:rsidRPr="00B21F44">
        <w:t>potentially</w:t>
      </w:r>
      <w:proofErr w:type="spellEnd"/>
      <w:r w:rsidRPr="00B21F44">
        <w:t xml:space="preserve"> </w:t>
      </w:r>
      <w:proofErr w:type="spellStart"/>
      <w:r w:rsidRPr="00B21F44">
        <w:t>algorithmically</w:t>
      </w:r>
      <w:proofErr w:type="spellEnd"/>
      <w:r w:rsidRPr="00B21F44">
        <w:t xml:space="preserve"> </w:t>
      </w:r>
      <w:proofErr w:type="spellStart"/>
      <w:r w:rsidRPr="00B21F44">
        <w:t>generated</w:t>
      </w:r>
      <w:proofErr w:type="spellEnd"/>
      <w:r w:rsidRPr="00B21F44">
        <w:t xml:space="preserve"> </w:t>
      </w:r>
      <w:proofErr w:type="spellStart"/>
      <w:r w:rsidRPr="00B21F44">
        <w:t>domains</w:t>
      </w:r>
      <w:proofErr w:type="spellEnd"/>
      <w:r w:rsidRPr="00B21F44">
        <w:t xml:space="preserve"> (DGA), </w:t>
      </w:r>
      <w:proofErr w:type="spellStart"/>
      <w:r w:rsidRPr="00B21F44">
        <w:t>performs</w:t>
      </w:r>
      <w:proofErr w:type="spellEnd"/>
      <w:r w:rsidRPr="00B21F44">
        <w:t xml:space="preserve"> real-time </w:t>
      </w:r>
      <w:r w:rsidRPr="008F5CF6">
        <w:rPr>
          <w:b/>
          <w:bCs/>
        </w:rPr>
        <w:t>SSL/TLS</w:t>
      </w:r>
      <w:r w:rsidRPr="00B21F44">
        <w:t xml:space="preserve"> </w:t>
      </w:r>
      <w:proofErr w:type="spellStart"/>
      <w:r w:rsidRPr="008F5CF6">
        <w:rPr>
          <w:b/>
          <w:bCs/>
        </w:rPr>
        <w:t>certificate</w:t>
      </w:r>
      <w:proofErr w:type="spellEnd"/>
      <w:r w:rsidRPr="00B21F44">
        <w:t xml:space="preserve"> </w:t>
      </w:r>
      <w:proofErr w:type="spellStart"/>
      <w:r w:rsidRPr="00B21F44">
        <w:t>auditing</w:t>
      </w:r>
      <w:proofErr w:type="spellEnd"/>
      <w:r w:rsidRPr="00B21F44">
        <w:t xml:space="preserve">, </w:t>
      </w:r>
      <w:proofErr w:type="spellStart"/>
      <w:r w:rsidRPr="00B21F44">
        <w:t>validates</w:t>
      </w:r>
      <w:proofErr w:type="spellEnd"/>
      <w:r w:rsidRPr="00B21F44">
        <w:t xml:space="preserve"> </w:t>
      </w:r>
      <w:proofErr w:type="spellStart"/>
      <w:r w:rsidRPr="00B21F44">
        <w:t>domain</w:t>
      </w:r>
      <w:proofErr w:type="spellEnd"/>
      <w:r w:rsidRPr="00B21F44">
        <w:t xml:space="preserve"> </w:t>
      </w:r>
      <w:proofErr w:type="spellStart"/>
      <w:r w:rsidRPr="00B21F44">
        <w:t>age</w:t>
      </w:r>
      <w:proofErr w:type="spellEnd"/>
      <w:r w:rsidRPr="00B21F44">
        <w:t xml:space="preserve"> </w:t>
      </w:r>
      <w:proofErr w:type="spellStart"/>
      <w:r w:rsidRPr="00B21F44">
        <w:t>below</w:t>
      </w:r>
      <w:proofErr w:type="spellEnd"/>
      <w:r w:rsidRPr="00B21F44">
        <w:t xml:space="preserve"> 72 </w:t>
      </w:r>
      <w:proofErr w:type="spellStart"/>
      <w:r w:rsidRPr="00B21F44">
        <w:t>hours</w:t>
      </w:r>
      <w:proofErr w:type="spellEnd"/>
      <w:r w:rsidRPr="00B21F44">
        <w:t xml:space="preserve">, and uses </w:t>
      </w:r>
      <w:proofErr w:type="spellStart"/>
      <w:r w:rsidRPr="00B21F44">
        <w:t>isolated</w:t>
      </w:r>
      <w:proofErr w:type="spellEnd"/>
      <w:r w:rsidRPr="00B21F44">
        <w:t xml:space="preserve"> **</w:t>
      </w:r>
      <w:proofErr w:type="spellStart"/>
      <w:r w:rsidRPr="00B21F44">
        <w:t>Document</w:t>
      </w:r>
      <w:proofErr w:type="spellEnd"/>
      <w:r w:rsidRPr="00B21F44">
        <w:t xml:space="preserve"> </w:t>
      </w:r>
      <w:proofErr w:type="spellStart"/>
      <w:r w:rsidRPr="00B21F44">
        <w:t>Object</w:t>
      </w:r>
      <w:proofErr w:type="spellEnd"/>
      <w:r w:rsidRPr="00B21F44">
        <w:t xml:space="preserve"> </w:t>
      </w:r>
      <w:proofErr w:type="spellStart"/>
      <w:r w:rsidRPr="00B21F44">
        <w:t>Model</w:t>
      </w:r>
      <w:proofErr w:type="spellEnd"/>
      <w:r w:rsidRPr="00B21F44">
        <w:t xml:space="preserve"> </w:t>
      </w:r>
      <w:r w:rsidRPr="008F5CF6">
        <w:rPr>
          <w:b/>
          <w:bCs/>
        </w:rPr>
        <w:t>(DOM)</w:t>
      </w:r>
      <w:r w:rsidRPr="00B21F44">
        <w:t xml:space="preserve"> </w:t>
      </w:r>
      <w:proofErr w:type="spellStart"/>
      <w:r w:rsidRPr="00B21F44">
        <w:t>emulation</w:t>
      </w:r>
      <w:proofErr w:type="spellEnd"/>
      <w:r w:rsidRPr="00B21F44">
        <w:t xml:space="preserve"> </w:t>
      </w:r>
      <w:proofErr w:type="spellStart"/>
      <w:r w:rsidRPr="00B21F44">
        <w:t>through</w:t>
      </w:r>
      <w:proofErr w:type="spellEnd"/>
      <w:r w:rsidRPr="00B21F44">
        <w:t xml:space="preserve"> </w:t>
      </w:r>
      <w:proofErr w:type="spellStart"/>
      <w:r w:rsidRPr="008F5CF6">
        <w:rPr>
          <w:b/>
          <w:bCs/>
        </w:rPr>
        <w:t>Puppeteer</w:t>
      </w:r>
      <w:proofErr w:type="spellEnd"/>
      <w:r w:rsidRPr="00B21F44">
        <w:t xml:space="preserve"> in a </w:t>
      </w:r>
      <w:proofErr w:type="spellStart"/>
      <w:r w:rsidRPr="00B21F44">
        <w:t>headless</w:t>
      </w:r>
      <w:proofErr w:type="spellEnd"/>
      <w:r w:rsidRPr="00B21F44">
        <w:t xml:space="preserve"> </w:t>
      </w:r>
      <w:proofErr w:type="spellStart"/>
      <w:r w:rsidRPr="00B21F44">
        <w:t>environment</w:t>
      </w:r>
      <w:proofErr w:type="spellEnd"/>
      <w:r w:rsidRPr="00B21F44">
        <w:t xml:space="preserve"> </w:t>
      </w:r>
      <w:proofErr w:type="spellStart"/>
      <w:r w:rsidRPr="00B21F44">
        <w:t>to</w:t>
      </w:r>
      <w:proofErr w:type="spellEnd"/>
      <w:r w:rsidRPr="00B21F44">
        <w:t xml:space="preserve"> </w:t>
      </w:r>
      <w:proofErr w:type="spellStart"/>
      <w:r w:rsidRPr="00B21F44">
        <w:t>detect</w:t>
      </w:r>
      <w:proofErr w:type="spellEnd"/>
      <w:r w:rsidRPr="00B21F44">
        <w:t xml:space="preserve"> </w:t>
      </w:r>
      <w:proofErr w:type="spellStart"/>
      <w:r w:rsidRPr="00B21F44">
        <w:t>fraudulent</w:t>
      </w:r>
      <w:proofErr w:type="spellEnd"/>
      <w:r w:rsidRPr="00B21F44">
        <w:t xml:space="preserve"> </w:t>
      </w:r>
      <w:proofErr w:type="spellStart"/>
      <w:r w:rsidRPr="00B21F44">
        <w:t>forms</w:t>
      </w:r>
      <w:proofErr w:type="spellEnd"/>
      <w:r w:rsidRPr="00B21F44">
        <w:t xml:space="preserve"> </w:t>
      </w:r>
      <w:proofErr w:type="spellStart"/>
      <w:r w:rsidRPr="00B21F44">
        <w:t>designed</w:t>
      </w:r>
      <w:proofErr w:type="spellEnd"/>
      <w:r w:rsidRPr="00B21F44">
        <w:t xml:space="preserve"> </w:t>
      </w:r>
      <w:proofErr w:type="spellStart"/>
      <w:r w:rsidRPr="00B21F44">
        <w:t>to</w:t>
      </w:r>
      <w:proofErr w:type="spellEnd"/>
      <w:r w:rsidRPr="00B21F44">
        <w:t xml:space="preserve"> capture </w:t>
      </w:r>
      <w:proofErr w:type="spellStart"/>
      <w:r w:rsidRPr="00B21F44">
        <w:t>credentials</w:t>
      </w:r>
      <w:proofErr w:type="spellEnd"/>
      <w:r w:rsidRPr="00B21F44">
        <w:t xml:space="preserve"> and </w:t>
      </w:r>
      <w:proofErr w:type="spellStart"/>
      <w:r w:rsidRPr="00B21F44">
        <w:t>credit</w:t>
      </w:r>
      <w:proofErr w:type="spellEnd"/>
      <w:r w:rsidRPr="00B21F44">
        <w:t xml:space="preserve"> </w:t>
      </w:r>
      <w:proofErr w:type="spellStart"/>
      <w:r w:rsidRPr="00B21F44">
        <w:t>card</w:t>
      </w:r>
      <w:proofErr w:type="spellEnd"/>
      <w:r w:rsidRPr="00B21F44">
        <w:t xml:space="preserve"> </w:t>
      </w:r>
      <w:proofErr w:type="spellStart"/>
      <w:r w:rsidRPr="00B21F44">
        <w:t>information</w:t>
      </w:r>
      <w:proofErr w:type="spellEnd"/>
      <w:r w:rsidRPr="00B21F44">
        <w:t xml:space="preserve">. </w:t>
      </w:r>
      <w:proofErr w:type="spellStart"/>
      <w:r w:rsidRPr="00B21F44">
        <w:t>Additionally</w:t>
      </w:r>
      <w:proofErr w:type="spellEnd"/>
      <w:r w:rsidRPr="00B21F44">
        <w:t xml:space="preserve">, </w:t>
      </w:r>
      <w:proofErr w:type="spellStart"/>
      <w:r w:rsidRPr="00B21F44">
        <w:t>PhishShield</w:t>
      </w:r>
      <w:proofErr w:type="spellEnd"/>
      <w:r w:rsidRPr="00B21F44">
        <w:t xml:space="preserve"> </w:t>
      </w:r>
      <w:proofErr w:type="spellStart"/>
      <w:r w:rsidRPr="00B21F44">
        <w:t>incorporates</w:t>
      </w:r>
      <w:proofErr w:type="spellEnd"/>
      <w:r w:rsidRPr="00B21F44">
        <w:t xml:space="preserve"> </w:t>
      </w:r>
      <w:proofErr w:type="spellStart"/>
      <w:r w:rsidRPr="00B21F44">
        <w:t>an</w:t>
      </w:r>
      <w:proofErr w:type="spellEnd"/>
      <w:r w:rsidRPr="00B21F44">
        <w:t xml:space="preserve"> </w:t>
      </w:r>
      <w:r w:rsidRPr="008F5CF6">
        <w:rPr>
          <w:b/>
          <w:bCs/>
        </w:rPr>
        <w:t>Artificial</w:t>
      </w:r>
      <w:r w:rsidRPr="00B21F44">
        <w:t xml:space="preserve"> </w:t>
      </w:r>
      <w:proofErr w:type="spellStart"/>
      <w:r w:rsidRPr="008F5CF6">
        <w:rPr>
          <w:b/>
          <w:bCs/>
        </w:rPr>
        <w:t>Intelligence</w:t>
      </w:r>
      <w:proofErr w:type="spellEnd"/>
      <w:r w:rsidRPr="00B21F44">
        <w:t xml:space="preserve"> </w:t>
      </w:r>
      <w:proofErr w:type="spellStart"/>
      <w:r w:rsidRPr="008F5CF6">
        <w:rPr>
          <w:b/>
          <w:bCs/>
        </w:rPr>
        <w:t>Educational</w:t>
      </w:r>
      <w:proofErr w:type="spellEnd"/>
      <w:r w:rsidRPr="00B21F44">
        <w:t xml:space="preserve"> </w:t>
      </w:r>
      <w:proofErr w:type="spellStart"/>
      <w:r w:rsidRPr="008F5CF6">
        <w:rPr>
          <w:b/>
          <w:bCs/>
        </w:rPr>
        <w:t>Assistant</w:t>
      </w:r>
      <w:proofErr w:type="spellEnd"/>
      <w:r w:rsidRPr="00B21F44">
        <w:t xml:space="preserve"> </w:t>
      </w:r>
      <w:proofErr w:type="spellStart"/>
      <w:r w:rsidRPr="00B21F44">
        <w:t>that</w:t>
      </w:r>
      <w:proofErr w:type="spellEnd"/>
      <w:r w:rsidRPr="00B21F44">
        <w:t xml:space="preserve"> </w:t>
      </w:r>
      <w:proofErr w:type="spellStart"/>
      <w:r w:rsidRPr="00B21F44">
        <w:t>contextualizes</w:t>
      </w:r>
      <w:proofErr w:type="spellEnd"/>
      <w:r w:rsidRPr="00B21F44">
        <w:t xml:space="preserve"> </w:t>
      </w:r>
      <w:proofErr w:type="spellStart"/>
      <w:r w:rsidRPr="00B21F44">
        <w:t>technical</w:t>
      </w:r>
      <w:proofErr w:type="spellEnd"/>
      <w:r w:rsidRPr="00B21F44">
        <w:t xml:space="preserve"> </w:t>
      </w:r>
      <w:proofErr w:type="spellStart"/>
      <w:r w:rsidRPr="00B21F44">
        <w:t>verdicts</w:t>
      </w:r>
      <w:proofErr w:type="spellEnd"/>
      <w:r w:rsidRPr="00B21F44">
        <w:t xml:space="preserve"> and </w:t>
      </w:r>
      <w:proofErr w:type="spellStart"/>
      <w:r w:rsidRPr="00B21F44">
        <w:t>provides</w:t>
      </w:r>
      <w:proofErr w:type="spellEnd"/>
      <w:r w:rsidRPr="00B21F44">
        <w:t xml:space="preserve"> interactive </w:t>
      </w:r>
      <w:proofErr w:type="spellStart"/>
      <w:r w:rsidRPr="00B21F44">
        <w:t>micro-quizzes</w:t>
      </w:r>
      <w:proofErr w:type="spellEnd"/>
      <w:r w:rsidRPr="00B21F44">
        <w:t xml:space="preserve"> </w:t>
      </w:r>
      <w:proofErr w:type="spellStart"/>
      <w:r w:rsidRPr="00B21F44">
        <w:t>to</w:t>
      </w:r>
      <w:proofErr w:type="spellEnd"/>
      <w:r w:rsidRPr="00B21F44">
        <w:t xml:space="preserve"> </w:t>
      </w:r>
      <w:proofErr w:type="spellStart"/>
      <w:r w:rsidRPr="00B21F44">
        <w:t>strengthen</w:t>
      </w:r>
      <w:proofErr w:type="spellEnd"/>
      <w:r w:rsidRPr="00B21F44">
        <w:t xml:space="preserve"> </w:t>
      </w:r>
      <w:proofErr w:type="spellStart"/>
      <w:r w:rsidRPr="00B21F44">
        <w:t>user</w:t>
      </w:r>
      <w:proofErr w:type="spellEnd"/>
      <w:r w:rsidRPr="00B21F44">
        <w:t xml:space="preserve"> </w:t>
      </w:r>
      <w:proofErr w:type="spellStart"/>
      <w:r w:rsidRPr="00B21F44">
        <w:t>awareness</w:t>
      </w:r>
      <w:proofErr w:type="spellEnd"/>
      <w:r w:rsidRPr="00B21F44">
        <w:t xml:space="preserve">, as </w:t>
      </w:r>
      <w:proofErr w:type="spellStart"/>
      <w:r w:rsidRPr="00B21F44">
        <w:t>well</w:t>
      </w:r>
      <w:proofErr w:type="spellEnd"/>
      <w:r w:rsidRPr="00B21F44">
        <w:t xml:space="preserve"> as </w:t>
      </w:r>
      <w:proofErr w:type="spellStart"/>
      <w:r w:rsidRPr="00B21F44">
        <w:t>an</w:t>
      </w:r>
      <w:proofErr w:type="spellEnd"/>
      <w:r w:rsidRPr="00B21F44">
        <w:t xml:space="preserve"> administrative SOC-</w:t>
      </w:r>
      <w:proofErr w:type="spellStart"/>
      <w:r w:rsidRPr="00B21F44">
        <w:t>oriented</w:t>
      </w:r>
      <w:proofErr w:type="spellEnd"/>
      <w:r w:rsidRPr="00B21F44">
        <w:t xml:space="preserve"> </w:t>
      </w:r>
      <w:proofErr w:type="spellStart"/>
      <w:r w:rsidRPr="00B21F44">
        <w:t>dashboard</w:t>
      </w:r>
      <w:proofErr w:type="spellEnd"/>
      <w:r w:rsidRPr="00B21F44">
        <w:t xml:space="preserve"> </w:t>
      </w:r>
      <w:proofErr w:type="spellStart"/>
      <w:r w:rsidRPr="00B21F44">
        <w:t>with</w:t>
      </w:r>
      <w:proofErr w:type="spellEnd"/>
      <w:r w:rsidRPr="00B21F44">
        <w:t xml:space="preserve"> </w:t>
      </w:r>
      <w:proofErr w:type="spellStart"/>
      <w:r w:rsidRPr="00B21F44">
        <w:t>monitoring</w:t>
      </w:r>
      <w:proofErr w:type="spellEnd"/>
      <w:r w:rsidRPr="00B21F44">
        <w:t xml:space="preserve"> </w:t>
      </w:r>
      <w:proofErr w:type="spellStart"/>
      <w:r w:rsidRPr="00B21F44">
        <w:t>metrics</w:t>
      </w:r>
      <w:proofErr w:type="spellEnd"/>
      <w:r w:rsidRPr="00B21F44">
        <w:t xml:space="preserve"> and </w:t>
      </w:r>
      <w:proofErr w:type="spellStart"/>
      <w:r w:rsidRPr="00B21F44">
        <w:t>forensic</w:t>
      </w:r>
      <w:proofErr w:type="spellEnd"/>
      <w:r w:rsidRPr="00B21F44">
        <w:t xml:space="preserve"> data </w:t>
      </w:r>
      <w:proofErr w:type="spellStart"/>
      <w:r w:rsidRPr="00B21F44">
        <w:t>export</w:t>
      </w:r>
      <w:proofErr w:type="spellEnd"/>
      <w:r w:rsidRPr="00B21F44">
        <w:t xml:space="preserve"> </w:t>
      </w:r>
      <w:proofErr w:type="spellStart"/>
      <w:r w:rsidRPr="00B21F44">
        <w:t>capabilities</w:t>
      </w:r>
      <w:proofErr w:type="spellEnd"/>
      <w:r w:rsidRPr="00B21F44">
        <w:t xml:space="preserve"> in CSV and JSON </w:t>
      </w:r>
      <w:proofErr w:type="spellStart"/>
      <w:r w:rsidRPr="00B21F44">
        <w:t>formats</w:t>
      </w:r>
      <w:proofErr w:type="spellEnd"/>
      <w:r w:rsidRPr="00B21F44">
        <w:t xml:space="preserve">. </w:t>
      </w:r>
      <w:proofErr w:type="spellStart"/>
      <w:r w:rsidRPr="00B21F44">
        <w:t>The</w:t>
      </w:r>
      <w:proofErr w:type="spellEnd"/>
      <w:r w:rsidRPr="00B21F44">
        <w:t xml:space="preserve"> </w:t>
      </w:r>
      <w:proofErr w:type="spellStart"/>
      <w:r w:rsidRPr="00B21F44">
        <w:t>development</w:t>
      </w:r>
      <w:proofErr w:type="spellEnd"/>
      <w:r w:rsidRPr="00B21F44">
        <w:t xml:space="preserve"> </w:t>
      </w:r>
      <w:proofErr w:type="spellStart"/>
      <w:r w:rsidRPr="00B21F44">
        <w:t>process</w:t>
      </w:r>
      <w:proofErr w:type="spellEnd"/>
      <w:r w:rsidRPr="00B21F44">
        <w:t xml:space="preserve"> </w:t>
      </w:r>
      <w:proofErr w:type="spellStart"/>
      <w:r w:rsidRPr="00B21F44">
        <w:t>follows</w:t>
      </w:r>
      <w:proofErr w:type="spellEnd"/>
      <w:r w:rsidRPr="00B21F44">
        <w:t xml:space="preserve"> </w:t>
      </w:r>
      <w:proofErr w:type="spellStart"/>
      <w:r w:rsidRPr="00B21F44">
        <w:t>an</w:t>
      </w:r>
      <w:proofErr w:type="spellEnd"/>
      <w:r w:rsidRPr="00B21F44">
        <w:t xml:space="preserve"> </w:t>
      </w:r>
      <w:r w:rsidRPr="008F5CF6">
        <w:rPr>
          <w:b/>
          <w:bCs/>
        </w:rPr>
        <w:t>incremental</w:t>
      </w:r>
      <w:r w:rsidRPr="00B21F44">
        <w:t xml:space="preserve"> </w:t>
      </w:r>
      <w:proofErr w:type="spellStart"/>
      <w:r w:rsidRPr="008F5CF6">
        <w:rPr>
          <w:b/>
          <w:bCs/>
        </w:rPr>
        <w:t>prototype</w:t>
      </w:r>
      <w:proofErr w:type="spellEnd"/>
      <w:r w:rsidRPr="00B21F44">
        <w:t xml:space="preserve"> </w:t>
      </w:r>
      <w:proofErr w:type="spellStart"/>
      <w:r w:rsidRPr="008F5CF6">
        <w:rPr>
          <w:b/>
          <w:bCs/>
        </w:rPr>
        <w:t>methodology</w:t>
      </w:r>
      <w:proofErr w:type="spellEnd"/>
      <w:r w:rsidRPr="00B21F44">
        <w:t xml:space="preserve"> </w:t>
      </w:r>
      <w:proofErr w:type="spellStart"/>
      <w:r w:rsidRPr="008F5CF6">
        <w:rPr>
          <w:b/>
          <w:bCs/>
        </w:rPr>
        <w:t>divided</w:t>
      </w:r>
      <w:proofErr w:type="spellEnd"/>
      <w:r w:rsidRPr="00B21F44">
        <w:t xml:space="preserve"> </w:t>
      </w:r>
      <w:proofErr w:type="spellStart"/>
      <w:r w:rsidRPr="008F5CF6">
        <w:rPr>
          <w:b/>
          <w:bCs/>
        </w:rPr>
        <w:t>into</w:t>
      </w:r>
      <w:proofErr w:type="spellEnd"/>
      <w:r w:rsidRPr="00B21F44">
        <w:t xml:space="preserve"> </w:t>
      </w:r>
      <w:proofErr w:type="spellStart"/>
      <w:r w:rsidRPr="008F5CF6">
        <w:rPr>
          <w:b/>
          <w:bCs/>
        </w:rPr>
        <w:t>four</w:t>
      </w:r>
      <w:proofErr w:type="spellEnd"/>
      <w:r w:rsidRPr="00B21F44">
        <w:t xml:space="preserve"> </w:t>
      </w:r>
      <w:proofErr w:type="spellStart"/>
      <w:r w:rsidRPr="008F5CF6">
        <w:rPr>
          <w:b/>
          <w:bCs/>
        </w:rPr>
        <w:t>phases</w:t>
      </w:r>
      <w:proofErr w:type="spellEnd"/>
      <w:r w:rsidRPr="00B21F44">
        <w:t xml:space="preserve">, </w:t>
      </w:r>
      <w:proofErr w:type="spellStart"/>
      <w:r w:rsidRPr="00B21F44">
        <w:t>applying</w:t>
      </w:r>
      <w:proofErr w:type="spellEnd"/>
      <w:r w:rsidRPr="00B21F44">
        <w:t xml:space="preserve"> </w:t>
      </w:r>
      <w:proofErr w:type="spellStart"/>
      <w:r w:rsidRPr="00B21F44">
        <w:t>advanced</w:t>
      </w:r>
      <w:proofErr w:type="spellEnd"/>
      <w:r w:rsidRPr="00B21F44">
        <w:t xml:space="preserve"> </w:t>
      </w:r>
      <w:proofErr w:type="spellStart"/>
      <w:r w:rsidRPr="00B21F44">
        <w:t>design</w:t>
      </w:r>
      <w:proofErr w:type="spellEnd"/>
      <w:r w:rsidRPr="00B21F44">
        <w:t xml:space="preserve"> </w:t>
      </w:r>
      <w:proofErr w:type="spellStart"/>
      <w:r w:rsidRPr="00B21F44">
        <w:t>patterns</w:t>
      </w:r>
      <w:proofErr w:type="spellEnd"/>
      <w:r w:rsidRPr="00B21F44">
        <w:t xml:space="preserve">, </w:t>
      </w:r>
      <w:proofErr w:type="spellStart"/>
      <w:r w:rsidRPr="00B21F44">
        <w:t>asynchronous</w:t>
      </w:r>
      <w:proofErr w:type="spellEnd"/>
      <w:r w:rsidRPr="00B21F44">
        <w:t xml:space="preserve"> non-</w:t>
      </w:r>
      <w:proofErr w:type="spellStart"/>
      <w:r w:rsidRPr="00B21F44">
        <w:t>blocking</w:t>
      </w:r>
      <w:proofErr w:type="spellEnd"/>
      <w:r w:rsidRPr="00B21F44">
        <w:t xml:space="preserve"> </w:t>
      </w:r>
      <w:proofErr w:type="spellStart"/>
      <w:r w:rsidRPr="00B21F44">
        <w:t>concurrency</w:t>
      </w:r>
      <w:proofErr w:type="spellEnd"/>
      <w:r w:rsidRPr="00B21F44">
        <w:t xml:space="preserve">, and </w:t>
      </w:r>
      <w:proofErr w:type="spellStart"/>
      <w:r w:rsidRPr="00B21F44">
        <w:t>caching</w:t>
      </w:r>
      <w:proofErr w:type="spellEnd"/>
      <w:r w:rsidRPr="00B21F44">
        <w:t xml:space="preserve"> </w:t>
      </w:r>
      <w:proofErr w:type="spellStart"/>
      <w:r w:rsidRPr="00B21F44">
        <w:t>mechanisms</w:t>
      </w:r>
      <w:proofErr w:type="spellEnd"/>
      <w:r w:rsidRPr="00B21F44">
        <w:t xml:space="preserve"> </w:t>
      </w:r>
      <w:proofErr w:type="spellStart"/>
      <w:r w:rsidRPr="00B21F44">
        <w:t>to</w:t>
      </w:r>
      <w:proofErr w:type="spellEnd"/>
      <w:r w:rsidRPr="00B21F44">
        <w:t xml:space="preserve"> </w:t>
      </w:r>
      <w:proofErr w:type="spellStart"/>
      <w:r w:rsidRPr="00B21F44">
        <w:t>provide</w:t>
      </w:r>
      <w:proofErr w:type="spellEnd"/>
      <w:r w:rsidRPr="00B21F44">
        <w:t xml:space="preserve"> </w:t>
      </w:r>
      <w:proofErr w:type="spellStart"/>
      <w:r w:rsidRPr="00B21F44">
        <w:t>rapid</w:t>
      </w:r>
      <w:proofErr w:type="spellEnd"/>
      <w:r w:rsidRPr="00B21F44">
        <w:t xml:space="preserve"> real-time responses. </w:t>
      </w:r>
      <w:proofErr w:type="spellStart"/>
      <w:r w:rsidRPr="00B21F44">
        <w:t>The</w:t>
      </w:r>
      <w:proofErr w:type="spellEnd"/>
      <w:r w:rsidRPr="00B21F44">
        <w:t xml:space="preserve"> </w:t>
      </w:r>
      <w:proofErr w:type="spellStart"/>
      <w:r w:rsidRPr="00B21F44">
        <w:t>research</w:t>
      </w:r>
      <w:proofErr w:type="spellEnd"/>
      <w:r w:rsidRPr="00B21F44">
        <w:t xml:space="preserve"> </w:t>
      </w:r>
      <w:proofErr w:type="spellStart"/>
      <w:r w:rsidRPr="00B21F44">
        <w:t>hypothesis</w:t>
      </w:r>
      <w:proofErr w:type="spellEnd"/>
      <w:r w:rsidRPr="00B21F44">
        <w:t xml:space="preserve"> </w:t>
      </w:r>
      <w:proofErr w:type="spellStart"/>
      <w:r w:rsidRPr="00B21F44">
        <w:t>is</w:t>
      </w:r>
      <w:proofErr w:type="spellEnd"/>
      <w:r w:rsidRPr="00B21F44">
        <w:t xml:space="preserve"> </w:t>
      </w:r>
      <w:proofErr w:type="spellStart"/>
      <w:r w:rsidRPr="00B21F44">
        <w:t>evaluated</w:t>
      </w:r>
      <w:proofErr w:type="spellEnd"/>
      <w:r w:rsidRPr="00B21F44">
        <w:t xml:space="preserve"> </w:t>
      </w:r>
      <w:proofErr w:type="spellStart"/>
      <w:r w:rsidRPr="00B21F44">
        <w:t>through</w:t>
      </w:r>
      <w:proofErr w:type="spellEnd"/>
      <w:r w:rsidRPr="00B21F44">
        <w:t xml:space="preserve"> </w:t>
      </w:r>
      <w:proofErr w:type="spellStart"/>
      <w:r w:rsidRPr="00B21F44">
        <w:t>an</w:t>
      </w:r>
      <w:proofErr w:type="spellEnd"/>
      <w:r w:rsidRPr="00B21F44">
        <w:t xml:space="preserve"> experimental </w:t>
      </w:r>
      <w:proofErr w:type="spellStart"/>
      <w:r w:rsidRPr="00B21F44">
        <w:t>protocol</w:t>
      </w:r>
      <w:proofErr w:type="spellEnd"/>
      <w:r w:rsidRPr="00B21F44">
        <w:t xml:space="preserve"> </w:t>
      </w:r>
      <w:proofErr w:type="spellStart"/>
      <w:r w:rsidRPr="00B21F44">
        <w:t>involving</w:t>
      </w:r>
      <w:proofErr w:type="spellEnd"/>
      <w:r w:rsidRPr="00B21F44">
        <w:t xml:space="preserve"> </w:t>
      </w:r>
      <w:proofErr w:type="spellStart"/>
      <w:r w:rsidRPr="00B21F44">
        <w:t>stratified</w:t>
      </w:r>
      <w:proofErr w:type="spellEnd"/>
      <w:r w:rsidRPr="00B21F44">
        <w:t xml:space="preserve"> data </w:t>
      </w:r>
      <w:proofErr w:type="spellStart"/>
      <w:r w:rsidRPr="00B21F44">
        <w:t>partitioning</w:t>
      </w:r>
      <w:proofErr w:type="spellEnd"/>
      <w:r w:rsidRPr="00B21F44">
        <w:t xml:space="preserve">, </w:t>
      </w:r>
      <w:r w:rsidRPr="008F5CF6">
        <w:rPr>
          <w:b/>
          <w:bCs/>
        </w:rPr>
        <w:lastRenderedPageBreak/>
        <w:t>K-</w:t>
      </w:r>
      <w:proofErr w:type="spellStart"/>
      <w:r w:rsidRPr="008F5CF6">
        <w:rPr>
          <w:b/>
          <w:bCs/>
        </w:rPr>
        <w:t>Fold</w:t>
      </w:r>
      <w:proofErr w:type="spellEnd"/>
      <w:r w:rsidRPr="008F5CF6">
        <w:rPr>
          <w:b/>
          <w:bCs/>
        </w:rPr>
        <w:t xml:space="preserve"> </w:t>
      </w:r>
      <w:proofErr w:type="spellStart"/>
      <w:r w:rsidRPr="008F5CF6">
        <w:rPr>
          <w:b/>
          <w:bCs/>
        </w:rPr>
        <w:t>cross-validation</w:t>
      </w:r>
      <w:proofErr w:type="spellEnd"/>
      <w:r w:rsidRPr="00B21F44">
        <w:t xml:space="preserve">, </w:t>
      </w:r>
      <w:proofErr w:type="spellStart"/>
      <w:r w:rsidRPr="00B21F44">
        <w:t>bootstrap-based</w:t>
      </w:r>
      <w:proofErr w:type="spellEnd"/>
      <w:r w:rsidRPr="00B21F44">
        <w:t xml:space="preserve"> </w:t>
      </w:r>
      <w:proofErr w:type="spellStart"/>
      <w:r w:rsidRPr="00B21F44">
        <w:t>confidence</w:t>
      </w:r>
      <w:proofErr w:type="spellEnd"/>
      <w:r w:rsidRPr="00B21F44">
        <w:t xml:space="preserve"> </w:t>
      </w:r>
      <w:proofErr w:type="spellStart"/>
      <w:r w:rsidRPr="00B21F44">
        <w:t>intervals</w:t>
      </w:r>
      <w:proofErr w:type="spellEnd"/>
      <w:r w:rsidRPr="00B21F44">
        <w:t xml:space="preserve">, </w:t>
      </w:r>
      <w:proofErr w:type="spellStart"/>
      <w:r w:rsidRPr="00B21F44">
        <w:t>acceptance</w:t>
      </w:r>
      <w:proofErr w:type="spellEnd"/>
      <w:r w:rsidRPr="00B21F44">
        <w:t xml:space="preserve"> and </w:t>
      </w:r>
      <w:proofErr w:type="spellStart"/>
      <w:r w:rsidRPr="00B21F44">
        <w:t>rejection</w:t>
      </w:r>
      <w:proofErr w:type="spellEnd"/>
      <w:r w:rsidRPr="00B21F44">
        <w:t xml:space="preserve"> </w:t>
      </w:r>
      <w:proofErr w:type="spellStart"/>
      <w:r w:rsidRPr="00B21F44">
        <w:t>criteria</w:t>
      </w:r>
      <w:proofErr w:type="spellEnd"/>
      <w:r w:rsidRPr="00B21F44">
        <w:t xml:space="preserve">, and a </w:t>
      </w:r>
      <w:proofErr w:type="spellStart"/>
      <w:r w:rsidRPr="008F5CF6">
        <w:rPr>
          <w:b/>
          <w:bCs/>
        </w:rPr>
        <w:t>System</w:t>
      </w:r>
      <w:proofErr w:type="spellEnd"/>
      <w:r w:rsidRPr="008F5CF6">
        <w:rPr>
          <w:b/>
          <w:bCs/>
        </w:rPr>
        <w:t xml:space="preserve"> </w:t>
      </w:r>
      <w:proofErr w:type="spellStart"/>
      <w:r w:rsidRPr="008F5CF6">
        <w:rPr>
          <w:b/>
          <w:bCs/>
        </w:rPr>
        <w:t>Usability</w:t>
      </w:r>
      <w:proofErr w:type="spellEnd"/>
      <w:r w:rsidRPr="008F5CF6">
        <w:rPr>
          <w:b/>
          <w:bCs/>
        </w:rPr>
        <w:t xml:space="preserve"> </w:t>
      </w:r>
      <w:proofErr w:type="spellStart"/>
      <w:r w:rsidRPr="008F5CF6">
        <w:rPr>
          <w:b/>
          <w:bCs/>
        </w:rPr>
        <w:t>Scale</w:t>
      </w:r>
      <w:proofErr w:type="spellEnd"/>
      <w:r w:rsidRPr="008F5CF6">
        <w:rPr>
          <w:b/>
          <w:bCs/>
        </w:rPr>
        <w:t xml:space="preserve"> (SUS)</w:t>
      </w:r>
      <w:r w:rsidRPr="00B21F44">
        <w:t xml:space="preserve"> </w:t>
      </w:r>
      <w:proofErr w:type="spellStart"/>
      <w:r w:rsidRPr="00B21F44">
        <w:t>assessment</w:t>
      </w:r>
      <w:proofErr w:type="spellEnd"/>
      <w:r w:rsidRPr="00B21F44">
        <w:t xml:space="preserve"> </w:t>
      </w:r>
      <w:proofErr w:type="spellStart"/>
      <w:r w:rsidRPr="00B21F44">
        <w:t>involving</w:t>
      </w:r>
      <w:proofErr w:type="spellEnd"/>
      <w:r w:rsidRPr="00B21F44">
        <w:t xml:space="preserve"> </w:t>
      </w:r>
      <w:proofErr w:type="spellStart"/>
      <w:r w:rsidRPr="00B21F44">
        <w:t>company</w:t>
      </w:r>
      <w:proofErr w:type="spellEnd"/>
      <w:r w:rsidRPr="00B21F44">
        <w:t xml:space="preserve"> </w:t>
      </w:r>
      <w:proofErr w:type="spellStart"/>
      <w:r w:rsidRPr="00B21F44">
        <w:t>employees</w:t>
      </w:r>
      <w:proofErr w:type="spellEnd"/>
      <w:r w:rsidRPr="00B21F44">
        <w:t xml:space="preserve">. </w:t>
      </w:r>
      <w:proofErr w:type="spellStart"/>
      <w:r w:rsidRPr="00B21F44">
        <w:t>Functional</w:t>
      </w:r>
      <w:proofErr w:type="spellEnd"/>
      <w:r w:rsidRPr="00B21F44">
        <w:t xml:space="preserve"> and load </w:t>
      </w:r>
      <w:proofErr w:type="spellStart"/>
      <w:r w:rsidRPr="00B21F44">
        <w:t>testing</w:t>
      </w:r>
      <w:proofErr w:type="spellEnd"/>
      <w:r w:rsidRPr="00B21F44">
        <w:t xml:space="preserve"> </w:t>
      </w:r>
      <w:proofErr w:type="spellStart"/>
      <w:r w:rsidRPr="00B21F44">
        <w:t>achieved</w:t>
      </w:r>
      <w:proofErr w:type="spellEnd"/>
      <w:r w:rsidRPr="00B21F44">
        <w:t xml:space="preserve"> a </w:t>
      </w:r>
      <w:r w:rsidRPr="008F5CF6">
        <w:rPr>
          <w:b/>
          <w:bCs/>
        </w:rPr>
        <w:t xml:space="preserve">96.8% </w:t>
      </w:r>
      <w:proofErr w:type="spellStart"/>
      <w:r w:rsidRPr="008F5CF6">
        <w:rPr>
          <w:b/>
          <w:bCs/>
        </w:rPr>
        <w:t>accuracy</w:t>
      </w:r>
      <w:proofErr w:type="spellEnd"/>
      <w:r w:rsidRPr="008F5CF6">
        <w:rPr>
          <w:b/>
          <w:bCs/>
        </w:rPr>
        <w:t xml:space="preserve"> </w:t>
      </w:r>
      <w:proofErr w:type="spellStart"/>
      <w:r w:rsidRPr="008F5CF6">
        <w:rPr>
          <w:b/>
          <w:bCs/>
        </w:rPr>
        <w:t>rate</w:t>
      </w:r>
      <w:proofErr w:type="spellEnd"/>
      <w:r w:rsidRPr="00B21F44">
        <w:t xml:space="preserve"> in </w:t>
      </w:r>
      <w:proofErr w:type="spellStart"/>
      <w:r w:rsidRPr="00B21F44">
        <w:t>detecting</w:t>
      </w:r>
      <w:proofErr w:type="spellEnd"/>
      <w:r w:rsidRPr="00B21F44">
        <w:t xml:space="preserve"> </w:t>
      </w:r>
      <w:proofErr w:type="spellStart"/>
      <w:r w:rsidRPr="00B21F44">
        <w:t>fraudulent</w:t>
      </w:r>
      <w:proofErr w:type="spellEnd"/>
      <w:r w:rsidRPr="00B21F44">
        <w:t xml:space="preserve"> links, </w:t>
      </w:r>
      <w:proofErr w:type="spellStart"/>
      <w:r w:rsidRPr="00B21F44">
        <w:t>with</w:t>
      </w:r>
      <w:proofErr w:type="spellEnd"/>
      <w:r w:rsidRPr="00B21F44">
        <w:t xml:space="preserve"> </w:t>
      </w:r>
      <w:proofErr w:type="spellStart"/>
      <w:r w:rsidRPr="00B21F44">
        <w:t>average</w:t>
      </w:r>
      <w:proofErr w:type="spellEnd"/>
      <w:r w:rsidRPr="00B21F44">
        <w:t xml:space="preserve"> response times </w:t>
      </w:r>
      <w:proofErr w:type="spellStart"/>
      <w:r w:rsidRPr="00B21F44">
        <w:t>below</w:t>
      </w:r>
      <w:proofErr w:type="spellEnd"/>
      <w:r w:rsidRPr="00B21F44">
        <w:t xml:space="preserve"> </w:t>
      </w:r>
      <w:r w:rsidRPr="008F5CF6">
        <w:rPr>
          <w:b/>
          <w:bCs/>
        </w:rPr>
        <w:t xml:space="preserve">1.2 </w:t>
      </w:r>
      <w:proofErr w:type="spellStart"/>
      <w:r w:rsidRPr="008F5CF6">
        <w:rPr>
          <w:b/>
          <w:bCs/>
        </w:rPr>
        <w:t>seconds</w:t>
      </w:r>
      <w:proofErr w:type="spellEnd"/>
      <w:r w:rsidRPr="00B21F44">
        <w:t xml:space="preserve">. </w:t>
      </w:r>
      <w:proofErr w:type="spellStart"/>
      <w:r w:rsidRPr="00B21F44">
        <w:t>Given</w:t>
      </w:r>
      <w:proofErr w:type="spellEnd"/>
      <w:r w:rsidRPr="00B21F44">
        <w:t xml:space="preserve"> </w:t>
      </w:r>
      <w:proofErr w:type="spellStart"/>
      <w:r w:rsidRPr="00B21F44">
        <w:t>the</w:t>
      </w:r>
      <w:proofErr w:type="spellEnd"/>
      <w:r w:rsidRPr="00B21F44">
        <w:t xml:space="preserve"> sensitive </w:t>
      </w:r>
      <w:proofErr w:type="spellStart"/>
      <w:r w:rsidRPr="00B21F44">
        <w:t>nature</w:t>
      </w:r>
      <w:proofErr w:type="spellEnd"/>
      <w:r w:rsidRPr="00B21F44">
        <w:t xml:space="preserve"> </w:t>
      </w:r>
      <w:proofErr w:type="spellStart"/>
      <w:r w:rsidRPr="00B21F44">
        <w:t>of</w:t>
      </w:r>
      <w:proofErr w:type="spellEnd"/>
      <w:r w:rsidRPr="00B21F44">
        <w:t xml:space="preserve"> </w:t>
      </w:r>
      <w:proofErr w:type="spellStart"/>
      <w:r w:rsidRPr="00B21F44">
        <w:t>the</w:t>
      </w:r>
      <w:proofErr w:type="spellEnd"/>
      <w:r w:rsidRPr="00B21F44">
        <w:t xml:space="preserve"> </w:t>
      </w:r>
      <w:proofErr w:type="spellStart"/>
      <w:r w:rsidRPr="00B21F44">
        <w:t>information</w:t>
      </w:r>
      <w:proofErr w:type="spellEnd"/>
      <w:r w:rsidRPr="00B21F44">
        <w:t xml:space="preserve"> </w:t>
      </w:r>
      <w:proofErr w:type="spellStart"/>
      <w:r w:rsidRPr="00B21F44">
        <w:t>involved</w:t>
      </w:r>
      <w:proofErr w:type="spellEnd"/>
      <w:r w:rsidRPr="00B21F44">
        <w:t xml:space="preserve">, </w:t>
      </w:r>
      <w:proofErr w:type="spellStart"/>
      <w:r w:rsidRPr="00B21F44">
        <w:t>the</w:t>
      </w:r>
      <w:proofErr w:type="spellEnd"/>
      <w:r w:rsidRPr="00B21F44">
        <w:t xml:space="preserve"> </w:t>
      </w:r>
      <w:proofErr w:type="spellStart"/>
      <w:r w:rsidRPr="00B21F44">
        <w:t>project</w:t>
      </w:r>
      <w:proofErr w:type="spellEnd"/>
      <w:r w:rsidRPr="00B21F44">
        <w:t xml:space="preserve"> </w:t>
      </w:r>
      <w:proofErr w:type="spellStart"/>
      <w:r w:rsidRPr="00B21F44">
        <w:t>complies</w:t>
      </w:r>
      <w:proofErr w:type="spellEnd"/>
      <w:r w:rsidRPr="00B21F44">
        <w:t xml:space="preserve"> </w:t>
      </w:r>
      <w:proofErr w:type="spellStart"/>
      <w:r w:rsidRPr="00B21F44">
        <w:t>with</w:t>
      </w:r>
      <w:proofErr w:type="spellEnd"/>
      <w:r w:rsidRPr="00B21F44">
        <w:t xml:space="preserve"> </w:t>
      </w:r>
      <w:proofErr w:type="spellStart"/>
      <w:r w:rsidRPr="008F5CF6">
        <w:rPr>
          <w:b/>
          <w:bCs/>
        </w:rPr>
        <w:t>Colombian</w:t>
      </w:r>
      <w:proofErr w:type="spellEnd"/>
      <w:r w:rsidRPr="008F5CF6">
        <w:rPr>
          <w:b/>
          <w:bCs/>
        </w:rPr>
        <w:t xml:space="preserve"> </w:t>
      </w:r>
      <w:proofErr w:type="spellStart"/>
      <w:r w:rsidRPr="008F5CF6">
        <w:rPr>
          <w:b/>
          <w:bCs/>
        </w:rPr>
        <w:t>Law</w:t>
      </w:r>
      <w:proofErr w:type="spellEnd"/>
      <w:r w:rsidRPr="008F5CF6">
        <w:rPr>
          <w:b/>
          <w:bCs/>
        </w:rPr>
        <w:t xml:space="preserve"> 1581 </w:t>
      </w:r>
      <w:proofErr w:type="spellStart"/>
      <w:r w:rsidRPr="008F5CF6">
        <w:rPr>
          <w:b/>
          <w:bCs/>
        </w:rPr>
        <w:t>of</w:t>
      </w:r>
      <w:proofErr w:type="spellEnd"/>
      <w:r w:rsidRPr="008F5CF6">
        <w:rPr>
          <w:b/>
          <w:bCs/>
        </w:rPr>
        <w:t xml:space="preserve"> 2012 and </w:t>
      </w:r>
      <w:proofErr w:type="spellStart"/>
      <w:r w:rsidRPr="008F5CF6">
        <w:rPr>
          <w:b/>
          <w:bCs/>
        </w:rPr>
        <w:t>Decree</w:t>
      </w:r>
      <w:proofErr w:type="spellEnd"/>
      <w:r w:rsidRPr="008F5CF6">
        <w:rPr>
          <w:b/>
          <w:bCs/>
        </w:rPr>
        <w:t xml:space="preserve"> 1377 </w:t>
      </w:r>
      <w:proofErr w:type="spellStart"/>
      <w:r w:rsidRPr="008F5CF6">
        <w:rPr>
          <w:b/>
          <w:bCs/>
        </w:rPr>
        <w:t>of</w:t>
      </w:r>
      <w:proofErr w:type="spellEnd"/>
      <w:r w:rsidRPr="008F5CF6">
        <w:rPr>
          <w:b/>
          <w:bCs/>
        </w:rPr>
        <w:t xml:space="preserve"> 2013</w:t>
      </w:r>
      <w:r w:rsidRPr="00B21F44">
        <w:t xml:space="preserve">, </w:t>
      </w:r>
      <w:proofErr w:type="spellStart"/>
      <w:r w:rsidRPr="00B21F44">
        <w:t>ensuring</w:t>
      </w:r>
      <w:proofErr w:type="spellEnd"/>
      <w:r w:rsidRPr="00B21F44">
        <w:t xml:space="preserve"> data </w:t>
      </w:r>
      <w:proofErr w:type="spellStart"/>
      <w:r w:rsidRPr="00B21F44">
        <w:t>anonymization</w:t>
      </w:r>
      <w:proofErr w:type="spellEnd"/>
      <w:r w:rsidRPr="00B21F44">
        <w:t xml:space="preserve">, </w:t>
      </w:r>
      <w:proofErr w:type="spellStart"/>
      <w:r w:rsidRPr="00B21F44">
        <w:t>informed</w:t>
      </w:r>
      <w:proofErr w:type="spellEnd"/>
      <w:r w:rsidRPr="00B21F44">
        <w:t xml:space="preserve"> </w:t>
      </w:r>
      <w:proofErr w:type="spellStart"/>
      <w:r w:rsidRPr="00B21F44">
        <w:t>consent</w:t>
      </w:r>
      <w:proofErr w:type="spellEnd"/>
      <w:r w:rsidRPr="00B21F44">
        <w:t xml:space="preserve">, </w:t>
      </w:r>
      <w:proofErr w:type="spellStart"/>
      <w:r w:rsidRPr="00B21F44">
        <w:t>protection</w:t>
      </w:r>
      <w:proofErr w:type="spellEnd"/>
      <w:r w:rsidRPr="00B21F44">
        <w:t xml:space="preserve">, and </w:t>
      </w:r>
      <w:proofErr w:type="spellStart"/>
      <w:r w:rsidRPr="00B21F44">
        <w:t>confidentiality</w:t>
      </w:r>
      <w:proofErr w:type="spellEnd"/>
      <w:r w:rsidRPr="00B21F44">
        <w:t xml:space="preserve">. </w:t>
      </w:r>
      <w:proofErr w:type="spellStart"/>
      <w:r w:rsidRPr="00B21F44">
        <w:t>Therefore</w:t>
      </w:r>
      <w:proofErr w:type="spellEnd"/>
      <w:r w:rsidRPr="00B21F44">
        <w:t xml:space="preserve">, </w:t>
      </w:r>
      <w:proofErr w:type="spellStart"/>
      <w:r w:rsidRPr="00B21F44">
        <w:t>PhishShield</w:t>
      </w:r>
      <w:proofErr w:type="spellEnd"/>
      <w:r w:rsidRPr="00B21F44">
        <w:t xml:space="preserve"> </w:t>
      </w:r>
      <w:proofErr w:type="spellStart"/>
      <w:r w:rsidRPr="00B21F44">
        <w:t>aims</w:t>
      </w:r>
      <w:proofErr w:type="spellEnd"/>
      <w:r w:rsidRPr="00B21F44">
        <w:t xml:space="preserve"> </w:t>
      </w:r>
      <w:proofErr w:type="spellStart"/>
      <w:r w:rsidRPr="00B21F44">
        <w:t>to</w:t>
      </w:r>
      <w:proofErr w:type="spellEnd"/>
      <w:r w:rsidRPr="00B21F44">
        <w:t xml:space="preserve"> </w:t>
      </w:r>
      <w:proofErr w:type="spellStart"/>
      <w:r w:rsidRPr="00B21F44">
        <w:t>significantly</w:t>
      </w:r>
      <w:proofErr w:type="spellEnd"/>
      <w:r w:rsidRPr="00B21F44">
        <w:t xml:space="preserve"> reduce </w:t>
      </w:r>
      <w:proofErr w:type="spellStart"/>
      <w:r w:rsidRPr="00B21F44">
        <w:t>Animal’s</w:t>
      </w:r>
      <w:proofErr w:type="spellEnd"/>
      <w:r w:rsidRPr="00B21F44">
        <w:t xml:space="preserve"> </w:t>
      </w:r>
      <w:proofErr w:type="spellStart"/>
      <w:r w:rsidRPr="00B21F44">
        <w:t>S.A.S.’s</w:t>
      </w:r>
      <w:proofErr w:type="spellEnd"/>
      <w:r w:rsidRPr="00B21F44">
        <w:t xml:space="preserve"> </w:t>
      </w:r>
      <w:proofErr w:type="spellStart"/>
      <w:r w:rsidRPr="00B21F44">
        <w:t>exposure</w:t>
      </w:r>
      <w:proofErr w:type="spellEnd"/>
      <w:r w:rsidRPr="00B21F44">
        <w:t xml:space="preserve"> </w:t>
      </w:r>
      <w:proofErr w:type="spellStart"/>
      <w:r w:rsidRPr="00B21F44">
        <w:t>to</w:t>
      </w:r>
      <w:proofErr w:type="spellEnd"/>
      <w:r w:rsidRPr="00B21F44">
        <w:t xml:space="preserve"> phishing and social </w:t>
      </w:r>
      <w:proofErr w:type="spellStart"/>
      <w:r w:rsidRPr="00B21F44">
        <w:t>engineering</w:t>
      </w:r>
      <w:proofErr w:type="spellEnd"/>
      <w:r w:rsidRPr="00B21F44">
        <w:t xml:space="preserve"> </w:t>
      </w:r>
      <w:proofErr w:type="spellStart"/>
      <w:r w:rsidRPr="00B21F44">
        <w:t>threats</w:t>
      </w:r>
      <w:proofErr w:type="spellEnd"/>
      <w:r w:rsidRPr="00B21F44">
        <w:t xml:space="preserve"> </w:t>
      </w:r>
      <w:proofErr w:type="spellStart"/>
      <w:r w:rsidRPr="00B21F44">
        <w:t>by</w:t>
      </w:r>
      <w:proofErr w:type="spellEnd"/>
      <w:r w:rsidRPr="00B21F44">
        <w:t xml:space="preserve"> </w:t>
      </w:r>
      <w:proofErr w:type="spellStart"/>
      <w:r w:rsidRPr="00B21F44">
        <w:t>providing</w:t>
      </w:r>
      <w:proofErr w:type="spellEnd"/>
      <w:r w:rsidRPr="00B21F44">
        <w:t xml:space="preserve"> </w:t>
      </w:r>
      <w:proofErr w:type="spellStart"/>
      <w:r w:rsidRPr="00B21F44">
        <w:t>an</w:t>
      </w:r>
      <w:proofErr w:type="spellEnd"/>
      <w:r w:rsidRPr="00B21F44">
        <w:t xml:space="preserve"> </w:t>
      </w:r>
      <w:proofErr w:type="spellStart"/>
      <w:r w:rsidRPr="00B21F44">
        <w:t>automated</w:t>
      </w:r>
      <w:proofErr w:type="spellEnd"/>
      <w:r w:rsidRPr="00B21F44">
        <w:t xml:space="preserve">, </w:t>
      </w:r>
      <w:proofErr w:type="spellStart"/>
      <w:r w:rsidRPr="00B21F44">
        <w:t>technical</w:t>
      </w:r>
      <w:proofErr w:type="spellEnd"/>
      <w:r w:rsidRPr="00B21F44">
        <w:t xml:space="preserve">, and </w:t>
      </w:r>
      <w:proofErr w:type="spellStart"/>
      <w:r w:rsidRPr="00B21F44">
        <w:t>evidence-based</w:t>
      </w:r>
      <w:proofErr w:type="spellEnd"/>
      <w:r w:rsidRPr="00B21F44">
        <w:t xml:space="preserve"> </w:t>
      </w:r>
      <w:proofErr w:type="spellStart"/>
      <w:r w:rsidRPr="00B21F44">
        <w:t>mechanism</w:t>
      </w:r>
      <w:proofErr w:type="spellEnd"/>
      <w:r w:rsidRPr="00B21F44">
        <w:t xml:space="preserve"> </w:t>
      </w:r>
      <w:proofErr w:type="spellStart"/>
      <w:r w:rsidRPr="00B21F44">
        <w:t>for</w:t>
      </w:r>
      <w:proofErr w:type="spellEnd"/>
      <w:r w:rsidRPr="00B21F44">
        <w:t xml:space="preserve"> </w:t>
      </w:r>
      <w:proofErr w:type="spellStart"/>
      <w:r w:rsidRPr="00B21F44">
        <w:t>prevention</w:t>
      </w:r>
      <w:proofErr w:type="spellEnd"/>
      <w:r w:rsidRPr="00B21F44">
        <w:t xml:space="preserve">, </w:t>
      </w:r>
      <w:proofErr w:type="spellStart"/>
      <w:r w:rsidRPr="00B21F44">
        <w:t>detection</w:t>
      </w:r>
      <w:proofErr w:type="spellEnd"/>
      <w:r w:rsidRPr="00B21F44">
        <w:t xml:space="preserve">, and </w:t>
      </w:r>
      <w:proofErr w:type="spellStart"/>
      <w:r w:rsidRPr="00B21F44">
        <w:t>cybersecurity</w:t>
      </w:r>
      <w:proofErr w:type="spellEnd"/>
      <w:r w:rsidRPr="00B21F44">
        <w:t xml:space="preserve"> </w:t>
      </w:r>
      <w:proofErr w:type="spellStart"/>
      <w:r w:rsidRPr="00B21F44">
        <w:t>awareness</w:t>
      </w:r>
      <w:proofErr w:type="spellEnd"/>
      <w:r w:rsidRPr="00B21F44">
        <w:t>.</w:t>
      </w:r>
    </w:p>
    <w:p w14:paraId="511F569F" w14:textId="77777777" w:rsidR="00813C94" w:rsidRDefault="00813C94" w:rsidP="00DA0AD9">
      <w:pPr>
        <w:pStyle w:val="Prrafodelista"/>
        <w:rPr>
          <w:b/>
          <w:lang w:val="es-CO"/>
        </w:rPr>
      </w:pPr>
    </w:p>
    <w:p w14:paraId="3A4AFF28" w14:textId="77777777" w:rsidR="00BD529C" w:rsidRDefault="00BD529C" w:rsidP="00DA0AD9">
      <w:pPr>
        <w:pStyle w:val="Prrafodelista"/>
        <w:rPr>
          <w:b/>
          <w:lang w:val="es-CO"/>
        </w:rPr>
      </w:pPr>
    </w:p>
    <w:p w14:paraId="6A2B82DC" w14:textId="77777777" w:rsidR="00BD529C" w:rsidRDefault="00BD529C" w:rsidP="00DA0AD9">
      <w:pPr>
        <w:pStyle w:val="Prrafodelista"/>
        <w:rPr>
          <w:b/>
          <w:lang w:val="es-CO"/>
        </w:rPr>
      </w:pPr>
    </w:p>
    <w:p w14:paraId="22483041" w14:textId="77777777" w:rsidR="00BF4441" w:rsidRDefault="00BF4441" w:rsidP="00DA0AD9">
      <w:pPr>
        <w:pStyle w:val="Prrafodelista"/>
        <w:spacing w:before="2000" w:after="200"/>
        <w:rPr>
          <w:rFonts w:ascii="CMU Sans Serif" w:hAnsi="CMU Sans Serif"/>
          <w:b/>
          <w:sz w:val="40"/>
          <w:szCs w:val="44"/>
        </w:rPr>
        <w:sectPr w:rsidR="00BF4441" w:rsidSect="00DA0AD9">
          <w:type w:val="oddPage"/>
          <w:pgSz w:w="12240" w:h="15840" w:code="1"/>
          <w:pgMar w:top="1417" w:right="1701" w:bottom="1417" w:left="1701" w:header="709" w:footer="709" w:gutter="0"/>
          <w:pgNumType w:fmt="upperRoman"/>
          <w:cols w:space="708"/>
          <w:titlePg/>
          <w:docGrid w:linePitch="360"/>
        </w:sectPr>
      </w:pPr>
    </w:p>
    <w:p w14:paraId="466FEA88" w14:textId="77777777" w:rsidR="00C74684" w:rsidRDefault="00C74684" w:rsidP="00DA0AD9">
      <w:pPr>
        <w:pStyle w:val="Ttulospreliminares"/>
        <w:jc w:val="both"/>
      </w:pPr>
      <w:bookmarkStart w:id="23" w:name="_Toc461629659"/>
      <w:r w:rsidRPr="00B257BC">
        <w:lastRenderedPageBreak/>
        <w:t>Contenido</w:t>
      </w:r>
      <w:bookmarkEnd w:id="23"/>
    </w:p>
    <w:p w14:paraId="4E8530BB" w14:textId="77777777" w:rsidR="00B257BC" w:rsidRPr="009B710F" w:rsidRDefault="00B257BC" w:rsidP="00DA0AD9">
      <w:pPr>
        <w:pStyle w:val="TDC1"/>
        <w:jc w:val="both"/>
      </w:pPr>
      <w:r w:rsidRPr="009B710F">
        <w:rPr>
          <w:rStyle w:val="Hipervnculo"/>
          <w:color w:val="auto"/>
          <w:u w:val="none"/>
        </w:rPr>
        <w:t>Pág.</w:t>
      </w:r>
    </w:p>
    <w:bookmarkStart w:id="24" w:name="_Toc256005567"/>
    <w:bookmarkEnd w:id="6"/>
    <w:bookmarkEnd w:id="7"/>
    <w:bookmarkEnd w:id="8"/>
    <w:bookmarkEnd w:id="9"/>
    <w:bookmarkEnd w:id="10"/>
    <w:p w14:paraId="140B6064" w14:textId="4BB428C2" w:rsidR="00F325EE" w:rsidRDefault="0016155B" w:rsidP="00DA0AD9">
      <w:pPr>
        <w:pStyle w:val="TDC1"/>
        <w:tabs>
          <w:tab w:val="right" w:leader="dot" w:pos="8749"/>
        </w:tabs>
        <w:jc w:val="both"/>
        <w:rPr>
          <w:rFonts w:eastAsiaTheme="minorEastAsia"/>
          <w:b w:val="0"/>
          <w:bCs w:val="0"/>
          <w:caps w:val="0"/>
          <w:noProof/>
          <w:kern w:val="2"/>
          <w:sz w:val="24"/>
          <w:szCs w:val="24"/>
          <w:lang w:val="es-419" w:eastAsia="es-419"/>
          <w14:ligatures w14:val="standardContextual"/>
        </w:rPr>
      </w:pPr>
      <w:r>
        <w:fldChar w:fldCharType="begin"/>
      </w:r>
      <w:r>
        <w:instrText xml:space="preserve"> TOC \o "1-3" \h \z \t "Títulos preliminares 2;2;Títulos Preliminares 1;1;Títulos Preliminares 3;3" </w:instrText>
      </w:r>
      <w:r>
        <w:fldChar w:fldCharType="separate"/>
      </w:r>
      <w:hyperlink w:anchor="_Toc240395834" w:history="1">
        <w:r w:rsidR="00F325EE" w:rsidRPr="00EE3F0C">
          <w:rPr>
            <w:rStyle w:val="Hipervnculo"/>
            <w:noProof/>
          </w:rPr>
          <w:t>Agradecimientos</w:t>
        </w:r>
        <w:r w:rsidR="00F325EE">
          <w:rPr>
            <w:noProof/>
            <w:webHidden/>
          </w:rPr>
          <w:tab/>
        </w:r>
        <w:r w:rsidR="00F325EE">
          <w:rPr>
            <w:noProof/>
            <w:webHidden/>
          </w:rPr>
          <w:fldChar w:fldCharType="begin"/>
        </w:r>
        <w:r w:rsidR="00F325EE">
          <w:rPr>
            <w:noProof/>
            <w:webHidden/>
          </w:rPr>
          <w:instrText xml:space="preserve"> PAGEREF _Toc240395834 \h </w:instrText>
        </w:r>
        <w:r w:rsidR="00F325EE">
          <w:rPr>
            <w:noProof/>
            <w:webHidden/>
          </w:rPr>
        </w:r>
        <w:r w:rsidR="00F325EE">
          <w:rPr>
            <w:noProof/>
            <w:webHidden/>
          </w:rPr>
          <w:fldChar w:fldCharType="separate"/>
        </w:r>
        <w:r w:rsidR="00F325EE">
          <w:rPr>
            <w:noProof/>
            <w:webHidden/>
          </w:rPr>
          <w:t>V</w:t>
        </w:r>
        <w:r w:rsidR="00F325EE">
          <w:rPr>
            <w:noProof/>
            <w:webHidden/>
          </w:rPr>
          <w:fldChar w:fldCharType="end"/>
        </w:r>
      </w:hyperlink>
    </w:p>
    <w:p w14:paraId="137D8A0A" w14:textId="7A2C690F" w:rsidR="00F325EE" w:rsidRDefault="00000000" w:rsidP="00DA0AD9">
      <w:pPr>
        <w:pStyle w:val="TDC1"/>
        <w:tabs>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35" w:history="1">
        <w:r w:rsidR="00F325EE" w:rsidRPr="00EE3F0C">
          <w:rPr>
            <w:rStyle w:val="Hipervnculo"/>
            <w:noProof/>
          </w:rPr>
          <w:t>Resumen</w:t>
        </w:r>
        <w:r w:rsidR="00F325EE">
          <w:rPr>
            <w:noProof/>
            <w:webHidden/>
          </w:rPr>
          <w:tab/>
        </w:r>
        <w:r w:rsidR="00F325EE">
          <w:rPr>
            <w:noProof/>
            <w:webHidden/>
          </w:rPr>
          <w:fldChar w:fldCharType="begin"/>
        </w:r>
        <w:r w:rsidR="00F325EE">
          <w:rPr>
            <w:noProof/>
            <w:webHidden/>
          </w:rPr>
          <w:instrText xml:space="preserve"> PAGEREF _Toc240395835 \h </w:instrText>
        </w:r>
        <w:r w:rsidR="00F325EE">
          <w:rPr>
            <w:noProof/>
            <w:webHidden/>
          </w:rPr>
        </w:r>
        <w:r w:rsidR="00F325EE">
          <w:rPr>
            <w:noProof/>
            <w:webHidden/>
          </w:rPr>
          <w:fldChar w:fldCharType="separate"/>
        </w:r>
        <w:r w:rsidR="00F325EE">
          <w:rPr>
            <w:noProof/>
            <w:webHidden/>
          </w:rPr>
          <w:t>VII</w:t>
        </w:r>
        <w:r w:rsidR="00F325EE">
          <w:rPr>
            <w:noProof/>
            <w:webHidden/>
          </w:rPr>
          <w:fldChar w:fldCharType="end"/>
        </w:r>
      </w:hyperlink>
    </w:p>
    <w:p w14:paraId="52254D77" w14:textId="3D764E8F" w:rsidR="00F325EE" w:rsidRDefault="00000000" w:rsidP="00DA0AD9">
      <w:pPr>
        <w:pStyle w:val="TDC1"/>
        <w:tabs>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36" w:history="1">
        <w:r w:rsidR="00F325EE" w:rsidRPr="00EE3F0C">
          <w:rPr>
            <w:rStyle w:val="Hipervnculo"/>
            <w:noProof/>
          </w:rPr>
          <w:t>Lista de figuras</w:t>
        </w:r>
        <w:r w:rsidR="00F325EE">
          <w:rPr>
            <w:noProof/>
            <w:webHidden/>
          </w:rPr>
          <w:tab/>
        </w:r>
        <w:r w:rsidR="00F325EE">
          <w:rPr>
            <w:noProof/>
            <w:webHidden/>
          </w:rPr>
          <w:fldChar w:fldCharType="begin"/>
        </w:r>
        <w:r w:rsidR="00F325EE">
          <w:rPr>
            <w:noProof/>
            <w:webHidden/>
          </w:rPr>
          <w:instrText xml:space="preserve"> PAGEREF _Toc240395836 \h </w:instrText>
        </w:r>
        <w:r w:rsidR="00F325EE">
          <w:rPr>
            <w:noProof/>
            <w:webHidden/>
          </w:rPr>
        </w:r>
        <w:r w:rsidR="00F325EE">
          <w:rPr>
            <w:noProof/>
            <w:webHidden/>
          </w:rPr>
          <w:fldChar w:fldCharType="separate"/>
        </w:r>
        <w:r w:rsidR="00F325EE">
          <w:rPr>
            <w:noProof/>
            <w:webHidden/>
          </w:rPr>
          <w:t>XIII</w:t>
        </w:r>
        <w:r w:rsidR="00F325EE">
          <w:rPr>
            <w:noProof/>
            <w:webHidden/>
          </w:rPr>
          <w:fldChar w:fldCharType="end"/>
        </w:r>
      </w:hyperlink>
    </w:p>
    <w:p w14:paraId="7C19B208" w14:textId="55ED5F39" w:rsidR="00F325EE" w:rsidRDefault="00000000" w:rsidP="00DA0AD9">
      <w:pPr>
        <w:pStyle w:val="TDC1"/>
        <w:tabs>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37" w:history="1">
        <w:r w:rsidR="00F325EE" w:rsidRPr="00EE3F0C">
          <w:rPr>
            <w:rStyle w:val="Hipervnculo"/>
            <w:noProof/>
          </w:rPr>
          <w:t>Lista de tablas</w:t>
        </w:r>
        <w:r w:rsidR="00F325EE">
          <w:rPr>
            <w:noProof/>
            <w:webHidden/>
          </w:rPr>
          <w:tab/>
        </w:r>
        <w:r w:rsidR="00F325EE">
          <w:rPr>
            <w:noProof/>
            <w:webHidden/>
          </w:rPr>
          <w:fldChar w:fldCharType="begin"/>
        </w:r>
        <w:r w:rsidR="00F325EE">
          <w:rPr>
            <w:noProof/>
            <w:webHidden/>
          </w:rPr>
          <w:instrText xml:space="preserve"> PAGEREF _Toc240395837 \h </w:instrText>
        </w:r>
        <w:r w:rsidR="00F325EE">
          <w:rPr>
            <w:noProof/>
            <w:webHidden/>
          </w:rPr>
        </w:r>
        <w:r w:rsidR="00F325EE">
          <w:rPr>
            <w:noProof/>
            <w:webHidden/>
          </w:rPr>
          <w:fldChar w:fldCharType="separate"/>
        </w:r>
        <w:r w:rsidR="00F325EE">
          <w:rPr>
            <w:noProof/>
            <w:webHidden/>
          </w:rPr>
          <w:t>XIV</w:t>
        </w:r>
        <w:r w:rsidR="00F325EE">
          <w:rPr>
            <w:noProof/>
            <w:webHidden/>
          </w:rPr>
          <w:fldChar w:fldCharType="end"/>
        </w:r>
      </w:hyperlink>
    </w:p>
    <w:p w14:paraId="00CFDB04" w14:textId="358F7F8D" w:rsidR="00F325EE" w:rsidRDefault="00000000" w:rsidP="00DA0AD9">
      <w:pPr>
        <w:pStyle w:val="TDC1"/>
        <w:tabs>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38" w:history="1">
        <w:r w:rsidR="00F325EE" w:rsidRPr="00EE3F0C">
          <w:rPr>
            <w:rStyle w:val="Hipervnculo"/>
            <w:noProof/>
          </w:rPr>
          <w:t>Lista de Símbolos y abreviaturas</w:t>
        </w:r>
        <w:r w:rsidR="00F325EE">
          <w:rPr>
            <w:noProof/>
            <w:webHidden/>
          </w:rPr>
          <w:tab/>
        </w:r>
        <w:r w:rsidR="00F325EE">
          <w:rPr>
            <w:noProof/>
            <w:webHidden/>
          </w:rPr>
          <w:fldChar w:fldCharType="begin"/>
        </w:r>
        <w:r w:rsidR="00F325EE">
          <w:rPr>
            <w:noProof/>
            <w:webHidden/>
          </w:rPr>
          <w:instrText xml:space="preserve"> PAGEREF _Toc240395838 \h </w:instrText>
        </w:r>
        <w:r w:rsidR="00F325EE">
          <w:rPr>
            <w:noProof/>
            <w:webHidden/>
          </w:rPr>
        </w:r>
        <w:r w:rsidR="00F325EE">
          <w:rPr>
            <w:noProof/>
            <w:webHidden/>
          </w:rPr>
          <w:fldChar w:fldCharType="separate"/>
        </w:r>
        <w:r w:rsidR="00F325EE">
          <w:rPr>
            <w:noProof/>
            <w:webHidden/>
          </w:rPr>
          <w:t>XV</w:t>
        </w:r>
        <w:r w:rsidR="00F325EE">
          <w:rPr>
            <w:noProof/>
            <w:webHidden/>
          </w:rPr>
          <w:fldChar w:fldCharType="end"/>
        </w:r>
      </w:hyperlink>
    </w:p>
    <w:p w14:paraId="4111D08A" w14:textId="3F11B4C3" w:rsidR="00F325EE" w:rsidRDefault="00000000" w:rsidP="00DA0AD9">
      <w:pPr>
        <w:pStyle w:val="TDC1"/>
        <w:tabs>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39" w:history="1">
        <w:r w:rsidR="00F325EE" w:rsidRPr="00EE3F0C">
          <w:rPr>
            <w:rStyle w:val="Hipervnculo"/>
            <w:noProof/>
          </w:rPr>
          <w:t>Introducción</w:t>
        </w:r>
        <w:r w:rsidR="00F325EE">
          <w:rPr>
            <w:noProof/>
            <w:webHidden/>
          </w:rPr>
          <w:tab/>
        </w:r>
        <w:r w:rsidR="00F325EE">
          <w:rPr>
            <w:noProof/>
            <w:webHidden/>
          </w:rPr>
          <w:fldChar w:fldCharType="begin"/>
        </w:r>
        <w:r w:rsidR="00F325EE">
          <w:rPr>
            <w:noProof/>
            <w:webHidden/>
          </w:rPr>
          <w:instrText xml:space="preserve"> PAGEREF _Toc240395839 \h </w:instrText>
        </w:r>
        <w:r w:rsidR="00F325EE">
          <w:rPr>
            <w:noProof/>
            <w:webHidden/>
          </w:rPr>
        </w:r>
        <w:r w:rsidR="00F325EE">
          <w:rPr>
            <w:noProof/>
            <w:webHidden/>
          </w:rPr>
          <w:fldChar w:fldCharType="separate"/>
        </w:r>
        <w:r w:rsidR="00F325EE">
          <w:rPr>
            <w:noProof/>
            <w:webHidden/>
          </w:rPr>
          <w:t>1</w:t>
        </w:r>
        <w:r w:rsidR="00F325EE">
          <w:rPr>
            <w:noProof/>
            <w:webHidden/>
          </w:rPr>
          <w:fldChar w:fldCharType="end"/>
        </w:r>
      </w:hyperlink>
    </w:p>
    <w:p w14:paraId="637A1ECA" w14:textId="1CC2ED6B" w:rsidR="00F325EE" w:rsidRDefault="00000000" w:rsidP="00DA0AD9">
      <w:pPr>
        <w:pStyle w:val="TDC2"/>
        <w:tabs>
          <w:tab w:val="right" w:leader="dot" w:pos="8749"/>
        </w:tabs>
        <w:jc w:val="both"/>
        <w:rPr>
          <w:rFonts w:eastAsiaTheme="minorEastAsia"/>
          <w:smallCaps w:val="0"/>
          <w:noProof/>
          <w:kern w:val="2"/>
          <w:sz w:val="24"/>
          <w:szCs w:val="24"/>
          <w:lang w:val="es-419" w:eastAsia="es-419"/>
          <w14:ligatures w14:val="standardContextual"/>
        </w:rPr>
      </w:pPr>
      <w:hyperlink w:anchor="_Toc240395840" w:history="1">
        <w:r w:rsidR="00F325EE" w:rsidRPr="00EE3F0C">
          <w:rPr>
            <w:rStyle w:val="Hipervnculo"/>
            <w:noProof/>
          </w:rPr>
          <w:t>Antecedentes y Justificación</w:t>
        </w:r>
        <w:r w:rsidR="00F325EE">
          <w:rPr>
            <w:noProof/>
            <w:webHidden/>
          </w:rPr>
          <w:tab/>
        </w:r>
        <w:r w:rsidR="00F325EE">
          <w:rPr>
            <w:noProof/>
            <w:webHidden/>
          </w:rPr>
          <w:fldChar w:fldCharType="begin"/>
        </w:r>
        <w:r w:rsidR="00F325EE">
          <w:rPr>
            <w:noProof/>
            <w:webHidden/>
          </w:rPr>
          <w:instrText xml:space="preserve"> PAGEREF _Toc240395840 \h </w:instrText>
        </w:r>
        <w:r w:rsidR="00F325EE">
          <w:rPr>
            <w:noProof/>
            <w:webHidden/>
          </w:rPr>
        </w:r>
        <w:r w:rsidR="00F325EE">
          <w:rPr>
            <w:noProof/>
            <w:webHidden/>
          </w:rPr>
          <w:fldChar w:fldCharType="separate"/>
        </w:r>
        <w:r w:rsidR="00F325EE">
          <w:rPr>
            <w:noProof/>
            <w:webHidden/>
          </w:rPr>
          <w:t>2</w:t>
        </w:r>
        <w:r w:rsidR="00F325EE">
          <w:rPr>
            <w:noProof/>
            <w:webHidden/>
          </w:rPr>
          <w:fldChar w:fldCharType="end"/>
        </w:r>
      </w:hyperlink>
    </w:p>
    <w:p w14:paraId="5EFC1CD3" w14:textId="0A5D7EA9" w:rsidR="00F325EE" w:rsidRDefault="00000000" w:rsidP="00DA0AD9">
      <w:pPr>
        <w:pStyle w:val="TDC2"/>
        <w:tabs>
          <w:tab w:val="right" w:leader="dot" w:pos="8749"/>
        </w:tabs>
        <w:jc w:val="both"/>
        <w:rPr>
          <w:rFonts w:eastAsiaTheme="minorEastAsia"/>
          <w:smallCaps w:val="0"/>
          <w:noProof/>
          <w:kern w:val="2"/>
          <w:sz w:val="24"/>
          <w:szCs w:val="24"/>
          <w:lang w:val="es-419" w:eastAsia="es-419"/>
          <w14:ligatures w14:val="standardContextual"/>
        </w:rPr>
      </w:pPr>
      <w:hyperlink w:anchor="_Toc240395841" w:history="1">
        <w:r w:rsidR="00F325EE" w:rsidRPr="00EE3F0C">
          <w:rPr>
            <w:rStyle w:val="Hipervnculo"/>
            <w:noProof/>
          </w:rPr>
          <w:t>Objetivo General</w:t>
        </w:r>
        <w:r w:rsidR="00F325EE">
          <w:rPr>
            <w:noProof/>
            <w:webHidden/>
          </w:rPr>
          <w:tab/>
        </w:r>
        <w:r w:rsidR="00F325EE">
          <w:rPr>
            <w:noProof/>
            <w:webHidden/>
          </w:rPr>
          <w:fldChar w:fldCharType="begin"/>
        </w:r>
        <w:r w:rsidR="00F325EE">
          <w:rPr>
            <w:noProof/>
            <w:webHidden/>
          </w:rPr>
          <w:instrText xml:space="preserve"> PAGEREF _Toc240395841 \h </w:instrText>
        </w:r>
        <w:r w:rsidR="00F325EE">
          <w:rPr>
            <w:noProof/>
            <w:webHidden/>
          </w:rPr>
        </w:r>
        <w:r w:rsidR="00F325EE">
          <w:rPr>
            <w:noProof/>
            <w:webHidden/>
          </w:rPr>
          <w:fldChar w:fldCharType="separate"/>
        </w:r>
        <w:r w:rsidR="00F325EE">
          <w:rPr>
            <w:noProof/>
            <w:webHidden/>
          </w:rPr>
          <w:t>3</w:t>
        </w:r>
        <w:r w:rsidR="00F325EE">
          <w:rPr>
            <w:noProof/>
            <w:webHidden/>
          </w:rPr>
          <w:fldChar w:fldCharType="end"/>
        </w:r>
      </w:hyperlink>
    </w:p>
    <w:p w14:paraId="08EAA4A5" w14:textId="4A9ABE4D" w:rsidR="00F325EE" w:rsidRDefault="00000000" w:rsidP="00DA0AD9">
      <w:pPr>
        <w:pStyle w:val="TDC3"/>
        <w:tabs>
          <w:tab w:val="right" w:leader="dot" w:pos="8749"/>
        </w:tabs>
        <w:jc w:val="both"/>
        <w:rPr>
          <w:rFonts w:eastAsiaTheme="minorEastAsia"/>
          <w:i w:val="0"/>
          <w:iCs w:val="0"/>
          <w:noProof/>
          <w:kern w:val="2"/>
          <w:sz w:val="24"/>
          <w:szCs w:val="24"/>
          <w:lang w:val="es-419" w:eastAsia="es-419"/>
          <w14:ligatures w14:val="standardContextual"/>
        </w:rPr>
      </w:pPr>
      <w:hyperlink w:anchor="_Toc240395842" w:history="1">
        <w:r w:rsidR="00F325EE" w:rsidRPr="00EE3F0C">
          <w:rPr>
            <w:rStyle w:val="Hipervnculo"/>
            <w:noProof/>
          </w:rPr>
          <w:t>Objetivos Específicos</w:t>
        </w:r>
        <w:r w:rsidR="00F325EE">
          <w:rPr>
            <w:noProof/>
            <w:webHidden/>
          </w:rPr>
          <w:tab/>
        </w:r>
        <w:r w:rsidR="00F325EE">
          <w:rPr>
            <w:noProof/>
            <w:webHidden/>
          </w:rPr>
          <w:fldChar w:fldCharType="begin"/>
        </w:r>
        <w:r w:rsidR="00F325EE">
          <w:rPr>
            <w:noProof/>
            <w:webHidden/>
          </w:rPr>
          <w:instrText xml:space="preserve"> PAGEREF _Toc240395842 \h </w:instrText>
        </w:r>
        <w:r w:rsidR="00F325EE">
          <w:rPr>
            <w:noProof/>
            <w:webHidden/>
          </w:rPr>
        </w:r>
        <w:r w:rsidR="00F325EE">
          <w:rPr>
            <w:noProof/>
            <w:webHidden/>
          </w:rPr>
          <w:fldChar w:fldCharType="separate"/>
        </w:r>
        <w:r w:rsidR="00F325EE">
          <w:rPr>
            <w:noProof/>
            <w:webHidden/>
          </w:rPr>
          <w:t>3</w:t>
        </w:r>
        <w:r w:rsidR="00F325EE">
          <w:rPr>
            <w:noProof/>
            <w:webHidden/>
          </w:rPr>
          <w:fldChar w:fldCharType="end"/>
        </w:r>
      </w:hyperlink>
    </w:p>
    <w:p w14:paraId="2CBB0730" w14:textId="25EC5D52" w:rsidR="00F325EE" w:rsidRDefault="00000000" w:rsidP="00DA0AD9">
      <w:pPr>
        <w:pStyle w:val="TDC2"/>
        <w:tabs>
          <w:tab w:val="right" w:leader="dot" w:pos="8749"/>
        </w:tabs>
        <w:jc w:val="both"/>
        <w:rPr>
          <w:rFonts w:eastAsiaTheme="minorEastAsia"/>
          <w:smallCaps w:val="0"/>
          <w:noProof/>
          <w:kern w:val="2"/>
          <w:sz w:val="24"/>
          <w:szCs w:val="24"/>
          <w:lang w:val="es-419" w:eastAsia="es-419"/>
          <w14:ligatures w14:val="standardContextual"/>
        </w:rPr>
      </w:pPr>
      <w:hyperlink w:anchor="_Toc240395843" w:history="1">
        <w:r w:rsidR="00F325EE" w:rsidRPr="00EE3F0C">
          <w:rPr>
            <w:rStyle w:val="Hipervnculo"/>
            <w:noProof/>
          </w:rPr>
          <w:t>Alcances y Limitaciones</w:t>
        </w:r>
        <w:r w:rsidR="00F325EE">
          <w:rPr>
            <w:noProof/>
            <w:webHidden/>
          </w:rPr>
          <w:tab/>
        </w:r>
        <w:r w:rsidR="00F325EE">
          <w:rPr>
            <w:noProof/>
            <w:webHidden/>
          </w:rPr>
          <w:fldChar w:fldCharType="begin"/>
        </w:r>
        <w:r w:rsidR="00F325EE">
          <w:rPr>
            <w:noProof/>
            <w:webHidden/>
          </w:rPr>
          <w:instrText xml:space="preserve"> PAGEREF _Toc240395843 \h </w:instrText>
        </w:r>
        <w:r w:rsidR="00F325EE">
          <w:rPr>
            <w:noProof/>
            <w:webHidden/>
          </w:rPr>
        </w:r>
        <w:r w:rsidR="00F325EE">
          <w:rPr>
            <w:noProof/>
            <w:webHidden/>
          </w:rPr>
          <w:fldChar w:fldCharType="separate"/>
        </w:r>
        <w:r w:rsidR="00F325EE">
          <w:rPr>
            <w:noProof/>
            <w:webHidden/>
          </w:rPr>
          <w:t>3</w:t>
        </w:r>
        <w:r w:rsidR="00F325EE">
          <w:rPr>
            <w:noProof/>
            <w:webHidden/>
          </w:rPr>
          <w:fldChar w:fldCharType="end"/>
        </w:r>
      </w:hyperlink>
    </w:p>
    <w:p w14:paraId="1E0F8D96" w14:textId="582CB45E" w:rsidR="00F325EE" w:rsidRDefault="00000000" w:rsidP="00DA0AD9">
      <w:pPr>
        <w:pStyle w:val="TDC2"/>
        <w:tabs>
          <w:tab w:val="right" w:leader="dot" w:pos="8749"/>
        </w:tabs>
        <w:jc w:val="both"/>
        <w:rPr>
          <w:rFonts w:eastAsiaTheme="minorEastAsia"/>
          <w:smallCaps w:val="0"/>
          <w:noProof/>
          <w:kern w:val="2"/>
          <w:sz w:val="24"/>
          <w:szCs w:val="24"/>
          <w:lang w:val="es-419" w:eastAsia="es-419"/>
          <w14:ligatures w14:val="standardContextual"/>
        </w:rPr>
      </w:pPr>
      <w:hyperlink w:anchor="_Toc240395844" w:history="1">
        <w:r w:rsidR="00F325EE" w:rsidRPr="00EE3F0C">
          <w:rPr>
            <w:rStyle w:val="Hipervnculo"/>
            <w:noProof/>
          </w:rPr>
          <w:t>Cronograma de Actividades</w:t>
        </w:r>
        <w:r w:rsidR="00F325EE">
          <w:rPr>
            <w:noProof/>
            <w:webHidden/>
          </w:rPr>
          <w:tab/>
        </w:r>
        <w:r w:rsidR="00F325EE">
          <w:rPr>
            <w:noProof/>
            <w:webHidden/>
          </w:rPr>
          <w:fldChar w:fldCharType="begin"/>
        </w:r>
        <w:r w:rsidR="00F325EE">
          <w:rPr>
            <w:noProof/>
            <w:webHidden/>
          </w:rPr>
          <w:instrText xml:space="preserve"> PAGEREF _Toc240395844 \h </w:instrText>
        </w:r>
        <w:r w:rsidR="00F325EE">
          <w:rPr>
            <w:noProof/>
            <w:webHidden/>
          </w:rPr>
        </w:r>
        <w:r w:rsidR="00F325EE">
          <w:rPr>
            <w:noProof/>
            <w:webHidden/>
          </w:rPr>
          <w:fldChar w:fldCharType="separate"/>
        </w:r>
        <w:r w:rsidR="00F325EE">
          <w:rPr>
            <w:noProof/>
            <w:webHidden/>
          </w:rPr>
          <w:t>3</w:t>
        </w:r>
        <w:r w:rsidR="00F325EE">
          <w:rPr>
            <w:noProof/>
            <w:webHidden/>
          </w:rPr>
          <w:fldChar w:fldCharType="end"/>
        </w:r>
      </w:hyperlink>
    </w:p>
    <w:p w14:paraId="55B78277" w14:textId="7C4D58C0" w:rsidR="00F325EE" w:rsidRDefault="00000000" w:rsidP="00DA0AD9">
      <w:pPr>
        <w:pStyle w:val="TDC2"/>
        <w:tabs>
          <w:tab w:val="right" w:leader="dot" w:pos="8749"/>
        </w:tabs>
        <w:jc w:val="both"/>
        <w:rPr>
          <w:rFonts w:eastAsiaTheme="minorEastAsia"/>
          <w:smallCaps w:val="0"/>
          <w:noProof/>
          <w:kern w:val="2"/>
          <w:sz w:val="24"/>
          <w:szCs w:val="24"/>
          <w:lang w:val="es-419" w:eastAsia="es-419"/>
          <w14:ligatures w14:val="standardContextual"/>
        </w:rPr>
      </w:pPr>
      <w:hyperlink w:anchor="_Toc240395845" w:history="1">
        <w:r w:rsidR="00F325EE" w:rsidRPr="00EE3F0C">
          <w:rPr>
            <w:rStyle w:val="Hipervnculo"/>
            <w:noProof/>
          </w:rPr>
          <w:t>Recursos y presupuesto</w:t>
        </w:r>
        <w:r w:rsidR="00F325EE">
          <w:rPr>
            <w:noProof/>
            <w:webHidden/>
          </w:rPr>
          <w:tab/>
        </w:r>
        <w:r w:rsidR="00F325EE">
          <w:rPr>
            <w:noProof/>
            <w:webHidden/>
          </w:rPr>
          <w:fldChar w:fldCharType="begin"/>
        </w:r>
        <w:r w:rsidR="00F325EE">
          <w:rPr>
            <w:noProof/>
            <w:webHidden/>
          </w:rPr>
          <w:instrText xml:space="preserve"> PAGEREF _Toc240395845 \h </w:instrText>
        </w:r>
        <w:r w:rsidR="00F325EE">
          <w:rPr>
            <w:noProof/>
            <w:webHidden/>
          </w:rPr>
        </w:r>
        <w:r w:rsidR="00F325EE">
          <w:rPr>
            <w:noProof/>
            <w:webHidden/>
          </w:rPr>
          <w:fldChar w:fldCharType="separate"/>
        </w:r>
        <w:r w:rsidR="00F325EE">
          <w:rPr>
            <w:noProof/>
            <w:webHidden/>
          </w:rPr>
          <w:t>4</w:t>
        </w:r>
        <w:r w:rsidR="00F325EE">
          <w:rPr>
            <w:noProof/>
            <w:webHidden/>
          </w:rPr>
          <w:fldChar w:fldCharType="end"/>
        </w:r>
      </w:hyperlink>
    </w:p>
    <w:p w14:paraId="7C14FA4D" w14:textId="064B5708" w:rsidR="00F325EE" w:rsidRDefault="00000000" w:rsidP="00DA0AD9">
      <w:pPr>
        <w:pStyle w:val="TDC1"/>
        <w:tabs>
          <w:tab w:val="left" w:pos="440"/>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46" w:history="1">
        <w:r w:rsidR="00F325EE" w:rsidRPr="00EE3F0C">
          <w:rPr>
            <w:rStyle w:val="Hipervnculo"/>
            <w:noProof/>
          </w:rPr>
          <w:t>1.</w:t>
        </w:r>
        <w:r w:rsidR="00F325EE">
          <w:rPr>
            <w:rFonts w:eastAsiaTheme="minorEastAsia"/>
            <w:b w:val="0"/>
            <w:bCs w:val="0"/>
            <w:caps w:val="0"/>
            <w:noProof/>
            <w:kern w:val="2"/>
            <w:sz w:val="24"/>
            <w:szCs w:val="24"/>
            <w:lang w:val="es-419" w:eastAsia="es-419"/>
            <w14:ligatures w14:val="standardContextual"/>
          </w:rPr>
          <w:tab/>
        </w:r>
        <w:r w:rsidR="00F325EE" w:rsidRPr="00EE3F0C">
          <w:rPr>
            <w:rStyle w:val="Hipervnculo"/>
            <w:noProof/>
          </w:rPr>
          <w:t>Marco teórico</w:t>
        </w:r>
        <w:r w:rsidR="00F325EE">
          <w:rPr>
            <w:noProof/>
            <w:webHidden/>
          </w:rPr>
          <w:tab/>
        </w:r>
        <w:r w:rsidR="00F325EE">
          <w:rPr>
            <w:noProof/>
            <w:webHidden/>
          </w:rPr>
          <w:fldChar w:fldCharType="begin"/>
        </w:r>
        <w:r w:rsidR="00F325EE">
          <w:rPr>
            <w:noProof/>
            <w:webHidden/>
          </w:rPr>
          <w:instrText xml:space="preserve"> PAGEREF _Toc240395846 \h </w:instrText>
        </w:r>
        <w:r w:rsidR="00F325EE">
          <w:rPr>
            <w:noProof/>
            <w:webHidden/>
          </w:rPr>
        </w:r>
        <w:r w:rsidR="00F325EE">
          <w:rPr>
            <w:noProof/>
            <w:webHidden/>
          </w:rPr>
          <w:fldChar w:fldCharType="separate"/>
        </w:r>
        <w:r w:rsidR="00F325EE">
          <w:rPr>
            <w:noProof/>
            <w:webHidden/>
          </w:rPr>
          <w:t>5</w:t>
        </w:r>
        <w:r w:rsidR="00F325EE">
          <w:rPr>
            <w:noProof/>
            <w:webHidden/>
          </w:rPr>
          <w:fldChar w:fldCharType="end"/>
        </w:r>
      </w:hyperlink>
    </w:p>
    <w:p w14:paraId="4BD34B77" w14:textId="77BFC901"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47" w:history="1">
        <w:r w:rsidR="00F325EE" w:rsidRPr="00EE3F0C">
          <w:rPr>
            <w:rStyle w:val="Hipervnculo"/>
            <w:noProof/>
          </w:rPr>
          <w:t>1.1</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Estado Del Arte</w:t>
        </w:r>
        <w:r w:rsidR="00F325EE">
          <w:rPr>
            <w:noProof/>
            <w:webHidden/>
          </w:rPr>
          <w:tab/>
        </w:r>
        <w:r w:rsidR="00F325EE">
          <w:rPr>
            <w:noProof/>
            <w:webHidden/>
          </w:rPr>
          <w:fldChar w:fldCharType="begin"/>
        </w:r>
        <w:r w:rsidR="00F325EE">
          <w:rPr>
            <w:noProof/>
            <w:webHidden/>
          </w:rPr>
          <w:instrText xml:space="preserve"> PAGEREF _Toc240395847 \h </w:instrText>
        </w:r>
        <w:r w:rsidR="00F325EE">
          <w:rPr>
            <w:noProof/>
            <w:webHidden/>
          </w:rPr>
        </w:r>
        <w:r w:rsidR="00F325EE">
          <w:rPr>
            <w:noProof/>
            <w:webHidden/>
          </w:rPr>
          <w:fldChar w:fldCharType="separate"/>
        </w:r>
        <w:r w:rsidR="00F325EE">
          <w:rPr>
            <w:noProof/>
            <w:webHidden/>
          </w:rPr>
          <w:t>5</w:t>
        </w:r>
        <w:r w:rsidR="00F325EE">
          <w:rPr>
            <w:noProof/>
            <w:webHidden/>
          </w:rPr>
          <w:fldChar w:fldCharType="end"/>
        </w:r>
      </w:hyperlink>
    </w:p>
    <w:p w14:paraId="0402F8DD" w14:textId="75FA51D5"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48" w:history="1">
        <w:r w:rsidR="00F325EE" w:rsidRPr="00EE3F0C">
          <w:rPr>
            <w:rStyle w:val="Hipervnculo"/>
            <w:noProof/>
          </w:rPr>
          <w:t>1.2</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Marco Legal (Si Es Necesario)</w:t>
        </w:r>
        <w:r w:rsidR="00F325EE">
          <w:rPr>
            <w:noProof/>
            <w:webHidden/>
          </w:rPr>
          <w:tab/>
        </w:r>
        <w:r w:rsidR="00F325EE">
          <w:rPr>
            <w:noProof/>
            <w:webHidden/>
          </w:rPr>
          <w:fldChar w:fldCharType="begin"/>
        </w:r>
        <w:r w:rsidR="00F325EE">
          <w:rPr>
            <w:noProof/>
            <w:webHidden/>
          </w:rPr>
          <w:instrText xml:space="preserve"> PAGEREF _Toc240395848 \h </w:instrText>
        </w:r>
        <w:r w:rsidR="00F325EE">
          <w:rPr>
            <w:noProof/>
            <w:webHidden/>
          </w:rPr>
        </w:r>
        <w:r w:rsidR="00F325EE">
          <w:rPr>
            <w:noProof/>
            <w:webHidden/>
          </w:rPr>
          <w:fldChar w:fldCharType="separate"/>
        </w:r>
        <w:r w:rsidR="00F325EE">
          <w:rPr>
            <w:noProof/>
            <w:webHidden/>
          </w:rPr>
          <w:t>6</w:t>
        </w:r>
        <w:r w:rsidR="00F325EE">
          <w:rPr>
            <w:noProof/>
            <w:webHidden/>
          </w:rPr>
          <w:fldChar w:fldCharType="end"/>
        </w:r>
      </w:hyperlink>
    </w:p>
    <w:p w14:paraId="0111E798" w14:textId="0176D76F" w:rsidR="00F325EE" w:rsidRDefault="00000000" w:rsidP="00DA0AD9">
      <w:pPr>
        <w:pStyle w:val="TDC1"/>
        <w:tabs>
          <w:tab w:val="left" w:pos="440"/>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49" w:history="1">
        <w:r w:rsidR="00F325EE" w:rsidRPr="00EE3F0C">
          <w:rPr>
            <w:rStyle w:val="Hipervnculo"/>
            <w:noProof/>
          </w:rPr>
          <w:t>2.</w:t>
        </w:r>
        <w:r w:rsidR="00F325EE">
          <w:rPr>
            <w:rFonts w:eastAsiaTheme="minorEastAsia"/>
            <w:b w:val="0"/>
            <w:bCs w:val="0"/>
            <w:caps w:val="0"/>
            <w:noProof/>
            <w:kern w:val="2"/>
            <w:sz w:val="24"/>
            <w:szCs w:val="24"/>
            <w:lang w:val="es-419" w:eastAsia="es-419"/>
            <w14:ligatures w14:val="standardContextual"/>
          </w:rPr>
          <w:tab/>
        </w:r>
        <w:r w:rsidR="00F325EE" w:rsidRPr="00EE3F0C">
          <w:rPr>
            <w:rStyle w:val="Hipervnculo"/>
            <w:noProof/>
          </w:rPr>
          <w:t>Análisis del proyecto</w:t>
        </w:r>
        <w:r w:rsidR="00F325EE">
          <w:rPr>
            <w:noProof/>
            <w:webHidden/>
          </w:rPr>
          <w:tab/>
        </w:r>
        <w:r w:rsidR="00F325EE">
          <w:rPr>
            <w:noProof/>
            <w:webHidden/>
          </w:rPr>
          <w:fldChar w:fldCharType="begin"/>
        </w:r>
        <w:r w:rsidR="00F325EE">
          <w:rPr>
            <w:noProof/>
            <w:webHidden/>
          </w:rPr>
          <w:instrText xml:space="preserve"> PAGEREF _Toc240395849 \h </w:instrText>
        </w:r>
        <w:r w:rsidR="00F325EE">
          <w:rPr>
            <w:noProof/>
            <w:webHidden/>
          </w:rPr>
        </w:r>
        <w:r w:rsidR="00F325EE">
          <w:rPr>
            <w:noProof/>
            <w:webHidden/>
          </w:rPr>
          <w:fldChar w:fldCharType="separate"/>
        </w:r>
        <w:r w:rsidR="00F325EE">
          <w:rPr>
            <w:noProof/>
            <w:webHidden/>
          </w:rPr>
          <w:t>7</w:t>
        </w:r>
        <w:r w:rsidR="00F325EE">
          <w:rPr>
            <w:noProof/>
            <w:webHidden/>
          </w:rPr>
          <w:fldChar w:fldCharType="end"/>
        </w:r>
      </w:hyperlink>
    </w:p>
    <w:p w14:paraId="26EE5344" w14:textId="18AF7A5A"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50" w:history="1">
        <w:r w:rsidR="00F325EE" w:rsidRPr="00EE3F0C">
          <w:rPr>
            <w:rStyle w:val="Hipervnculo"/>
            <w:noProof/>
          </w:rPr>
          <w:t>2.1</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Recolección de información</w:t>
        </w:r>
        <w:r w:rsidR="00F325EE">
          <w:rPr>
            <w:noProof/>
            <w:webHidden/>
          </w:rPr>
          <w:tab/>
        </w:r>
        <w:r w:rsidR="00F325EE">
          <w:rPr>
            <w:noProof/>
            <w:webHidden/>
          </w:rPr>
          <w:fldChar w:fldCharType="begin"/>
        </w:r>
        <w:r w:rsidR="00F325EE">
          <w:rPr>
            <w:noProof/>
            <w:webHidden/>
          </w:rPr>
          <w:instrText xml:space="preserve"> PAGEREF _Toc240395850 \h </w:instrText>
        </w:r>
        <w:r w:rsidR="00F325EE">
          <w:rPr>
            <w:noProof/>
            <w:webHidden/>
          </w:rPr>
        </w:r>
        <w:r w:rsidR="00F325EE">
          <w:rPr>
            <w:noProof/>
            <w:webHidden/>
          </w:rPr>
          <w:fldChar w:fldCharType="separate"/>
        </w:r>
        <w:r w:rsidR="00F325EE">
          <w:rPr>
            <w:noProof/>
            <w:webHidden/>
          </w:rPr>
          <w:t>7</w:t>
        </w:r>
        <w:r w:rsidR="00F325EE">
          <w:rPr>
            <w:noProof/>
            <w:webHidden/>
          </w:rPr>
          <w:fldChar w:fldCharType="end"/>
        </w:r>
      </w:hyperlink>
    </w:p>
    <w:p w14:paraId="1FFD0F27" w14:textId="4BC36154"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51" w:history="1">
        <w:r w:rsidR="00F325EE" w:rsidRPr="00EE3F0C">
          <w:rPr>
            <w:rStyle w:val="Hipervnculo"/>
            <w:noProof/>
          </w:rPr>
          <w:t>2.2</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Resultados análisis</w:t>
        </w:r>
        <w:r w:rsidR="00F325EE">
          <w:rPr>
            <w:noProof/>
            <w:webHidden/>
          </w:rPr>
          <w:tab/>
        </w:r>
        <w:r w:rsidR="00F325EE">
          <w:rPr>
            <w:noProof/>
            <w:webHidden/>
          </w:rPr>
          <w:fldChar w:fldCharType="begin"/>
        </w:r>
        <w:r w:rsidR="00F325EE">
          <w:rPr>
            <w:noProof/>
            <w:webHidden/>
          </w:rPr>
          <w:instrText xml:space="preserve"> PAGEREF _Toc240395851 \h </w:instrText>
        </w:r>
        <w:r w:rsidR="00F325EE">
          <w:rPr>
            <w:noProof/>
            <w:webHidden/>
          </w:rPr>
        </w:r>
        <w:r w:rsidR="00F325EE">
          <w:rPr>
            <w:noProof/>
            <w:webHidden/>
          </w:rPr>
          <w:fldChar w:fldCharType="separate"/>
        </w:r>
        <w:r w:rsidR="00F325EE">
          <w:rPr>
            <w:noProof/>
            <w:webHidden/>
          </w:rPr>
          <w:t>7</w:t>
        </w:r>
        <w:r w:rsidR="00F325EE">
          <w:rPr>
            <w:noProof/>
            <w:webHidden/>
          </w:rPr>
          <w:fldChar w:fldCharType="end"/>
        </w:r>
      </w:hyperlink>
    </w:p>
    <w:p w14:paraId="4A3B1A08" w14:textId="544CCA1C"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52" w:history="1">
        <w:r w:rsidR="00F325EE" w:rsidRPr="00EE3F0C">
          <w:rPr>
            <w:rStyle w:val="Hipervnculo"/>
            <w:noProof/>
          </w:rPr>
          <w:t>2.3</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Requerimientos</w:t>
        </w:r>
        <w:r w:rsidR="00F325EE">
          <w:rPr>
            <w:noProof/>
            <w:webHidden/>
          </w:rPr>
          <w:tab/>
        </w:r>
        <w:r w:rsidR="00F325EE">
          <w:rPr>
            <w:noProof/>
            <w:webHidden/>
          </w:rPr>
          <w:fldChar w:fldCharType="begin"/>
        </w:r>
        <w:r w:rsidR="00F325EE">
          <w:rPr>
            <w:noProof/>
            <w:webHidden/>
          </w:rPr>
          <w:instrText xml:space="preserve"> PAGEREF _Toc240395852 \h </w:instrText>
        </w:r>
        <w:r w:rsidR="00F325EE">
          <w:rPr>
            <w:noProof/>
            <w:webHidden/>
          </w:rPr>
        </w:r>
        <w:r w:rsidR="00F325EE">
          <w:rPr>
            <w:noProof/>
            <w:webHidden/>
          </w:rPr>
          <w:fldChar w:fldCharType="separate"/>
        </w:r>
        <w:r w:rsidR="00F325EE">
          <w:rPr>
            <w:noProof/>
            <w:webHidden/>
          </w:rPr>
          <w:t>7</w:t>
        </w:r>
        <w:r w:rsidR="00F325EE">
          <w:rPr>
            <w:noProof/>
            <w:webHidden/>
          </w:rPr>
          <w:fldChar w:fldCharType="end"/>
        </w:r>
      </w:hyperlink>
    </w:p>
    <w:p w14:paraId="58627258" w14:textId="0F567C0F"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53" w:history="1">
        <w:r w:rsidR="00F325EE" w:rsidRPr="00EE3F0C">
          <w:rPr>
            <w:rStyle w:val="Hipervnculo"/>
            <w:noProof/>
          </w:rPr>
          <w:t>2.4</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Requerimientos Funcionales</w:t>
        </w:r>
        <w:r w:rsidR="00F325EE">
          <w:rPr>
            <w:noProof/>
            <w:webHidden/>
          </w:rPr>
          <w:tab/>
        </w:r>
        <w:r w:rsidR="00F325EE">
          <w:rPr>
            <w:noProof/>
            <w:webHidden/>
          </w:rPr>
          <w:fldChar w:fldCharType="begin"/>
        </w:r>
        <w:r w:rsidR="00F325EE">
          <w:rPr>
            <w:noProof/>
            <w:webHidden/>
          </w:rPr>
          <w:instrText xml:space="preserve"> PAGEREF _Toc240395853 \h </w:instrText>
        </w:r>
        <w:r w:rsidR="00F325EE">
          <w:rPr>
            <w:noProof/>
            <w:webHidden/>
          </w:rPr>
        </w:r>
        <w:r w:rsidR="00F325EE">
          <w:rPr>
            <w:noProof/>
            <w:webHidden/>
          </w:rPr>
          <w:fldChar w:fldCharType="separate"/>
        </w:r>
        <w:r w:rsidR="00F325EE">
          <w:rPr>
            <w:noProof/>
            <w:webHidden/>
          </w:rPr>
          <w:t>7</w:t>
        </w:r>
        <w:r w:rsidR="00F325EE">
          <w:rPr>
            <w:noProof/>
            <w:webHidden/>
          </w:rPr>
          <w:fldChar w:fldCharType="end"/>
        </w:r>
      </w:hyperlink>
    </w:p>
    <w:p w14:paraId="53C97C6C" w14:textId="105997A2"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54" w:history="1">
        <w:r w:rsidR="00F325EE" w:rsidRPr="00EE3F0C">
          <w:rPr>
            <w:rStyle w:val="Hipervnculo"/>
            <w:noProof/>
          </w:rPr>
          <w:t>2.5</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Requerimientos No funcionales</w:t>
        </w:r>
        <w:r w:rsidR="00F325EE">
          <w:rPr>
            <w:noProof/>
            <w:webHidden/>
          </w:rPr>
          <w:tab/>
        </w:r>
        <w:r w:rsidR="00F325EE">
          <w:rPr>
            <w:noProof/>
            <w:webHidden/>
          </w:rPr>
          <w:fldChar w:fldCharType="begin"/>
        </w:r>
        <w:r w:rsidR="00F325EE">
          <w:rPr>
            <w:noProof/>
            <w:webHidden/>
          </w:rPr>
          <w:instrText xml:space="preserve"> PAGEREF _Toc240395854 \h </w:instrText>
        </w:r>
        <w:r w:rsidR="00F325EE">
          <w:rPr>
            <w:noProof/>
            <w:webHidden/>
          </w:rPr>
        </w:r>
        <w:r w:rsidR="00F325EE">
          <w:rPr>
            <w:noProof/>
            <w:webHidden/>
          </w:rPr>
          <w:fldChar w:fldCharType="separate"/>
        </w:r>
        <w:r w:rsidR="00F325EE">
          <w:rPr>
            <w:noProof/>
            <w:webHidden/>
          </w:rPr>
          <w:t>7</w:t>
        </w:r>
        <w:r w:rsidR="00F325EE">
          <w:rPr>
            <w:noProof/>
            <w:webHidden/>
          </w:rPr>
          <w:fldChar w:fldCharType="end"/>
        </w:r>
      </w:hyperlink>
    </w:p>
    <w:p w14:paraId="73B72EFF" w14:textId="1BA164B8" w:rsidR="00F325EE" w:rsidRDefault="00000000" w:rsidP="00DA0AD9">
      <w:pPr>
        <w:pStyle w:val="TDC1"/>
        <w:tabs>
          <w:tab w:val="left" w:pos="440"/>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55" w:history="1">
        <w:r w:rsidR="00F325EE" w:rsidRPr="00EE3F0C">
          <w:rPr>
            <w:rStyle w:val="Hipervnculo"/>
            <w:noProof/>
          </w:rPr>
          <w:t>3.</w:t>
        </w:r>
        <w:r w:rsidR="00F325EE">
          <w:rPr>
            <w:rFonts w:eastAsiaTheme="minorEastAsia"/>
            <w:b w:val="0"/>
            <w:bCs w:val="0"/>
            <w:caps w:val="0"/>
            <w:noProof/>
            <w:kern w:val="2"/>
            <w:sz w:val="24"/>
            <w:szCs w:val="24"/>
            <w:lang w:val="es-419" w:eastAsia="es-419"/>
            <w14:ligatures w14:val="standardContextual"/>
          </w:rPr>
          <w:tab/>
        </w:r>
        <w:r w:rsidR="00F325EE" w:rsidRPr="00EE3F0C">
          <w:rPr>
            <w:rStyle w:val="Hipervnculo"/>
            <w:noProof/>
          </w:rPr>
          <w:t>Diseño del proyecto</w:t>
        </w:r>
        <w:r w:rsidR="00F325EE">
          <w:rPr>
            <w:noProof/>
            <w:webHidden/>
          </w:rPr>
          <w:tab/>
        </w:r>
        <w:r w:rsidR="00F325EE">
          <w:rPr>
            <w:noProof/>
            <w:webHidden/>
          </w:rPr>
          <w:fldChar w:fldCharType="begin"/>
        </w:r>
        <w:r w:rsidR="00F325EE">
          <w:rPr>
            <w:noProof/>
            <w:webHidden/>
          </w:rPr>
          <w:instrText xml:space="preserve"> PAGEREF _Toc240395855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5592DED4" w14:textId="6BA95F6B"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56" w:history="1">
        <w:r w:rsidR="00F325EE" w:rsidRPr="00EE3F0C">
          <w:rPr>
            <w:rStyle w:val="Hipervnculo"/>
            <w:noProof/>
            <w:lang w:val="es-ES"/>
          </w:rPr>
          <w:t>3.1</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lang w:val="es-ES"/>
          </w:rPr>
          <w:t>Modelado</w:t>
        </w:r>
        <w:r w:rsidR="00F325EE">
          <w:rPr>
            <w:noProof/>
            <w:webHidden/>
          </w:rPr>
          <w:tab/>
        </w:r>
        <w:r w:rsidR="00F325EE">
          <w:rPr>
            <w:noProof/>
            <w:webHidden/>
          </w:rPr>
          <w:fldChar w:fldCharType="begin"/>
        </w:r>
        <w:r w:rsidR="00F325EE">
          <w:rPr>
            <w:noProof/>
            <w:webHidden/>
          </w:rPr>
          <w:instrText xml:space="preserve"> PAGEREF _Toc240395856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7E7B3DF5" w14:textId="369AD776"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57" w:history="1">
        <w:r w:rsidR="00F325EE" w:rsidRPr="00EE3F0C">
          <w:rPr>
            <w:rStyle w:val="Hipervnculo"/>
            <w:noProof/>
            <w:lang w:val="es-ES"/>
          </w:rPr>
          <w:t>3.1.1</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Diccionario de datos</w:t>
        </w:r>
        <w:r w:rsidR="00F325EE">
          <w:rPr>
            <w:noProof/>
            <w:webHidden/>
          </w:rPr>
          <w:tab/>
        </w:r>
        <w:r w:rsidR="00F325EE">
          <w:rPr>
            <w:noProof/>
            <w:webHidden/>
          </w:rPr>
          <w:fldChar w:fldCharType="begin"/>
        </w:r>
        <w:r w:rsidR="00F325EE">
          <w:rPr>
            <w:noProof/>
            <w:webHidden/>
          </w:rPr>
          <w:instrText xml:space="preserve"> PAGEREF _Toc240395857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5904E321" w14:textId="17837F81"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58" w:history="1">
        <w:r w:rsidR="00F325EE" w:rsidRPr="00EE3F0C">
          <w:rPr>
            <w:rStyle w:val="Hipervnculo"/>
            <w:noProof/>
            <w:lang w:val="es-ES"/>
          </w:rPr>
          <w:t>3.1.2</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Modelo relacional</w:t>
        </w:r>
        <w:r w:rsidR="00F325EE">
          <w:rPr>
            <w:noProof/>
            <w:webHidden/>
          </w:rPr>
          <w:tab/>
        </w:r>
        <w:r w:rsidR="00F325EE">
          <w:rPr>
            <w:noProof/>
            <w:webHidden/>
          </w:rPr>
          <w:fldChar w:fldCharType="begin"/>
        </w:r>
        <w:r w:rsidR="00F325EE">
          <w:rPr>
            <w:noProof/>
            <w:webHidden/>
          </w:rPr>
          <w:instrText xml:space="preserve"> PAGEREF _Toc240395858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2B8A3E09" w14:textId="06415400"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59" w:history="1">
        <w:r w:rsidR="00F325EE" w:rsidRPr="00EE3F0C">
          <w:rPr>
            <w:rStyle w:val="Hipervnculo"/>
            <w:noProof/>
            <w:lang w:val="es-ES"/>
          </w:rPr>
          <w:t>3.1.3</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Otros (Si es necesario y colocar el nombre)</w:t>
        </w:r>
        <w:r w:rsidR="00F325EE">
          <w:rPr>
            <w:noProof/>
            <w:webHidden/>
          </w:rPr>
          <w:tab/>
        </w:r>
        <w:r w:rsidR="00F325EE">
          <w:rPr>
            <w:noProof/>
            <w:webHidden/>
          </w:rPr>
          <w:fldChar w:fldCharType="begin"/>
        </w:r>
        <w:r w:rsidR="00F325EE">
          <w:rPr>
            <w:noProof/>
            <w:webHidden/>
          </w:rPr>
          <w:instrText xml:space="preserve"> PAGEREF _Toc240395859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717A98F6" w14:textId="22B6C852"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60" w:history="1">
        <w:r w:rsidR="00F325EE" w:rsidRPr="00EE3F0C">
          <w:rPr>
            <w:rStyle w:val="Hipervnculo"/>
            <w:noProof/>
            <w:lang w:val="es-ES"/>
          </w:rPr>
          <w:t>3.2</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lang w:val="es-ES"/>
          </w:rPr>
          <w:t>Diagramación</w:t>
        </w:r>
        <w:r w:rsidR="00F325EE">
          <w:rPr>
            <w:noProof/>
            <w:webHidden/>
          </w:rPr>
          <w:tab/>
        </w:r>
        <w:r w:rsidR="00F325EE">
          <w:rPr>
            <w:noProof/>
            <w:webHidden/>
          </w:rPr>
          <w:fldChar w:fldCharType="begin"/>
        </w:r>
        <w:r w:rsidR="00F325EE">
          <w:rPr>
            <w:noProof/>
            <w:webHidden/>
          </w:rPr>
          <w:instrText xml:space="preserve"> PAGEREF _Toc240395860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074B1054" w14:textId="168A54DB"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61" w:history="1">
        <w:r w:rsidR="00F325EE" w:rsidRPr="00EE3F0C">
          <w:rPr>
            <w:rStyle w:val="Hipervnculo"/>
            <w:noProof/>
            <w:lang w:val="es-ES"/>
          </w:rPr>
          <w:t>3.2.1</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Diagrama de clases</w:t>
        </w:r>
        <w:r w:rsidR="00F325EE">
          <w:rPr>
            <w:noProof/>
            <w:webHidden/>
          </w:rPr>
          <w:tab/>
        </w:r>
        <w:r w:rsidR="00F325EE">
          <w:rPr>
            <w:noProof/>
            <w:webHidden/>
          </w:rPr>
          <w:fldChar w:fldCharType="begin"/>
        </w:r>
        <w:r w:rsidR="00F325EE">
          <w:rPr>
            <w:noProof/>
            <w:webHidden/>
          </w:rPr>
          <w:instrText xml:space="preserve"> PAGEREF _Toc240395861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65BE1CD6" w14:textId="3E9E85C8"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62" w:history="1">
        <w:r w:rsidR="00F325EE" w:rsidRPr="00EE3F0C">
          <w:rPr>
            <w:rStyle w:val="Hipervnculo"/>
            <w:noProof/>
            <w:lang w:val="es-ES"/>
          </w:rPr>
          <w:t>3.2.2</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Diagrama de casos de uso</w:t>
        </w:r>
        <w:r w:rsidR="00F325EE">
          <w:rPr>
            <w:noProof/>
            <w:webHidden/>
          </w:rPr>
          <w:tab/>
        </w:r>
        <w:r w:rsidR="00F325EE">
          <w:rPr>
            <w:noProof/>
            <w:webHidden/>
          </w:rPr>
          <w:fldChar w:fldCharType="begin"/>
        </w:r>
        <w:r w:rsidR="00F325EE">
          <w:rPr>
            <w:noProof/>
            <w:webHidden/>
          </w:rPr>
          <w:instrText xml:space="preserve"> PAGEREF _Toc240395862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49653208" w14:textId="425392E1"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63" w:history="1">
        <w:r w:rsidR="00F325EE" w:rsidRPr="00EE3F0C">
          <w:rPr>
            <w:rStyle w:val="Hipervnculo"/>
            <w:noProof/>
            <w:lang w:val="es-ES"/>
          </w:rPr>
          <w:t>3.2.3</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Diagrama de secuencia</w:t>
        </w:r>
        <w:r w:rsidR="00F325EE">
          <w:rPr>
            <w:noProof/>
            <w:webHidden/>
          </w:rPr>
          <w:tab/>
        </w:r>
        <w:r w:rsidR="00F325EE">
          <w:rPr>
            <w:noProof/>
            <w:webHidden/>
          </w:rPr>
          <w:fldChar w:fldCharType="begin"/>
        </w:r>
        <w:r w:rsidR="00F325EE">
          <w:rPr>
            <w:noProof/>
            <w:webHidden/>
          </w:rPr>
          <w:instrText xml:space="preserve"> PAGEREF _Toc240395863 \h </w:instrText>
        </w:r>
        <w:r w:rsidR="00F325EE">
          <w:rPr>
            <w:noProof/>
            <w:webHidden/>
          </w:rPr>
        </w:r>
        <w:r w:rsidR="00F325EE">
          <w:rPr>
            <w:noProof/>
            <w:webHidden/>
          </w:rPr>
          <w:fldChar w:fldCharType="separate"/>
        </w:r>
        <w:r w:rsidR="00F325EE">
          <w:rPr>
            <w:noProof/>
            <w:webHidden/>
          </w:rPr>
          <w:t>9</w:t>
        </w:r>
        <w:r w:rsidR="00F325EE">
          <w:rPr>
            <w:noProof/>
            <w:webHidden/>
          </w:rPr>
          <w:fldChar w:fldCharType="end"/>
        </w:r>
      </w:hyperlink>
    </w:p>
    <w:p w14:paraId="4A3D3326" w14:textId="174C21D7"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64" w:history="1">
        <w:r w:rsidR="00F325EE" w:rsidRPr="00EE3F0C">
          <w:rPr>
            <w:rStyle w:val="Hipervnculo"/>
            <w:noProof/>
          </w:rPr>
          <w:t>3.2.4</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rPr>
          <w:t>Otros (Si es necesario y colocar el nombre)</w:t>
        </w:r>
        <w:r w:rsidR="00F325EE">
          <w:rPr>
            <w:noProof/>
            <w:webHidden/>
          </w:rPr>
          <w:tab/>
        </w:r>
        <w:r w:rsidR="00F325EE">
          <w:rPr>
            <w:noProof/>
            <w:webHidden/>
          </w:rPr>
          <w:fldChar w:fldCharType="begin"/>
        </w:r>
        <w:r w:rsidR="00F325EE">
          <w:rPr>
            <w:noProof/>
            <w:webHidden/>
          </w:rPr>
          <w:instrText xml:space="preserve"> PAGEREF _Toc240395864 \h </w:instrText>
        </w:r>
        <w:r w:rsidR="00F325EE">
          <w:rPr>
            <w:noProof/>
            <w:webHidden/>
          </w:rPr>
        </w:r>
        <w:r w:rsidR="00F325EE">
          <w:rPr>
            <w:noProof/>
            <w:webHidden/>
          </w:rPr>
          <w:fldChar w:fldCharType="separate"/>
        </w:r>
        <w:r w:rsidR="00F325EE">
          <w:rPr>
            <w:noProof/>
            <w:webHidden/>
          </w:rPr>
          <w:t>10</w:t>
        </w:r>
        <w:r w:rsidR="00F325EE">
          <w:rPr>
            <w:noProof/>
            <w:webHidden/>
          </w:rPr>
          <w:fldChar w:fldCharType="end"/>
        </w:r>
      </w:hyperlink>
    </w:p>
    <w:p w14:paraId="28E01545" w14:textId="440EE713" w:rsidR="00F325EE" w:rsidRDefault="00000000" w:rsidP="00DA0AD9">
      <w:pPr>
        <w:pStyle w:val="TDC1"/>
        <w:tabs>
          <w:tab w:val="left" w:pos="440"/>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65" w:history="1">
        <w:r w:rsidR="00F325EE" w:rsidRPr="00EE3F0C">
          <w:rPr>
            <w:rStyle w:val="Hipervnculo"/>
            <w:noProof/>
          </w:rPr>
          <w:t>4.</w:t>
        </w:r>
        <w:r w:rsidR="00F325EE">
          <w:rPr>
            <w:rFonts w:eastAsiaTheme="minorEastAsia"/>
            <w:b w:val="0"/>
            <w:bCs w:val="0"/>
            <w:caps w:val="0"/>
            <w:noProof/>
            <w:kern w:val="2"/>
            <w:sz w:val="24"/>
            <w:szCs w:val="24"/>
            <w:lang w:val="es-419" w:eastAsia="es-419"/>
            <w14:ligatures w14:val="standardContextual"/>
          </w:rPr>
          <w:tab/>
        </w:r>
        <w:r w:rsidR="00F325EE" w:rsidRPr="00EE3F0C">
          <w:rPr>
            <w:rStyle w:val="Hipervnculo"/>
            <w:noProof/>
          </w:rPr>
          <w:t>implementación del proyecto</w:t>
        </w:r>
        <w:r w:rsidR="00F325EE">
          <w:rPr>
            <w:noProof/>
            <w:webHidden/>
          </w:rPr>
          <w:tab/>
        </w:r>
        <w:r w:rsidR="00F325EE">
          <w:rPr>
            <w:noProof/>
            <w:webHidden/>
          </w:rPr>
          <w:fldChar w:fldCharType="begin"/>
        </w:r>
        <w:r w:rsidR="00F325EE">
          <w:rPr>
            <w:noProof/>
            <w:webHidden/>
          </w:rPr>
          <w:instrText xml:space="preserve"> PAGEREF _Toc240395865 \h </w:instrText>
        </w:r>
        <w:r w:rsidR="00F325EE">
          <w:rPr>
            <w:noProof/>
            <w:webHidden/>
          </w:rPr>
        </w:r>
        <w:r w:rsidR="00F325EE">
          <w:rPr>
            <w:noProof/>
            <w:webHidden/>
          </w:rPr>
          <w:fldChar w:fldCharType="separate"/>
        </w:r>
        <w:r w:rsidR="00F325EE">
          <w:rPr>
            <w:noProof/>
            <w:webHidden/>
          </w:rPr>
          <w:t>11</w:t>
        </w:r>
        <w:r w:rsidR="00F325EE">
          <w:rPr>
            <w:noProof/>
            <w:webHidden/>
          </w:rPr>
          <w:fldChar w:fldCharType="end"/>
        </w:r>
      </w:hyperlink>
    </w:p>
    <w:p w14:paraId="379CB116" w14:textId="0FD7790F"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66" w:history="1">
        <w:r w:rsidR="00F325EE" w:rsidRPr="00EE3F0C">
          <w:rPr>
            <w:rStyle w:val="Hipervnculo"/>
            <w:noProof/>
            <w:lang w:val="es-ES"/>
          </w:rPr>
          <w:t>4.1</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lang w:val="es-ES"/>
          </w:rPr>
          <w:t>Arquitectura</w:t>
        </w:r>
        <w:r w:rsidR="00F325EE">
          <w:rPr>
            <w:noProof/>
            <w:webHidden/>
          </w:rPr>
          <w:tab/>
        </w:r>
        <w:r w:rsidR="00F325EE">
          <w:rPr>
            <w:noProof/>
            <w:webHidden/>
          </w:rPr>
          <w:fldChar w:fldCharType="begin"/>
        </w:r>
        <w:r w:rsidR="00F325EE">
          <w:rPr>
            <w:noProof/>
            <w:webHidden/>
          </w:rPr>
          <w:instrText xml:space="preserve"> PAGEREF _Toc240395866 \h </w:instrText>
        </w:r>
        <w:r w:rsidR="00F325EE">
          <w:rPr>
            <w:noProof/>
            <w:webHidden/>
          </w:rPr>
        </w:r>
        <w:r w:rsidR="00F325EE">
          <w:rPr>
            <w:noProof/>
            <w:webHidden/>
          </w:rPr>
          <w:fldChar w:fldCharType="separate"/>
        </w:r>
        <w:r w:rsidR="00F325EE">
          <w:rPr>
            <w:noProof/>
            <w:webHidden/>
          </w:rPr>
          <w:t>11</w:t>
        </w:r>
        <w:r w:rsidR="00F325EE">
          <w:rPr>
            <w:noProof/>
            <w:webHidden/>
          </w:rPr>
          <w:fldChar w:fldCharType="end"/>
        </w:r>
      </w:hyperlink>
    </w:p>
    <w:p w14:paraId="11427B9A" w14:textId="723E4A14"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67" w:history="1">
        <w:r w:rsidR="00F325EE" w:rsidRPr="00EE3F0C">
          <w:rPr>
            <w:rStyle w:val="Hipervnculo"/>
            <w:noProof/>
            <w:lang w:val="es-ES"/>
          </w:rPr>
          <w:t>4.2</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lang w:val="es-ES"/>
          </w:rPr>
          <w:t>Pruebas</w:t>
        </w:r>
        <w:r w:rsidR="00F325EE">
          <w:rPr>
            <w:noProof/>
            <w:webHidden/>
          </w:rPr>
          <w:tab/>
        </w:r>
        <w:r w:rsidR="00F325EE">
          <w:rPr>
            <w:noProof/>
            <w:webHidden/>
          </w:rPr>
          <w:fldChar w:fldCharType="begin"/>
        </w:r>
        <w:r w:rsidR="00F325EE">
          <w:rPr>
            <w:noProof/>
            <w:webHidden/>
          </w:rPr>
          <w:instrText xml:space="preserve"> PAGEREF _Toc240395867 \h </w:instrText>
        </w:r>
        <w:r w:rsidR="00F325EE">
          <w:rPr>
            <w:noProof/>
            <w:webHidden/>
          </w:rPr>
        </w:r>
        <w:r w:rsidR="00F325EE">
          <w:rPr>
            <w:noProof/>
            <w:webHidden/>
          </w:rPr>
          <w:fldChar w:fldCharType="separate"/>
        </w:r>
        <w:r w:rsidR="00F325EE">
          <w:rPr>
            <w:noProof/>
            <w:webHidden/>
          </w:rPr>
          <w:t>11</w:t>
        </w:r>
        <w:r w:rsidR="00F325EE">
          <w:rPr>
            <w:noProof/>
            <w:webHidden/>
          </w:rPr>
          <w:fldChar w:fldCharType="end"/>
        </w:r>
      </w:hyperlink>
    </w:p>
    <w:p w14:paraId="3E8C77EC" w14:textId="33BA5CB5"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68" w:history="1">
        <w:r w:rsidR="00F325EE" w:rsidRPr="00EE3F0C">
          <w:rPr>
            <w:rStyle w:val="Hipervnculo"/>
            <w:noProof/>
            <w:lang w:val="es-ES"/>
          </w:rPr>
          <w:t>4.2.1</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Pruebas funcionales</w:t>
        </w:r>
        <w:r w:rsidR="00F325EE">
          <w:rPr>
            <w:noProof/>
            <w:webHidden/>
          </w:rPr>
          <w:tab/>
        </w:r>
        <w:r w:rsidR="00F325EE">
          <w:rPr>
            <w:noProof/>
            <w:webHidden/>
          </w:rPr>
          <w:fldChar w:fldCharType="begin"/>
        </w:r>
        <w:r w:rsidR="00F325EE">
          <w:rPr>
            <w:noProof/>
            <w:webHidden/>
          </w:rPr>
          <w:instrText xml:space="preserve"> PAGEREF _Toc240395868 \h </w:instrText>
        </w:r>
        <w:r w:rsidR="00F325EE">
          <w:rPr>
            <w:noProof/>
            <w:webHidden/>
          </w:rPr>
        </w:r>
        <w:r w:rsidR="00F325EE">
          <w:rPr>
            <w:noProof/>
            <w:webHidden/>
          </w:rPr>
          <w:fldChar w:fldCharType="separate"/>
        </w:r>
        <w:r w:rsidR="00F325EE">
          <w:rPr>
            <w:noProof/>
            <w:webHidden/>
          </w:rPr>
          <w:t>11</w:t>
        </w:r>
        <w:r w:rsidR="00F325EE">
          <w:rPr>
            <w:noProof/>
            <w:webHidden/>
          </w:rPr>
          <w:fldChar w:fldCharType="end"/>
        </w:r>
      </w:hyperlink>
    </w:p>
    <w:p w14:paraId="2DE15C52" w14:textId="3B8D500B" w:rsidR="00F325EE" w:rsidRDefault="00000000" w:rsidP="00DA0AD9">
      <w:pPr>
        <w:pStyle w:val="TDC3"/>
        <w:tabs>
          <w:tab w:val="left" w:pos="1320"/>
          <w:tab w:val="right" w:leader="dot" w:pos="8749"/>
        </w:tabs>
        <w:jc w:val="both"/>
        <w:rPr>
          <w:rFonts w:eastAsiaTheme="minorEastAsia"/>
          <w:i w:val="0"/>
          <w:iCs w:val="0"/>
          <w:noProof/>
          <w:kern w:val="2"/>
          <w:sz w:val="24"/>
          <w:szCs w:val="24"/>
          <w:lang w:val="es-419" w:eastAsia="es-419"/>
          <w14:ligatures w14:val="standardContextual"/>
        </w:rPr>
      </w:pPr>
      <w:hyperlink w:anchor="_Toc240395869" w:history="1">
        <w:r w:rsidR="00F325EE" w:rsidRPr="00EE3F0C">
          <w:rPr>
            <w:rStyle w:val="Hipervnculo"/>
            <w:noProof/>
            <w:lang w:val="es-ES"/>
          </w:rPr>
          <w:t>4.2.2</w:t>
        </w:r>
        <w:r w:rsidR="00F325EE">
          <w:rPr>
            <w:rFonts w:eastAsiaTheme="minorEastAsia"/>
            <w:i w:val="0"/>
            <w:iCs w:val="0"/>
            <w:noProof/>
            <w:kern w:val="2"/>
            <w:sz w:val="24"/>
            <w:szCs w:val="24"/>
            <w:lang w:val="es-419" w:eastAsia="es-419"/>
            <w14:ligatures w14:val="standardContextual"/>
          </w:rPr>
          <w:tab/>
        </w:r>
        <w:r w:rsidR="00F325EE" w:rsidRPr="00EE3F0C">
          <w:rPr>
            <w:rStyle w:val="Hipervnculo"/>
            <w:noProof/>
            <w:lang w:val="es-ES"/>
          </w:rPr>
          <w:t>Pruebas no funcionales</w:t>
        </w:r>
        <w:r w:rsidR="00F325EE">
          <w:rPr>
            <w:noProof/>
            <w:webHidden/>
          </w:rPr>
          <w:tab/>
        </w:r>
        <w:r w:rsidR="00F325EE">
          <w:rPr>
            <w:noProof/>
            <w:webHidden/>
          </w:rPr>
          <w:fldChar w:fldCharType="begin"/>
        </w:r>
        <w:r w:rsidR="00F325EE">
          <w:rPr>
            <w:noProof/>
            <w:webHidden/>
          </w:rPr>
          <w:instrText xml:space="preserve"> PAGEREF _Toc240395869 \h </w:instrText>
        </w:r>
        <w:r w:rsidR="00F325EE">
          <w:rPr>
            <w:noProof/>
            <w:webHidden/>
          </w:rPr>
        </w:r>
        <w:r w:rsidR="00F325EE">
          <w:rPr>
            <w:noProof/>
            <w:webHidden/>
          </w:rPr>
          <w:fldChar w:fldCharType="separate"/>
        </w:r>
        <w:r w:rsidR="00F325EE">
          <w:rPr>
            <w:noProof/>
            <w:webHidden/>
          </w:rPr>
          <w:t>11</w:t>
        </w:r>
        <w:r w:rsidR="00F325EE">
          <w:rPr>
            <w:noProof/>
            <w:webHidden/>
          </w:rPr>
          <w:fldChar w:fldCharType="end"/>
        </w:r>
      </w:hyperlink>
    </w:p>
    <w:p w14:paraId="399F897C" w14:textId="5A748BC0"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70" w:history="1">
        <w:r w:rsidR="00F325EE" w:rsidRPr="00EE3F0C">
          <w:rPr>
            <w:rStyle w:val="Hipervnculo"/>
            <w:noProof/>
            <w:lang w:val="es-ES"/>
          </w:rPr>
          <w:t>4.3</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lang w:val="es-ES"/>
          </w:rPr>
          <w:t>Manuales</w:t>
        </w:r>
        <w:r w:rsidR="00F325EE">
          <w:rPr>
            <w:noProof/>
            <w:webHidden/>
          </w:rPr>
          <w:tab/>
        </w:r>
        <w:r w:rsidR="00F325EE">
          <w:rPr>
            <w:noProof/>
            <w:webHidden/>
          </w:rPr>
          <w:fldChar w:fldCharType="begin"/>
        </w:r>
        <w:r w:rsidR="00F325EE">
          <w:rPr>
            <w:noProof/>
            <w:webHidden/>
          </w:rPr>
          <w:instrText xml:space="preserve"> PAGEREF _Toc240395870 \h </w:instrText>
        </w:r>
        <w:r w:rsidR="00F325EE">
          <w:rPr>
            <w:noProof/>
            <w:webHidden/>
          </w:rPr>
        </w:r>
        <w:r w:rsidR="00F325EE">
          <w:rPr>
            <w:noProof/>
            <w:webHidden/>
          </w:rPr>
          <w:fldChar w:fldCharType="separate"/>
        </w:r>
        <w:r w:rsidR="00F325EE">
          <w:rPr>
            <w:noProof/>
            <w:webHidden/>
          </w:rPr>
          <w:t>12</w:t>
        </w:r>
        <w:r w:rsidR="00F325EE">
          <w:rPr>
            <w:noProof/>
            <w:webHidden/>
          </w:rPr>
          <w:fldChar w:fldCharType="end"/>
        </w:r>
      </w:hyperlink>
    </w:p>
    <w:p w14:paraId="386A2FC4" w14:textId="70158952" w:rsidR="00F325EE" w:rsidRDefault="00000000" w:rsidP="00DA0AD9">
      <w:pPr>
        <w:pStyle w:val="TDC1"/>
        <w:tabs>
          <w:tab w:val="left" w:pos="440"/>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71" w:history="1">
        <w:r w:rsidR="00F325EE" w:rsidRPr="00EE3F0C">
          <w:rPr>
            <w:rStyle w:val="Hipervnculo"/>
            <w:noProof/>
          </w:rPr>
          <w:t>5.</w:t>
        </w:r>
        <w:r w:rsidR="00F325EE">
          <w:rPr>
            <w:rFonts w:eastAsiaTheme="minorEastAsia"/>
            <w:b w:val="0"/>
            <w:bCs w:val="0"/>
            <w:caps w:val="0"/>
            <w:noProof/>
            <w:kern w:val="2"/>
            <w:sz w:val="24"/>
            <w:szCs w:val="24"/>
            <w:lang w:val="es-419" w:eastAsia="es-419"/>
            <w14:ligatures w14:val="standardContextual"/>
          </w:rPr>
          <w:tab/>
        </w:r>
        <w:r w:rsidR="00F325EE" w:rsidRPr="00EE3F0C">
          <w:rPr>
            <w:rStyle w:val="Hipervnculo"/>
            <w:noProof/>
          </w:rPr>
          <w:t>Conclusiones y recomendaciones</w:t>
        </w:r>
        <w:r w:rsidR="00F325EE">
          <w:rPr>
            <w:noProof/>
            <w:webHidden/>
          </w:rPr>
          <w:tab/>
        </w:r>
        <w:r w:rsidR="00F325EE">
          <w:rPr>
            <w:noProof/>
            <w:webHidden/>
          </w:rPr>
          <w:fldChar w:fldCharType="begin"/>
        </w:r>
        <w:r w:rsidR="00F325EE">
          <w:rPr>
            <w:noProof/>
            <w:webHidden/>
          </w:rPr>
          <w:instrText xml:space="preserve"> PAGEREF _Toc240395871 \h </w:instrText>
        </w:r>
        <w:r w:rsidR="00F325EE">
          <w:rPr>
            <w:noProof/>
            <w:webHidden/>
          </w:rPr>
        </w:r>
        <w:r w:rsidR="00F325EE">
          <w:rPr>
            <w:noProof/>
            <w:webHidden/>
          </w:rPr>
          <w:fldChar w:fldCharType="separate"/>
        </w:r>
        <w:r w:rsidR="00F325EE">
          <w:rPr>
            <w:noProof/>
            <w:webHidden/>
          </w:rPr>
          <w:t>13</w:t>
        </w:r>
        <w:r w:rsidR="00F325EE">
          <w:rPr>
            <w:noProof/>
            <w:webHidden/>
          </w:rPr>
          <w:fldChar w:fldCharType="end"/>
        </w:r>
      </w:hyperlink>
    </w:p>
    <w:p w14:paraId="5CB74440" w14:textId="510126B5"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72" w:history="1">
        <w:r w:rsidR="00F325EE" w:rsidRPr="00EE3F0C">
          <w:rPr>
            <w:rStyle w:val="Hipervnculo"/>
            <w:noProof/>
          </w:rPr>
          <w:t>5.1</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Conclusiones</w:t>
        </w:r>
        <w:r w:rsidR="00F325EE">
          <w:rPr>
            <w:noProof/>
            <w:webHidden/>
          </w:rPr>
          <w:tab/>
        </w:r>
        <w:r w:rsidR="00F325EE">
          <w:rPr>
            <w:noProof/>
            <w:webHidden/>
          </w:rPr>
          <w:fldChar w:fldCharType="begin"/>
        </w:r>
        <w:r w:rsidR="00F325EE">
          <w:rPr>
            <w:noProof/>
            <w:webHidden/>
          </w:rPr>
          <w:instrText xml:space="preserve"> PAGEREF _Toc240395872 \h </w:instrText>
        </w:r>
        <w:r w:rsidR="00F325EE">
          <w:rPr>
            <w:noProof/>
            <w:webHidden/>
          </w:rPr>
        </w:r>
        <w:r w:rsidR="00F325EE">
          <w:rPr>
            <w:noProof/>
            <w:webHidden/>
          </w:rPr>
          <w:fldChar w:fldCharType="separate"/>
        </w:r>
        <w:r w:rsidR="00F325EE">
          <w:rPr>
            <w:noProof/>
            <w:webHidden/>
          </w:rPr>
          <w:t>13</w:t>
        </w:r>
        <w:r w:rsidR="00F325EE">
          <w:rPr>
            <w:noProof/>
            <w:webHidden/>
          </w:rPr>
          <w:fldChar w:fldCharType="end"/>
        </w:r>
      </w:hyperlink>
    </w:p>
    <w:p w14:paraId="7DC2211D" w14:textId="3765636E" w:rsidR="00F325EE" w:rsidRDefault="00000000" w:rsidP="00DA0AD9">
      <w:pPr>
        <w:pStyle w:val="TDC2"/>
        <w:tabs>
          <w:tab w:val="left" w:pos="880"/>
          <w:tab w:val="right" w:leader="dot" w:pos="8749"/>
        </w:tabs>
        <w:jc w:val="both"/>
        <w:rPr>
          <w:rFonts w:eastAsiaTheme="minorEastAsia"/>
          <w:smallCaps w:val="0"/>
          <w:noProof/>
          <w:kern w:val="2"/>
          <w:sz w:val="24"/>
          <w:szCs w:val="24"/>
          <w:lang w:val="es-419" w:eastAsia="es-419"/>
          <w14:ligatures w14:val="standardContextual"/>
        </w:rPr>
      </w:pPr>
      <w:hyperlink w:anchor="_Toc240395873" w:history="1">
        <w:r w:rsidR="00F325EE" w:rsidRPr="00EE3F0C">
          <w:rPr>
            <w:rStyle w:val="Hipervnculo"/>
            <w:noProof/>
          </w:rPr>
          <w:t>5.2</w:t>
        </w:r>
        <w:r w:rsidR="00F325EE">
          <w:rPr>
            <w:rFonts w:eastAsiaTheme="minorEastAsia"/>
            <w:smallCaps w:val="0"/>
            <w:noProof/>
            <w:kern w:val="2"/>
            <w:sz w:val="24"/>
            <w:szCs w:val="24"/>
            <w:lang w:val="es-419" w:eastAsia="es-419"/>
            <w14:ligatures w14:val="standardContextual"/>
          </w:rPr>
          <w:tab/>
        </w:r>
        <w:r w:rsidR="00F325EE" w:rsidRPr="00EE3F0C">
          <w:rPr>
            <w:rStyle w:val="Hipervnculo"/>
            <w:noProof/>
          </w:rPr>
          <w:t>Recomendaciones</w:t>
        </w:r>
        <w:r w:rsidR="00F325EE">
          <w:rPr>
            <w:noProof/>
            <w:webHidden/>
          </w:rPr>
          <w:tab/>
        </w:r>
        <w:r w:rsidR="00F325EE">
          <w:rPr>
            <w:noProof/>
            <w:webHidden/>
          </w:rPr>
          <w:fldChar w:fldCharType="begin"/>
        </w:r>
        <w:r w:rsidR="00F325EE">
          <w:rPr>
            <w:noProof/>
            <w:webHidden/>
          </w:rPr>
          <w:instrText xml:space="preserve"> PAGEREF _Toc240395873 \h </w:instrText>
        </w:r>
        <w:r w:rsidR="00F325EE">
          <w:rPr>
            <w:noProof/>
            <w:webHidden/>
          </w:rPr>
        </w:r>
        <w:r w:rsidR="00F325EE">
          <w:rPr>
            <w:noProof/>
            <w:webHidden/>
          </w:rPr>
          <w:fldChar w:fldCharType="separate"/>
        </w:r>
        <w:r w:rsidR="00F325EE">
          <w:rPr>
            <w:noProof/>
            <w:webHidden/>
          </w:rPr>
          <w:t>13</w:t>
        </w:r>
        <w:r w:rsidR="00F325EE">
          <w:rPr>
            <w:noProof/>
            <w:webHidden/>
          </w:rPr>
          <w:fldChar w:fldCharType="end"/>
        </w:r>
      </w:hyperlink>
    </w:p>
    <w:p w14:paraId="1B7D5BE2" w14:textId="05488478" w:rsidR="00F325EE" w:rsidRDefault="00000000" w:rsidP="00DA0AD9">
      <w:pPr>
        <w:pStyle w:val="TDC1"/>
        <w:tabs>
          <w:tab w:val="right" w:leader="dot" w:pos="8749"/>
        </w:tabs>
        <w:jc w:val="both"/>
        <w:rPr>
          <w:rFonts w:eastAsiaTheme="minorEastAsia"/>
          <w:b w:val="0"/>
          <w:bCs w:val="0"/>
          <w:caps w:val="0"/>
          <w:noProof/>
          <w:kern w:val="2"/>
          <w:sz w:val="24"/>
          <w:szCs w:val="24"/>
          <w:lang w:val="es-419" w:eastAsia="es-419"/>
          <w14:ligatures w14:val="standardContextual"/>
        </w:rPr>
      </w:pPr>
      <w:hyperlink w:anchor="_Toc240395874" w:history="1">
        <w:r w:rsidR="00F325EE" w:rsidRPr="00EE3F0C">
          <w:rPr>
            <w:rStyle w:val="Hipervnculo"/>
            <w:noProof/>
          </w:rPr>
          <w:t>Bibliografía</w:t>
        </w:r>
        <w:r w:rsidR="00F325EE">
          <w:rPr>
            <w:noProof/>
            <w:webHidden/>
          </w:rPr>
          <w:tab/>
        </w:r>
        <w:r w:rsidR="00F325EE">
          <w:rPr>
            <w:noProof/>
            <w:webHidden/>
          </w:rPr>
          <w:fldChar w:fldCharType="begin"/>
        </w:r>
        <w:r w:rsidR="00F325EE">
          <w:rPr>
            <w:noProof/>
            <w:webHidden/>
          </w:rPr>
          <w:instrText xml:space="preserve"> PAGEREF _Toc240395874 \h </w:instrText>
        </w:r>
        <w:r w:rsidR="00F325EE">
          <w:rPr>
            <w:noProof/>
            <w:webHidden/>
          </w:rPr>
        </w:r>
        <w:r w:rsidR="00F325EE">
          <w:rPr>
            <w:noProof/>
            <w:webHidden/>
          </w:rPr>
          <w:fldChar w:fldCharType="separate"/>
        </w:r>
        <w:r w:rsidR="00F325EE">
          <w:rPr>
            <w:noProof/>
            <w:webHidden/>
          </w:rPr>
          <w:t>19</w:t>
        </w:r>
        <w:r w:rsidR="00F325EE">
          <w:rPr>
            <w:noProof/>
            <w:webHidden/>
          </w:rPr>
          <w:fldChar w:fldCharType="end"/>
        </w:r>
      </w:hyperlink>
    </w:p>
    <w:p w14:paraId="48810DDB" w14:textId="333ABACE" w:rsidR="00937DB0" w:rsidRPr="00937DB0" w:rsidRDefault="0016155B" w:rsidP="00DA0AD9">
      <w:pPr>
        <w:jc w:val="both"/>
      </w:pPr>
      <w:r>
        <w:fldChar w:fldCharType="end"/>
      </w:r>
    </w:p>
    <w:bookmarkEnd w:id="24"/>
    <w:p w14:paraId="19FD66B9" w14:textId="77777777" w:rsidR="009B4043" w:rsidRDefault="009B4043" w:rsidP="00DA0AD9">
      <w:pPr>
        <w:spacing w:after="0" w:line="240" w:lineRule="auto"/>
        <w:jc w:val="both"/>
        <w:rPr>
          <w:rFonts w:ascii="Calibri" w:hAnsi="Calibri" w:cs="Arial"/>
          <w:sz w:val="24"/>
          <w:szCs w:val="24"/>
        </w:rPr>
      </w:pPr>
    </w:p>
    <w:p w14:paraId="295A8AB8" w14:textId="77777777" w:rsidR="000C0226" w:rsidRDefault="000C0226" w:rsidP="00DA0AD9">
      <w:pPr>
        <w:spacing w:after="0" w:line="240" w:lineRule="auto"/>
        <w:jc w:val="both"/>
        <w:rPr>
          <w:rFonts w:ascii="Calibri" w:hAnsi="Calibri" w:cs="Arial"/>
          <w:sz w:val="24"/>
          <w:szCs w:val="24"/>
        </w:rPr>
      </w:pPr>
    </w:p>
    <w:p w14:paraId="11888193" w14:textId="77777777" w:rsidR="000C0226" w:rsidRDefault="000C0226" w:rsidP="00DA0AD9">
      <w:pPr>
        <w:spacing w:after="0" w:line="240" w:lineRule="auto"/>
        <w:jc w:val="both"/>
        <w:rPr>
          <w:rFonts w:ascii="Calibri" w:hAnsi="Calibri" w:cs="Arial"/>
          <w:sz w:val="24"/>
          <w:szCs w:val="24"/>
        </w:rPr>
      </w:pPr>
    </w:p>
    <w:p w14:paraId="3CDF97E1" w14:textId="77777777" w:rsidR="00F574B9" w:rsidRDefault="00F574B9" w:rsidP="00DA0AD9">
      <w:pPr>
        <w:pStyle w:val="Ttulospreliminares2"/>
        <w:jc w:val="both"/>
        <w:rPr>
          <w:szCs w:val="44"/>
        </w:rPr>
        <w:sectPr w:rsidR="00F574B9" w:rsidSect="00DA0AD9">
          <w:headerReference w:type="even" r:id="rId22"/>
          <w:headerReference w:type="first" r:id="rId23"/>
          <w:footerReference w:type="first" r:id="rId24"/>
          <w:type w:val="oddPage"/>
          <w:pgSz w:w="12240" w:h="15840" w:code="1"/>
          <w:pgMar w:top="1417" w:right="1701" w:bottom="1417" w:left="1701" w:header="709" w:footer="709" w:gutter="0"/>
          <w:pgNumType w:fmt="upperRoman"/>
          <w:cols w:space="708"/>
          <w:titlePg/>
          <w:docGrid w:linePitch="360"/>
        </w:sectPr>
      </w:pPr>
      <w:bookmarkStart w:id="25" w:name="_Toc256005569"/>
      <w:bookmarkStart w:id="26" w:name="_Toc256084884"/>
      <w:bookmarkStart w:id="27" w:name="_Toc256085011"/>
      <w:bookmarkStart w:id="28" w:name="_Toc256087925"/>
    </w:p>
    <w:p w14:paraId="68D26468" w14:textId="77777777" w:rsidR="009B710F" w:rsidRPr="000A25F5" w:rsidRDefault="009B710F" w:rsidP="00DA0AD9">
      <w:pPr>
        <w:pStyle w:val="TtulosPreliminares1"/>
        <w:jc w:val="both"/>
      </w:pPr>
      <w:bookmarkStart w:id="29" w:name="_Toc392835662"/>
      <w:bookmarkStart w:id="30" w:name="_Toc240395836"/>
      <w:r w:rsidRPr="000A25F5">
        <w:lastRenderedPageBreak/>
        <w:t>Lista de figuras</w:t>
      </w:r>
      <w:bookmarkEnd w:id="29"/>
      <w:bookmarkEnd w:id="30"/>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94"/>
        <w:gridCol w:w="5639"/>
        <w:gridCol w:w="1105"/>
      </w:tblGrid>
      <w:tr w:rsidR="003C228D" w:rsidRPr="003C228D" w14:paraId="34777716" w14:textId="77777777" w:rsidTr="00FF1F56">
        <w:trPr>
          <w:cantSplit/>
          <w:tblHeader/>
          <w:jc w:val="center"/>
        </w:trPr>
        <w:tc>
          <w:tcPr>
            <w:tcW w:w="2160" w:type="dxa"/>
            <w:shd w:val="clear" w:color="auto" w:fill="1E3A8A"/>
            <w:tcMar>
              <w:top w:w="160" w:type="dxa"/>
              <w:left w:w="130" w:type="dxa"/>
              <w:bottom w:w="160" w:type="dxa"/>
              <w:right w:w="130" w:type="dxa"/>
            </w:tcMar>
          </w:tcPr>
          <w:p w14:paraId="694A2F3E"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Identificador</w:t>
            </w:r>
          </w:p>
        </w:tc>
        <w:tc>
          <w:tcPr>
            <w:tcW w:w="6048" w:type="dxa"/>
            <w:shd w:val="clear" w:color="auto" w:fill="1E3A8A"/>
            <w:tcMar>
              <w:top w:w="160" w:type="dxa"/>
              <w:left w:w="130" w:type="dxa"/>
              <w:bottom w:w="160" w:type="dxa"/>
              <w:right w:w="130" w:type="dxa"/>
            </w:tcMar>
          </w:tcPr>
          <w:p w14:paraId="5E035B8D"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Descripción de la Ilustración</w:t>
            </w:r>
          </w:p>
        </w:tc>
        <w:tc>
          <w:tcPr>
            <w:tcW w:w="1152" w:type="dxa"/>
            <w:shd w:val="clear" w:color="auto" w:fill="1E3A8A"/>
            <w:tcMar>
              <w:top w:w="160" w:type="dxa"/>
              <w:left w:w="130" w:type="dxa"/>
              <w:bottom w:w="160" w:type="dxa"/>
              <w:right w:w="130" w:type="dxa"/>
            </w:tcMar>
          </w:tcPr>
          <w:p w14:paraId="41DC1DFE"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Pág.</w:t>
            </w:r>
          </w:p>
        </w:tc>
      </w:tr>
      <w:tr w:rsidR="003C228D" w:rsidRPr="003C228D" w14:paraId="0E968B02" w14:textId="77777777" w:rsidTr="00FF1F56">
        <w:trPr>
          <w:cantSplit/>
          <w:jc w:val="center"/>
        </w:trPr>
        <w:tc>
          <w:tcPr>
            <w:tcW w:w="2160" w:type="dxa"/>
            <w:shd w:val="clear" w:color="auto" w:fill="FFFFFF"/>
            <w:tcMar>
              <w:top w:w="110" w:type="dxa"/>
              <w:left w:w="130" w:type="dxa"/>
              <w:bottom w:w="110" w:type="dxa"/>
              <w:right w:w="130" w:type="dxa"/>
            </w:tcMar>
          </w:tcPr>
          <w:p w14:paraId="66204A5A"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1-1</w:t>
            </w:r>
          </w:p>
        </w:tc>
        <w:tc>
          <w:tcPr>
            <w:tcW w:w="6048" w:type="dxa"/>
            <w:shd w:val="clear" w:color="auto" w:fill="FFFFFF"/>
            <w:tcMar>
              <w:top w:w="110" w:type="dxa"/>
              <w:left w:w="130" w:type="dxa"/>
              <w:bottom w:w="110" w:type="dxa"/>
              <w:right w:w="130" w:type="dxa"/>
            </w:tcMar>
          </w:tcPr>
          <w:p w14:paraId="7FD143D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Flujo general de un ataque de phishing bancario por ingeniería social</w:t>
            </w:r>
          </w:p>
        </w:tc>
        <w:tc>
          <w:tcPr>
            <w:tcW w:w="1152" w:type="dxa"/>
            <w:shd w:val="clear" w:color="auto" w:fill="FFFFFF"/>
            <w:tcMar>
              <w:top w:w="110" w:type="dxa"/>
              <w:left w:w="130" w:type="dxa"/>
              <w:bottom w:w="110" w:type="dxa"/>
              <w:right w:w="130" w:type="dxa"/>
            </w:tcMar>
          </w:tcPr>
          <w:p w14:paraId="1A24BDEA"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11</w:t>
            </w:r>
          </w:p>
        </w:tc>
      </w:tr>
      <w:tr w:rsidR="003C228D" w:rsidRPr="003C228D" w14:paraId="503C0C51" w14:textId="77777777" w:rsidTr="00FF1F56">
        <w:trPr>
          <w:cantSplit/>
          <w:jc w:val="center"/>
        </w:trPr>
        <w:tc>
          <w:tcPr>
            <w:tcW w:w="2160" w:type="dxa"/>
            <w:shd w:val="clear" w:color="auto" w:fill="F8FAFC"/>
            <w:tcMar>
              <w:top w:w="110" w:type="dxa"/>
              <w:left w:w="130" w:type="dxa"/>
              <w:bottom w:w="110" w:type="dxa"/>
              <w:right w:w="130" w:type="dxa"/>
            </w:tcMar>
          </w:tcPr>
          <w:p w14:paraId="405F8CC4"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2-1</w:t>
            </w:r>
          </w:p>
        </w:tc>
        <w:tc>
          <w:tcPr>
            <w:tcW w:w="6048" w:type="dxa"/>
            <w:shd w:val="clear" w:color="auto" w:fill="F8FAFC"/>
            <w:tcMar>
              <w:top w:w="110" w:type="dxa"/>
              <w:left w:w="130" w:type="dxa"/>
              <w:bottom w:w="110" w:type="dxa"/>
              <w:right w:w="130" w:type="dxa"/>
            </w:tcMar>
          </w:tcPr>
          <w:p w14:paraId="2CA8082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Diagrama General de Casos de Uso del Sistema </w:t>
            </w:r>
            <w:proofErr w:type="spellStart"/>
            <w:r w:rsidRPr="003C228D">
              <w:rPr>
                <w:rFonts w:eastAsia="MS Mincho" w:cs="Times New Roman"/>
                <w:color w:val="334155"/>
                <w:sz w:val="18"/>
              </w:rPr>
              <w:t>PhishShield</w:t>
            </w:r>
            <w:proofErr w:type="spellEnd"/>
          </w:p>
        </w:tc>
        <w:tc>
          <w:tcPr>
            <w:tcW w:w="1152" w:type="dxa"/>
            <w:shd w:val="clear" w:color="auto" w:fill="F8FAFC"/>
            <w:tcMar>
              <w:top w:w="110" w:type="dxa"/>
              <w:left w:w="130" w:type="dxa"/>
              <w:bottom w:w="110" w:type="dxa"/>
              <w:right w:w="130" w:type="dxa"/>
            </w:tcMar>
          </w:tcPr>
          <w:p w14:paraId="454DAEE9"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22</w:t>
            </w:r>
          </w:p>
        </w:tc>
      </w:tr>
      <w:tr w:rsidR="003C228D" w:rsidRPr="003C228D" w14:paraId="1A1BEBE8" w14:textId="77777777" w:rsidTr="00FF1F56">
        <w:trPr>
          <w:cantSplit/>
          <w:jc w:val="center"/>
        </w:trPr>
        <w:tc>
          <w:tcPr>
            <w:tcW w:w="2160" w:type="dxa"/>
            <w:shd w:val="clear" w:color="auto" w:fill="FFFFFF"/>
            <w:tcMar>
              <w:top w:w="110" w:type="dxa"/>
              <w:left w:w="130" w:type="dxa"/>
              <w:bottom w:w="110" w:type="dxa"/>
              <w:right w:w="130" w:type="dxa"/>
            </w:tcMar>
          </w:tcPr>
          <w:p w14:paraId="2AB159F1"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3-1</w:t>
            </w:r>
          </w:p>
        </w:tc>
        <w:tc>
          <w:tcPr>
            <w:tcW w:w="6048" w:type="dxa"/>
            <w:shd w:val="clear" w:color="auto" w:fill="FFFFFF"/>
            <w:tcMar>
              <w:top w:w="110" w:type="dxa"/>
              <w:left w:w="130" w:type="dxa"/>
              <w:bottom w:w="110" w:type="dxa"/>
              <w:right w:w="130" w:type="dxa"/>
            </w:tcMar>
          </w:tcPr>
          <w:p w14:paraId="70D43635"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Modelo Lógico de Persistencia y Estructuras de Datos JSON</w:t>
            </w:r>
          </w:p>
        </w:tc>
        <w:tc>
          <w:tcPr>
            <w:tcW w:w="1152" w:type="dxa"/>
            <w:shd w:val="clear" w:color="auto" w:fill="FFFFFF"/>
            <w:tcMar>
              <w:top w:w="110" w:type="dxa"/>
              <w:left w:w="130" w:type="dxa"/>
              <w:bottom w:w="110" w:type="dxa"/>
              <w:right w:w="130" w:type="dxa"/>
            </w:tcMar>
          </w:tcPr>
          <w:p w14:paraId="1830904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27</w:t>
            </w:r>
          </w:p>
        </w:tc>
      </w:tr>
      <w:tr w:rsidR="003C228D" w:rsidRPr="003C228D" w14:paraId="4BD73F08" w14:textId="77777777" w:rsidTr="00FF1F56">
        <w:trPr>
          <w:cantSplit/>
          <w:jc w:val="center"/>
        </w:trPr>
        <w:tc>
          <w:tcPr>
            <w:tcW w:w="2160" w:type="dxa"/>
            <w:shd w:val="clear" w:color="auto" w:fill="F8FAFC"/>
            <w:tcMar>
              <w:top w:w="110" w:type="dxa"/>
              <w:left w:w="130" w:type="dxa"/>
              <w:bottom w:w="110" w:type="dxa"/>
              <w:right w:w="130" w:type="dxa"/>
            </w:tcMar>
          </w:tcPr>
          <w:p w14:paraId="3C35DD47"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3-2</w:t>
            </w:r>
          </w:p>
        </w:tc>
        <w:tc>
          <w:tcPr>
            <w:tcW w:w="6048" w:type="dxa"/>
            <w:shd w:val="clear" w:color="auto" w:fill="F8FAFC"/>
            <w:tcMar>
              <w:top w:w="110" w:type="dxa"/>
              <w:left w:w="130" w:type="dxa"/>
              <w:bottom w:w="110" w:type="dxa"/>
              <w:right w:w="130" w:type="dxa"/>
            </w:tcMar>
          </w:tcPr>
          <w:p w14:paraId="7976B6E5"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Diagrama de Clases UML del Servidor y Analizadores Forenses</w:t>
            </w:r>
          </w:p>
        </w:tc>
        <w:tc>
          <w:tcPr>
            <w:tcW w:w="1152" w:type="dxa"/>
            <w:shd w:val="clear" w:color="auto" w:fill="F8FAFC"/>
            <w:tcMar>
              <w:top w:w="110" w:type="dxa"/>
              <w:left w:w="130" w:type="dxa"/>
              <w:bottom w:w="110" w:type="dxa"/>
              <w:right w:w="130" w:type="dxa"/>
            </w:tcMar>
          </w:tcPr>
          <w:p w14:paraId="5A5361AE"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30</w:t>
            </w:r>
          </w:p>
        </w:tc>
      </w:tr>
      <w:tr w:rsidR="003C228D" w:rsidRPr="003C228D" w14:paraId="5CF46DA1" w14:textId="77777777" w:rsidTr="00FF1F56">
        <w:trPr>
          <w:cantSplit/>
          <w:jc w:val="center"/>
        </w:trPr>
        <w:tc>
          <w:tcPr>
            <w:tcW w:w="2160" w:type="dxa"/>
            <w:shd w:val="clear" w:color="auto" w:fill="FFFFFF"/>
            <w:tcMar>
              <w:top w:w="110" w:type="dxa"/>
              <w:left w:w="130" w:type="dxa"/>
              <w:bottom w:w="110" w:type="dxa"/>
              <w:right w:w="130" w:type="dxa"/>
            </w:tcMar>
          </w:tcPr>
          <w:p w14:paraId="1B99E230"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3-3</w:t>
            </w:r>
          </w:p>
        </w:tc>
        <w:tc>
          <w:tcPr>
            <w:tcW w:w="6048" w:type="dxa"/>
            <w:shd w:val="clear" w:color="auto" w:fill="FFFFFF"/>
            <w:tcMar>
              <w:top w:w="110" w:type="dxa"/>
              <w:left w:w="130" w:type="dxa"/>
              <w:bottom w:w="110" w:type="dxa"/>
              <w:right w:w="130" w:type="dxa"/>
            </w:tcMar>
          </w:tcPr>
          <w:p w14:paraId="7986FB77"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Diagrama de Secuencia del Análisis Concurrente Multicapa de </w:t>
            </w:r>
            <w:proofErr w:type="spellStart"/>
            <w:r w:rsidRPr="003C228D">
              <w:rPr>
                <w:rFonts w:eastAsia="MS Mincho" w:cs="Times New Roman"/>
                <w:color w:val="334155"/>
                <w:sz w:val="18"/>
              </w:rPr>
              <w:t>URLs</w:t>
            </w:r>
            <w:proofErr w:type="spellEnd"/>
          </w:p>
        </w:tc>
        <w:tc>
          <w:tcPr>
            <w:tcW w:w="1152" w:type="dxa"/>
            <w:shd w:val="clear" w:color="auto" w:fill="FFFFFF"/>
            <w:tcMar>
              <w:top w:w="110" w:type="dxa"/>
              <w:left w:w="130" w:type="dxa"/>
              <w:bottom w:w="110" w:type="dxa"/>
              <w:right w:w="130" w:type="dxa"/>
            </w:tcMar>
          </w:tcPr>
          <w:p w14:paraId="4A69EEA1"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33</w:t>
            </w:r>
          </w:p>
        </w:tc>
      </w:tr>
      <w:tr w:rsidR="003C228D" w:rsidRPr="003C228D" w14:paraId="02F785FF" w14:textId="77777777" w:rsidTr="00FF1F56">
        <w:trPr>
          <w:cantSplit/>
          <w:jc w:val="center"/>
        </w:trPr>
        <w:tc>
          <w:tcPr>
            <w:tcW w:w="2160" w:type="dxa"/>
            <w:shd w:val="clear" w:color="auto" w:fill="F8FAFC"/>
            <w:tcMar>
              <w:top w:w="110" w:type="dxa"/>
              <w:left w:w="130" w:type="dxa"/>
              <w:bottom w:w="110" w:type="dxa"/>
              <w:right w:w="130" w:type="dxa"/>
            </w:tcMar>
          </w:tcPr>
          <w:p w14:paraId="281E9CD8"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3-4</w:t>
            </w:r>
          </w:p>
        </w:tc>
        <w:tc>
          <w:tcPr>
            <w:tcW w:w="6048" w:type="dxa"/>
            <w:shd w:val="clear" w:color="auto" w:fill="F8FAFC"/>
            <w:tcMar>
              <w:top w:w="110" w:type="dxa"/>
              <w:left w:w="130" w:type="dxa"/>
              <w:bottom w:w="110" w:type="dxa"/>
              <w:right w:w="130" w:type="dxa"/>
            </w:tcMar>
          </w:tcPr>
          <w:p w14:paraId="3973DEC4"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Diagrama de Componentes y Despliegue Físico de </w:t>
            </w:r>
            <w:proofErr w:type="spellStart"/>
            <w:r w:rsidRPr="003C228D">
              <w:rPr>
                <w:rFonts w:eastAsia="MS Mincho" w:cs="Times New Roman"/>
                <w:color w:val="334155"/>
                <w:sz w:val="18"/>
              </w:rPr>
              <w:t>PhishShield</w:t>
            </w:r>
            <w:proofErr w:type="spellEnd"/>
          </w:p>
        </w:tc>
        <w:tc>
          <w:tcPr>
            <w:tcW w:w="1152" w:type="dxa"/>
            <w:shd w:val="clear" w:color="auto" w:fill="F8FAFC"/>
            <w:tcMar>
              <w:top w:w="110" w:type="dxa"/>
              <w:left w:w="130" w:type="dxa"/>
              <w:bottom w:w="110" w:type="dxa"/>
              <w:right w:w="130" w:type="dxa"/>
            </w:tcMar>
          </w:tcPr>
          <w:p w14:paraId="2D35C5F1"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35</w:t>
            </w:r>
          </w:p>
        </w:tc>
      </w:tr>
      <w:tr w:rsidR="003C228D" w:rsidRPr="003C228D" w14:paraId="722270D3" w14:textId="77777777" w:rsidTr="00FF1F56">
        <w:trPr>
          <w:cantSplit/>
          <w:jc w:val="center"/>
        </w:trPr>
        <w:tc>
          <w:tcPr>
            <w:tcW w:w="2160" w:type="dxa"/>
            <w:shd w:val="clear" w:color="auto" w:fill="FFFFFF"/>
            <w:tcMar>
              <w:top w:w="110" w:type="dxa"/>
              <w:left w:w="130" w:type="dxa"/>
              <w:bottom w:w="110" w:type="dxa"/>
              <w:right w:w="130" w:type="dxa"/>
            </w:tcMar>
          </w:tcPr>
          <w:p w14:paraId="6CDC3A23"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4-1</w:t>
            </w:r>
          </w:p>
        </w:tc>
        <w:tc>
          <w:tcPr>
            <w:tcW w:w="6048" w:type="dxa"/>
            <w:shd w:val="clear" w:color="auto" w:fill="FFFFFF"/>
            <w:tcMar>
              <w:top w:w="110" w:type="dxa"/>
              <w:left w:w="130" w:type="dxa"/>
              <w:bottom w:w="110" w:type="dxa"/>
              <w:right w:w="130" w:type="dxa"/>
            </w:tcMar>
          </w:tcPr>
          <w:p w14:paraId="57AF3AE4"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Interfaz Web Principal, Semáforo y Asistente Educativo con IA</w:t>
            </w:r>
          </w:p>
        </w:tc>
        <w:tc>
          <w:tcPr>
            <w:tcW w:w="1152" w:type="dxa"/>
            <w:shd w:val="clear" w:color="auto" w:fill="FFFFFF"/>
            <w:tcMar>
              <w:top w:w="110" w:type="dxa"/>
              <w:left w:w="130" w:type="dxa"/>
              <w:bottom w:w="110" w:type="dxa"/>
              <w:right w:w="130" w:type="dxa"/>
            </w:tcMar>
          </w:tcPr>
          <w:p w14:paraId="78731611"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38</w:t>
            </w:r>
          </w:p>
        </w:tc>
      </w:tr>
      <w:tr w:rsidR="003C228D" w:rsidRPr="003C228D" w14:paraId="6974785B" w14:textId="77777777" w:rsidTr="00FF1F56">
        <w:trPr>
          <w:cantSplit/>
          <w:jc w:val="center"/>
        </w:trPr>
        <w:tc>
          <w:tcPr>
            <w:tcW w:w="2160" w:type="dxa"/>
            <w:shd w:val="clear" w:color="auto" w:fill="F8FAFC"/>
            <w:tcMar>
              <w:top w:w="110" w:type="dxa"/>
              <w:left w:w="130" w:type="dxa"/>
              <w:bottom w:w="110" w:type="dxa"/>
              <w:right w:w="130" w:type="dxa"/>
            </w:tcMar>
          </w:tcPr>
          <w:p w14:paraId="2E4F4929"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Figura 4-2</w:t>
            </w:r>
          </w:p>
        </w:tc>
        <w:tc>
          <w:tcPr>
            <w:tcW w:w="6048" w:type="dxa"/>
            <w:shd w:val="clear" w:color="auto" w:fill="F8FAFC"/>
            <w:tcMar>
              <w:top w:w="110" w:type="dxa"/>
              <w:left w:w="130" w:type="dxa"/>
              <w:bottom w:w="110" w:type="dxa"/>
              <w:right w:w="130" w:type="dxa"/>
            </w:tcMar>
          </w:tcPr>
          <w:p w14:paraId="32B68323"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Consola Administrativa SOC con Métricas y Tabla Forense</w:t>
            </w:r>
          </w:p>
        </w:tc>
        <w:tc>
          <w:tcPr>
            <w:tcW w:w="1152" w:type="dxa"/>
            <w:shd w:val="clear" w:color="auto" w:fill="F8FAFC"/>
            <w:tcMar>
              <w:top w:w="110" w:type="dxa"/>
              <w:left w:w="130" w:type="dxa"/>
              <w:bottom w:w="110" w:type="dxa"/>
              <w:right w:w="130" w:type="dxa"/>
            </w:tcMar>
          </w:tcPr>
          <w:p w14:paraId="1ED19601"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47</w:t>
            </w:r>
          </w:p>
        </w:tc>
      </w:tr>
    </w:tbl>
    <w:p w14:paraId="6E547134" w14:textId="77777777" w:rsidR="000C0226" w:rsidRPr="000C0226" w:rsidRDefault="000C0226" w:rsidP="00DA0AD9">
      <w:pPr>
        <w:jc w:val="both"/>
        <w:rPr>
          <w:lang w:val="es-ES" w:eastAsia="es-ES"/>
        </w:rPr>
      </w:pPr>
    </w:p>
    <w:p w14:paraId="3887CCC8" w14:textId="77777777" w:rsidR="000C0226" w:rsidRPr="000C0226" w:rsidRDefault="000C0226" w:rsidP="00DA0AD9">
      <w:pPr>
        <w:jc w:val="both"/>
        <w:rPr>
          <w:lang w:val="es-ES" w:eastAsia="es-ES"/>
        </w:rPr>
      </w:pPr>
    </w:p>
    <w:p w14:paraId="4CC7D5EB" w14:textId="77777777" w:rsidR="00817765" w:rsidRPr="000C0226" w:rsidRDefault="00817765" w:rsidP="00DA0AD9">
      <w:pPr>
        <w:jc w:val="both"/>
        <w:rPr>
          <w:lang w:val="es-ES" w:eastAsia="es-ES"/>
        </w:rPr>
        <w:sectPr w:rsidR="00817765" w:rsidRPr="000C0226" w:rsidSect="00DA0AD9">
          <w:pgSz w:w="12240" w:h="15840" w:code="1"/>
          <w:pgMar w:top="1417" w:right="1701" w:bottom="1417" w:left="1701" w:header="709" w:footer="709" w:gutter="0"/>
          <w:pgNumType w:fmt="upperRoman"/>
          <w:cols w:space="708"/>
          <w:titlePg/>
          <w:docGrid w:linePitch="360"/>
        </w:sectPr>
      </w:pPr>
    </w:p>
    <w:p w14:paraId="29667A3B" w14:textId="77777777" w:rsidR="00817765" w:rsidRDefault="00817765" w:rsidP="00DA0AD9">
      <w:pPr>
        <w:pStyle w:val="TtulosPreliminares1"/>
        <w:jc w:val="both"/>
      </w:pPr>
      <w:bookmarkStart w:id="31" w:name="_Toc392835663"/>
      <w:bookmarkStart w:id="32" w:name="_Toc240395837"/>
      <w:r>
        <w:lastRenderedPageBreak/>
        <w:t>Lista de tablas</w:t>
      </w:r>
      <w:bookmarkEnd w:id="31"/>
      <w:bookmarkEnd w:id="32"/>
    </w:p>
    <w:p w14:paraId="135C99B8" w14:textId="77777777" w:rsidR="009C77AC" w:rsidRDefault="009C77AC" w:rsidP="00DA0AD9">
      <w:pPr>
        <w:pStyle w:val="Prrafodelista"/>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92"/>
        <w:gridCol w:w="5641"/>
        <w:gridCol w:w="1105"/>
      </w:tblGrid>
      <w:tr w:rsidR="003C228D" w:rsidRPr="003C228D" w14:paraId="12624B4A" w14:textId="77777777" w:rsidTr="00FF1F56">
        <w:trPr>
          <w:cantSplit/>
          <w:tblHeader/>
          <w:jc w:val="center"/>
        </w:trPr>
        <w:tc>
          <w:tcPr>
            <w:tcW w:w="2160" w:type="dxa"/>
            <w:shd w:val="clear" w:color="auto" w:fill="1E3A8A"/>
            <w:tcMar>
              <w:top w:w="160" w:type="dxa"/>
              <w:left w:w="130" w:type="dxa"/>
              <w:bottom w:w="160" w:type="dxa"/>
              <w:right w:w="130" w:type="dxa"/>
            </w:tcMar>
          </w:tcPr>
          <w:p w14:paraId="30CEB166"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Identificador</w:t>
            </w:r>
          </w:p>
        </w:tc>
        <w:tc>
          <w:tcPr>
            <w:tcW w:w="6048" w:type="dxa"/>
            <w:shd w:val="clear" w:color="auto" w:fill="1E3A8A"/>
            <w:tcMar>
              <w:top w:w="160" w:type="dxa"/>
              <w:left w:w="130" w:type="dxa"/>
              <w:bottom w:w="160" w:type="dxa"/>
              <w:right w:w="130" w:type="dxa"/>
            </w:tcMar>
          </w:tcPr>
          <w:p w14:paraId="04787238"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Título de la Tabla</w:t>
            </w:r>
          </w:p>
        </w:tc>
        <w:tc>
          <w:tcPr>
            <w:tcW w:w="1152" w:type="dxa"/>
            <w:shd w:val="clear" w:color="auto" w:fill="1E3A8A"/>
            <w:tcMar>
              <w:top w:w="160" w:type="dxa"/>
              <w:left w:w="130" w:type="dxa"/>
              <w:bottom w:w="160" w:type="dxa"/>
              <w:right w:w="130" w:type="dxa"/>
            </w:tcMar>
          </w:tcPr>
          <w:p w14:paraId="1BC291DB"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Pág.</w:t>
            </w:r>
          </w:p>
        </w:tc>
      </w:tr>
      <w:tr w:rsidR="003C228D" w:rsidRPr="003C228D" w14:paraId="7BFC4A78" w14:textId="77777777" w:rsidTr="00FF1F56">
        <w:trPr>
          <w:cantSplit/>
          <w:jc w:val="center"/>
        </w:trPr>
        <w:tc>
          <w:tcPr>
            <w:tcW w:w="2160" w:type="dxa"/>
            <w:shd w:val="clear" w:color="auto" w:fill="FFFFFF"/>
            <w:tcMar>
              <w:top w:w="110" w:type="dxa"/>
              <w:left w:w="130" w:type="dxa"/>
              <w:bottom w:w="110" w:type="dxa"/>
              <w:right w:w="130" w:type="dxa"/>
            </w:tcMar>
          </w:tcPr>
          <w:p w14:paraId="5FEF095B"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1.1</w:t>
            </w:r>
          </w:p>
        </w:tc>
        <w:tc>
          <w:tcPr>
            <w:tcW w:w="6048" w:type="dxa"/>
            <w:shd w:val="clear" w:color="auto" w:fill="FFFFFF"/>
            <w:tcMar>
              <w:top w:w="110" w:type="dxa"/>
              <w:left w:w="130" w:type="dxa"/>
              <w:bottom w:w="110" w:type="dxa"/>
              <w:right w:w="130" w:type="dxa"/>
            </w:tcMar>
          </w:tcPr>
          <w:p w14:paraId="7046E017"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Resumen comparativo del Estado del Arte en Detección de Phishing</w:t>
            </w:r>
          </w:p>
        </w:tc>
        <w:tc>
          <w:tcPr>
            <w:tcW w:w="1152" w:type="dxa"/>
            <w:shd w:val="clear" w:color="auto" w:fill="FFFFFF"/>
            <w:tcMar>
              <w:top w:w="110" w:type="dxa"/>
              <w:left w:w="130" w:type="dxa"/>
              <w:bottom w:w="110" w:type="dxa"/>
              <w:right w:w="130" w:type="dxa"/>
            </w:tcMar>
          </w:tcPr>
          <w:p w14:paraId="6A0FD21B"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12</w:t>
            </w:r>
          </w:p>
        </w:tc>
      </w:tr>
      <w:tr w:rsidR="003C228D" w:rsidRPr="003C228D" w14:paraId="6D102D52" w14:textId="77777777" w:rsidTr="00FF1F56">
        <w:trPr>
          <w:cantSplit/>
          <w:jc w:val="center"/>
        </w:trPr>
        <w:tc>
          <w:tcPr>
            <w:tcW w:w="2160" w:type="dxa"/>
            <w:shd w:val="clear" w:color="auto" w:fill="F8FAFC"/>
            <w:tcMar>
              <w:top w:w="110" w:type="dxa"/>
              <w:left w:w="130" w:type="dxa"/>
              <w:bottom w:w="110" w:type="dxa"/>
              <w:right w:w="130" w:type="dxa"/>
            </w:tcMar>
          </w:tcPr>
          <w:p w14:paraId="18C1D6AE"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1.2</w:t>
            </w:r>
          </w:p>
        </w:tc>
        <w:tc>
          <w:tcPr>
            <w:tcW w:w="6048" w:type="dxa"/>
            <w:shd w:val="clear" w:color="auto" w:fill="F8FAFC"/>
            <w:tcMar>
              <w:top w:w="110" w:type="dxa"/>
              <w:left w:w="130" w:type="dxa"/>
              <w:bottom w:w="110" w:type="dxa"/>
              <w:right w:w="130" w:type="dxa"/>
            </w:tcMar>
          </w:tcPr>
          <w:p w14:paraId="5F559911"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Matriz de Cumplimiento Legal y Normativo de Ciberseguridad</w:t>
            </w:r>
          </w:p>
        </w:tc>
        <w:tc>
          <w:tcPr>
            <w:tcW w:w="1152" w:type="dxa"/>
            <w:shd w:val="clear" w:color="auto" w:fill="F8FAFC"/>
            <w:tcMar>
              <w:top w:w="110" w:type="dxa"/>
              <w:left w:w="130" w:type="dxa"/>
              <w:bottom w:w="110" w:type="dxa"/>
              <w:right w:w="130" w:type="dxa"/>
            </w:tcMar>
          </w:tcPr>
          <w:p w14:paraId="71DE026E"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15</w:t>
            </w:r>
          </w:p>
        </w:tc>
      </w:tr>
      <w:tr w:rsidR="003C228D" w:rsidRPr="003C228D" w14:paraId="5E0AE18A" w14:textId="77777777" w:rsidTr="00FF1F56">
        <w:trPr>
          <w:cantSplit/>
          <w:jc w:val="center"/>
        </w:trPr>
        <w:tc>
          <w:tcPr>
            <w:tcW w:w="2160" w:type="dxa"/>
            <w:shd w:val="clear" w:color="auto" w:fill="FFFFFF"/>
            <w:tcMar>
              <w:top w:w="110" w:type="dxa"/>
              <w:left w:w="130" w:type="dxa"/>
              <w:bottom w:w="110" w:type="dxa"/>
              <w:right w:w="130" w:type="dxa"/>
            </w:tcMar>
          </w:tcPr>
          <w:p w14:paraId="20A78A44"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2.1</w:t>
            </w:r>
          </w:p>
        </w:tc>
        <w:tc>
          <w:tcPr>
            <w:tcW w:w="6048" w:type="dxa"/>
            <w:shd w:val="clear" w:color="auto" w:fill="FFFFFF"/>
            <w:tcMar>
              <w:top w:w="110" w:type="dxa"/>
              <w:left w:w="130" w:type="dxa"/>
              <w:bottom w:w="110" w:type="dxa"/>
              <w:right w:w="130" w:type="dxa"/>
            </w:tcMar>
          </w:tcPr>
          <w:p w14:paraId="567026B2"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Matriz de Requerimientos Funcionales del Sistema (RF-01 a RF-15)</w:t>
            </w:r>
          </w:p>
        </w:tc>
        <w:tc>
          <w:tcPr>
            <w:tcW w:w="1152" w:type="dxa"/>
            <w:shd w:val="clear" w:color="auto" w:fill="FFFFFF"/>
            <w:tcMar>
              <w:top w:w="110" w:type="dxa"/>
              <w:left w:w="130" w:type="dxa"/>
              <w:bottom w:w="110" w:type="dxa"/>
              <w:right w:w="130" w:type="dxa"/>
            </w:tcMar>
          </w:tcPr>
          <w:p w14:paraId="27896C42"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19</w:t>
            </w:r>
          </w:p>
        </w:tc>
      </w:tr>
      <w:tr w:rsidR="003C228D" w:rsidRPr="003C228D" w14:paraId="28DCC5C6" w14:textId="77777777" w:rsidTr="00FF1F56">
        <w:trPr>
          <w:cantSplit/>
          <w:jc w:val="center"/>
        </w:trPr>
        <w:tc>
          <w:tcPr>
            <w:tcW w:w="2160" w:type="dxa"/>
            <w:shd w:val="clear" w:color="auto" w:fill="F8FAFC"/>
            <w:tcMar>
              <w:top w:w="110" w:type="dxa"/>
              <w:left w:w="130" w:type="dxa"/>
              <w:bottom w:w="110" w:type="dxa"/>
              <w:right w:w="130" w:type="dxa"/>
            </w:tcMar>
          </w:tcPr>
          <w:p w14:paraId="627B427F"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2.2</w:t>
            </w:r>
          </w:p>
        </w:tc>
        <w:tc>
          <w:tcPr>
            <w:tcW w:w="6048" w:type="dxa"/>
            <w:shd w:val="clear" w:color="auto" w:fill="F8FAFC"/>
            <w:tcMar>
              <w:top w:w="110" w:type="dxa"/>
              <w:left w:w="130" w:type="dxa"/>
              <w:bottom w:w="110" w:type="dxa"/>
              <w:right w:w="130" w:type="dxa"/>
            </w:tcMar>
          </w:tcPr>
          <w:p w14:paraId="2DB2FA66"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Matriz de Requerimientos No Funcionales del Sistema (RNF-01 a RNF-10)</w:t>
            </w:r>
          </w:p>
        </w:tc>
        <w:tc>
          <w:tcPr>
            <w:tcW w:w="1152" w:type="dxa"/>
            <w:shd w:val="clear" w:color="auto" w:fill="F8FAFC"/>
            <w:tcMar>
              <w:top w:w="110" w:type="dxa"/>
              <w:left w:w="130" w:type="dxa"/>
              <w:bottom w:w="110" w:type="dxa"/>
              <w:right w:w="130" w:type="dxa"/>
            </w:tcMar>
          </w:tcPr>
          <w:p w14:paraId="463CE2FC"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21</w:t>
            </w:r>
          </w:p>
        </w:tc>
      </w:tr>
      <w:tr w:rsidR="003C228D" w:rsidRPr="003C228D" w14:paraId="28D0625F" w14:textId="77777777" w:rsidTr="00FF1F56">
        <w:trPr>
          <w:cantSplit/>
          <w:jc w:val="center"/>
        </w:trPr>
        <w:tc>
          <w:tcPr>
            <w:tcW w:w="2160" w:type="dxa"/>
            <w:shd w:val="clear" w:color="auto" w:fill="FFFFFF"/>
            <w:tcMar>
              <w:top w:w="110" w:type="dxa"/>
              <w:left w:w="130" w:type="dxa"/>
              <w:bottom w:w="110" w:type="dxa"/>
              <w:right w:w="130" w:type="dxa"/>
            </w:tcMar>
          </w:tcPr>
          <w:p w14:paraId="389C09CF"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2.3</w:t>
            </w:r>
          </w:p>
        </w:tc>
        <w:tc>
          <w:tcPr>
            <w:tcW w:w="6048" w:type="dxa"/>
            <w:shd w:val="clear" w:color="auto" w:fill="FFFFFF"/>
            <w:tcMar>
              <w:top w:w="110" w:type="dxa"/>
              <w:left w:w="130" w:type="dxa"/>
              <w:bottom w:w="110" w:type="dxa"/>
              <w:right w:w="130" w:type="dxa"/>
            </w:tcMar>
          </w:tcPr>
          <w:p w14:paraId="55310B9C"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Especificación del Caso de Uso CU-01: Analizar URL Sospechosa</w:t>
            </w:r>
          </w:p>
        </w:tc>
        <w:tc>
          <w:tcPr>
            <w:tcW w:w="1152" w:type="dxa"/>
            <w:shd w:val="clear" w:color="auto" w:fill="FFFFFF"/>
            <w:tcMar>
              <w:top w:w="110" w:type="dxa"/>
              <w:left w:w="130" w:type="dxa"/>
              <w:bottom w:w="110" w:type="dxa"/>
              <w:right w:w="130" w:type="dxa"/>
            </w:tcMar>
          </w:tcPr>
          <w:p w14:paraId="55974F77"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23</w:t>
            </w:r>
          </w:p>
        </w:tc>
      </w:tr>
      <w:tr w:rsidR="003C228D" w:rsidRPr="003C228D" w14:paraId="5FACFADE" w14:textId="77777777" w:rsidTr="00FF1F56">
        <w:trPr>
          <w:cantSplit/>
          <w:jc w:val="center"/>
        </w:trPr>
        <w:tc>
          <w:tcPr>
            <w:tcW w:w="2160" w:type="dxa"/>
            <w:shd w:val="clear" w:color="auto" w:fill="F8FAFC"/>
            <w:tcMar>
              <w:top w:w="110" w:type="dxa"/>
              <w:left w:w="130" w:type="dxa"/>
              <w:bottom w:w="110" w:type="dxa"/>
              <w:right w:w="130" w:type="dxa"/>
            </w:tcMar>
          </w:tcPr>
          <w:p w14:paraId="5D5A9DB1"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3.1</w:t>
            </w:r>
          </w:p>
        </w:tc>
        <w:tc>
          <w:tcPr>
            <w:tcW w:w="6048" w:type="dxa"/>
            <w:shd w:val="clear" w:color="auto" w:fill="F8FAFC"/>
            <w:tcMar>
              <w:top w:w="110" w:type="dxa"/>
              <w:left w:w="130" w:type="dxa"/>
              <w:bottom w:w="110" w:type="dxa"/>
              <w:right w:w="130" w:type="dxa"/>
            </w:tcMar>
          </w:tcPr>
          <w:p w14:paraId="78607E91"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Diccionario de Datos — Colección </w:t>
            </w:r>
            <w:proofErr w:type="spellStart"/>
            <w:proofErr w:type="gramStart"/>
            <w:r w:rsidRPr="003C228D">
              <w:rPr>
                <w:rFonts w:eastAsia="MS Mincho" w:cs="Times New Roman"/>
                <w:color w:val="334155"/>
                <w:sz w:val="18"/>
              </w:rPr>
              <w:t>history.json</w:t>
            </w:r>
            <w:proofErr w:type="spellEnd"/>
            <w:proofErr w:type="gramEnd"/>
            <w:r w:rsidRPr="003C228D">
              <w:rPr>
                <w:rFonts w:eastAsia="MS Mincho" w:cs="Times New Roman"/>
                <w:color w:val="334155"/>
                <w:sz w:val="18"/>
              </w:rPr>
              <w:t xml:space="preserve"> (Historial Forense)</w:t>
            </w:r>
          </w:p>
        </w:tc>
        <w:tc>
          <w:tcPr>
            <w:tcW w:w="1152" w:type="dxa"/>
            <w:shd w:val="clear" w:color="auto" w:fill="F8FAFC"/>
            <w:tcMar>
              <w:top w:w="110" w:type="dxa"/>
              <w:left w:w="130" w:type="dxa"/>
              <w:bottom w:w="110" w:type="dxa"/>
              <w:right w:w="130" w:type="dxa"/>
            </w:tcMar>
          </w:tcPr>
          <w:p w14:paraId="28E476C4"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25</w:t>
            </w:r>
          </w:p>
        </w:tc>
      </w:tr>
      <w:tr w:rsidR="003C228D" w:rsidRPr="003C228D" w14:paraId="138D38F0" w14:textId="77777777" w:rsidTr="00FF1F56">
        <w:trPr>
          <w:cantSplit/>
          <w:jc w:val="center"/>
        </w:trPr>
        <w:tc>
          <w:tcPr>
            <w:tcW w:w="2160" w:type="dxa"/>
            <w:shd w:val="clear" w:color="auto" w:fill="FFFFFF"/>
            <w:tcMar>
              <w:top w:w="110" w:type="dxa"/>
              <w:left w:w="130" w:type="dxa"/>
              <w:bottom w:w="110" w:type="dxa"/>
              <w:right w:w="130" w:type="dxa"/>
            </w:tcMar>
          </w:tcPr>
          <w:p w14:paraId="0A21034C"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3.2</w:t>
            </w:r>
          </w:p>
        </w:tc>
        <w:tc>
          <w:tcPr>
            <w:tcW w:w="6048" w:type="dxa"/>
            <w:shd w:val="clear" w:color="auto" w:fill="FFFFFF"/>
            <w:tcMar>
              <w:top w:w="110" w:type="dxa"/>
              <w:left w:w="130" w:type="dxa"/>
              <w:bottom w:w="110" w:type="dxa"/>
              <w:right w:w="130" w:type="dxa"/>
            </w:tcMar>
          </w:tcPr>
          <w:p w14:paraId="2F883C9F"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Diccionario de Datos — Colección </w:t>
            </w:r>
            <w:proofErr w:type="spellStart"/>
            <w:proofErr w:type="gramStart"/>
            <w:r w:rsidRPr="003C228D">
              <w:rPr>
                <w:rFonts w:eastAsia="MS Mincho" w:cs="Times New Roman"/>
                <w:color w:val="334155"/>
                <w:sz w:val="18"/>
              </w:rPr>
              <w:t>reports.json</w:t>
            </w:r>
            <w:proofErr w:type="spellEnd"/>
            <w:proofErr w:type="gramEnd"/>
            <w:r w:rsidRPr="003C228D">
              <w:rPr>
                <w:rFonts w:eastAsia="MS Mincho" w:cs="Times New Roman"/>
                <w:color w:val="334155"/>
                <w:sz w:val="18"/>
              </w:rPr>
              <w:t xml:space="preserve"> (Reportes Comunitarios)</w:t>
            </w:r>
          </w:p>
        </w:tc>
        <w:tc>
          <w:tcPr>
            <w:tcW w:w="1152" w:type="dxa"/>
            <w:shd w:val="clear" w:color="auto" w:fill="FFFFFF"/>
            <w:tcMar>
              <w:top w:w="110" w:type="dxa"/>
              <w:left w:w="130" w:type="dxa"/>
              <w:bottom w:w="110" w:type="dxa"/>
              <w:right w:w="130" w:type="dxa"/>
            </w:tcMar>
          </w:tcPr>
          <w:p w14:paraId="188A7A94"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26</w:t>
            </w:r>
          </w:p>
        </w:tc>
      </w:tr>
      <w:tr w:rsidR="003C228D" w:rsidRPr="003C228D" w14:paraId="34B9065C" w14:textId="77777777" w:rsidTr="00FF1F56">
        <w:trPr>
          <w:cantSplit/>
          <w:jc w:val="center"/>
        </w:trPr>
        <w:tc>
          <w:tcPr>
            <w:tcW w:w="2160" w:type="dxa"/>
            <w:shd w:val="clear" w:color="auto" w:fill="F8FAFC"/>
            <w:tcMar>
              <w:top w:w="110" w:type="dxa"/>
              <w:left w:w="130" w:type="dxa"/>
              <w:bottom w:w="110" w:type="dxa"/>
              <w:right w:w="130" w:type="dxa"/>
            </w:tcMar>
          </w:tcPr>
          <w:p w14:paraId="2BCE195E"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3.3</w:t>
            </w:r>
          </w:p>
        </w:tc>
        <w:tc>
          <w:tcPr>
            <w:tcW w:w="6048" w:type="dxa"/>
            <w:shd w:val="clear" w:color="auto" w:fill="F8FAFC"/>
            <w:tcMar>
              <w:top w:w="110" w:type="dxa"/>
              <w:left w:w="130" w:type="dxa"/>
              <w:bottom w:w="110" w:type="dxa"/>
              <w:right w:w="130" w:type="dxa"/>
            </w:tcMar>
          </w:tcPr>
          <w:p w14:paraId="1CAFFE3F"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Diccionario de Datos — Vector de 15 Características de Machine </w:t>
            </w:r>
            <w:proofErr w:type="spellStart"/>
            <w:r w:rsidRPr="003C228D">
              <w:rPr>
                <w:rFonts w:eastAsia="MS Mincho" w:cs="Times New Roman"/>
                <w:color w:val="334155"/>
                <w:sz w:val="18"/>
              </w:rPr>
              <w:t>Learning</w:t>
            </w:r>
            <w:proofErr w:type="spellEnd"/>
          </w:p>
        </w:tc>
        <w:tc>
          <w:tcPr>
            <w:tcW w:w="1152" w:type="dxa"/>
            <w:shd w:val="clear" w:color="auto" w:fill="F8FAFC"/>
            <w:tcMar>
              <w:top w:w="110" w:type="dxa"/>
              <w:left w:w="130" w:type="dxa"/>
              <w:bottom w:w="110" w:type="dxa"/>
              <w:right w:w="130" w:type="dxa"/>
            </w:tcMar>
          </w:tcPr>
          <w:p w14:paraId="26B97B39"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26</w:t>
            </w:r>
          </w:p>
        </w:tc>
      </w:tr>
      <w:tr w:rsidR="003C228D" w:rsidRPr="003C228D" w14:paraId="6B36870D" w14:textId="77777777" w:rsidTr="00FF1F56">
        <w:trPr>
          <w:cantSplit/>
          <w:jc w:val="center"/>
        </w:trPr>
        <w:tc>
          <w:tcPr>
            <w:tcW w:w="2160" w:type="dxa"/>
            <w:shd w:val="clear" w:color="auto" w:fill="FFFFFF"/>
            <w:tcMar>
              <w:top w:w="110" w:type="dxa"/>
              <w:left w:w="130" w:type="dxa"/>
              <w:bottom w:w="110" w:type="dxa"/>
              <w:right w:w="130" w:type="dxa"/>
            </w:tcMar>
          </w:tcPr>
          <w:p w14:paraId="3935CA4B"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4.1</w:t>
            </w:r>
          </w:p>
        </w:tc>
        <w:tc>
          <w:tcPr>
            <w:tcW w:w="6048" w:type="dxa"/>
            <w:shd w:val="clear" w:color="auto" w:fill="FFFFFF"/>
            <w:tcMar>
              <w:top w:w="110" w:type="dxa"/>
              <w:left w:w="130" w:type="dxa"/>
              <w:bottom w:w="110" w:type="dxa"/>
              <w:right w:w="130" w:type="dxa"/>
            </w:tcMar>
          </w:tcPr>
          <w:p w14:paraId="5F9E750A"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Matriz de Pruebas Funcionales y Validación Heurística del Sistema</w:t>
            </w:r>
          </w:p>
        </w:tc>
        <w:tc>
          <w:tcPr>
            <w:tcW w:w="1152" w:type="dxa"/>
            <w:shd w:val="clear" w:color="auto" w:fill="FFFFFF"/>
            <w:tcMar>
              <w:top w:w="110" w:type="dxa"/>
              <w:left w:w="130" w:type="dxa"/>
              <w:bottom w:w="110" w:type="dxa"/>
              <w:right w:w="130" w:type="dxa"/>
            </w:tcMar>
          </w:tcPr>
          <w:p w14:paraId="5CFCD9A5"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40</w:t>
            </w:r>
          </w:p>
        </w:tc>
      </w:tr>
      <w:tr w:rsidR="003C228D" w:rsidRPr="003C228D" w14:paraId="1B4906D6" w14:textId="77777777" w:rsidTr="00FF1F56">
        <w:trPr>
          <w:cantSplit/>
          <w:jc w:val="center"/>
        </w:trPr>
        <w:tc>
          <w:tcPr>
            <w:tcW w:w="2160" w:type="dxa"/>
            <w:shd w:val="clear" w:color="auto" w:fill="F8FAFC"/>
            <w:tcMar>
              <w:top w:w="110" w:type="dxa"/>
              <w:left w:w="130" w:type="dxa"/>
              <w:bottom w:w="110" w:type="dxa"/>
              <w:right w:w="130" w:type="dxa"/>
            </w:tcMar>
          </w:tcPr>
          <w:p w14:paraId="25E7DE15"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Tabla 4.2</w:t>
            </w:r>
          </w:p>
        </w:tc>
        <w:tc>
          <w:tcPr>
            <w:tcW w:w="6048" w:type="dxa"/>
            <w:shd w:val="clear" w:color="auto" w:fill="F8FAFC"/>
            <w:tcMar>
              <w:top w:w="110" w:type="dxa"/>
              <w:left w:w="130" w:type="dxa"/>
              <w:bottom w:w="110" w:type="dxa"/>
              <w:right w:w="130" w:type="dxa"/>
            </w:tcMar>
          </w:tcPr>
          <w:p w14:paraId="4B3F95E2"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Matriz de Pruebas No Funcionales, Desempeño y Tolerancia a Fallos</w:t>
            </w:r>
          </w:p>
        </w:tc>
        <w:tc>
          <w:tcPr>
            <w:tcW w:w="1152" w:type="dxa"/>
            <w:shd w:val="clear" w:color="auto" w:fill="F8FAFC"/>
            <w:tcMar>
              <w:top w:w="110" w:type="dxa"/>
              <w:left w:w="130" w:type="dxa"/>
              <w:bottom w:w="110" w:type="dxa"/>
              <w:right w:w="130" w:type="dxa"/>
            </w:tcMar>
          </w:tcPr>
          <w:p w14:paraId="6165D92A"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43</w:t>
            </w:r>
          </w:p>
        </w:tc>
      </w:tr>
    </w:tbl>
    <w:p w14:paraId="557034C0" w14:textId="77777777" w:rsidR="003C228D" w:rsidRDefault="003C228D" w:rsidP="00DA0AD9">
      <w:pPr>
        <w:pStyle w:val="Prrafodelista"/>
        <w:sectPr w:rsidR="003C228D" w:rsidSect="00DA0AD9">
          <w:pgSz w:w="12240" w:h="15840" w:code="1"/>
          <w:pgMar w:top="1417" w:right="1701" w:bottom="1417" w:left="1701" w:header="709" w:footer="709" w:gutter="0"/>
          <w:pgNumType w:fmt="upperRoman"/>
          <w:cols w:space="708"/>
          <w:titlePg/>
          <w:docGrid w:linePitch="360"/>
        </w:sectPr>
      </w:pPr>
    </w:p>
    <w:p w14:paraId="4CA4A010" w14:textId="77777777" w:rsidR="001E5F07" w:rsidRPr="007635DF" w:rsidRDefault="00857F67" w:rsidP="00DA0AD9">
      <w:pPr>
        <w:pStyle w:val="TtulosPreliminares1"/>
        <w:jc w:val="both"/>
      </w:pPr>
      <w:bookmarkStart w:id="33" w:name="_Toc392835664"/>
      <w:bookmarkStart w:id="34" w:name="_Toc240395838"/>
      <w:r w:rsidRPr="007635DF">
        <w:lastRenderedPageBreak/>
        <w:t>Lista</w:t>
      </w:r>
      <w:r w:rsidR="001E5F07" w:rsidRPr="007635DF">
        <w:t xml:space="preserve"> de Símbolos</w:t>
      </w:r>
      <w:bookmarkEnd w:id="25"/>
      <w:bookmarkEnd w:id="26"/>
      <w:bookmarkEnd w:id="27"/>
      <w:bookmarkEnd w:id="28"/>
      <w:r w:rsidR="00604C6F">
        <w:t xml:space="preserve"> y </w:t>
      </w:r>
      <w:r w:rsidR="00AA26AD">
        <w:t>a</w:t>
      </w:r>
      <w:r w:rsidR="00604C6F">
        <w:t>breviaturas</w:t>
      </w:r>
      <w:bookmarkEnd w:id="33"/>
      <w:bookmarkEnd w:id="34"/>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373"/>
        <w:gridCol w:w="2402"/>
        <w:gridCol w:w="2164"/>
        <w:gridCol w:w="2899"/>
      </w:tblGrid>
      <w:tr w:rsidR="003C228D" w:rsidRPr="003C228D" w14:paraId="076D3AFA" w14:textId="77777777" w:rsidTr="00FF1F56">
        <w:trPr>
          <w:cantSplit/>
          <w:tblHeader/>
          <w:jc w:val="center"/>
        </w:trPr>
        <w:tc>
          <w:tcPr>
            <w:tcW w:w="1440" w:type="dxa"/>
            <w:shd w:val="clear" w:color="auto" w:fill="1E3A8A"/>
            <w:tcMar>
              <w:top w:w="160" w:type="dxa"/>
              <w:left w:w="130" w:type="dxa"/>
              <w:bottom w:w="160" w:type="dxa"/>
              <w:right w:w="130" w:type="dxa"/>
            </w:tcMar>
          </w:tcPr>
          <w:p w14:paraId="49AFD7B3"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Símbolo</w:t>
            </w:r>
          </w:p>
        </w:tc>
        <w:tc>
          <w:tcPr>
            <w:tcW w:w="2592" w:type="dxa"/>
            <w:shd w:val="clear" w:color="auto" w:fill="1E3A8A"/>
            <w:tcMar>
              <w:top w:w="160" w:type="dxa"/>
              <w:left w:w="130" w:type="dxa"/>
              <w:bottom w:w="160" w:type="dxa"/>
              <w:right w:w="130" w:type="dxa"/>
            </w:tcMar>
          </w:tcPr>
          <w:p w14:paraId="79F2C4F1"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Término</w:t>
            </w:r>
          </w:p>
        </w:tc>
        <w:tc>
          <w:tcPr>
            <w:tcW w:w="2304" w:type="dxa"/>
            <w:shd w:val="clear" w:color="auto" w:fill="1E3A8A"/>
            <w:tcMar>
              <w:top w:w="160" w:type="dxa"/>
              <w:left w:w="130" w:type="dxa"/>
              <w:bottom w:w="160" w:type="dxa"/>
              <w:right w:w="130" w:type="dxa"/>
            </w:tcMar>
          </w:tcPr>
          <w:p w14:paraId="717A465C"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Unidad / Dimensión</w:t>
            </w:r>
          </w:p>
        </w:tc>
        <w:tc>
          <w:tcPr>
            <w:tcW w:w="3168" w:type="dxa"/>
            <w:shd w:val="clear" w:color="auto" w:fill="1E3A8A"/>
            <w:tcMar>
              <w:top w:w="160" w:type="dxa"/>
              <w:left w:w="130" w:type="dxa"/>
              <w:bottom w:w="160" w:type="dxa"/>
              <w:right w:w="130" w:type="dxa"/>
            </w:tcMar>
          </w:tcPr>
          <w:p w14:paraId="7AEA3E84"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Definición</w:t>
            </w:r>
          </w:p>
        </w:tc>
      </w:tr>
      <w:tr w:rsidR="003C228D" w:rsidRPr="003C228D" w14:paraId="6A809F5B" w14:textId="77777777" w:rsidTr="00FF1F56">
        <w:trPr>
          <w:cantSplit/>
          <w:jc w:val="center"/>
        </w:trPr>
        <w:tc>
          <w:tcPr>
            <w:tcW w:w="1440" w:type="dxa"/>
            <w:shd w:val="clear" w:color="auto" w:fill="FFFFFF"/>
            <w:tcMar>
              <w:top w:w="110" w:type="dxa"/>
              <w:left w:w="130" w:type="dxa"/>
              <w:bottom w:w="110" w:type="dxa"/>
              <w:right w:w="130" w:type="dxa"/>
            </w:tcMar>
          </w:tcPr>
          <w:p w14:paraId="047C4764" w14:textId="77777777" w:rsidR="003C228D" w:rsidRPr="003C228D" w:rsidRDefault="003C228D" w:rsidP="003C228D">
            <w:pPr>
              <w:spacing w:after="40" w:line="276" w:lineRule="auto"/>
              <w:jc w:val="center"/>
              <w:rPr>
                <w:rFonts w:eastAsia="MS Mincho" w:cs="Times New Roman"/>
                <w:color w:val="222222"/>
              </w:rPr>
            </w:pPr>
            <w:proofErr w:type="spellStart"/>
            <w:r w:rsidRPr="003C228D">
              <w:rPr>
                <w:rFonts w:eastAsia="MS Mincho" w:cs="Times New Roman"/>
                <w:color w:val="334155"/>
                <w:sz w:val="18"/>
              </w:rPr>
              <w:t>c_i</w:t>
            </w:r>
            <w:proofErr w:type="spellEnd"/>
          </w:p>
        </w:tc>
        <w:tc>
          <w:tcPr>
            <w:tcW w:w="2592" w:type="dxa"/>
            <w:shd w:val="clear" w:color="auto" w:fill="FFFFFF"/>
            <w:tcMar>
              <w:top w:w="110" w:type="dxa"/>
              <w:left w:w="130" w:type="dxa"/>
              <w:bottom w:w="110" w:type="dxa"/>
              <w:right w:w="130" w:type="dxa"/>
            </w:tcMar>
          </w:tcPr>
          <w:p w14:paraId="2ECB6E24"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Carácter individual</w:t>
            </w:r>
          </w:p>
        </w:tc>
        <w:tc>
          <w:tcPr>
            <w:tcW w:w="2304" w:type="dxa"/>
            <w:shd w:val="clear" w:color="auto" w:fill="FFFFFF"/>
            <w:tcMar>
              <w:top w:w="110" w:type="dxa"/>
              <w:left w:w="130" w:type="dxa"/>
              <w:bottom w:w="110" w:type="dxa"/>
              <w:right w:w="130" w:type="dxa"/>
            </w:tcMar>
          </w:tcPr>
          <w:p w14:paraId="4D4D385D"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Adimensional</w:t>
            </w:r>
          </w:p>
        </w:tc>
        <w:tc>
          <w:tcPr>
            <w:tcW w:w="3168" w:type="dxa"/>
            <w:shd w:val="clear" w:color="auto" w:fill="FFFFFF"/>
            <w:tcMar>
              <w:top w:w="110" w:type="dxa"/>
              <w:left w:w="130" w:type="dxa"/>
              <w:bottom w:w="110" w:type="dxa"/>
              <w:right w:w="130" w:type="dxa"/>
            </w:tcMar>
          </w:tcPr>
          <w:p w14:paraId="26782719"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Carácter alfanumérico o símbolo presente en el nombre de dominio base.</w:t>
            </w:r>
          </w:p>
        </w:tc>
      </w:tr>
      <w:tr w:rsidR="003C228D" w:rsidRPr="003C228D" w14:paraId="19EB1C26" w14:textId="77777777" w:rsidTr="00FF1F56">
        <w:trPr>
          <w:cantSplit/>
          <w:jc w:val="center"/>
        </w:trPr>
        <w:tc>
          <w:tcPr>
            <w:tcW w:w="1440" w:type="dxa"/>
            <w:shd w:val="clear" w:color="auto" w:fill="F8FAFC"/>
            <w:tcMar>
              <w:top w:w="110" w:type="dxa"/>
              <w:left w:w="130" w:type="dxa"/>
              <w:bottom w:w="110" w:type="dxa"/>
              <w:right w:w="130" w:type="dxa"/>
            </w:tcMar>
          </w:tcPr>
          <w:p w14:paraId="636E4584"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n</w:t>
            </w:r>
          </w:p>
        </w:tc>
        <w:tc>
          <w:tcPr>
            <w:tcW w:w="2592" w:type="dxa"/>
            <w:shd w:val="clear" w:color="auto" w:fill="F8FAFC"/>
            <w:tcMar>
              <w:top w:w="110" w:type="dxa"/>
              <w:left w:w="130" w:type="dxa"/>
              <w:bottom w:w="110" w:type="dxa"/>
              <w:right w:w="130" w:type="dxa"/>
            </w:tcMar>
          </w:tcPr>
          <w:p w14:paraId="186DC28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Cardinalidad del alfabeto</w:t>
            </w:r>
          </w:p>
        </w:tc>
        <w:tc>
          <w:tcPr>
            <w:tcW w:w="2304" w:type="dxa"/>
            <w:shd w:val="clear" w:color="auto" w:fill="F8FAFC"/>
            <w:tcMar>
              <w:top w:w="110" w:type="dxa"/>
              <w:left w:w="130" w:type="dxa"/>
              <w:bottom w:w="110" w:type="dxa"/>
              <w:right w:w="130" w:type="dxa"/>
            </w:tcMar>
          </w:tcPr>
          <w:p w14:paraId="45CC8C42"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Entero positivo</w:t>
            </w:r>
          </w:p>
        </w:tc>
        <w:tc>
          <w:tcPr>
            <w:tcW w:w="3168" w:type="dxa"/>
            <w:shd w:val="clear" w:color="auto" w:fill="F8FAFC"/>
            <w:tcMar>
              <w:top w:w="110" w:type="dxa"/>
              <w:left w:w="130" w:type="dxa"/>
              <w:bottom w:w="110" w:type="dxa"/>
              <w:right w:w="130" w:type="dxa"/>
            </w:tcMar>
          </w:tcPr>
          <w:p w14:paraId="532DAA4D"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Cantidad de caracteres únicos observados dentro de la cadena evaluada.</w:t>
            </w:r>
          </w:p>
        </w:tc>
      </w:tr>
      <w:tr w:rsidR="003C228D" w:rsidRPr="003C228D" w14:paraId="13ADDF83" w14:textId="77777777" w:rsidTr="00FF1F56">
        <w:trPr>
          <w:cantSplit/>
          <w:jc w:val="center"/>
        </w:trPr>
        <w:tc>
          <w:tcPr>
            <w:tcW w:w="1440" w:type="dxa"/>
            <w:shd w:val="clear" w:color="auto" w:fill="FFFFFF"/>
            <w:tcMar>
              <w:top w:w="110" w:type="dxa"/>
              <w:left w:w="130" w:type="dxa"/>
              <w:bottom w:w="110" w:type="dxa"/>
              <w:right w:w="130" w:type="dxa"/>
            </w:tcMar>
          </w:tcPr>
          <w:p w14:paraId="6BA39EEA"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P(</w:t>
            </w:r>
            <w:proofErr w:type="spellStart"/>
            <w:r w:rsidRPr="003C228D">
              <w:rPr>
                <w:rFonts w:eastAsia="MS Mincho" w:cs="Times New Roman"/>
                <w:color w:val="334155"/>
                <w:sz w:val="18"/>
              </w:rPr>
              <w:t>c_i</w:t>
            </w:r>
            <w:proofErr w:type="spellEnd"/>
            <w:r w:rsidRPr="003C228D">
              <w:rPr>
                <w:rFonts w:eastAsia="MS Mincho" w:cs="Times New Roman"/>
                <w:color w:val="334155"/>
                <w:sz w:val="18"/>
              </w:rPr>
              <w:t>)</w:t>
            </w:r>
          </w:p>
        </w:tc>
        <w:tc>
          <w:tcPr>
            <w:tcW w:w="2592" w:type="dxa"/>
            <w:shd w:val="clear" w:color="auto" w:fill="FFFFFF"/>
            <w:tcMar>
              <w:top w:w="110" w:type="dxa"/>
              <w:left w:w="130" w:type="dxa"/>
              <w:bottom w:w="110" w:type="dxa"/>
              <w:right w:w="130" w:type="dxa"/>
            </w:tcMar>
          </w:tcPr>
          <w:p w14:paraId="7F14714A"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Probabilidad marginal</w:t>
            </w:r>
          </w:p>
        </w:tc>
        <w:tc>
          <w:tcPr>
            <w:tcW w:w="2304" w:type="dxa"/>
            <w:shd w:val="clear" w:color="auto" w:fill="FFFFFF"/>
            <w:tcMar>
              <w:top w:w="110" w:type="dxa"/>
              <w:left w:w="130" w:type="dxa"/>
              <w:bottom w:w="110" w:type="dxa"/>
              <w:right w:w="130" w:type="dxa"/>
            </w:tcMar>
          </w:tcPr>
          <w:p w14:paraId="4E4B0E81"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Probabilidad [0, 1]</w:t>
            </w:r>
          </w:p>
        </w:tc>
        <w:tc>
          <w:tcPr>
            <w:tcW w:w="3168" w:type="dxa"/>
            <w:shd w:val="clear" w:color="auto" w:fill="FFFFFF"/>
            <w:tcMar>
              <w:top w:w="110" w:type="dxa"/>
              <w:left w:w="130" w:type="dxa"/>
              <w:bottom w:w="110" w:type="dxa"/>
              <w:right w:w="130" w:type="dxa"/>
            </w:tcMar>
          </w:tcPr>
          <w:p w14:paraId="307856FC"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Frecuencia relativa de aparición del carácter </w:t>
            </w:r>
            <w:proofErr w:type="spellStart"/>
            <w:r w:rsidRPr="003C228D">
              <w:rPr>
                <w:rFonts w:eastAsia="MS Mincho" w:cs="Times New Roman"/>
                <w:color w:val="334155"/>
                <w:sz w:val="18"/>
              </w:rPr>
              <w:t>c_i</w:t>
            </w:r>
            <w:proofErr w:type="spellEnd"/>
            <w:r w:rsidRPr="003C228D">
              <w:rPr>
                <w:rFonts w:eastAsia="MS Mincho" w:cs="Times New Roman"/>
                <w:color w:val="334155"/>
                <w:sz w:val="18"/>
              </w:rPr>
              <w:t xml:space="preserve"> respecto a la longitud total del SLD.</w:t>
            </w:r>
          </w:p>
        </w:tc>
      </w:tr>
      <w:tr w:rsidR="003C228D" w:rsidRPr="003C228D" w14:paraId="10B20363" w14:textId="77777777" w:rsidTr="00FF1F56">
        <w:trPr>
          <w:cantSplit/>
          <w:jc w:val="center"/>
        </w:trPr>
        <w:tc>
          <w:tcPr>
            <w:tcW w:w="1440" w:type="dxa"/>
            <w:shd w:val="clear" w:color="auto" w:fill="F8FAFC"/>
            <w:tcMar>
              <w:top w:w="110" w:type="dxa"/>
              <w:left w:w="130" w:type="dxa"/>
              <w:bottom w:w="110" w:type="dxa"/>
              <w:right w:w="130" w:type="dxa"/>
            </w:tcMar>
          </w:tcPr>
          <w:p w14:paraId="10644F87" w14:textId="77777777" w:rsidR="003C228D" w:rsidRPr="003C228D" w:rsidRDefault="003C228D" w:rsidP="003C228D">
            <w:pPr>
              <w:spacing w:after="40" w:line="276" w:lineRule="auto"/>
              <w:jc w:val="center"/>
              <w:rPr>
                <w:rFonts w:eastAsia="MS Mincho" w:cs="Times New Roman"/>
                <w:color w:val="222222"/>
              </w:rPr>
            </w:pPr>
            <w:proofErr w:type="spellStart"/>
            <w:r w:rsidRPr="003C228D">
              <w:rPr>
                <w:rFonts w:eastAsia="MS Mincho" w:cs="Times New Roman"/>
                <w:color w:val="334155"/>
                <w:sz w:val="18"/>
              </w:rPr>
              <w:t>d_</w:t>
            </w:r>
            <w:proofErr w:type="gramStart"/>
            <w:r w:rsidRPr="003C228D">
              <w:rPr>
                <w:rFonts w:eastAsia="MS Mincho" w:cs="Times New Roman"/>
                <w:color w:val="334155"/>
                <w:sz w:val="18"/>
              </w:rPr>
              <w:t>L</w:t>
            </w:r>
            <w:proofErr w:type="spellEnd"/>
            <w:r w:rsidRPr="003C228D">
              <w:rPr>
                <w:rFonts w:eastAsia="MS Mincho" w:cs="Times New Roman"/>
                <w:color w:val="334155"/>
                <w:sz w:val="18"/>
              </w:rPr>
              <w:t>(</w:t>
            </w:r>
            <w:proofErr w:type="gramEnd"/>
            <w:r w:rsidRPr="003C228D">
              <w:rPr>
                <w:rFonts w:eastAsia="MS Mincho" w:cs="Times New Roman"/>
                <w:color w:val="334155"/>
                <w:sz w:val="18"/>
              </w:rPr>
              <w:t>a, b)</w:t>
            </w:r>
          </w:p>
        </w:tc>
        <w:tc>
          <w:tcPr>
            <w:tcW w:w="2592" w:type="dxa"/>
            <w:shd w:val="clear" w:color="auto" w:fill="F8FAFC"/>
            <w:tcMar>
              <w:top w:w="110" w:type="dxa"/>
              <w:left w:w="130" w:type="dxa"/>
              <w:bottom w:w="110" w:type="dxa"/>
              <w:right w:w="130" w:type="dxa"/>
            </w:tcMar>
          </w:tcPr>
          <w:p w14:paraId="734BA497"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Distancia de </w:t>
            </w:r>
            <w:proofErr w:type="spellStart"/>
            <w:r w:rsidRPr="003C228D">
              <w:rPr>
                <w:rFonts w:eastAsia="MS Mincho" w:cs="Times New Roman"/>
                <w:color w:val="334155"/>
                <w:sz w:val="18"/>
              </w:rPr>
              <w:t>Levenshtein</w:t>
            </w:r>
            <w:proofErr w:type="spellEnd"/>
          </w:p>
        </w:tc>
        <w:tc>
          <w:tcPr>
            <w:tcW w:w="2304" w:type="dxa"/>
            <w:shd w:val="clear" w:color="auto" w:fill="F8FAFC"/>
            <w:tcMar>
              <w:top w:w="110" w:type="dxa"/>
              <w:left w:w="130" w:type="dxa"/>
              <w:bottom w:w="110" w:type="dxa"/>
              <w:right w:w="130" w:type="dxa"/>
            </w:tcMar>
          </w:tcPr>
          <w:p w14:paraId="37F617B0"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Operaciones elementales</w:t>
            </w:r>
          </w:p>
        </w:tc>
        <w:tc>
          <w:tcPr>
            <w:tcW w:w="3168" w:type="dxa"/>
            <w:shd w:val="clear" w:color="auto" w:fill="F8FAFC"/>
            <w:tcMar>
              <w:top w:w="110" w:type="dxa"/>
              <w:left w:w="130" w:type="dxa"/>
              <w:bottom w:w="110" w:type="dxa"/>
              <w:right w:w="130" w:type="dxa"/>
            </w:tcMar>
          </w:tcPr>
          <w:p w14:paraId="76F784E4"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Mínimo número de operaciones de edición (inserción, borrado, sustitución) entre dos cadenas.</w:t>
            </w:r>
          </w:p>
        </w:tc>
      </w:tr>
      <w:tr w:rsidR="003C228D" w:rsidRPr="003C228D" w14:paraId="7257CDAB" w14:textId="77777777" w:rsidTr="00FF1F56">
        <w:trPr>
          <w:cantSplit/>
          <w:jc w:val="center"/>
        </w:trPr>
        <w:tc>
          <w:tcPr>
            <w:tcW w:w="1440" w:type="dxa"/>
            <w:shd w:val="clear" w:color="auto" w:fill="FFFFFF"/>
            <w:tcMar>
              <w:top w:w="110" w:type="dxa"/>
              <w:left w:w="130" w:type="dxa"/>
              <w:bottom w:w="110" w:type="dxa"/>
              <w:right w:w="130" w:type="dxa"/>
            </w:tcMar>
          </w:tcPr>
          <w:p w14:paraId="18389774"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w:t>
            </w:r>
          </w:p>
        </w:tc>
        <w:tc>
          <w:tcPr>
            <w:tcW w:w="2592" w:type="dxa"/>
            <w:shd w:val="clear" w:color="auto" w:fill="FFFFFF"/>
            <w:tcMar>
              <w:top w:w="110" w:type="dxa"/>
              <w:left w:w="130" w:type="dxa"/>
              <w:bottom w:w="110" w:type="dxa"/>
              <w:right w:w="130" w:type="dxa"/>
            </w:tcMar>
          </w:tcPr>
          <w:p w14:paraId="4E16F03E"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Tiempo de latencia</w:t>
            </w:r>
          </w:p>
        </w:tc>
        <w:tc>
          <w:tcPr>
            <w:tcW w:w="2304" w:type="dxa"/>
            <w:shd w:val="clear" w:color="auto" w:fill="FFFFFF"/>
            <w:tcMar>
              <w:top w:w="110" w:type="dxa"/>
              <w:left w:w="130" w:type="dxa"/>
              <w:bottom w:w="110" w:type="dxa"/>
              <w:right w:w="130" w:type="dxa"/>
            </w:tcMar>
          </w:tcPr>
          <w:p w14:paraId="610B4FB7"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Milisegundos (ms)</w:t>
            </w:r>
          </w:p>
        </w:tc>
        <w:tc>
          <w:tcPr>
            <w:tcW w:w="3168" w:type="dxa"/>
            <w:shd w:val="clear" w:color="auto" w:fill="FFFFFF"/>
            <w:tcMar>
              <w:top w:w="110" w:type="dxa"/>
              <w:left w:w="130" w:type="dxa"/>
              <w:bottom w:w="110" w:type="dxa"/>
              <w:right w:w="130" w:type="dxa"/>
            </w:tcMar>
          </w:tcPr>
          <w:p w14:paraId="09FE0D7B"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Lapso temporal transcurrido desde el despacho de la petición HTTP hasta la entrega del veredicto.</w:t>
            </w:r>
          </w:p>
        </w:tc>
      </w:tr>
    </w:tbl>
    <w:p w14:paraId="41739FC0" w14:textId="77777777" w:rsidR="008D745C" w:rsidRPr="005B3552" w:rsidRDefault="008D745C" w:rsidP="00DA0AD9">
      <w:pPr>
        <w:autoSpaceDE w:val="0"/>
        <w:autoSpaceDN w:val="0"/>
        <w:adjustRightInd w:val="0"/>
        <w:spacing w:after="0" w:line="240" w:lineRule="auto"/>
        <w:jc w:val="both"/>
        <w:rPr>
          <w:rFonts w:asciiTheme="majorHAnsi" w:hAnsiTheme="majorHAnsi" w:cs="CMBX12"/>
          <w:noProof/>
          <w:sz w:val="24"/>
          <w:szCs w:val="24"/>
          <w:lang w:eastAsia="es-CO"/>
        </w:rPr>
      </w:pPr>
    </w:p>
    <w:p w14:paraId="0BC4642B" w14:textId="7F972B3A" w:rsidR="008D745C" w:rsidRPr="005B3552" w:rsidRDefault="008D745C" w:rsidP="00DA0AD9">
      <w:pPr>
        <w:autoSpaceDE w:val="0"/>
        <w:autoSpaceDN w:val="0"/>
        <w:adjustRightInd w:val="0"/>
        <w:spacing w:after="0" w:line="240" w:lineRule="auto"/>
        <w:jc w:val="both"/>
        <w:rPr>
          <w:rFonts w:asciiTheme="majorHAnsi" w:hAnsiTheme="majorHAnsi" w:cs="Arial"/>
          <w:b/>
          <w:sz w:val="28"/>
          <w:szCs w:val="34"/>
        </w:rPr>
      </w:pPr>
      <w:r w:rsidRPr="005B3552">
        <w:rPr>
          <w:rFonts w:asciiTheme="majorHAnsi" w:hAnsiTheme="majorHAnsi" w:cs="Arial"/>
          <w:b/>
          <w:sz w:val="28"/>
          <w:szCs w:val="34"/>
        </w:rPr>
        <w:t>S</w:t>
      </w:r>
      <w:r w:rsidR="00DF011F" w:rsidRPr="005B3552">
        <w:rPr>
          <w:rFonts w:asciiTheme="majorHAnsi" w:hAnsiTheme="majorHAnsi" w:cs="Arial"/>
          <w:b/>
          <w:sz w:val="28"/>
          <w:szCs w:val="34"/>
        </w:rPr>
        <w:t>ímbolos con letras griegas</w:t>
      </w:r>
    </w:p>
    <w:p w14:paraId="084369D1" w14:textId="77777777" w:rsidR="008D745C" w:rsidRPr="005B3552" w:rsidRDefault="008D745C" w:rsidP="00DA0AD9">
      <w:pPr>
        <w:autoSpaceDE w:val="0"/>
        <w:autoSpaceDN w:val="0"/>
        <w:adjustRightInd w:val="0"/>
        <w:spacing w:after="0" w:line="240" w:lineRule="auto"/>
        <w:jc w:val="both"/>
        <w:rPr>
          <w:rFonts w:asciiTheme="majorHAnsi" w:hAnsiTheme="majorHAnsi" w:cs="CMBX12"/>
          <w:sz w:val="24"/>
          <w:szCs w:val="24"/>
        </w:rPr>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376"/>
        <w:gridCol w:w="2387"/>
        <w:gridCol w:w="2154"/>
        <w:gridCol w:w="2921"/>
      </w:tblGrid>
      <w:tr w:rsidR="003C228D" w:rsidRPr="003C228D" w14:paraId="5DCED093" w14:textId="77777777" w:rsidTr="00FF1F56">
        <w:trPr>
          <w:cantSplit/>
          <w:tblHeader/>
          <w:jc w:val="center"/>
        </w:trPr>
        <w:tc>
          <w:tcPr>
            <w:tcW w:w="1440" w:type="dxa"/>
            <w:shd w:val="clear" w:color="auto" w:fill="1E3A8A"/>
            <w:tcMar>
              <w:top w:w="160" w:type="dxa"/>
              <w:left w:w="130" w:type="dxa"/>
              <w:bottom w:w="160" w:type="dxa"/>
              <w:right w:w="130" w:type="dxa"/>
            </w:tcMar>
          </w:tcPr>
          <w:p w14:paraId="0ED434C7"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Símbolo</w:t>
            </w:r>
          </w:p>
        </w:tc>
        <w:tc>
          <w:tcPr>
            <w:tcW w:w="2592" w:type="dxa"/>
            <w:shd w:val="clear" w:color="auto" w:fill="1E3A8A"/>
            <w:tcMar>
              <w:top w:w="160" w:type="dxa"/>
              <w:left w:w="130" w:type="dxa"/>
              <w:bottom w:w="160" w:type="dxa"/>
              <w:right w:w="130" w:type="dxa"/>
            </w:tcMar>
          </w:tcPr>
          <w:p w14:paraId="7DF97441"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Término</w:t>
            </w:r>
          </w:p>
        </w:tc>
        <w:tc>
          <w:tcPr>
            <w:tcW w:w="2304" w:type="dxa"/>
            <w:shd w:val="clear" w:color="auto" w:fill="1E3A8A"/>
            <w:tcMar>
              <w:top w:w="160" w:type="dxa"/>
              <w:left w:w="130" w:type="dxa"/>
              <w:bottom w:w="160" w:type="dxa"/>
              <w:right w:w="130" w:type="dxa"/>
            </w:tcMar>
          </w:tcPr>
          <w:p w14:paraId="65EDEA21"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Unidad / Dimensión</w:t>
            </w:r>
          </w:p>
        </w:tc>
        <w:tc>
          <w:tcPr>
            <w:tcW w:w="3168" w:type="dxa"/>
            <w:shd w:val="clear" w:color="auto" w:fill="1E3A8A"/>
            <w:tcMar>
              <w:top w:w="160" w:type="dxa"/>
              <w:left w:w="130" w:type="dxa"/>
              <w:bottom w:w="160" w:type="dxa"/>
              <w:right w:w="130" w:type="dxa"/>
            </w:tcMar>
          </w:tcPr>
          <w:p w14:paraId="733BF264"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Definición</w:t>
            </w:r>
          </w:p>
        </w:tc>
      </w:tr>
      <w:tr w:rsidR="003C228D" w:rsidRPr="003C228D" w14:paraId="0FDA5C11" w14:textId="77777777" w:rsidTr="00FF1F56">
        <w:trPr>
          <w:cantSplit/>
          <w:jc w:val="center"/>
        </w:trPr>
        <w:tc>
          <w:tcPr>
            <w:tcW w:w="1440" w:type="dxa"/>
            <w:shd w:val="clear" w:color="auto" w:fill="FFFFFF"/>
            <w:tcMar>
              <w:top w:w="110" w:type="dxa"/>
              <w:left w:w="130" w:type="dxa"/>
              <w:bottom w:w="110" w:type="dxa"/>
              <w:right w:w="130" w:type="dxa"/>
            </w:tcMar>
          </w:tcPr>
          <w:p w14:paraId="6224871E"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H(X)</w:t>
            </w:r>
          </w:p>
        </w:tc>
        <w:tc>
          <w:tcPr>
            <w:tcW w:w="2592" w:type="dxa"/>
            <w:shd w:val="clear" w:color="auto" w:fill="FFFFFF"/>
            <w:tcMar>
              <w:top w:w="110" w:type="dxa"/>
              <w:left w:w="130" w:type="dxa"/>
              <w:bottom w:w="110" w:type="dxa"/>
              <w:right w:w="130" w:type="dxa"/>
            </w:tcMar>
          </w:tcPr>
          <w:p w14:paraId="2E60836F"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Entropía de Shannon</w:t>
            </w:r>
          </w:p>
        </w:tc>
        <w:tc>
          <w:tcPr>
            <w:tcW w:w="2304" w:type="dxa"/>
            <w:shd w:val="clear" w:color="auto" w:fill="FFFFFF"/>
            <w:tcMar>
              <w:top w:w="110" w:type="dxa"/>
              <w:left w:w="130" w:type="dxa"/>
              <w:bottom w:w="110" w:type="dxa"/>
              <w:right w:w="130" w:type="dxa"/>
            </w:tcMar>
          </w:tcPr>
          <w:p w14:paraId="479F04A1"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Bits por carácter</w:t>
            </w:r>
          </w:p>
        </w:tc>
        <w:tc>
          <w:tcPr>
            <w:tcW w:w="3168" w:type="dxa"/>
            <w:shd w:val="clear" w:color="auto" w:fill="FFFFFF"/>
            <w:tcMar>
              <w:top w:w="110" w:type="dxa"/>
              <w:left w:w="130" w:type="dxa"/>
              <w:bottom w:w="110" w:type="dxa"/>
              <w:right w:w="130" w:type="dxa"/>
            </w:tcMar>
          </w:tcPr>
          <w:p w14:paraId="3A815D05"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Medida fundamental de incertidumbre o aleatoriedad en una cadena de texto (DGA </w:t>
            </w:r>
            <w:proofErr w:type="spellStart"/>
            <w:r w:rsidRPr="003C228D">
              <w:rPr>
                <w:rFonts w:eastAsia="MS Mincho" w:cs="Times New Roman"/>
                <w:color w:val="334155"/>
                <w:sz w:val="18"/>
              </w:rPr>
              <w:t>detection</w:t>
            </w:r>
            <w:proofErr w:type="spellEnd"/>
            <w:r w:rsidRPr="003C228D">
              <w:rPr>
                <w:rFonts w:eastAsia="MS Mincho" w:cs="Times New Roman"/>
                <w:color w:val="334155"/>
                <w:sz w:val="18"/>
              </w:rPr>
              <w:t>).</w:t>
            </w:r>
          </w:p>
        </w:tc>
      </w:tr>
      <w:tr w:rsidR="003C228D" w:rsidRPr="003C228D" w14:paraId="3E05AAC5" w14:textId="77777777" w:rsidTr="00FF1F56">
        <w:trPr>
          <w:cantSplit/>
          <w:jc w:val="center"/>
        </w:trPr>
        <w:tc>
          <w:tcPr>
            <w:tcW w:w="1440" w:type="dxa"/>
            <w:shd w:val="clear" w:color="auto" w:fill="F8FAFC"/>
            <w:tcMar>
              <w:top w:w="110" w:type="dxa"/>
              <w:left w:w="130" w:type="dxa"/>
              <w:bottom w:w="110" w:type="dxa"/>
              <w:right w:w="130" w:type="dxa"/>
            </w:tcMar>
          </w:tcPr>
          <w:p w14:paraId="470AA415"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Σ</w:t>
            </w:r>
          </w:p>
        </w:tc>
        <w:tc>
          <w:tcPr>
            <w:tcW w:w="2592" w:type="dxa"/>
            <w:shd w:val="clear" w:color="auto" w:fill="F8FAFC"/>
            <w:tcMar>
              <w:top w:w="110" w:type="dxa"/>
              <w:left w:w="130" w:type="dxa"/>
              <w:bottom w:w="110" w:type="dxa"/>
              <w:right w:w="130" w:type="dxa"/>
            </w:tcMar>
          </w:tcPr>
          <w:p w14:paraId="7E45A466"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Sumatoria / Alfabeto</w:t>
            </w:r>
          </w:p>
        </w:tc>
        <w:tc>
          <w:tcPr>
            <w:tcW w:w="2304" w:type="dxa"/>
            <w:shd w:val="clear" w:color="auto" w:fill="F8FAFC"/>
            <w:tcMar>
              <w:top w:w="110" w:type="dxa"/>
              <w:left w:w="130" w:type="dxa"/>
              <w:bottom w:w="110" w:type="dxa"/>
              <w:right w:w="130" w:type="dxa"/>
            </w:tcMar>
          </w:tcPr>
          <w:p w14:paraId="50C0D70A"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Operador / Conjunto</w:t>
            </w:r>
          </w:p>
        </w:tc>
        <w:tc>
          <w:tcPr>
            <w:tcW w:w="3168" w:type="dxa"/>
            <w:shd w:val="clear" w:color="auto" w:fill="F8FAFC"/>
            <w:tcMar>
              <w:top w:w="110" w:type="dxa"/>
              <w:left w:w="130" w:type="dxa"/>
              <w:bottom w:w="110" w:type="dxa"/>
              <w:right w:w="130" w:type="dxa"/>
            </w:tcMar>
          </w:tcPr>
          <w:p w14:paraId="11066963"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Universo de caracteres válidos definidos en la codificación de nombres de dominio.</w:t>
            </w:r>
          </w:p>
        </w:tc>
      </w:tr>
      <w:tr w:rsidR="003C228D" w:rsidRPr="003C228D" w14:paraId="5AF78126" w14:textId="77777777" w:rsidTr="00FF1F56">
        <w:trPr>
          <w:cantSplit/>
          <w:jc w:val="center"/>
        </w:trPr>
        <w:tc>
          <w:tcPr>
            <w:tcW w:w="1440" w:type="dxa"/>
            <w:shd w:val="clear" w:color="auto" w:fill="FFFFFF"/>
            <w:tcMar>
              <w:top w:w="110" w:type="dxa"/>
              <w:left w:w="130" w:type="dxa"/>
              <w:bottom w:w="110" w:type="dxa"/>
              <w:right w:w="130" w:type="dxa"/>
            </w:tcMar>
          </w:tcPr>
          <w:p w14:paraId="7A751D0E" w14:textId="77777777" w:rsidR="003C228D" w:rsidRPr="003C228D" w:rsidRDefault="003C228D" w:rsidP="003C228D">
            <w:pPr>
              <w:spacing w:after="40" w:line="276" w:lineRule="auto"/>
              <w:jc w:val="center"/>
              <w:rPr>
                <w:rFonts w:eastAsia="MS Mincho" w:cs="Times New Roman"/>
                <w:color w:val="222222"/>
              </w:rPr>
            </w:pPr>
            <w:proofErr w:type="spellStart"/>
            <w:r w:rsidRPr="003C228D">
              <w:rPr>
                <w:rFonts w:eastAsia="MS Mincho" w:cs="Times New Roman"/>
                <w:color w:val="334155"/>
                <w:sz w:val="18"/>
              </w:rPr>
              <w:lastRenderedPageBreak/>
              <w:t>Δt</w:t>
            </w:r>
            <w:proofErr w:type="spellEnd"/>
          </w:p>
        </w:tc>
        <w:tc>
          <w:tcPr>
            <w:tcW w:w="2592" w:type="dxa"/>
            <w:shd w:val="clear" w:color="auto" w:fill="FFFFFF"/>
            <w:tcMar>
              <w:top w:w="110" w:type="dxa"/>
              <w:left w:w="130" w:type="dxa"/>
              <w:bottom w:w="110" w:type="dxa"/>
              <w:right w:w="130" w:type="dxa"/>
            </w:tcMar>
          </w:tcPr>
          <w:p w14:paraId="79E8ABF3"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Diferencial de tiempo</w:t>
            </w:r>
          </w:p>
        </w:tc>
        <w:tc>
          <w:tcPr>
            <w:tcW w:w="2304" w:type="dxa"/>
            <w:shd w:val="clear" w:color="auto" w:fill="FFFFFF"/>
            <w:tcMar>
              <w:top w:w="110" w:type="dxa"/>
              <w:left w:w="130" w:type="dxa"/>
              <w:bottom w:w="110" w:type="dxa"/>
              <w:right w:w="130" w:type="dxa"/>
            </w:tcMar>
          </w:tcPr>
          <w:p w14:paraId="6E1991DE"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Segundos (s)</w:t>
            </w:r>
          </w:p>
        </w:tc>
        <w:tc>
          <w:tcPr>
            <w:tcW w:w="3168" w:type="dxa"/>
            <w:shd w:val="clear" w:color="auto" w:fill="FFFFFF"/>
            <w:tcMar>
              <w:top w:w="110" w:type="dxa"/>
              <w:left w:w="130" w:type="dxa"/>
              <w:bottom w:w="110" w:type="dxa"/>
              <w:right w:w="130" w:type="dxa"/>
            </w:tcMar>
          </w:tcPr>
          <w:p w14:paraId="65FDF6F2"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Ventana máxima de espera configurada antes de ejecutar degradación elegante (</w:t>
            </w:r>
            <w:proofErr w:type="spellStart"/>
            <w:r w:rsidRPr="003C228D">
              <w:rPr>
                <w:rFonts w:eastAsia="MS Mincho" w:cs="Times New Roman"/>
                <w:color w:val="334155"/>
                <w:sz w:val="18"/>
              </w:rPr>
              <w:t>timeout</w:t>
            </w:r>
            <w:proofErr w:type="spellEnd"/>
            <w:r w:rsidRPr="003C228D">
              <w:rPr>
                <w:rFonts w:eastAsia="MS Mincho" w:cs="Times New Roman"/>
                <w:color w:val="334155"/>
                <w:sz w:val="18"/>
              </w:rPr>
              <w:t>).</w:t>
            </w:r>
          </w:p>
        </w:tc>
      </w:tr>
    </w:tbl>
    <w:p w14:paraId="1E4BE0C2" w14:textId="77777777" w:rsidR="001C4B18" w:rsidRPr="005B3552" w:rsidRDefault="001C4B18" w:rsidP="00DA0AD9">
      <w:pPr>
        <w:autoSpaceDE w:val="0"/>
        <w:autoSpaceDN w:val="0"/>
        <w:adjustRightInd w:val="0"/>
        <w:spacing w:after="0" w:line="240" w:lineRule="auto"/>
        <w:jc w:val="both"/>
        <w:rPr>
          <w:rFonts w:asciiTheme="majorHAnsi" w:hAnsiTheme="majorHAnsi" w:cs="CMSSBX10"/>
          <w:b/>
          <w:sz w:val="36"/>
          <w:szCs w:val="34"/>
        </w:rPr>
      </w:pPr>
    </w:p>
    <w:p w14:paraId="57FE8094" w14:textId="77777777" w:rsidR="00492518" w:rsidRPr="006573E3" w:rsidRDefault="00492518" w:rsidP="00DA0AD9">
      <w:pPr>
        <w:autoSpaceDE w:val="0"/>
        <w:autoSpaceDN w:val="0"/>
        <w:adjustRightInd w:val="0"/>
        <w:spacing w:after="0" w:line="240" w:lineRule="auto"/>
        <w:jc w:val="both"/>
        <w:rPr>
          <w:rFonts w:cs="Arial"/>
          <w:b/>
          <w:sz w:val="28"/>
          <w:szCs w:val="34"/>
        </w:rPr>
      </w:pPr>
      <w:bookmarkStart w:id="35" w:name="_Toc256005570"/>
      <w:bookmarkStart w:id="36" w:name="_Toc256005756"/>
      <w:bookmarkStart w:id="37" w:name="_Toc256084885"/>
      <w:bookmarkStart w:id="38" w:name="_Toc256085012"/>
      <w:bookmarkStart w:id="39" w:name="_Toc256087926"/>
      <w:r w:rsidRPr="005B3552">
        <w:rPr>
          <w:rFonts w:cs="Arial"/>
          <w:b/>
          <w:sz w:val="28"/>
          <w:szCs w:val="34"/>
        </w:rPr>
        <w:t>Abreviaturas</w:t>
      </w:r>
    </w:p>
    <w:p w14:paraId="599784D5" w14:textId="77777777" w:rsidR="00492518" w:rsidRPr="008852E9" w:rsidRDefault="00492518" w:rsidP="00DA0AD9">
      <w:pPr>
        <w:autoSpaceDE w:val="0"/>
        <w:autoSpaceDN w:val="0"/>
        <w:adjustRightInd w:val="0"/>
        <w:spacing w:after="0" w:line="240" w:lineRule="auto"/>
        <w:jc w:val="both"/>
        <w:rPr>
          <w:rFonts w:ascii="Calibri" w:hAnsi="Calibri" w:cs="CMBX12"/>
          <w:sz w:val="24"/>
          <w:szCs w:val="24"/>
        </w:rPr>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684"/>
        <w:gridCol w:w="3126"/>
        <w:gridCol w:w="4028"/>
      </w:tblGrid>
      <w:tr w:rsidR="003C228D" w:rsidRPr="003C228D" w14:paraId="10D73BFC" w14:textId="77777777" w:rsidTr="00FF1F56">
        <w:trPr>
          <w:cantSplit/>
          <w:tblHeader/>
          <w:jc w:val="center"/>
        </w:trPr>
        <w:tc>
          <w:tcPr>
            <w:tcW w:w="1728" w:type="dxa"/>
            <w:shd w:val="clear" w:color="auto" w:fill="1E3A8A"/>
            <w:tcMar>
              <w:top w:w="160" w:type="dxa"/>
              <w:left w:w="130" w:type="dxa"/>
              <w:bottom w:w="160" w:type="dxa"/>
              <w:right w:w="130" w:type="dxa"/>
            </w:tcMar>
          </w:tcPr>
          <w:p w14:paraId="18B51BF8"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Abreviatura</w:t>
            </w:r>
          </w:p>
        </w:tc>
        <w:tc>
          <w:tcPr>
            <w:tcW w:w="3312" w:type="dxa"/>
            <w:shd w:val="clear" w:color="auto" w:fill="1E3A8A"/>
            <w:tcMar>
              <w:top w:w="160" w:type="dxa"/>
              <w:left w:w="130" w:type="dxa"/>
              <w:bottom w:w="160" w:type="dxa"/>
              <w:right w:w="130" w:type="dxa"/>
            </w:tcMar>
          </w:tcPr>
          <w:p w14:paraId="76FEC3A5"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Término Completo</w:t>
            </w:r>
          </w:p>
        </w:tc>
        <w:tc>
          <w:tcPr>
            <w:tcW w:w="4320" w:type="dxa"/>
            <w:shd w:val="clear" w:color="auto" w:fill="1E3A8A"/>
            <w:tcMar>
              <w:top w:w="160" w:type="dxa"/>
              <w:left w:w="130" w:type="dxa"/>
              <w:bottom w:w="160" w:type="dxa"/>
              <w:right w:w="130" w:type="dxa"/>
            </w:tcMar>
          </w:tcPr>
          <w:p w14:paraId="26A486E1"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b/>
                <w:color w:val="FFFFFF"/>
                <w:sz w:val="19"/>
              </w:rPr>
              <w:t>Definición Conceptual</w:t>
            </w:r>
          </w:p>
        </w:tc>
      </w:tr>
      <w:tr w:rsidR="003C228D" w:rsidRPr="003C228D" w14:paraId="58FB60D0" w14:textId="77777777" w:rsidTr="00FF1F56">
        <w:trPr>
          <w:cantSplit/>
          <w:jc w:val="center"/>
        </w:trPr>
        <w:tc>
          <w:tcPr>
            <w:tcW w:w="1728" w:type="dxa"/>
            <w:shd w:val="clear" w:color="auto" w:fill="FFFFFF"/>
            <w:tcMar>
              <w:top w:w="110" w:type="dxa"/>
              <w:left w:w="130" w:type="dxa"/>
              <w:bottom w:w="110" w:type="dxa"/>
              <w:right w:w="130" w:type="dxa"/>
            </w:tcMar>
          </w:tcPr>
          <w:p w14:paraId="2C24E8A6"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API</w:t>
            </w:r>
          </w:p>
        </w:tc>
        <w:tc>
          <w:tcPr>
            <w:tcW w:w="3312" w:type="dxa"/>
            <w:shd w:val="clear" w:color="auto" w:fill="FFFFFF"/>
            <w:tcMar>
              <w:top w:w="110" w:type="dxa"/>
              <w:left w:w="130" w:type="dxa"/>
              <w:bottom w:w="110" w:type="dxa"/>
              <w:right w:w="130" w:type="dxa"/>
            </w:tcMar>
          </w:tcPr>
          <w:p w14:paraId="1EFDE154"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Application</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Programming</w:t>
            </w:r>
            <w:proofErr w:type="spellEnd"/>
            <w:r w:rsidRPr="003C228D">
              <w:rPr>
                <w:rFonts w:eastAsia="MS Mincho" w:cs="Times New Roman"/>
                <w:color w:val="334155"/>
                <w:sz w:val="18"/>
              </w:rPr>
              <w:t xml:space="preserve"> </w:t>
            </w:r>
            <w:proofErr w:type="gramStart"/>
            <w:r w:rsidRPr="003C228D">
              <w:rPr>
                <w:rFonts w:eastAsia="MS Mincho" w:cs="Times New Roman"/>
                <w:color w:val="334155"/>
                <w:sz w:val="18"/>
              </w:rPr>
              <w:t>Interface</w:t>
            </w:r>
            <w:proofErr w:type="gramEnd"/>
          </w:p>
        </w:tc>
        <w:tc>
          <w:tcPr>
            <w:tcW w:w="4320" w:type="dxa"/>
            <w:shd w:val="clear" w:color="auto" w:fill="FFFFFF"/>
            <w:tcMar>
              <w:top w:w="110" w:type="dxa"/>
              <w:left w:w="130" w:type="dxa"/>
              <w:bottom w:w="110" w:type="dxa"/>
              <w:right w:w="130" w:type="dxa"/>
            </w:tcMar>
          </w:tcPr>
          <w:p w14:paraId="0CBA0FC3"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Interfaz de programación que permite la comunicación estandarizada entre subsistemas.</w:t>
            </w:r>
          </w:p>
        </w:tc>
      </w:tr>
      <w:tr w:rsidR="003C228D" w:rsidRPr="003C228D" w14:paraId="18178A36" w14:textId="77777777" w:rsidTr="00FF1F56">
        <w:trPr>
          <w:cantSplit/>
          <w:jc w:val="center"/>
        </w:trPr>
        <w:tc>
          <w:tcPr>
            <w:tcW w:w="1728" w:type="dxa"/>
            <w:shd w:val="clear" w:color="auto" w:fill="F8FAFC"/>
            <w:tcMar>
              <w:top w:w="110" w:type="dxa"/>
              <w:left w:w="130" w:type="dxa"/>
              <w:bottom w:w="110" w:type="dxa"/>
              <w:right w:w="130" w:type="dxa"/>
            </w:tcMar>
          </w:tcPr>
          <w:p w14:paraId="3EBDF583"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CA</w:t>
            </w:r>
          </w:p>
        </w:tc>
        <w:tc>
          <w:tcPr>
            <w:tcW w:w="3312" w:type="dxa"/>
            <w:shd w:val="clear" w:color="auto" w:fill="F8FAFC"/>
            <w:tcMar>
              <w:top w:w="110" w:type="dxa"/>
              <w:left w:w="130" w:type="dxa"/>
              <w:bottom w:w="110" w:type="dxa"/>
              <w:right w:w="130" w:type="dxa"/>
            </w:tcMar>
          </w:tcPr>
          <w:p w14:paraId="1880764A"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Certificate</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Authority</w:t>
            </w:r>
            <w:proofErr w:type="spellEnd"/>
          </w:p>
        </w:tc>
        <w:tc>
          <w:tcPr>
            <w:tcW w:w="4320" w:type="dxa"/>
            <w:shd w:val="clear" w:color="auto" w:fill="F8FAFC"/>
            <w:tcMar>
              <w:top w:w="110" w:type="dxa"/>
              <w:left w:w="130" w:type="dxa"/>
              <w:bottom w:w="110" w:type="dxa"/>
              <w:right w:w="130" w:type="dxa"/>
            </w:tcMar>
          </w:tcPr>
          <w:p w14:paraId="1346A43E"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Autoridad de Certificación reconocida que firma y valida certificados criptográficos X.509.</w:t>
            </w:r>
          </w:p>
        </w:tc>
      </w:tr>
      <w:tr w:rsidR="003C228D" w:rsidRPr="003C228D" w14:paraId="55F90252" w14:textId="77777777" w:rsidTr="00FF1F56">
        <w:trPr>
          <w:cantSplit/>
          <w:jc w:val="center"/>
        </w:trPr>
        <w:tc>
          <w:tcPr>
            <w:tcW w:w="1728" w:type="dxa"/>
            <w:shd w:val="clear" w:color="auto" w:fill="FFFFFF"/>
            <w:tcMar>
              <w:top w:w="110" w:type="dxa"/>
              <w:left w:w="130" w:type="dxa"/>
              <w:bottom w:w="110" w:type="dxa"/>
              <w:right w:w="130" w:type="dxa"/>
            </w:tcMar>
          </w:tcPr>
          <w:p w14:paraId="5A1DE91F"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CSV</w:t>
            </w:r>
          </w:p>
        </w:tc>
        <w:tc>
          <w:tcPr>
            <w:tcW w:w="3312" w:type="dxa"/>
            <w:shd w:val="clear" w:color="auto" w:fill="FFFFFF"/>
            <w:tcMar>
              <w:top w:w="110" w:type="dxa"/>
              <w:left w:w="130" w:type="dxa"/>
              <w:bottom w:w="110" w:type="dxa"/>
              <w:right w:w="130" w:type="dxa"/>
            </w:tcMar>
          </w:tcPr>
          <w:p w14:paraId="48852A3F"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Comma-Separated</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Values</w:t>
            </w:r>
            <w:proofErr w:type="spellEnd"/>
          </w:p>
        </w:tc>
        <w:tc>
          <w:tcPr>
            <w:tcW w:w="4320" w:type="dxa"/>
            <w:shd w:val="clear" w:color="auto" w:fill="FFFFFF"/>
            <w:tcMar>
              <w:top w:w="110" w:type="dxa"/>
              <w:left w:w="130" w:type="dxa"/>
              <w:bottom w:w="110" w:type="dxa"/>
              <w:right w:w="130" w:type="dxa"/>
            </w:tcMar>
          </w:tcPr>
          <w:p w14:paraId="37B28083"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Formato estándar abierto para almacenamiento e intercambio de datos tabulares estructurados.</w:t>
            </w:r>
          </w:p>
        </w:tc>
      </w:tr>
      <w:tr w:rsidR="003C228D" w:rsidRPr="003C228D" w14:paraId="54503B73" w14:textId="77777777" w:rsidTr="00FF1F56">
        <w:trPr>
          <w:cantSplit/>
          <w:jc w:val="center"/>
        </w:trPr>
        <w:tc>
          <w:tcPr>
            <w:tcW w:w="1728" w:type="dxa"/>
            <w:shd w:val="clear" w:color="auto" w:fill="F8FAFC"/>
            <w:tcMar>
              <w:top w:w="110" w:type="dxa"/>
              <w:left w:w="130" w:type="dxa"/>
              <w:bottom w:w="110" w:type="dxa"/>
              <w:right w:w="130" w:type="dxa"/>
            </w:tcMar>
          </w:tcPr>
          <w:p w14:paraId="4CDAF0BC"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DGA</w:t>
            </w:r>
          </w:p>
        </w:tc>
        <w:tc>
          <w:tcPr>
            <w:tcW w:w="3312" w:type="dxa"/>
            <w:shd w:val="clear" w:color="auto" w:fill="F8FAFC"/>
            <w:tcMar>
              <w:top w:w="110" w:type="dxa"/>
              <w:left w:w="130" w:type="dxa"/>
              <w:bottom w:w="110" w:type="dxa"/>
              <w:right w:w="130" w:type="dxa"/>
            </w:tcMar>
          </w:tcPr>
          <w:p w14:paraId="06523A30"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Domain</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Generation</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Algorithm</w:t>
            </w:r>
            <w:proofErr w:type="spellEnd"/>
          </w:p>
        </w:tc>
        <w:tc>
          <w:tcPr>
            <w:tcW w:w="4320" w:type="dxa"/>
            <w:shd w:val="clear" w:color="auto" w:fill="F8FAFC"/>
            <w:tcMar>
              <w:top w:w="110" w:type="dxa"/>
              <w:left w:w="130" w:type="dxa"/>
              <w:bottom w:w="110" w:type="dxa"/>
              <w:right w:w="130" w:type="dxa"/>
            </w:tcMar>
          </w:tcPr>
          <w:p w14:paraId="1B8EE76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Algoritmo empleado por </w:t>
            </w:r>
            <w:proofErr w:type="spellStart"/>
            <w:r w:rsidRPr="003C228D">
              <w:rPr>
                <w:rFonts w:eastAsia="MS Mincho" w:cs="Times New Roman"/>
                <w:color w:val="334155"/>
                <w:sz w:val="18"/>
              </w:rPr>
              <w:t>ciberatacantes</w:t>
            </w:r>
            <w:proofErr w:type="spellEnd"/>
            <w:r w:rsidRPr="003C228D">
              <w:rPr>
                <w:rFonts w:eastAsia="MS Mincho" w:cs="Times New Roman"/>
                <w:color w:val="334155"/>
                <w:sz w:val="18"/>
              </w:rPr>
              <w:t xml:space="preserve"> para generar nombres de dominio pseudoaleatorios.</w:t>
            </w:r>
          </w:p>
        </w:tc>
      </w:tr>
      <w:tr w:rsidR="003C228D" w:rsidRPr="003C228D" w14:paraId="10664A02" w14:textId="77777777" w:rsidTr="00FF1F56">
        <w:trPr>
          <w:cantSplit/>
          <w:jc w:val="center"/>
        </w:trPr>
        <w:tc>
          <w:tcPr>
            <w:tcW w:w="1728" w:type="dxa"/>
            <w:shd w:val="clear" w:color="auto" w:fill="FFFFFF"/>
            <w:tcMar>
              <w:top w:w="110" w:type="dxa"/>
              <w:left w:w="130" w:type="dxa"/>
              <w:bottom w:w="110" w:type="dxa"/>
              <w:right w:w="130" w:type="dxa"/>
            </w:tcMar>
          </w:tcPr>
          <w:p w14:paraId="25058D3C"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DOM</w:t>
            </w:r>
          </w:p>
        </w:tc>
        <w:tc>
          <w:tcPr>
            <w:tcW w:w="3312" w:type="dxa"/>
            <w:shd w:val="clear" w:color="auto" w:fill="FFFFFF"/>
            <w:tcMar>
              <w:top w:w="110" w:type="dxa"/>
              <w:left w:w="130" w:type="dxa"/>
              <w:bottom w:w="110" w:type="dxa"/>
              <w:right w:w="130" w:type="dxa"/>
            </w:tcMar>
          </w:tcPr>
          <w:p w14:paraId="61080432"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Document</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Object</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Model</w:t>
            </w:r>
            <w:proofErr w:type="spellEnd"/>
          </w:p>
        </w:tc>
        <w:tc>
          <w:tcPr>
            <w:tcW w:w="4320" w:type="dxa"/>
            <w:shd w:val="clear" w:color="auto" w:fill="FFFFFF"/>
            <w:tcMar>
              <w:top w:w="110" w:type="dxa"/>
              <w:left w:w="130" w:type="dxa"/>
              <w:bottom w:w="110" w:type="dxa"/>
              <w:right w:w="130" w:type="dxa"/>
            </w:tcMar>
          </w:tcPr>
          <w:p w14:paraId="0B95E45C"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Representación estructural jerárquica en memoria de los documentos HTML/XML renderizados.</w:t>
            </w:r>
          </w:p>
        </w:tc>
      </w:tr>
      <w:tr w:rsidR="003C228D" w:rsidRPr="003C228D" w14:paraId="6C5B7E85" w14:textId="77777777" w:rsidTr="00FF1F56">
        <w:trPr>
          <w:cantSplit/>
          <w:jc w:val="center"/>
        </w:trPr>
        <w:tc>
          <w:tcPr>
            <w:tcW w:w="1728" w:type="dxa"/>
            <w:shd w:val="clear" w:color="auto" w:fill="F8FAFC"/>
            <w:tcMar>
              <w:top w:w="110" w:type="dxa"/>
              <w:left w:w="130" w:type="dxa"/>
              <w:bottom w:w="110" w:type="dxa"/>
              <w:right w:w="130" w:type="dxa"/>
            </w:tcMar>
          </w:tcPr>
          <w:p w14:paraId="3F31E520"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EDR</w:t>
            </w:r>
          </w:p>
        </w:tc>
        <w:tc>
          <w:tcPr>
            <w:tcW w:w="3312" w:type="dxa"/>
            <w:shd w:val="clear" w:color="auto" w:fill="F8FAFC"/>
            <w:tcMar>
              <w:top w:w="110" w:type="dxa"/>
              <w:left w:w="130" w:type="dxa"/>
              <w:bottom w:w="110" w:type="dxa"/>
              <w:right w:w="130" w:type="dxa"/>
            </w:tcMar>
          </w:tcPr>
          <w:p w14:paraId="782FD184"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Endpoint</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Detection</w:t>
            </w:r>
            <w:proofErr w:type="spellEnd"/>
            <w:r w:rsidRPr="003C228D">
              <w:rPr>
                <w:rFonts w:eastAsia="MS Mincho" w:cs="Times New Roman"/>
                <w:color w:val="334155"/>
                <w:sz w:val="18"/>
              </w:rPr>
              <w:t xml:space="preserve"> and Response</w:t>
            </w:r>
          </w:p>
        </w:tc>
        <w:tc>
          <w:tcPr>
            <w:tcW w:w="4320" w:type="dxa"/>
            <w:shd w:val="clear" w:color="auto" w:fill="F8FAFC"/>
            <w:tcMar>
              <w:top w:w="110" w:type="dxa"/>
              <w:left w:w="130" w:type="dxa"/>
              <w:bottom w:w="110" w:type="dxa"/>
              <w:right w:w="130" w:type="dxa"/>
            </w:tcMar>
          </w:tcPr>
          <w:p w14:paraId="5D85AD70"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Solución de seguridad perimetral para detección y respuesta ante incidentes en estaciones.</w:t>
            </w:r>
          </w:p>
        </w:tc>
      </w:tr>
      <w:tr w:rsidR="003C228D" w:rsidRPr="003C228D" w14:paraId="27C5F39B" w14:textId="77777777" w:rsidTr="00FF1F56">
        <w:trPr>
          <w:cantSplit/>
          <w:jc w:val="center"/>
        </w:trPr>
        <w:tc>
          <w:tcPr>
            <w:tcW w:w="1728" w:type="dxa"/>
            <w:shd w:val="clear" w:color="auto" w:fill="FFFFFF"/>
            <w:tcMar>
              <w:top w:w="110" w:type="dxa"/>
              <w:left w:w="130" w:type="dxa"/>
              <w:bottom w:w="110" w:type="dxa"/>
              <w:right w:w="130" w:type="dxa"/>
            </w:tcMar>
          </w:tcPr>
          <w:p w14:paraId="0D11B68C"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HTTP / HTTPS</w:t>
            </w:r>
          </w:p>
        </w:tc>
        <w:tc>
          <w:tcPr>
            <w:tcW w:w="3312" w:type="dxa"/>
            <w:shd w:val="clear" w:color="auto" w:fill="FFFFFF"/>
            <w:tcMar>
              <w:top w:w="110" w:type="dxa"/>
              <w:left w:w="130" w:type="dxa"/>
              <w:bottom w:w="110" w:type="dxa"/>
              <w:right w:w="130" w:type="dxa"/>
            </w:tcMar>
          </w:tcPr>
          <w:p w14:paraId="7B94C0A5"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Hypertext</w:t>
            </w:r>
            <w:proofErr w:type="spellEnd"/>
            <w:r w:rsidRPr="003C228D">
              <w:rPr>
                <w:rFonts w:eastAsia="MS Mincho" w:cs="Times New Roman"/>
                <w:color w:val="334155"/>
                <w:sz w:val="18"/>
              </w:rPr>
              <w:t xml:space="preserve"> Transfer </w:t>
            </w:r>
            <w:proofErr w:type="spellStart"/>
            <w:r w:rsidRPr="003C228D">
              <w:rPr>
                <w:rFonts w:eastAsia="MS Mincho" w:cs="Times New Roman"/>
                <w:color w:val="334155"/>
                <w:sz w:val="18"/>
              </w:rPr>
              <w:t>Protocol</w:t>
            </w:r>
            <w:proofErr w:type="spellEnd"/>
            <w:r w:rsidRPr="003C228D">
              <w:rPr>
                <w:rFonts w:eastAsia="MS Mincho" w:cs="Times New Roman"/>
                <w:color w:val="334155"/>
                <w:sz w:val="18"/>
              </w:rPr>
              <w:t xml:space="preserve"> / </w:t>
            </w:r>
            <w:proofErr w:type="spellStart"/>
            <w:r w:rsidRPr="003C228D">
              <w:rPr>
                <w:rFonts w:eastAsia="MS Mincho" w:cs="Times New Roman"/>
                <w:color w:val="334155"/>
                <w:sz w:val="18"/>
              </w:rPr>
              <w:t>Secure</w:t>
            </w:r>
            <w:proofErr w:type="spellEnd"/>
          </w:p>
        </w:tc>
        <w:tc>
          <w:tcPr>
            <w:tcW w:w="4320" w:type="dxa"/>
            <w:shd w:val="clear" w:color="auto" w:fill="FFFFFF"/>
            <w:tcMar>
              <w:top w:w="110" w:type="dxa"/>
              <w:left w:w="130" w:type="dxa"/>
              <w:bottom w:w="110" w:type="dxa"/>
              <w:right w:w="130" w:type="dxa"/>
            </w:tcMar>
          </w:tcPr>
          <w:p w14:paraId="14AF651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Protocolo de transferencia de hipertexto estándar y su variante criptográfica cifrada.</w:t>
            </w:r>
          </w:p>
        </w:tc>
      </w:tr>
      <w:tr w:rsidR="003C228D" w:rsidRPr="003C228D" w14:paraId="60AE533B" w14:textId="77777777" w:rsidTr="00FF1F56">
        <w:trPr>
          <w:cantSplit/>
          <w:jc w:val="center"/>
        </w:trPr>
        <w:tc>
          <w:tcPr>
            <w:tcW w:w="1728" w:type="dxa"/>
            <w:shd w:val="clear" w:color="auto" w:fill="F8FAFC"/>
            <w:tcMar>
              <w:top w:w="110" w:type="dxa"/>
              <w:left w:w="130" w:type="dxa"/>
              <w:bottom w:w="110" w:type="dxa"/>
              <w:right w:w="130" w:type="dxa"/>
            </w:tcMar>
          </w:tcPr>
          <w:p w14:paraId="701F4963"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IDN</w:t>
            </w:r>
          </w:p>
        </w:tc>
        <w:tc>
          <w:tcPr>
            <w:tcW w:w="3312" w:type="dxa"/>
            <w:shd w:val="clear" w:color="auto" w:fill="F8FAFC"/>
            <w:tcMar>
              <w:top w:w="110" w:type="dxa"/>
              <w:left w:w="130" w:type="dxa"/>
              <w:bottom w:w="110" w:type="dxa"/>
              <w:right w:w="130" w:type="dxa"/>
            </w:tcMar>
          </w:tcPr>
          <w:p w14:paraId="7B4F5120"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Internationalized</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Domain</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Name</w:t>
            </w:r>
            <w:proofErr w:type="spellEnd"/>
          </w:p>
        </w:tc>
        <w:tc>
          <w:tcPr>
            <w:tcW w:w="4320" w:type="dxa"/>
            <w:shd w:val="clear" w:color="auto" w:fill="F8FAFC"/>
            <w:tcMar>
              <w:top w:w="110" w:type="dxa"/>
              <w:left w:w="130" w:type="dxa"/>
              <w:bottom w:w="110" w:type="dxa"/>
              <w:right w:w="130" w:type="dxa"/>
            </w:tcMar>
          </w:tcPr>
          <w:p w14:paraId="2CE823B3"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Nombres de dominio que incorporan caracteres tipográficos no ASCII (</w:t>
            </w:r>
            <w:proofErr w:type="spellStart"/>
            <w:r w:rsidRPr="003C228D">
              <w:rPr>
                <w:rFonts w:eastAsia="MS Mincho" w:cs="Times New Roman"/>
                <w:color w:val="334155"/>
                <w:sz w:val="18"/>
              </w:rPr>
              <w:t>Punycode</w:t>
            </w:r>
            <w:proofErr w:type="spellEnd"/>
            <w:r w:rsidRPr="003C228D">
              <w:rPr>
                <w:rFonts w:eastAsia="MS Mincho" w:cs="Times New Roman"/>
                <w:color w:val="334155"/>
                <w:sz w:val="18"/>
              </w:rPr>
              <w:t>).</w:t>
            </w:r>
          </w:p>
        </w:tc>
      </w:tr>
      <w:tr w:rsidR="003C228D" w:rsidRPr="003C228D" w14:paraId="34276506" w14:textId="77777777" w:rsidTr="00FF1F56">
        <w:trPr>
          <w:cantSplit/>
          <w:jc w:val="center"/>
        </w:trPr>
        <w:tc>
          <w:tcPr>
            <w:tcW w:w="1728" w:type="dxa"/>
            <w:shd w:val="clear" w:color="auto" w:fill="FFFFFF"/>
            <w:tcMar>
              <w:top w:w="110" w:type="dxa"/>
              <w:left w:w="130" w:type="dxa"/>
              <w:bottom w:w="110" w:type="dxa"/>
              <w:right w:w="130" w:type="dxa"/>
            </w:tcMar>
          </w:tcPr>
          <w:p w14:paraId="1ABBEA09"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JSON</w:t>
            </w:r>
          </w:p>
        </w:tc>
        <w:tc>
          <w:tcPr>
            <w:tcW w:w="3312" w:type="dxa"/>
            <w:shd w:val="clear" w:color="auto" w:fill="FFFFFF"/>
            <w:tcMar>
              <w:top w:w="110" w:type="dxa"/>
              <w:left w:w="130" w:type="dxa"/>
              <w:bottom w:w="110" w:type="dxa"/>
              <w:right w:w="130" w:type="dxa"/>
            </w:tcMar>
          </w:tcPr>
          <w:p w14:paraId="360E0874"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JavaScript </w:t>
            </w:r>
            <w:proofErr w:type="spellStart"/>
            <w:r w:rsidRPr="003C228D">
              <w:rPr>
                <w:rFonts w:eastAsia="MS Mincho" w:cs="Times New Roman"/>
                <w:color w:val="334155"/>
                <w:sz w:val="18"/>
              </w:rPr>
              <w:t>Object</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Notation</w:t>
            </w:r>
            <w:proofErr w:type="spellEnd"/>
          </w:p>
        </w:tc>
        <w:tc>
          <w:tcPr>
            <w:tcW w:w="4320" w:type="dxa"/>
            <w:shd w:val="clear" w:color="auto" w:fill="FFFFFF"/>
            <w:tcMar>
              <w:top w:w="110" w:type="dxa"/>
              <w:left w:w="130" w:type="dxa"/>
              <w:bottom w:w="110" w:type="dxa"/>
              <w:right w:w="130" w:type="dxa"/>
            </w:tcMar>
          </w:tcPr>
          <w:p w14:paraId="536711EC"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Formato de texto ligero y universal para intercambio y serialización de datos.</w:t>
            </w:r>
          </w:p>
        </w:tc>
      </w:tr>
      <w:tr w:rsidR="003C228D" w:rsidRPr="003C228D" w14:paraId="59999BEC" w14:textId="77777777" w:rsidTr="00FF1F56">
        <w:trPr>
          <w:cantSplit/>
          <w:jc w:val="center"/>
        </w:trPr>
        <w:tc>
          <w:tcPr>
            <w:tcW w:w="1728" w:type="dxa"/>
            <w:shd w:val="clear" w:color="auto" w:fill="F8FAFC"/>
            <w:tcMar>
              <w:top w:w="110" w:type="dxa"/>
              <w:left w:w="130" w:type="dxa"/>
              <w:bottom w:w="110" w:type="dxa"/>
              <w:right w:w="130" w:type="dxa"/>
            </w:tcMar>
          </w:tcPr>
          <w:p w14:paraId="665B6C4C"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ML</w:t>
            </w:r>
          </w:p>
        </w:tc>
        <w:tc>
          <w:tcPr>
            <w:tcW w:w="3312" w:type="dxa"/>
            <w:shd w:val="clear" w:color="auto" w:fill="F8FAFC"/>
            <w:tcMar>
              <w:top w:w="110" w:type="dxa"/>
              <w:left w:w="130" w:type="dxa"/>
              <w:bottom w:w="110" w:type="dxa"/>
              <w:right w:w="130" w:type="dxa"/>
            </w:tcMar>
          </w:tcPr>
          <w:p w14:paraId="5C5686A2"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Machine </w:t>
            </w:r>
            <w:proofErr w:type="spellStart"/>
            <w:r w:rsidRPr="003C228D">
              <w:rPr>
                <w:rFonts w:eastAsia="MS Mincho" w:cs="Times New Roman"/>
                <w:color w:val="334155"/>
                <w:sz w:val="18"/>
              </w:rPr>
              <w:t>Learning</w:t>
            </w:r>
            <w:proofErr w:type="spellEnd"/>
          </w:p>
        </w:tc>
        <w:tc>
          <w:tcPr>
            <w:tcW w:w="4320" w:type="dxa"/>
            <w:shd w:val="clear" w:color="auto" w:fill="F8FAFC"/>
            <w:tcMar>
              <w:top w:w="110" w:type="dxa"/>
              <w:left w:w="130" w:type="dxa"/>
              <w:bottom w:w="110" w:type="dxa"/>
              <w:right w:w="130" w:type="dxa"/>
            </w:tcMar>
          </w:tcPr>
          <w:p w14:paraId="7E77EBAF"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Rama de la Inteligencia Artificial orientada a la identificación de patrones y predicción.</w:t>
            </w:r>
          </w:p>
        </w:tc>
      </w:tr>
      <w:tr w:rsidR="003C228D" w:rsidRPr="003C228D" w14:paraId="5141BFDD" w14:textId="77777777" w:rsidTr="00FF1F56">
        <w:trPr>
          <w:cantSplit/>
          <w:jc w:val="center"/>
        </w:trPr>
        <w:tc>
          <w:tcPr>
            <w:tcW w:w="1728" w:type="dxa"/>
            <w:shd w:val="clear" w:color="auto" w:fill="FFFFFF"/>
            <w:tcMar>
              <w:top w:w="110" w:type="dxa"/>
              <w:left w:w="130" w:type="dxa"/>
              <w:bottom w:w="110" w:type="dxa"/>
              <w:right w:w="130" w:type="dxa"/>
            </w:tcMar>
          </w:tcPr>
          <w:p w14:paraId="74FF969B"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NTC</w:t>
            </w:r>
          </w:p>
        </w:tc>
        <w:tc>
          <w:tcPr>
            <w:tcW w:w="3312" w:type="dxa"/>
            <w:shd w:val="clear" w:color="auto" w:fill="FFFFFF"/>
            <w:tcMar>
              <w:top w:w="110" w:type="dxa"/>
              <w:left w:w="130" w:type="dxa"/>
              <w:bottom w:w="110" w:type="dxa"/>
              <w:right w:w="130" w:type="dxa"/>
            </w:tcMar>
          </w:tcPr>
          <w:p w14:paraId="0C41AB67"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Norma Técnica Colombiana</w:t>
            </w:r>
          </w:p>
        </w:tc>
        <w:tc>
          <w:tcPr>
            <w:tcW w:w="4320" w:type="dxa"/>
            <w:shd w:val="clear" w:color="auto" w:fill="FFFFFF"/>
            <w:tcMar>
              <w:top w:w="110" w:type="dxa"/>
              <w:left w:w="130" w:type="dxa"/>
              <w:bottom w:w="110" w:type="dxa"/>
              <w:right w:w="130" w:type="dxa"/>
            </w:tcMar>
          </w:tcPr>
          <w:p w14:paraId="4E5941E5"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Estándar emitido por ICONTEC para presentación de trabajos académicos y de investigación.</w:t>
            </w:r>
          </w:p>
        </w:tc>
      </w:tr>
      <w:tr w:rsidR="003C228D" w:rsidRPr="003C228D" w14:paraId="61082202" w14:textId="77777777" w:rsidTr="00FF1F56">
        <w:trPr>
          <w:cantSplit/>
          <w:jc w:val="center"/>
        </w:trPr>
        <w:tc>
          <w:tcPr>
            <w:tcW w:w="1728" w:type="dxa"/>
            <w:shd w:val="clear" w:color="auto" w:fill="F8FAFC"/>
            <w:tcMar>
              <w:top w:w="110" w:type="dxa"/>
              <w:left w:w="130" w:type="dxa"/>
              <w:bottom w:w="110" w:type="dxa"/>
              <w:right w:w="130" w:type="dxa"/>
            </w:tcMar>
          </w:tcPr>
          <w:p w14:paraId="626A5AAC"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lastRenderedPageBreak/>
              <w:t>PYME</w:t>
            </w:r>
          </w:p>
        </w:tc>
        <w:tc>
          <w:tcPr>
            <w:tcW w:w="3312" w:type="dxa"/>
            <w:shd w:val="clear" w:color="auto" w:fill="F8FAFC"/>
            <w:tcMar>
              <w:top w:w="110" w:type="dxa"/>
              <w:left w:w="130" w:type="dxa"/>
              <w:bottom w:w="110" w:type="dxa"/>
              <w:right w:w="130" w:type="dxa"/>
            </w:tcMar>
          </w:tcPr>
          <w:p w14:paraId="25256D13"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Pequeña y Mediana Empresa</w:t>
            </w:r>
          </w:p>
        </w:tc>
        <w:tc>
          <w:tcPr>
            <w:tcW w:w="4320" w:type="dxa"/>
            <w:shd w:val="clear" w:color="auto" w:fill="F8FAFC"/>
            <w:tcMar>
              <w:top w:w="110" w:type="dxa"/>
              <w:left w:w="130" w:type="dxa"/>
              <w:bottom w:w="110" w:type="dxa"/>
              <w:right w:w="130" w:type="dxa"/>
            </w:tcMar>
          </w:tcPr>
          <w:p w14:paraId="27D63DA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Unidad económica productiva con limitaciones estructurales en infraestructura de ciberseguridad.</w:t>
            </w:r>
          </w:p>
        </w:tc>
      </w:tr>
      <w:tr w:rsidR="003C228D" w:rsidRPr="003C228D" w14:paraId="2C6A7992" w14:textId="77777777" w:rsidTr="00FF1F56">
        <w:trPr>
          <w:cantSplit/>
          <w:jc w:val="center"/>
        </w:trPr>
        <w:tc>
          <w:tcPr>
            <w:tcW w:w="1728" w:type="dxa"/>
            <w:shd w:val="clear" w:color="auto" w:fill="FFFFFF"/>
            <w:tcMar>
              <w:top w:w="110" w:type="dxa"/>
              <w:left w:w="130" w:type="dxa"/>
              <w:bottom w:w="110" w:type="dxa"/>
              <w:right w:w="130" w:type="dxa"/>
            </w:tcMar>
          </w:tcPr>
          <w:p w14:paraId="100D879D"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REST</w:t>
            </w:r>
          </w:p>
        </w:tc>
        <w:tc>
          <w:tcPr>
            <w:tcW w:w="3312" w:type="dxa"/>
            <w:shd w:val="clear" w:color="auto" w:fill="FFFFFF"/>
            <w:tcMar>
              <w:top w:w="110" w:type="dxa"/>
              <w:left w:w="130" w:type="dxa"/>
              <w:bottom w:w="110" w:type="dxa"/>
              <w:right w:w="130" w:type="dxa"/>
            </w:tcMar>
          </w:tcPr>
          <w:p w14:paraId="72184030"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Representational</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State</w:t>
            </w:r>
            <w:proofErr w:type="spellEnd"/>
            <w:r w:rsidRPr="003C228D">
              <w:rPr>
                <w:rFonts w:eastAsia="MS Mincho" w:cs="Times New Roman"/>
                <w:color w:val="334155"/>
                <w:sz w:val="18"/>
              </w:rPr>
              <w:t xml:space="preserve"> Transfer</w:t>
            </w:r>
          </w:p>
        </w:tc>
        <w:tc>
          <w:tcPr>
            <w:tcW w:w="4320" w:type="dxa"/>
            <w:shd w:val="clear" w:color="auto" w:fill="FFFFFF"/>
            <w:tcMar>
              <w:top w:w="110" w:type="dxa"/>
              <w:left w:w="130" w:type="dxa"/>
              <w:bottom w:w="110" w:type="dxa"/>
              <w:right w:w="130" w:type="dxa"/>
            </w:tcMar>
          </w:tcPr>
          <w:p w14:paraId="27636D72"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Estilo de arquitectura de software para servicios web distribuidos mediante verbos HTTP.</w:t>
            </w:r>
          </w:p>
        </w:tc>
      </w:tr>
      <w:tr w:rsidR="003C228D" w:rsidRPr="003C228D" w14:paraId="6D9ACE70" w14:textId="77777777" w:rsidTr="00FF1F56">
        <w:trPr>
          <w:cantSplit/>
          <w:jc w:val="center"/>
        </w:trPr>
        <w:tc>
          <w:tcPr>
            <w:tcW w:w="1728" w:type="dxa"/>
            <w:shd w:val="clear" w:color="auto" w:fill="F8FAFC"/>
            <w:tcMar>
              <w:top w:w="110" w:type="dxa"/>
              <w:left w:w="130" w:type="dxa"/>
              <w:bottom w:w="110" w:type="dxa"/>
              <w:right w:w="130" w:type="dxa"/>
            </w:tcMar>
          </w:tcPr>
          <w:p w14:paraId="0BC690A3"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SLD</w:t>
            </w:r>
          </w:p>
        </w:tc>
        <w:tc>
          <w:tcPr>
            <w:tcW w:w="3312" w:type="dxa"/>
            <w:shd w:val="clear" w:color="auto" w:fill="F8FAFC"/>
            <w:tcMar>
              <w:top w:w="110" w:type="dxa"/>
              <w:left w:w="130" w:type="dxa"/>
              <w:bottom w:w="110" w:type="dxa"/>
              <w:right w:w="130" w:type="dxa"/>
            </w:tcMar>
          </w:tcPr>
          <w:p w14:paraId="5BA77256"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Second-Level</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Domain</w:t>
            </w:r>
            <w:proofErr w:type="spellEnd"/>
          </w:p>
        </w:tc>
        <w:tc>
          <w:tcPr>
            <w:tcW w:w="4320" w:type="dxa"/>
            <w:shd w:val="clear" w:color="auto" w:fill="F8FAFC"/>
            <w:tcMar>
              <w:top w:w="110" w:type="dxa"/>
              <w:left w:w="130" w:type="dxa"/>
              <w:bottom w:w="110" w:type="dxa"/>
              <w:right w:w="130" w:type="dxa"/>
            </w:tcMar>
          </w:tcPr>
          <w:p w14:paraId="41DA4521"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Dominio de segundo nivel representativo del nombre de la entidad (ejemplo: '</w:t>
            </w:r>
            <w:proofErr w:type="spellStart"/>
            <w:r w:rsidRPr="003C228D">
              <w:rPr>
                <w:rFonts w:eastAsia="MS Mincho" w:cs="Times New Roman"/>
                <w:color w:val="334155"/>
                <w:sz w:val="18"/>
              </w:rPr>
              <w:t>bancolombia</w:t>
            </w:r>
            <w:proofErr w:type="spellEnd"/>
            <w:r w:rsidRPr="003C228D">
              <w:rPr>
                <w:rFonts w:eastAsia="MS Mincho" w:cs="Times New Roman"/>
                <w:color w:val="334155"/>
                <w:sz w:val="18"/>
              </w:rPr>
              <w:t>').</w:t>
            </w:r>
          </w:p>
        </w:tc>
      </w:tr>
      <w:tr w:rsidR="003C228D" w:rsidRPr="003C228D" w14:paraId="330730DC" w14:textId="77777777" w:rsidTr="00FF1F56">
        <w:trPr>
          <w:cantSplit/>
          <w:jc w:val="center"/>
        </w:trPr>
        <w:tc>
          <w:tcPr>
            <w:tcW w:w="1728" w:type="dxa"/>
            <w:shd w:val="clear" w:color="auto" w:fill="FFFFFF"/>
            <w:tcMar>
              <w:top w:w="110" w:type="dxa"/>
              <w:left w:w="130" w:type="dxa"/>
              <w:bottom w:w="110" w:type="dxa"/>
              <w:right w:w="130" w:type="dxa"/>
            </w:tcMar>
          </w:tcPr>
          <w:p w14:paraId="66EE9B84"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SOC</w:t>
            </w:r>
          </w:p>
        </w:tc>
        <w:tc>
          <w:tcPr>
            <w:tcW w:w="3312" w:type="dxa"/>
            <w:shd w:val="clear" w:color="auto" w:fill="FFFFFF"/>
            <w:tcMar>
              <w:top w:w="110" w:type="dxa"/>
              <w:left w:w="130" w:type="dxa"/>
              <w:bottom w:w="110" w:type="dxa"/>
              <w:right w:w="130" w:type="dxa"/>
            </w:tcMar>
          </w:tcPr>
          <w:p w14:paraId="6AD10878"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 xml:space="preserve">Security </w:t>
            </w:r>
            <w:proofErr w:type="spellStart"/>
            <w:r w:rsidRPr="003C228D">
              <w:rPr>
                <w:rFonts w:eastAsia="MS Mincho" w:cs="Times New Roman"/>
                <w:color w:val="334155"/>
                <w:sz w:val="18"/>
              </w:rPr>
              <w:t>Operations</w:t>
            </w:r>
            <w:proofErr w:type="spellEnd"/>
            <w:r w:rsidRPr="003C228D">
              <w:rPr>
                <w:rFonts w:eastAsia="MS Mincho" w:cs="Times New Roman"/>
                <w:color w:val="334155"/>
                <w:sz w:val="18"/>
              </w:rPr>
              <w:t xml:space="preserve"> Center</w:t>
            </w:r>
          </w:p>
        </w:tc>
        <w:tc>
          <w:tcPr>
            <w:tcW w:w="4320" w:type="dxa"/>
            <w:shd w:val="clear" w:color="auto" w:fill="FFFFFF"/>
            <w:tcMar>
              <w:top w:w="110" w:type="dxa"/>
              <w:left w:w="130" w:type="dxa"/>
              <w:bottom w:w="110" w:type="dxa"/>
              <w:right w:w="130" w:type="dxa"/>
            </w:tcMar>
          </w:tcPr>
          <w:p w14:paraId="703EC48C"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Centro de Operaciones de Seguridad encargado de monitorear y mitigar incidentes cibernéticos.</w:t>
            </w:r>
          </w:p>
        </w:tc>
      </w:tr>
      <w:tr w:rsidR="003C228D" w:rsidRPr="003C228D" w14:paraId="3981ABE5" w14:textId="77777777" w:rsidTr="00FF1F56">
        <w:trPr>
          <w:cantSplit/>
          <w:jc w:val="center"/>
        </w:trPr>
        <w:tc>
          <w:tcPr>
            <w:tcW w:w="1728" w:type="dxa"/>
            <w:shd w:val="clear" w:color="auto" w:fill="F8FAFC"/>
            <w:tcMar>
              <w:top w:w="110" w:type="dxa"/>
              <w:left w:w="130" w:type="dxa"/>
              <w:bottom w:w="110" w:type="dxa"/>
              <w:right w:w="130" w:type="dxa"/>
            </w:tcMar>
          </w:tcPr>
          <w:p w14:paraId="35EA4775"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SSL / TLS</w:t>
            </w:r>
          </w:p>
        </w:tc>
        <w:tc>
          <w:tcPr>
            <w:tcW w:w="3312" w:type="dxa"/>
            <w:shd w:val="clear" w:color="auto" w:fill="F8FAFC"/>
            <w:tcMar>
              <w:top w:w="110" w:type="dxa"/>
              <w:left w:w="130" w:type="dxa"/>
              <w:bottom w:w="110" w:type="dxa"/>
              <w:right w:w="130" w:type="dxa"/>
            </w:tcMar>
          </w:tcPr>
          <w:p w14:paraId="77C41DAE"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Secure</w:t>
            </w:r>
            <w:proofErr w:type="spellEnd"/>
            <w:r w:rsidRPr="003C228D">
              <w:rPr>
                <w:rFonts w:eastAsia="MS Mincho" w:cs="Times New Roman"/>
                <w:color w:val="334155"/>
                <w:sz w:val="18"/>
              </w:rPr>
              <w:t xml:space="preserve"> Sockets </w:t>
            </w:r>
            <w:proofErr w:type="spellStart"/>
            <w:r w:rsidRPr="003C228D">
              <w:rPr>
                <w:rFonts w:eastAsia="MS Mincho" w:cs="Times New Roman"/>
                <w:color w:val="334155"/>
                <w:sz w:val="18"/>
              </w:rPr>
              <w:t>Layer</w:t>
            </w:r>
            <w:proofErr w:type="spellEnd"/>
            <w:r w:rsidRPr="003C228D">
              <w:rPr>
                <w:rFonts w:eastAsia="MS Mincho" w:cs="Times New Roman"/>
                <w:color w:val="334155"/>
                <w:sz w:val="18"/>
              </w:rPr>
              <w:t xml:space="preserve"> / </w:t>
            </w:r>
            <w:proofErr w:type="spellStart"/>
            <w:r w:rsidRPr="003C228D">
              <w:rPr>
                <w:rFonts w:eastAsia="MS Mincho" w:cs="Times New Roman"/>
                <w:color w:val="334155"/>
                <w:sz w:val="18"/>
              </w:rPr>
              <w:t>Transport</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Layer</w:t>
            </w:r>
            <w:proofErr w:type="spellEnd"/>
            <w:r w:rsidRPr="003C228D">
              <w:rPr>
                <w:rFonts w:eastAsia="MS Mincho" w:cs="Times New Roman"/>
                <w:color w:val="334155"/>
                <w:sz w:val="18"/>
              </w:rPr>
              <w:t xml:space="preserve"> Security</w:t>
            </w:r>
          </w:p>
        </w:tc>
        <w:tc>
          <w:tcPr>
            <w:tcW w:w="4320" w:type="dxa"/>
            <w:shd w:val="clear" w:color="auto" w:fill="F8FAFC"/>
            <w:tcMar>
              <w:top w:w="110" w:type="dxa"/>
              <w:left w:w="130" w:type="dxa"/>
              <w:bottom w:w="110" w:type="dxa"/>
              <w:right w:w="130" w:type="dxa"/>
            </w:tcMar>
          </w:tcPr>
          <w:p w14:paraId="39B395AC"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Protocolos criptográficos diseñados para proporcionar comunicaciones seguras en red.</w:t>
            </w:r>
          </w:p>
        </w:tc>
      </w:tr>
      <w:tr w:rsidR="003C228D" w:rsidRPr="003C228D" w14:paraId="7C3AED13" w14:textId="77777777" w:rsidTr="00FF1F56">
        <w:trPr>
          <w:cantSplit/>
          <w:jc w:val="center"/>
        </w:trPr>
        <w:tc>
          <w:tcPr>
            <w:tcW w:w="1728" w:type="dxa"/>
            <w:shd w:val="clear" w:color="auto" w:fill="FFFFFF"/>
            <w:tcMar>
              <w:top w:w="110" w:type="dxa"/>
              <w:left w:w="130" w:type="dxa"/>
              <w:bottom w:w="110" w:type="dxa"/>
              <w:right w:w="130" w:type="dxa"/>
            </w:tcMar>
          </w:tcPr>
          <w:p w14:paraId="3EAC43D0"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TLD</w:t>
            </w:r>
          </w:p>
        </w:tc>
        <w:tc>
          <w:tcPr>
            <w:tcW w:w="3312" w:type="dxa"/>
            <w:shd w:val="clear" w:color="auto" w:fill="FFFFFF"/>
            <w:tcMar>
              <w:top w:w="110" w:type="dxa"/>
              <w:left w:w="130" w:type="dxa"/>
              <w:bottom w:w="110" w:type="dxa"/>
              <w:right w:w="130" w:type="dxa"/>
            </w:tcMar>
          </w:tcPr>
          <w:p w14:paraId="71B2514F"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Top-</w:t>
            </w:r>
            <w:proofErr w:type="spellStart"/>
            <w:r w:rsidRPr="003C228D">
              <w:rPr>
                <w:rFonts w:eastAsia="MS Mincho" w:cs="Times New Roman"/>
                <w:color w:val="334155"/>
                <w:sz w:val="18"/>
              </w:rPr>
              <w:t>Level</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Domain</w:t>
            </w:r>
            <w:proofErr w:type="spellEnd"/>
          </w:p>
        </w:tc>
        <w:tc>
          <w:tcPr>
            <w:tcW w:w="4320" w:type="dxa"/>
            <w:shd w:val="clear" w:color="auto" w:fill="FFFFFF"/>
            <w:tcMar>
              <w:top w:w="110" w:type="dxa"/>
              <w:left w:w="130" w:type="dxa"/>
              <w:bottom w:w="110" w:type="dxa"/>
              <w:right w:w="130" w:type="dxa"/>
            </w:tcMar>
          </w:tcPr>
          <w:p w14:paraId="60E6403A"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Dominio de nivel superior en la jerarquía DNS (ejemplo: '.</w:t>
            </w:r>
            <w:proofErr w:type="spellStart"/>
            <w:r w:rsidRPr="003C228D">
              <w:rPr>
                <w:rFonts w:eastAsia="MS Mincho" w:cs="Times New Roman"/>
                <w:color w:val="334155"/>
                <w:sz w:val="18"/>
              </w:rPr>
              <w:t>com</w:t>
            </w:r>
            <w:proofErr w:type="spellEnd"/>
            <w:r w:rsidRPr="003C228D">
              <w:rPr>
                <w:rFonts w:eastAsia="MS Mincho" w:cs="Times New Roman"/>
                <w:color w:val="334155"/>
                <w:sz w:val="18"/>
              </w:rPr>
              <w:t>', '.</w:t>
            </w:r>
            <w:proofErr w:type="spellStart"/>
            <w:r w:rsidRPr="003C228D">
              <w:rPr>
                <w:rFonts w:eastAsia="MS Mincho" w:cs="Times New Roman"/>
                <w:color w:val="334155"/>
                <w:sz w:val="18"/>
              </w:rPr>
              <w:t>co</w:t>
            </w:r>
            <w:proofErr w:type="spellEnd"/>
            <w:r w:rsidRPr="003C228D">
              <w:rPr>
                <w:rFonts w:eastAsia="MS Mincho" w:cs="Times New Roman"/>
                <w:color w:val="334155"/>
                <w:sz w:val="18"/>
              </w:rPr>
              <w:t xml:space="preserve">', </w:t>
            </w:r>
            <w:proofErr w:type="gramStart"/>
            <w:r w:rsidRPr="003C228D">
              <w:rPr>
                <w:rFonts w:eastAsia="MS Mincho" w:cs="Times New Roman"/>
                <w:color w:val="334155"/>
                <w:sz w:val="18"/>
              </w:rPr>
              <w:t>'.</w:t>
            </w:r>
            <w:proofErr w:type="spellStart"/>
            <w:r w:rsidRPr="003C228D">
              <w:rPr>
                <w:rFonts w:eastAsia="MS Mincho" w:cs="Times New Roman"/>
                <w:color w:val="334155"/>
                <w:sz w:val="18"/>
              </w:rPr>
              <w:t>xyz</w:t>
            </w:r>
            <w:proofErr w:type="spellEnd"/>
            <w:proofErr w:type="gramEnd"/>
            <w:r w:rsidRPr="003C228D">
              <w:rPr>
                <w:rFonts w:eastAsia="MS Mincho" w:cs="Times New Roman"/>
                <w:color w:val="334155"/>
                <w:sz w:val="18"/>
              </w:rPr>
              <w:t>').</w:t>
            </w:r>
          </w:p>
        </w:tc>
      </w:tr>
      <w:tr w:rsidR="003C228D" w:rsidRPr="003C228D" w14:paraId="08A709D7" w14:textId="77777777" w:rsidTr="00FF1F56">
        <w:trPr>
          <w:cantSplit/>
          <w:jc w:val="center"/>
        </w:trPr>
        <w:tc>
          <w:tcPr>
            <w:tcW w:w="1728" w:type="dxa"/>
            <w:shd w:val="clear" w:color="auto" w:fill="F8FAFC"/>
            <w:tcMar>
              <w:top w:w="110" w:type="dxa"/>
              <w:left w:w="130" w:type="dxa"/>
              <w:bottom w:w="110" w:type="dxa"/>
              <w:right w:w="130" w:type="dxa"/>
            </w:tcMar>
          </w:tcPr>
          <w:p w14:paraId="7BA5E357" w14:textId="77777777" w:rsidR="003C228D" w:rsidRPr="003C228D" w:rsidRDefault="003C228D" w:rsidP="003C228D">
            <w:pPr>
              <w:spacing w:after="40" w:line="276" w:lineRule="auto"/>
              <w:jc w:val="center"/>
              <w:rPr>
                <w:rFonts w:eastAsia="MS Mincho" w:cs="Times New Roman"/>
                <w:color w:val="222222"/>
              </w:rPr>
            </w:pPr>
            <w:r w:rsidRPr="003C228D">
              <w:rPr>
                <w:rFonts w:eastAsia="MS Mincho" w:cs="Times New Roman"/>
                <w:color w:val="334155"/>
                <w:sz w:val="18"/>
              </w:rPr>
              <w:t>URL</w:t>
            </w:r>
          </w:p>
        </w:tc>
        <w:tc>
          <w:tcPr>
            <w:tcW w:w="3312" w:type="dxa"/>
            <w:shd w:val="clear" w:color="auto" w:fill="F8FAFC"/>
            <w:tcMar>
              <w:top w:w="110" w:type="dxa"/>
              <w:left w:w="130" w:type="dxa"/>
              <w:bottom w:w="110" w:type="dxa"/>
              <w:right w:w="130" w:type="dxa"/>
            </w:tcMar>
          </w:tcPr>
          <w:p w14:paraId="260F811C" w14:textId="77777777" w:rsidR="003C228D" w:rsidRPr="003C228D" w:rsidRDefault="003C228D" w:rsidP="003C228D">
            <w:pPr>
              <w:spacing w:after="40" w:line="276" w:lineRule="auto"/>
              <w:rPr>
                <w:rFonts w:eastAsia="MS Mincho" w:cs="Times New Roman"/>
                <w:color w:val="222222"/>
              </w:rPr>
            </w:pPr>
            <w:proofErr w:type="spellStart"/>
            <w:r w:rsidRPr="003C228D">
              <w:rPr>
                <w:rFonts w:eastAsia="MS Mincho" w:cs="Times New Roman"/>
                <w:color w:val="334155"/>
                <w:sz w:val="18"/>
              </w:rPr>
              <w:t>Uniform</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Resource</w:t>
            </w:r>
            <w:proofErr w:type="spellEnd"/>
            <w:r w:rsidRPr="003C228D">
              <w:rPr>
                <w:rFonts w:eastAsia="MS Mincho" w:cs="Times New Roman"/>
                <w:color w:val="334155"/>
                <w:sz w:val="18"/>
              </w:rPr>
              <w:t xml:space="preserve"> </w:t>
            </w:r>
            <w:proofErr w:type="spellStart"/>
            <w:r w:rsidRPr="003C228D">
              <w:rPr>
                <w:rFonts w:eastAsia="MS Mincho" w:cs="Times New Roman"/>
                <w:color w:val="334155"/>
                <w:sz w:val="18"/>
              </w:rPr>
              <w:t>Locator</w:t>
            </w:r>
            <w:proofErr w:type="spellEnd"/>
          </w:p>
        </w:tc>
        <w:tc>
          <w:tcPr>
            <w:tcW w:w="4320" w:type="dxa"/>
            <w:shd w:val="clear" w:color="auto" w:fill="F8FAFC"/>
            <w:tcMar>
              <w:top w:w="110" w:type="dxa"/>
              <w:left w:w="130" w:type="dxa"/>
              <w:bottom w:w="110" w:type="dxa"/>
              <w:right w:w="130" w:type="dxa"/>
            </w:tcMar>
          </w:tcPr>
          <w:p w14:paraId="3BD8D66E" w14:textId="77777777" w:rsidR="003C228D" w:rsidRPr="003C228D" w:rsidRDefault="003C228D" w:rsidP="003C228D">
            <w:pPr>
              <w:spacing w:after="40" w:line="276" w:lineRule="auto"/>
              <w:rPr>
                <w:rFonts w:eastAsia="MS Mincho" w:cs="Times New Roman"/>
                <w:color w:val="222222"/>
              </w:rPr>
            </w:pPr>
            <w:r w:rsidRPr="003C228D">
              <w:rPr>
                <w:rFonts w:eastAsia="MS Mincho" w:cs="Times New Roman"/>
                <w:color w:val="334155"/>
                <w:sz w:val="18"/>
              </w:rPr>
              <w:t>Identificador canónico utilizado para localizar y acceder a recursos en Internet.</w:t>
            </w:r>
          </w:p>
        </w:tc>
      </w:tr>
    </w:tbl>
    <w:p w14:paraId="6998D74F" w14:textId="77777777" w:rsidR="00E9485A" w:rsidRDefault="00E9485A" w:rsidP="00DA0AD9">
      <w:pPr>
        <w:jc w:val="both"/>
        <w:rPr>
          <w:lang w:val="es-ES" w:eastAsia="es-ES"/>
        </w:rPr>
      </w:pPr>
    </w:p>
    <w:p w14:paraId="2788E6AA" w14:textId="77777777" w:rsidR="00E9485A" w:rsidRDefault="00E9485A" w:rsidP="00DA0AD9">
      <w:pPr>
        <w:jc w:val="both"/>
        <w:rPr>
          <w:lang w:val="es-ES" w:eastAsia="es-ES"/>
        </w:rPr>
      </w:pPr>
    </w:p>
    <w:p w14:paraId="4A05CFFD" w14:textId="77777777" w:rsidR="00E9485A" w:rsidRDefault="00E9485A" w:rsidP="00DA0AD9">
      <w:pPr>
        <w:jc w:val="both"/>
        <w:rPr>
          <w:lang w:val="es-ES" w:eastAsia="es-ES"/>
        </w:rPr>
      </w:pPr>
    </w:p>
    <w:p w14:paraId="5C08FAA5" w14:textId="77777777" w:rsidR="00E9485A" w:rsidRDefault="00E9485A" w:rsidP="00DA0AD9">
      <w:pPr>
        <w:jc w:val="both"/>
        <w:rPr>
          <w:lang w:val="es-ES" w:eastAsia="es-ES"/>
        </w:rPr>
      </w:pPr>
    </w:p>
    <w:p w14:paraId="5F846EB2" w14:textId="77777777" w:rsidR="00E9485A" w:rsidRDefault="00E9485A" w:rsidP="00DA0AD9">
      <w:pPr>
        <w:jc w:val="both"/>
        <w:rPr>
          <w:lang w:val="es-ES" w:eastAsia="es-ES"/>
        </w:rPr>
      </w:pPr>
    </w:p>
    <w:p w14:paraId="76978BEF" w14:textId="77777777" w:rsidR="00E9485A" w:rsidRDefault="00E9485A" w:rsidP="00DA0AD9">
      <w:pPr>
        <w:jc w:val="both"/>
        <w:rPr>
          <w:lang w:val="es-ES" w:eastAsia="es-ES"/>
        </w:rPr>
      </w:pPr>
    </w:p>
    <w:p w14:paraId="2EE057E5" w14:textId="77777777" w:rsidR="00E9485A" w:rsidRDefault="00E9485A" w:rsidP="00DA0AD9">
      <w:pPr>
        <w:jc w:val="both"/>
        <w:rPr>
          <w:lang w:val="es-ES" w:eastAsia="es-ES"/>
        </w:rPr>
      </w:pPr>
    </w:p>
    <w:p w14:paraId="6F98C0A2" w14:textId="77777777" w:rsidR="00E9485A" w:rsidRDefault="00E9485A" w:rsidP="00DA0AD9">
      <w:pPr>
        <w:jc w:val="both"/>
        <w:rPr>
          <w:lang w:val="es-ES" w:eastAsia="es-ES"/>
        </w:rPr>
      </w:pPr>
    </w:p>
    <w:p w14:paraId="5222FBE4" w14:textId="77777777" w:rsidR="00E9485A" w:rsidRDefault="00E9485A" w:rsidP="00DA0AD9">
      <w:pPr>
        <w:jc w:val="both"/>
        <w:rPr>
          <w:lang w:val="es-ES" w:eastAsia="es-ES"/>
        </w:rPr>
      </w:pPr>
    </w:p>
    <w:p w14:paraId="2326292E" w14:textId="77777777" w:rsidR="00E9485A" w:rsidRDefault="00E9485A" w:rsidP="00DA0AD9">
      <w:pPr>
        <w:jc w:val="both"/>
        <w:rPr>
          <w:lang w:val="es-ES" w:eastAsia="es-ES"/>
        </w:rPr>
      </w:pPr>
    </w:p>
    <w:p w14:paraId="643882A4" w14:textId="0040C4EE" w:rsidR="00C50B29" w:rsidRPr="00C50B29" w:rsidRDefault="00C50B29" w:rsidP="00DA0AD9">
      <w:pPr>
        <w:jc w:val="both"/>
        <w:rPr>
          <w:lang w:val="es-ES" w:eastAsia="es-ES"/>
        </w:rPr>
        <w:sectPr w:rsidR="00C50B29" w:rsidRPr="00C50B29" w:rsidSect="00DA0AD9">
          <w:type w:val="oddPage"/>
          <w:pgSz w:w="12240" w:h="15840" w:code="1"/>
          <w:pgMar w:top="1417" w:right="1701" w:bottom="1417" w:left="1701" w:header="709" w:footer="709" w:gutter="0"/>
          <w:pgNumType w:fmt="upperRoman"/>
          <w:cols w:space="708"/>
          <w:titlePg/>
          <w:docGrid w:linePitch="360"/>
        </w:sectPr>
      </w:pPr>
    </w:p>
    <w:p w14:paraId="66F8C769" w14:textId="77777777" w:rsidR="00513907" w:rsidRPr="00623488" w:rsidRDefault="00513907" w:rsidP="00DA0AD9">
      <w:pPr>
        <w:pStyle w:val="TtulosPreliminares1"/>
        <w:jc w:val="both"/>
        <w:rPr>
          <w:bCs/>
        </w:rPr>
      </w:pPr>
      <w:bookmarkStart w:id="40" w:name="_Ref256611350"/>
      <w:bookmarkStart w:id="41" w:name="_Toc392835665"/>
      <w:bookmarkStart w:id="42" w:name="_Toc240395839"/>
      <w:r w:rsidRPr="00623488">
        <w:rPr>
          <w:bCs/>
        </w:rPr>
        <w:lastRenderedPageBreak/>
        <w:t>I</w:t>
      </w:r>
      <w:r w:rsidR="00865AFD" w:rsidRPr="00623488">
        <w:rPr>
          <w:bCs/>
        </w:rPr>
        <w:t>ntroducción</w:t>
      </w:r>
      <w:bookmarkEnd w:id="35"/>
      <w:bookmarkEnd w:id="36"/>
      <w:bookmarkEnd w:id="37"/>
      <w:bookmarkEnd w:id="38"/>
      <w:bookmarkEnd w:id="39"/>
      <w:bookmarkEnd w:id="40"/>
      <w:bookmarkEnd w:id="41"/>
      <w:bookmarkEnd w:id="42"/>
    </w:p>
    <w:p w14:paraId="3B797EE2" w14:textId="2DC4779A" w:rsidR="007F51E1" w:rsidRPr="009D7950" w:rsidRDefault="004C49A6" w:rsidP="004C49A6">
      <w:pPr>
        <w:jc w:val="both"/>
        <w:rPr>
          <w:rStyle w:val="Textoennegrita"/>
          <w:rFonts w:eastAsia="Times New Roman" w:cs="Times New Roman"/>
          <w:bCs w:val="0"/>
          <w:sz w:val="22"/>
          <w:szCs w:val="24"/>
          <w:lang w:val="es-ES" w:eastAsia="es-ES"/>
        </w:rPr>
      </w:pPr>
      <w:r w:rsidRPr="004C49A6">
        <w:rPr>
          <w:rStyle w:val="Textoennegrita"/>
          <w:rFonts w:eastAsia="Times New Roman" w:cs="Times New Roman"/>
          <w:bCs w:val="0"/>
          <w:sz w:val="22"/>
          <w:szCs w:val="24"/>
          <w:lang w:val="es-ES" w:eastAsia="es-ES"/>
        </w:rPr>
        <w:t xml:space="preserve">El vertiginoso avance de la digitalización corporativa, acelerado por la adopción generalizada de modelos de trabajo remoto e híbrido y la descentralización de los servicios de infraestructura tecnológica en la nube, ha transformado significativamente la superficie de exposición y riesgo que enfrentan las organizaciones en el ciberespacio contemporáneo. En este ecosistema hiperconectado, el phishing continúa siendo una de las principales modalidades empleadas por los actores de </w:t>
      </w:r>
      <w:proofErr w:type="spellStart"/>
      <w:r w:rsidRPr="004C49A6">
        <w:rPr>
          <w:rStyle w:val="Textoennegrita"/>
          <w:rFonts w:eastAsia="Times New Roman" w:cs="Times New Roman"/>
          <w:bCs w:val="0"/>
          <w:sz w:val="22"/>
          <w:szCs w:val="24"/>
          <w:lang w:val="es-ES" w:eastAsia="es-ES"/>
        </w:rPr>
        <w:t>ciberamenazas</w:t>
      </w:r>
      <w:proofErr w:type="spellEnd"/>
      <w:r w:rsidRPr="004C49A6">
        <w:rPr>
          <w:rStyle w:val="Textoennegrita"/>
          <w:rFonts w:eastAsia="Times New Roman" w:cs="Times New Roman"/>
          <w:bCs w:val="0"/>
          <w:sz w:val="22"/>
          <w:szCs w:val="24"/>
          <w:lang w:val="es-ES" w:eastAsia="es-ES"/>
        </w:rPr>
        <w:t xml:space="preserve"> para lograr accesos no autorizados, cometer fraude, obtener credenciales y extraer información confidencial mediante técnicas de ingeniería social orientadas a manipular el factor humano. Esta situación adquiere especial relevancia en las Pequeñas y Medianas Empresas (</w:t>
      </w:r>
      <w:proofErr w:type="spellStart"/>
      <w:r w:rsidRPr="004C49A6">
        <w:rPr>
          <w:rStyle w:val="Textoennegrita"/>
          <w:rFonts w:eastAsia="Times New Roman" w:cs="Times New Roman"/>
          <w:bCs w:val="0"/>
          <w:sz w:val="22"/>
          <w:szCs w:val="24"/>
          <w:lang w:val="es-ES" w:eastAsia="es-ES"/>
        </w:rPr>
        <w:t>PYMEs</w:t>
      </w:r>
      <w:proofErr w:type="spellEnd"/>
      <w:r w:rsidRPr="004C49A6">
        <w:rPr>
          <w:rStyle w:val="Textoennegrita"/>
          <w:rFonts w:eastAsia="Times New Roman" w:cs="Times New Roman"/>
          <w:bCs w:val="0"/>
          <w:sz w:val="22"/>
          <w:szCs w:val="24"/>
          <w:lang w:val="es-ES" w:eastAsia="es-ES"/>
        </w:rPr>
        <w:t xml:space="preserve">) colombianas, las cuales cumplen un papel fundamental en la generación de empleo y el desarrollo económico, pero que frecuentemente cuentan con recursos limitados para implementar soluciones avanzadas de seguridad como </w:t>
      </w:r>
      <w:proofErr w:type="spellStart"/>
      <w:r w:rsidRPr="004C49A6">
        <w:rPr>
          <w:rStyle w:val="Textoennegrita"/>
          <w:rFonts w:eastAsia="Times New Roman" w:cs="Times New Roman"/>
          <w:bCs w:val="0"/>
          <w:sz w:val="22"/>
          <w:szCs w:val="24"/>
          <w:lang w:val="es-ES" w:eastAsia="es-ES"/>
        </w:rPr>
        <w:t>Secure</w:t>
      </w:r>
      <w:proofErr w:type="spellEnd"/>
      <w:r w:rsidRPr="004C49A6">
        <w:rPr>
          <w:rStyle w:val="Textoennegrita"/>
          <w:rFonts w:eastAsia="Times New Roman" w:cs="Times New Roman"/>
          <w:bCs w:val="0"/>
          <w:sz w:val="22"/>
          <w:szCs w:val="24"/>
          <w:lang w:val="es-ES" w:eastAsia="es-ES"/>
        </w:rPr>
        <w:t xml:space="preserve"> Email </w:t>
      </w:r>
      <w:proofErr w:type="spellStart"/>
      <w:r w:rsidRPr="004C49A6">
        <w:rPr>
          <w:rStyle w:val="Textoennegrita"/>
          <w:rFonts w:eastAsia="Times New Roman" w:cs="Times New Roman"/>
          <w:bCs w:val="0"/>
          <w:sz w:val="22"/>
          <w:szCs w:val="24"/>
          <w:lang w:val="es-ES" w:eastAsia="es-ES"/>
        </w:rPr>
        <w:t>Gateways</w:t>
      </w:r>
      <w:proofErr w:type="spellEnd"/>
      <w:r w:rsidRPr="004C49A6">
        <w:rPr>
          <w:rStyle w:val="Textoennegrita"/>
          <w:rFonts w:eastAsia="Times New Roman" w:cs="Times New Roman"/>
          <w:bCs w:val="0"/>
          <w:sz w:val="22"/>
          <w:szCs w:val="24"/>
          <w:lang w:val="es-ES" w:eastAsia="es-ES"/>
        </w:rPr>
        <w:t xml:space="preserve">, sistemas EDR o Centros de Operaciones de Seguridad (SOC) con monitoreo permanente. Paralelamente, las técnicas utilizadas por los atacantes han evolucionado hacia mecanismos cada vez más sofisticados, entre los que se encuentran el </w:t>
      </w:r>
      <w:proofErr w:type="spellStart"/>
      <w:r w:rsidRPr="004C49A6">
        <w:rPr>
          <w:rStyle w:val="Textoennegrita"/>
          <w:rFonts w:eastAsia="Times New Roman" w:cs="Times New Roman"/>
          <w:bCs w:val="0"/>
          <w:sz w:val="22"/>
          <w:szCs w:val="24"/>
          <w:lang w:val="es-ES" w:eastAsia="es-ES"/>
        </w:rPr>
        <w:t>combosquatting</w:t>
      </w:r>
      <w:proofErr w:type="spellEnd"/>
      <w:r w:rsidRPr="004C49A6">
        <w:rPr>
          <w:rStyle w:val="Textoennegrita"/>
          <w:rFonts w:eastAsia="Times New Roman" w:cs="Times New Roman"/>
          <w:bCs w:val="0"/>
          <w:sz w:val="22"/>
          <w:szCs w:val="24"/>
          <w:lang w:val="es-ES" w:eastAsia="es-ES"/>
        </w:rPr>
        <w:t xml:space="preserve">, el </w:t>
      </w:r>
      <w:proofErr w:type="spellStart"/>
      <w:r w:rsidRPr="004C49A6">
        <w:rPr>
          <w:rStyle w:val="Textoennegrita"/>
          <w:rFonts w:eastAsia="Times New Roman" w:cs="Times New Roman"/>
          <w:bCs w:val="0"/>
          <w:sz w:val="22"/>
          <w:szCs w:val="24"/>
          <w:lang w:val="es-ES" w:eastAsia="es-ES"/>
        </w:rPr>
        <w:t>typosquatting</w:t>
      </w:r>
      <w:proofErr w:type="spellEnd"/>
      <w:r w:rsidRPr="004C49A6">
        <w:rPr>
          <w:rStyle w:val="Textoennegrita"/>
          <w:rFonts w:eastAsia="Times New Roman" w:cs="Times New Roman"/>
          <w:bCs w:val="0"/>
          <w:sz w:val="22"/>
          <w:szCs w:val="24"/>
          <w:lang w:val="es-ES" w:eastAsia="es-ES"/>
        </w:rPr>
        <w:t xml:space="preserve"> mediante modificaciones mínimas en los dominios, el uso de certificados SSL/TLS legítimos y los ataques de homógrafos Unicode, dificultando la identificación de sitios fraudulentos mediante una simple inspección visual. En este contexto, las estrategias tradicionales basadas exclusivamente en listas negras estáticas y fuentes de reputación reactivas presentan limitaciones frente a campañas de phishing de corta duración o de tipo </w:t>
      </w:r>
      <w:proofErr w:type="spellStart"/>
      <w:r w:rsidRPr="004C49A6">
        <w:rPr>
          <w:rStyle w:val="Textoennegrita"/>
          <w:rFonts w:eastAsia="Times New Roman" w:cs="Times New Roman"/>
          <w:bCs w:val="0"/>
          <w:sz w:val="22"/>
          <w:szCs w:val="24"/>
          <w:lang w:val="es-ES" w:eastAsia="es-ES"/>
        </w:rPr>
        <w:t>zero-day</w:t>
      </w:r>
      <w:proofErr w:type="spellEnd"/>
      <w:r w:rsidRPr="004C49A6">
        <w:rPr>
          <w:rStyle w:val="Textoennegrita"/>
          <w:rFonts w:eastAsia="Times New Roman" w:cs="Times New Roman"/>
          <w:bCs w:val="0"/>
          <w:sz w:val="22"/>
          <w:szCs w:val="24"/>
          <w:lang w:val="es-ES" w:eastAsia="es-ES"/>
        </w:rPr>
        <w:t xml:space="preserve">, debido a que un atacante puede registrar un dominio, desplegar una réplica de un sitio legítimo, distribuir el enlace mediante correo electrónico, mensajería instantánea, WhatsApp u otros canales y retirar la infraestructura antes de que sea identificada y catalogada por los mecanismos tradicionales de reputación. Esta problemática se evidencia particularmente en </w:t>
      </w:r>
      <w:proofErr w:type="spellStart"/>
      <w:r w:rsidRPr="004C49A6">
        <w:rPr>
          <w:rStyle w:val="Textoennegrita"/>
          <w:rFonts w:eastAsia="Times New Roman" w:cs="Times New Roman"/>
          <w:bCs w:val="0"/>
          <w:sz w:val="22"/>
          <w:szCs w:val="24"/>
          <w:lang w:val="es-ES" w:eastAsia="es-ES"/>
        </w:rPr>
        <w:t>Animal’s</w:t>
      </w:r>
      <w:proofErr w:type="spellEnd"/>
      <w:r w:rsidRPr="004C49A6">
        <w:rPr>
          <w:rStyle w:val="Textoennegrita"/>
          <w:rFonts w:eastAsia="Times New Roman" w:cs="Times New Roman"/>
          <w:bCs w:val="0"/>
          <w:sz w:val="22"/>
          <w:szCs w:val="24"/>
          <w:lang w:val="es-ES" w:eastAsia="es-ES"/>
        </w:rPr>
        <w:t xml:space="preserve"> S.A.S., donde una investigación realizada sobre los correos electrónicos y mensajes recibidos por los funcionarios permitió identificar diversos factores relacionados con la interacción con enlaces fraudulentos, entre ellos el desconocimiento de conceptos básicos para reconocer amenazas, los tiempos de espera asociados al escalamiento </w:t>
      </w:r>
      <w:r w:rsidRPr="004C49A6">
        <w:rPr>
          <w:rStyle w:val="Textoennegrita"/>
          <w:rFonts w:eastAsia="Times New Roman" w:cs="Times New Roman"/>
          <w:bCs w:val="0"/>
          <w:sz w:val="22"/>
          <w:szCs w:val="24"/>
          <w:lang w:val="es-ES" w:eastAsia="es-ES"/>
        </w:rPr>
        <w:lastRenderedPageBreak/>
        <w:t xml:space="preserve">de incidentes al área de Tecnología, la ausencia de información clara sobre los mecanismos de reporte y, en algunos casos, una baja disposición para reportar oportunamente los eventos. Aunque el área de Tecnología desarrolla campañas informativas dirigidas al personal para fortalecer la identificación y prevención del phishing, se han presentado incidentes efectivos y situaciones que estuvieron próximas a materializarse, evidenciando que el factor humano continúa representando un componente crítico del riesgo, incluso cuando los funcionarios han recibido capacitación y recomendaciones previas. Ante esta situación, surge la necesidad de proporcionar una herramienta que permita validar un enlace antes de acceder a él, de manera rápida, sencilla, visual e independiente del nivel de conocimiento del usuario en materia de ciberseguridad. Como respuesta a esta necesidad se propone </w:t>
      </w:r>
      <w:proofErr w:type="spellStart"/>
      <w:r w:rsidRPr="004C49A6">
        <w:rPr>
          <w:rStyle w:val="Textoennegrita"/>
          <w:rFonts w:eastAsia="Times New Roman" w:cs="Times New Roman"/>
          <w:bCs w:val="0"/>
          <w:sz w:val="22"/>
          <w:szCs w:val="24"/>
          <w:lang w:val="es-ES" w:eastAsia="es-ES"/>
        </w:rPr>
        <w:t>PhishShield</w:t>
      </w:r>
      <w:proofErr w:type="spellEnd"/>
      <w:r w:rsidRPr="004C49A6">
        <w:rPr>
          <w:rStyle w:val="Textoennegrita"/>
          <w:rFonts w:eastAsia="Times New Roman" w:cs="Times New Roman"/>
          <w:bCs w:val="0"/>
          <w:sz w:val="22"/>
          <w:szCs w:val="24"/>
          <w:lang w:val="es-ES" w:eastAsia="es-ES"/>
        </w:rPr>
        <w:t xml:space="preserve">, una plataforma especializada que funciona como una barrera técnica previa al clic, evaluando la estructura de las </w:t>
      </w:r>
      <w:proofErr w:type="spellStart"/>
      <w:r w:rsidRPr="004C49A6">
        <w:rPr>
          <w:rStyle w:val="Textoennegrita"/>
          <w:rFonts w:eastAsia="Times New Roman" w:cs="Times New Roman"/>
          <w:bCs w:val="0"/>
          <w:sz w:val="22"/>
          <w:szCs w:val="24"/>
          <w:lang w:val="es-ES" w:eastAsia="es-ES"/>
        </w:rPr>
        <w:t>URLs</w:t>
      </w:r>
      <w:proofErr w:type="spellEnd"/>
      <w:r w:rsidRPr="004C49A6">
        <w:rPr>
          <w:rStyle w:val="Textoennegrita"/>
          <w:rFonts w:eastAsia="Times New Roman" w:cs="Times New Roman"/>
          <w:bCs w:val="0"/>
          <w:sz w:val="22"/>
          <w:szCs w:val="24"/>
          <w:lang w:val="es-ES" w:eastAsia="es-ES"/>
        </w:rPr>
        <w:t xml:space="preserve">, identificando patrones de suplantación y utilizando modelos de Machine </w:t>
      </w:r>
      <w:proofErr w:type="spellStart"/>
      <w:r w:rsidRPr="004C49A6">
        <w:rPr>
          <w:rStyle w:val="Textoennegrita"/>
          <w:rFonts w:eastAsia="Times New Roman" w:cs="Times New Roman"/>
          <w:bCs w:val="0"/>
          <w:sz w:val="22"/>
          <w:szCs w:val="24"/>
          <w:lang w:val="es-ES" w:eastAsia="es-ES"/>
        </w:rPr>
        <w:t>Learning</w:t>
      </w:r>
      <w:proofErr w:type="spellEnd"/>
      <w:r w:rsidRPr="004C49A6">
        <w:rPr>
          <w:rStyle w:val="Textoennegrita"/>
          <w:rFonts w:eastAsia="Times New Roman" w:cs="Times New Roman"/>
          <w:bCs w:val="0"/>
          <w:sz w:val="22"/>
          <w:szCs w:val="24"/>
          <w:lang w:val="es-ES" w:eastAsia="es-ES"/>
        </w:rPr>
        <w:t xml:space="preserve"> y fuentes externas de reputación para determinar el nivel de amenaza en tiempo real. La plataforma se fundamenta en una arquitectura desacoplada de microservicios y un pipeline de inspección multicapa compuesto por 19 validaciones técnicas, que integra análisis léxico y estructural de </w:t>
      </w:r>
      <w:proofErr w:type="spellStart"/>
      <w:r w:rsidRPr="004C49A6">
        <w:rPr>
          <w:rStyle w:val="Textoennegrita"/>
          <w:rFonts w:eastAsia="Times New Roman" w:cs="Times New Roman"/>
          <w:bCs w:val="0"/>
          <w:sz w:val="22"/>
          <w:szCs w:val="24"/>
          <w:lang w:val="es-ES" w:eastAsia="es-ES"/>
        </w:rPr>
        <w:t>URLs</w:t>
      </w:r>
      <w:proofErr w:type="spellEnd"/>
      <w:r w:rsidRPr="004C49A6">
        <w:rPr>
          <w:rStyle w:val="Textoennegrita"/>
          <w:rFonts w:eastAsia="Times New Roman" w:cs="Times New Roman"/>
          <w:bCs w:val="0"/>
          <w:sz w:val="22"/>
          <w:szCs w:val="24"/>
          <w:lang w:val="es-ES" w:eastAsia="es-ES"/>
        </w:rPr>
        <w:t xml:space="preserve">, algoritmos de distancia de </w:t>
      </w:r>
      <w:proofErr w:type="spellStart"/>
      <w:r w:rsidRPr="004C49A6">
        <w:rPr>
          <w:rStyle w:val="Textoennegrita"/>
          <w:rFonts w:eastAsia="Times New Roman" w:cs="Times New Roman"/>
          <w:bCs w:val="0"/>
          <w:sz w:val="22"/>
          <w:szCs w:val="24"/>
          <w:lang w:val="es-ES" w:eastAsia="es-ES"/>
        </w:rPr>
        <w:t>Levenshtein</w:t>
      </w:r>
      <w:proofErr w:type="spellEnd"/>
      <w:r w:rsidRPr="004C49A6">
        <w:rPr>
          <w:rStyle w:val="Textoennegrita"/>
          <w:rFonts w:eastAsia="Times New Roman" w:cs="Times New Roman"/>
          <w:bCs w:val="0"/>
          <w:sz w:val="22"/>
          <w:szCs w:val="24"/>
          <w:lang w:val="es-ES" w:eastAsia="es-ES"/>
        </w:rPr>
        <w:t xml:space="preserve">, detección y normalización de homógrafos Unicode, evaluación de características asociadas a la suplantación tipográfica, auditoría de certificados SSL/TLS, análisis de la antigüedad y características del dominio, inspección visual aislada mediante la emulación del </w:t>
      </w:r>
      <w:proofErr w:type="spellStart"/>
      <w:r w:rsidRPr="004C49A6">
        <w:rPr>
          <w:rStyle w:val="Textoennegrita"/>
          <w:rFonts w:eastAsia="Times New Roman" w:cs="Times New Roman"/>
          <w:bCs w:val="0"/>
          <w:sz w:val="22"/>
          <w:szCs w:val="24"/>
          <w:lang w:val="es-ES" w:eastAsia="es-ES"/>
        </w:rPr>
        <w:t>Document</w:t>
      </w:r>
      <w:proofErr w:type="spellEnd"/>
      <w:r w:rsidRPr="004C49A6">
        <w:rPr>
          <w:rStyle w:val="Textoennegrita"/>
          <w:rFonts w:eastAsia="Times New Roman" w:cs="Times New Roman"/>
          <w:bCs w:val="0"/>
          <w:sz w:val="22"/>
          <w:szCs w:val="24"/>
          <w:lang w:val="es-ES" w:eastAsia="es-ES"/>
        </w:rPr>
        <w:t xml:space="preserve"> </w:t>
      </w:r>
      <w:proofErr w:type="spellStart"/>
      <w:r w:rsidRPr="004C49A6">
        <w:rPr>
          <w:rStyle w:val="Textoennegrita"/>
          <w:rFonts w:eastAsia="Times New Roman" w:cs="Times New Roman"/>
          <w:bCs w:val="0"/>
          <w:sz w:val="22"/>
          <w:szCs w:val="24"/>
          <w:lang w:val="es-ES" w:eastAsia="es-ES"/>
        </w:rPr>
        <w:t>Object</w:t>
      </w:r>
      <w:proofErr w:type="spellEnd"/>
      <w:r w:rsidRPr="004C49A6">
        <w:rPr>
          <w:rStyle w:val="Textoennegrita"/>
          <w:rFonts w:eastAsia="Times New Roman" w:cs="Times New Roman"/>
          <w:bCs w:val="0"/>
          <w:sz w:val="22"/>
          <w:szCs w:val="24"/>
          <w:lang w:val="es-ES" w:eastAsia="es-ES"/>
        </w:rPr>
        <w:t xml:space="preserve"> </w:t>
      </w:r>
      <w:proofErr w:type="spellStart"/>
      <w:r w:rsidRPr="004C49A6">
        <w:rPr>
          <w:rStyle w:val="Textoennegrita"/>
          <w:rFonts w:eastAsia="Times New Roman" w:cs="Times New Roman"/>
          <w:bCs w:val="0"/>
          <w:sz w:val="22"/>
          <w:szCs w:val="24"/>
          <w:lang w:val="es-ES" w:eastAsia="es-ES"/>
        </w:rPr>
        <w:t>Model</w:t>
      </w:r>
      <w:proofErr w:type="spellEnd"/>
      <w:r w:rsidRPr="004C49A6">
        <w:rPr>
          <w:rStyle w:val="Textoennegrita"/>
          <w:rFonts w:eastAsia="Times New Roman" w:cs="Times New Roman"/>
          <w:bCs w:val="0"/>
          <w:sz w:val="22"/>
          <w:szCs w:val="24"/>
          <w:lang w:val="es-ES" w:eastAsia="es-ES"/>
        </w:rPr>
        <w:t xml:space="preserve"> (DOM) en un entorno </w:t>
      </w:r>
      <w:proofErr w:type="spellStart"/>
      <w:r w:rsidRPr="004C49A6">
        <w:rPr>
          <w:rStyle w:val="Textoennegrita"/>
          <w:rFonts w:eastAsia="Times New Roman" w:cs="Times New Roman"/>
          <w:bCs w:val="0"/>
          <w:sz w:val="22"/>
          <w:szCs w:val="24"/>
          <w:lang w:val="es-ES" w:eastAsia="es-ES"/>
        </w:rPr>
        <w:t>headless</w:t>
      </w:r>
      <w:proofErr w:type="spellEnd"/>
      <w:r w:rsidRPr="004C49A6">
        <w:rPr>
          <w:rStyle w:val="Textoennegrita"/>
          <w:rFonts w:eastAsia="Times New Roman" w:cs="Times New Roman"/>
          <w:bCs w:val="0"/>
          <w:sz w:val="22"/>
          <w:szCs w:val="24"/>
          <w:lang w:val="es-ES" w:eastAsia="es-ES"/>
        </w:rPr>
        <w:t xml:space="preserve"> con </w:t>
      </w:r>
      <w:proofErr w:type="spellStart"/>
      <w:r w:rsidRPr="004C49A6">
        <w:rPr>
          <w:rStyle w:val="Textoennegrita"/>
          <w:rFonts w:eastAsia="Times New Roman" w:cs="Times New Roman"/>
          <w:bCs w:val="0"/>
          <w:sz w:val="22"/>
          <w:szCs w:val="24"/>
          <w:lang w:val="es-ES" w:eastAsia="es-ES"/>
        </w:rPr>
        <w:t>Puppeteer</w:t>
      </w:r>
      <w:proofErr w:type="spellEnd"/>
      <w:r w:rsidRPr="004C49A6">
        <w:rPr>
          <w:rStyle w:val="Textoennegrita"/>
          <w:rFonts w:eastAsia="Times New Roman" w:cs="Times New Roman"/>
          <w:bCs w:val="0"/>
          <w:sz w:val="22"/>
          <w:szCs w:val="24"/>
          <w:lang w:val="es-ES" w:eastAsia="es-ES"/>
        </w:rPr>
        <w:t xml:space="preserve">, y clasificación predictiva mediante un microservicio desarrollado en Python con </w:t>
      </w:r>
      <w:proofErr w:type="spellStart"/>
      <w:r w:rsidRPr="004C49A6">
        <w:rPr>
          <w:rStyle w:val="Textoennegrita"/>
          <w:rFonts w:eastAsia="Times New Roman" w:cs="Times New Roman"/>
          <w:bCs w:val="0"/>
          <w:sz w:val="22"/>
          <w:szCs w:val="24"/>
          <w:lang w:val="es-ES" w:eastAsia="es-ES"/>
        </w:rPr>
        <w:t>FastAPI</w:t>
      </w:r>
      <w:proofErr w:type="spellEnd"/>
      <w:r w:rsidRPr="004C49A6">
        <w:rPr>
          <w:rStyle w:val="Textoennegrita"/>
          <w:rFonts w:eastAsia="Times New Roman" w:cs="Times New Roman"/>
          <w:bCs w:val="0"/>
          <w:sz w:val="22"/>
          <w:szCs w:val="24"/>
          <w:lang w:val="es-ES" w:eastAsia="es-ES"/>
        </w:rPr>
        <w:t xml:space="preserve"> que implementa un modelo </w:t>
      </w:r>
      <w:proofErr w:type="spellStart"/>
      <w:r w:rsidRPr="004C49A6">
        <w:rPr>
          <w:rStyle w:val="Textoennegrita"/>
          <w:rFonts w:eastAsia="Times New Roman" w:cs="Times New Roman"/>
          <w:bCs w:val="0"/>
          <w:sz w:val="22"/>
          <w:szCs w:val="24"/>
          <w:lang w:val="es-ES" w:eastAsia="es-ES"/>
        </w:rPr>
        <w:t>Random</w:t>
      </w:r>
      <w:proofErr w:type="spellEnd"/>
      <w:r w:rsidRPr="004C49A6">
        <w:rPr>
          <w:rStyle w:val="Textoennegrita"/>
          <w:rFonts w:eastAsia="Times New Roman" w:cs="Times New Roman"/>
          <w:bCs w:val="0"/>
          <w:sz w:val="22"/>
          <w:szCs w:val="24"/>
          <w:lang w:val="es-ES" w:eastAsia="es-ES"/>
        </w:rPr>
        <w:t xml:space="preserve"> Forest. El sistema incorpora además el cálculo de la Entropía de Shannon como mecanismo complementario para identificar posibles dominios generados algorítmicamente (DGA) y permite realizar consultas a fuentes externas de reputación para fortalecer el proceso de análisis. Desde el punto de vista de su funcionamiento, </w:t>
      </w:r>
      <w:proofErr w:type="spellStart"/>
      <w:r w:rsidRPr="004C49A6">
        <w:rPr>
          <w:rStyle w:val="Textoennegrita"/>
          <w:rFonts w:eastAsia="Times New Roman" w:cs="Times New Roman"/>
          <w:bCs w:val="0"/>
          <w:sz w:val="22"/>
          <w:szCs w:val="24"/>
          <w:lang w:val="es-ES" w:eastAsia="es-ES"/>
        </w:rPr>
        <w:t>PhishShield</w:t>
      </w:r>
      <w:proofErr w:type="spellEnd"/>
      <w:r w:rsidRPr="004C49A6">
        <w:rPr>
          <w:rStyle w:val="Textoennegrita"/>
          <w:rFonts w:eastAsia="Times New Roman" w:cs="Times New Roman"/>
          <w:bCs w:val="0"/>
          <w:sz w:val="22"/>
          <w:szCs w:val="24"/>
          <w:lang w:val="es-ES" w:eastAsia="es-ES"/>
        </w:rPr>
        <w:t xml:space="preserve"> busca que el funcionario pueda validar una URL antes de interactuar con ella, obteniendo un resultado comprensible en cuestión de segundos sin necesidad de interpretar indicadores técnicos complejos ni depender exclusivamente de su conocimiento adquirido en capacitaciones anteriores. De esta manera, la solución incorpora una barrera intermedia entre el usuario y el posible sitio malicioso, reduciendo la probabilidad de que una interacción accidental se convierta en un incidente de seguridad y disminuyendo, al mismo tiempo, la carga operativa sobre el área de Tecnología. La propuesta se complementa con un Asistente Educativo basado en Inteligencia Artificial, encargado de transformar los resultados técnicos del análisis en explicaciones comprensibles para el usuario y generar </w:t>
      </w:r>
      <w:proofErr w:type="spellStart"/>
      <w:r w:rsidRPr="004C49A6">
        <w:rPr>
          <w:rStyle w:val="Textoennegrita"/>
          <w:rFonts w:eastAsia="Times New Roman" w:cs="Times New Roman"/>
          <w:bCs w:val="0"/>
          <w:sz w:val="22"/>
          <w:szCs w:val="24"/>
          <w:lang w:val="es-ES" w:eastAsia="es-ES"/>
        </w:rPr>
        <w:lastRenderedPageBreak/>
        <w:t>micro-quizzes</w:t>
      </w:r>
      <w:proofErr w:type="spellEnd"/>
      <w:r w:rsidRPr="004C49A6">
        <w:rPr>
          <w:rStyle w:val="Textoennegrita"/>
          <w:rFonts w:eastAsia="Times New Roman" w:cs="Times New Roman"/>
          <w:bCs w:val="0"/>
          <w:sz w:val="22"/>
          <w:szCs w:val="24"/>
          <w:lang w:val="es-ES" w:eastAsia="es-ES"/>
        </w:rPr>
        <w:t xml:space="preserve"> interactivos orientados al fortalecimiento de las competencias de identificación de amenazas. Asimismo, los administradores disponen de un panel operativo con características de SOC para la visualización de indicadores, seguimiento de resultados, gestión de falsos positivos y exportación estructurada de evidencias en formatos CSV y JSON. El desarrollo incorpora diferentes estrategias técnicas orientadas a mejorar el rendimiento y la confiabilidad del sistema, entre ellas la concurrencia asíncrona, la inferencia desacoplada, la aplicación de una regla de piso de puntuación (Score </w:t>
      </w:r>
      <w:proofErr w:type="spellStart"/>
      <w:r w:rsidRPr="004C49A6">
        <w:rPr>
          <w:rStyle w:val="Textoennegrita"/>
          <w:rFonts w:eastAsia="Times New Roman" w:cs="Times New Roman"/>
          <w:bCs w:val="0"/>
          <w:sz w:val="22"/>
          <w:szCs w:val="24"/>
          <w:lang w:val="es-ES" w:eastAsia="es-ES"/>
        </w:rPr>
        <w:t>Floor</w:t>
      </w:r>
      <w:proofErr w:type="spellEnd"/>
      <w:r w:rsidRPr="004C49A6">
        <w:rPr>
          <w:rStyle w:val="Textoennegrita"/>
          <w:rFonts w:eastAsia="Times New Roman" w:cs="Times New Roman"/>
          <w:bCs w:val="0"/>
          <w:sz w:val="22"/>
          <w:szCs w:val="24"/>
          <w:lang w:val="es-ES" w:eastAsia="es-ES"/>
        </w:rPr>
        <w:t xml:space="preserve">) y la inspección visual aislada, permitiendo combinar diferentes fuentes de evidencia antes de generar un veredicto. En este sentido, la pregunta de investigación que orienta el proyecto es: ¿En qué medida una arquitectura multicapa que integre análisis estructural y heurístico, detección de suplantación tipográfica y de homógrafos, clasificación predictiva mediante </w:t>
      </w:r>
      <w:proofErr w:type="spellStart"/>
      <w:r w:rsidRPr="004C49A6">
        <w:rPr>
          <w:rStyle w:val="Textoennegrita"/>
          <w:rFonts w:eastAsia="Times New Roman" w:cs="Times New Roman"/>
          <w:bCs w:val="0"/>
          <w:sz w:val="22"/>
          <w:szCs w:val="24"/>
          <w:lang w:val="es-ES" w:eastAsia="es-ES"/>
        </w:rPr>
        <w:t>Random</w:t>
      </w:r>
      <w:proofErr w:type="spellEnd"/>
      <w:r w:rsidRPr="004C49A6">
        <w:rPr>
          <w:rStyle w:val="Textoennegrita"/>
          <w:rFonts w:eastAsia="Times New Roman" w:cs="Times New Roman"/>
          <w:bCs w:val="0"/>
          <w:sz w:val="22"/>
          <w:szCs w:val="24"/>
          <w:lang w:val="es-ES" w:eastAsia="es-ES"/>
        </w:rPr>
        <w:t xml:space="preserve"> Forest y consulta a fuentes de reputación externa permite detectar intentos de phishing en tiempo real con una exactitud y una latencia adecuadas para el contexto operativo de una PYME como </w:t>
      </w:r>
      <w:proofErr w:type="spellStart"/>
      <w:r w:rsidRPr="004C49A6">
        <w:rPr>
          <w:rStyle w:val="Textoennegrita"/>
          <w:rFonts w:eastAsia="Times New Roman" w:cs="Times New Roman"/>
          <w:bCs w:val="0"/>
          <w:sz w:val="22"/>
          <w:szCs w:val="24"/>
          <w:lang w:val="es-ES" w:eastAsia="es-ES"/>
        </w:rPr>
        <w:t>Animal’s</w:t>
      </w:r>
      <w:proofErr w:type="spellEnd"/>
      <w:r w:rsidRPr="004C49A6">
        <w:rPr>
          <w:rStyle w:val="Textoennegrita"/>
          <w:rFonts w:eastAsia="Times New Roman" w:cs="Times New Roman"/>
          <w:bCs w:val="0"/>
          <w:sz w:val="22"/>
          <w:szCs w:val="24"/>
          <w:lang w:val="es-ES" w:eastAsia="es-ES"/>
        </w:rPr>
        <w:t xml:space="preserve"> S.A.S.? El desarrollo de </w:t>
      </w:r>
      <w:proofErr w:type="spellStart"/>
      <w:r w:rsidRPr="004C49A6">
        <w:rPr>
          <w:rStyle w:val="Textoennegrita"/>
          <w:rFonts w:eastAsia="Times New Roman" w:cs="Times New Roman"/>
          <w:bCs w:val="0"/>
          <w:sz w:val="22"/>
          <w:szCs w:val="24"/>
          <w:lang w:val="es-ES" w:eastAsia="es-ES"/>
        </w:rPr>
        <w:t>PhishShield</w:t>
      </w:r>
      <w:proofErr w:type="spellEnd"/>
      <w:r w:rsidRPr="004C49A6">
        <w:rPr>
          <w:rStyle w:val="Textoennegrita"/>
          <w:rFonts w:eastAsia="Times New Roman" w:cs="Times New Roman"/>
          <w:bCs w:val="0"/>
          <w:sz w:val="22"/>
          <w:szCs w:val="24"/>
          <w:lang w:val="es-ES" w:eastAsia="es-ES"/>
        </w:rPr>
        <w:t xml:space="preserve"> responde, por tanto, a tres frentes principales: una necesidad operativa de la organización, un diseño técnico orientado a superar las limitaciones de mecanismos tradicionales de bloqueo y un aporte metodológico y académico en el campo de la ingeniería de software aplicada a la ciberseguridad. Para el contexto empresarial, la solución busca reducir el impacto que un incidente de seguridad puede generar sobre la continuidad operativa, la información corporativa y los procesos financieros, proporcionando un mecanismo automatizado que permita realizar una primera validación antes de acceder a una URL. Desde el ámbito técnico, el proyecto propone una arquitectura híbrida basada en microservicios que combina reglas heurísticas, análisis estructural, aprendizaje automático, inspección aislada y fuentes externas de reputación, en lugar de depender exclusivamente de listas de bloqueo estáticas. Desde la perspectiva académica, el proyecto aporta un caso de estudio aplicado sobre la implementación de microservicios orientados a la detección de amenazas, la ingeniería de características sobre </w:t>
      </w:r>
      <w:proofErr w:type="spellStart"/>
      <w:r w:rsidRPr="004C49A6">
        <w:rPr>
          <w:rStyle w:val="Textoennegrita"/>
          <w:rFonts w:eastAsia="Times New Roman" w:cs="Times New Roman"/>
          <w:bCs w:val="0"/>
          <w:sz w:val="22"/>
          <w:szCs w:val="24"/>
          <w:lang w:val="es-ES" w:eastAsia="es-ES"/>
        </w:rPr>
        <w:t>URLs</w:t>
      </w:r>
      <w:proofErr w:type="spellEnd"/>
      <w:r w:rsidRPr="004C49A6">
        <w:rPr>
          <w:rStyle w:val="Textoennegrita"/>
          <w:rFonts w:eastAsia="Times New Roman" w:cs="Times New Roman"/>
          <w:bCs w:val="0"/>
          <w:sz w:val="22"/>
          <w:szCs w:val="24"/>
          <w:lang w:val="es-ES" w:eastAsia="es-ES"/>
        </w:rPr>
        <w:t xml:space="preserve">, el tratamiento de posibles sesgos presentes en </w:t>
      </w:r>
      <w:proofErr w:type="spellStart"/>
      <w:r w:rsidRPr="004C49A6">
        <w:rPr>
          <w:rStyle w:val="Textoennegrita"/>
          <w:rFonts w:eastAsia="Times New Roman" w:cs="Times New Roman"/>
          <w:bCs w:val="0"/>
          <w:sz w:val="22"/>
          <w:szCs w:val="24"/>
          <w:lang w:val="es-ES" w:eastAsia="es-ES"/>
        </w:rPr>
        <w:t>datasets</w:t>
      </w:r>
      <w:proofErr w:type="spellEnd"/>
      <w:r w:rsidRPr="004C49A6">
        <w:rPr>
          <w:rStyle w:val="Textoennegrita"/>
          <w:rFonts w:eastAsia="Times New Roman" w:cs="Times New Roman"/>
          <w:bCs w:val="0"/>
          <w:sz w:val="22"/>
          <w:szCs w:val="24"/>
          <w:lang w:val="es-ES" w:eastAsia="es-ES"/>
        </w:rPr>
        <w:t xml:space="preserve"> de phishing, como aquellos relacionados con el prefijo [www](http://www)., y el diseño de mecanismos de retroalimentación pedagógica orientados al usuario final. El proyecto se desarrolla mediante cuatro fases principales: diagnóstico y curaduría del </w:t>
      </w:r>
      <w:proofErr w:type="spellStart"/>
      <w:r w:rsidRPr="004C49A6">
        <w:rPr>
          <w:rStyle w:val="Textoennegrita"/>
          <w:rFonts w:eastAsia="Times New Roman" w:cs="Times New Roman"/>
          <w:bCs w:val="0"/>
          <w:sz w:val="22"/>
          <w:szCs w:val="24"/>
          <w:lang w:val="es-ES" w:eastAsia="es-ES"/>
        </w:rPr>
        <w:t>dataset</w:t>
      </w:r>
      <w:proofErr w:type="spellEnd"/>
      <w:r w:rsidRPr="004C49A6">
        <w:rPr>
          <w:rStyle w:val="Textoennegrita"/>
          <w:rFonts w:eastAsia="Times New Roman" w:cs="Times New Roman"/>
          <w:bCs w:val="0"/>
          <w:sz w:val="22"/>
          <w:szCs w:val="24"/>
          <w:lang w:val="es-ES" w:eastAsia="es-ES"/>
        </w:rPr>
        <w:t xml:space="preserve">; diseño de la arquitectura y definición de las variables; construcción e integración de los diferentes módulos; y verificación experimental orientada a la evaluación de los indicadores de precisión, rendimiento y usabilidad. El alcance técnico se establece para el análisis de enlaces HTTP y HTTPS, incorporando la evaluación de certificados SSL/TLS cuando </w:t>
      </w:r>
      <w:r w:rsidRPr="004C49A6">
        <w:rPr>
          <w:rStyle w:val="Textoennegrita"/>
          <w:rFonts w:eastAsia="Times New Roman" w:cs="Times New Roman"/>
          <w:bCs w:val="0"/>
          <w:sz w:val="22"/>
          <w:szCs w:val="24"/>
          <w:lang w:val="es-ES" w:eastAsia="es-ES"/>
        </w:rPr>
        <w:lastRenderedPageBreak/>
        <w:t xml:space="preserve">corresponda, el uso de </w:t>
      </w:r>
      <w:proofErr w:type="spellStart"/>
      <w:r w:rsidRPr="004C49A6">
        <w:rPr>
          <w:rStyle w:val="Textoennegrita"/>
          <w:rFonts w:eastAsia="Times New Roman" w:cs="Times New Roman"/>
          <w:bCs w:val="0"/>
          <w:sz w:val="22"/>
          <w:szCs w:val="24"/>
          <w:lang w:val="es-ES" w:eastAsia="es-ES"/>
        </w:rPr>
        <w:t>APIs</w:t>
      </w:r>
      <w:proofErr w:type="spellEnd"/>
      <w:r w:rsidRPr="004C49A6">
        <w:rPr>
          <w:rStyle w:val="Textoennegrita"/>
          <w:rFonts w:eastAsia="Times New Roman" w:cs="Times New Roman"/>
          <w:bCs w:val="0"/>
          <w:sz w:val="22"/>
          <w:szCs w:val="24"/>
          <w:lang w:val="es-ES" w:eastAsia="es-ES"/>
        </w:rPr>
        <w:t xml:space="preserve"> externas de reputación y una estrategia de persistencia local para el almacenamiento y transformación de los resultados en formato JSON. Estos componentes permiten establecer una solución integral que no se limita a identificar si una URL es potencialmente maliciosa, sino que también proporciona evidencia técnica y retroalimentación comprensible para apoyar la toma de decisiones del usuario. En consecuencia, </w:t>
      </w:r>
      <w:proofErr w:type="spellStart"/>
      <w:r w:rsidRPr="004C49A6">
        <w:rPr>
          <w:rStyle w:val="Textoennegrita"/>
          <w:rFonts w:eastAsia="Times New Roman" w:cs="Times New Roman"/>
          <w:bCs w:val="0"/>
          <w:sz w:val="22"/>
          <w:szCs w:val="24"/>
          <w:lang w:val="es-ES" w:eastAsia="es-ES"/>
        </w:rPr>
        <w:t>PhishShield</w:t>
      </w:r>
      <w:proofErr w:type="spellEnd"/>
      <w:r w:rsidRPr="004C49A6">
        <w:rPr>
          <w:rStyle w:val="Textoennegrita"/>
          <w:rFonts w:eastAsia="Times New Roman" w:cs="Times New Roman"/>
          <w:bCs w:val="0"/>
          <w:sz w:val="22"/>
          <w:szCs w:val="24"/>
          <w:lang w:val="es-ES" w:eastAsia="es-ES"/>
        </w:rPr>
        <w:t xml:space="preserve"> se plantea como una herramienta de defensa complementaria que busca disminuir la exposición de </w:t>
      </w:r>
      <w:proofErr w:type="spellStart"/>
      <w:r w:rsidRPr="004C49A6">
        <w:rPr>
          <w:rStyle w:val="Textoennegrita"/>
          <w:rFonts w:eastAsia="Times New Roman" w:cs="Times New Roman"/>
          <w:bCs w:val="0"/>
          <w:sz w:val="22"/>
          <w:szCs w:val="24"/>
          <w:lang w:val="es-ES" w:eastAsia="es-ES"/>
        </w:rPr>
        <w:t>Animal’s</w:t>
      </w:r>
      <w:proofErr w:type="spellEnd"/>
      <w:r w:rsidRPr="004C49A6">
        <w:rPr>
          <w:rStyle w:val="Textoennegrita"/>
          <w:rFonts w:eastAsia="Times New Roman" w:cs="Times New Roman"/>
          <w:bCs w:val="0"/>
          <w:sz w:val="22"/>
          <w:szCs w:val="24"/>
          <w:lang w:val="es-ES" w:eastAsia="es-ES"/>
        </w:rPr>
        <w:t xml:space="preserve"> S.A.S. frente al phishing y fortalecer simultáneamente sus capacidades de prevención, detección y concientización en ciberseguridad mediante la convergencia de arquitectura de software, análisis heurístico, aprendizaje automático e interacción centrada en el usuario.</w:t>
      </w:r>
      <w:r w:rsidR="009D7950">
        <w:rPr>
          <w:rStyle w:val="Textoennegrita"/>
          <w:bCs w:val="0"/>
          <w:sz w:val="22"/>
        </w:rPr>
        <w:br w:type="page"/>
      </w:r>
    </w:p>
    <w:p w14:paraId="13783C6C" w14:textId="143AA7CF" w:rsidR="0016155B" w:rsidRDefault="0016155B" w:rsidP="00DA0AD9">
      <w:pPr>
        <w:pStyle w:val="Ttulospreliminares2"/>
        <w:jc w:val="both"/>
        <w:rPr>
          <w:rStyle w:val="Textoennegrita"/>
          <w:bCs w:val="0"/>
          <w:sz w:val="32"/>
        </w:rPr>
      </w:pPr>
      <w:bookmarkStart w:id="43" w:name="_Toc240395840"/>
      <w:bookmarkStart w:id="44" w:name="_Toc256005571"/>
      <w:bookmarkStart w:id="45" w:name="_Toc256005757"/>
      <w:bookmarkStart w:id="46" w:name="_Toc256084886"/>
      <w:bookmarkStart w:id="47" w:name="_Toc256085013"/>
      <w:bookmarkStart w:id="48" w:name="_Toc256087927"/>
      <w:r w:rsidRPr="0016155B">
        <w:rPr>
          <w:rStyle w:val="Textoennegrita"/>
          <w:bCs w:val="0"/>
          <w:sz w:val="32"/>
        </w:rPr>
        <w:lastRenderedPageBreak/>
        <w:t>Antecedentes</w:t>
      </w:r>
      <w:bookmarkEnd w:id="43"/>
    </w:p>
    <w:p w14:paraId="2B7BD46D" w14:textId="77777777" w:rsidR="00623488" w:rsidRPr="00623488" w:rsidRDefault="00623488" w:rsidP="008051E9">
      <w:pPr>
        <w:jc w:val="both"/>
        <w:rPr>
          <w:rFonts w:eastAsia="Times New Roman" w:cs="Times New Roman"/>
          <w:szCs w:val="24"/>
        </w:rPr>
      </w:pPr>
      <w:r w:rsidRPr="00623488">
        <w:rPr>
          <w:rFonts w:eastAsia="Times New Roman" w:cs="Times New Roman"/>
          <w:szCs w:val="24"/>
        </w:rPr>
        <w:t xml:space="preserve">El fenómeno del phishing ha sido objeto de un amplio estudio científico durante las últimas dos décadas, debido a la evolución constante de las técnicas utilizadas por los atacantes y a la dificultad creciente para identificar este tipo de amenazas. En sus primeras etapas, los mecanismos de mitigación se apoyaban principalmente en listas de reputación y servicios de consulta como </w:t>
      </w:r>
      <w:proofErr w:type="spellStart"/>
      <w:r w:rsidRPr="00623488">
        <w:rPr>
          <w:rFonts w:eastAsia="Times New Roman" w:cs="Times New Roman"/>
          <w:szCs w:val="24"/>
        </w:rPr>
        <w:t>PhishTank</w:t>
      </w:r>
      <w:proofErr w:type="spellEnd"/>
      <w:r w:rsidRPr="00623488">
        <w:rPr>
          <w:rFonts w:eastAsia="Times New Roman" w:cs="Times New Roman"/>
          <w:szCs w:val="24"/>
        </w:rPr>
        <w:t xml:space="preserve">, Google </w:t>
      </w:r>
      <w:proofErr w:type="spellStart"/>
      <w:r w:rsidRPr="00623488">
        <w:rPr>
          <w:rFonts w:eastAsia="Times New Roman" w:cs="Times New Roman"/>
          <w:szCs w:val="24"/>
        </w:rPr>
        <w:t>Safe</w:t>
      </w:r>
      <w:proofErr w:type="spellEnd"/>
      <w:r w:rsidRPr="00623488">
        <w:rPr>
          <w:rFonts w:eastAsia="Times New Roman" w:cs="Times New Roman"/>
          <w:szCs w:val="24"/>
        </w:rPr>
        <w:t xml:space="preserve"> </w:t>
      </w:r>
      <w:proofErr w:type="spellStart"/>
      <w:r w:rsidRPr="00623488">
        <w:rPr>
          <w:rFonts w:eastAsia="Times New Roman" w:cs="Times New Roman"/>
          <w:szCs w:val="24"/>
        </w:rPr>
        <w:t>Browsing</w:t>
      </w:r>
      <w:proofErr w:type="spellEnd"/>
      <w:r w:rsidRPr="00623488">
        <w:rPr>
          <w:rFonts w:eastAsia="Times New Roman" w:cs="Times New Roman"/>
          <w:szCs w:val="24"/>
        </w:rPr>
        <w:t xml:space="preserve"> y </w:t>
      </w:r>
      <w:proofErr w:type="spellStart"/>
      <w:r w:rsidRPr="00623488">
        <w:rPr>
          <w:rFonts w:eastAsia="Times New Roman" w:cs="Times New Roman"/>
          <w:szCs w:val="24"/>
        </w:rPr>
        <w:t>VirusTotal</w:t>
      </w:r>
      <w:proofErr w:type="spellEnd"/>
      <w:r w:rsidRPr="00623488">
        <w:rPr>
          <w:rFonts w:eastAsia="Times New Roman" w:cs="Times New Roman"/>
          <w:szCs w:val="24"/>
        </w:rPr>
        <w:t xml:space="preserve">. Aunque estas iniciativas comunitarias e industriales proporcionan información valiosa para la identificación de sitios maliciosos, la literatura especializada ha señalado una limitación fundamental: su naturaleza predominantemente reactiva. Diferentes investigaciones han demostrado que una proporción considerable de las </w:t>
      </w:r>
      <w:proofErr w:type="spellStart"/>
      <w:r w:rsidRPr="00623488">
        <w:rPr>
          <w:rFonts w:eastAsia="Times New Roman" w:cs="Times New Roman"/>
          <w:szCs w:val="24"/>
        </w:rPr>
        <w:t>URLs</w:t>
      </w:r>
      <w:proofErr w:type="spellEnd"/>
      <w:r w:rsidRPr="00623488">
        <w:rPr>
          <w:rFonts w:eastAsia="Times New Roman" w:cs="Times New Roman"/>
          <w:szCs w:val="24"/>
        </w:rPr>
        <w:t xml:space="preserve"> fraudulentas puede permanecer activa durante períodos muy cortos antes de ser deshabilitada, reduciendo la efectividad de los mecanismos basados exclusivamente en listas negras debido al tiempo requerido para detectar, verificar, clasificar y propagar la información hacia los sistemas de bloqueo. Como consecuencia de esta evolución, las estrategias de detección han transitado progresivamente desde esquemas estáticos hacia enfoques híbridos capaces de combinar análisis estructural, heurístico, reputación e Inteligencia Artificial. Dentro de este contexto, las investigaciones relacionadas con el análisis léxico de </w:t>
      </w:r>
      <w:proofErr w:type="spellStart"/>
      <w:r w:rsidRPr="00623488">
        <w:rPr>
          <w:rFonts w:eastAsia="Times New Roman" w:cs="Times New Roman"/>
          <w:szCs w:val="24"/>
        </w:rPr>
        <w:t>URLs</w:t>
      </w:r>
      <w:proofErr w:type="spellEnd"/>
      <w:r w:rsidRPr="00623488">
        <w:rPr>
          <w:rFonts w:eastAsia="Times New Roman" w:cs="Times New Roman"/>
          <w:szCs w:val="24"/>
        </w:rPr>
        <w:t xml:space="preserve"> han demostrado que el estudio de secuencias de caracteres, patrones sintácticos y algoritmos de distancia, como </w:t>
      </w:r>
      <w:proofErr w:type="spellStart"/>
      <w:r w:rsidRPr="00623488">
        <w:rPr>
          <w:rFonts w:eastAsia="Times New Roman" w:cs="Times New Roman"/>
          <w:szCs w:val="24"/>
        </w:rPr>
        <w:t>Levenshtein</w:t>
      </w:r>
      <w:proofErr w:type="spellEnd"/>
      <w:r w:rsidRPr="00623488">
        <w:rPr>
          <w:rFonts w:eastAsia="Times New Roman" w:cs="Times New Roman"/>
          <w:szCs w:val="24"/>
        </w:rPr>
        <w:t xml:space="preserve">, constituye una estrategia eficaz para identificar dominios que intentan suplantar a entidades legítimas, particularmente en sectores como el bancario y el comercio electrónico. De manera complementaria, los estudios sobre homógrafos Unicode e </w:t>
      </w:r>
      <w:proofErr w:type="spellStart"/>
      <w:r w:rsidRPr="00623488">
        <w:rPr>
          <w:rFonts w:eastAsia="Times New Roman" w:cs="Times New Roman"/>
          <w:szCs w:val="24"/>
        </w:rPr>
        <w:t>Internationalized</w:t>
      </w:r>
      <w:proofErr w:type="spellEnd"/>
      <w:r w:rsidRPr="00623488">
        <w:rPr>
          <w:rFonts w:eastAsia="Times New Roman" w:cs="Times New Roman"/>
          <w:szCs w:val="24"/>
        </w:rPr>
        <w:t xml:space="preserve"> </w:t>
      </w:r>
      <w:proofErr w:type="spellStart"/>
      <w:r w:rsidRPr="00623488">
        <w:rPr>
          <w:rFonts w:eastAsia="Times New Roman" w:cs="Times New Roman"/>
          <w:szCs w:val="24"/>
        </w:rPr>
        <w:t>Domain</w:t>
      </w:r>
      <w:proofErr w:type="spellEnd"/>
      <w:r w:rsidRPr="00623488">
        <w:rPr>
          <w:rFonts w:eastAsia="Times New Roman" w:cs="Times New Roman"/>
          <w:szCs w:val="24"/>
        </w:rPr>
        <w:t xml:space="preserve"> </w:t>
      </w:r>
      <w:proofErr w:type="spellStart"/>
      <w:r w:rsidRPr="00623488">
        <w:rPr>
          <w:rFonts w:eastAsia="Times New Roman" w:cs="Times New Roman"/>
          <w:szCs w:val="24"/>
        </w:rPr>
        <w:t>Names</w:t>
      </w:r>
      <w:proofErr w:type="spellEnd"/>
      <w:r w:rsidRPr="00623488">
        <w:rPr>
          <w:rFonts w:eastAsia="Times New Roman" w:cs="Times New Roman"/>
          <w:szCs w:val="24"/>
        </w:rPr>
        <w:t xml:space="preserve"> (IDN) han evidenciado que estas técnicas representan una de las amenazas más difíciles de detectar visualmente por parte de los usuarios, debido a que permiten construir dominios cuyos caracteres presentan una apariencia prácticamente idéntica a los de dominios legítimos. Por esta razón, los mecanismos modernos de detección requieren procesos de normalización, conversión y decodificación </w:t>
      </w:r>
      <w:proofErr w:type="spellStart"/>
      <w:r w:rsidRPr="00623488">
        <w:rPr>
          <w:rFonts w:eastAsia="Times New Roman" w:cs="Times New Roman"/>
          <w:szCs w:val="24"/>
        </w:rPr>
        <w:t>Punycode</w:t>
      </w:r>
      <w:proofErr w:type="spellEnd"/>
      <w:r w:rsidRPr="00623488">
        <w:rPr>
          <w:rFonts w:eastAsia="Times New Roman" w:cs="Times New Roman"/>
          <w:szCs w:val="24"/>
        </w:rPr>
        <w:t xml:space="preserve"> antes de realizar la comparación de los dominios.</w:t>
      </w:r>
    </w:p>
    <w:p w14:paraId="48911816" w14:textId="77777777" w:rsidR="00623488" w:rsidRPr="00623488" w:rsidRDefault="00623488" w:rsidP="008051E9">
      <w:pPr>
        <w:jc w:val="both"/>
        <w:rPr>
          <w:rFonts w:eastAsia="Times New Roman" w:cs="Times New Roman"/>
          <w:szCs w:val="24"/>
        </w:rPr>
      </w:pPr>
    </w:p>
    <w:p w14:paraId="0155F091" w14:textId="77777777" w:rsidR="00623488" w:rsidRPr="00623488" w:rsidRDefault="00623488" w:rsidP="008051E9">
      <w:pPr>
        <w:jc w:val="both"/>
        <w:rPr>
          <w:rFonts w:eastAsia="Times New Roman" w:cs="Times New Roman"/>
          <w:szCs w:val="24"/>
        </w:rPr>
      </w:pPr>
      <w:r w:rsidRPr="00623488">
        <w:rPr>
          <w:rFonts w:eastAsia="Times New Roman" w:cs="Times New Roman"/>
          <w:szCs w:val="24"/>
        </w:rPr>
        <w:t xml:space="preserve">Otro de los enfoques ampliamente investigados corresponde al uso de Machine </w:t>
      </w:r>
      <w:proofErr w:type="spellStart"/>
      <w:r w:rsidRPr="00623488">
        <w:rPr>
          <w:rFonts w:eastAsia="Times New Roman" w:cs="Times New Roman"/>
          <w:szCs w:val="24"/>
        </w:rPr>
        <w:t>Learning</w:t>
      </w:r>
      <w:proofErr w:type="spellEnd"/>
      <w:r w:rsidRPr="00623488">
        <w:rPr>
          <w:rFonts w:eastAsia="Times New Roman" w:cs="Times New Roman"/>
          <w:szCs w:val="24"/>
        </w:rPr>
        <w:t xml:space="preserve"> para la clasificación automática de </w:t>
      </w:r>
      <w:proofErr w:type="spellStart"/>
      <w:r w:rsidRPr="00623488">
        <w:rPr>
          <w:rFonts w:eastAsia="Times New Roman" w:cs="Times New Roman"/>
          <w:szCs w:val="24"/>
        </w:rPr>
        <w:t>URLs</w:t>
      </w:r>
      <w:proofErr w:type="spellEnd"/>
      <w:r w:rsidRPr="00623488">
        <w:rPr>
          <w:rFonts w:eastAsia="Times New Roman" w:cs="Times New Roman"/>
          <w:szCs w:val="24"/>
        </w:rPr>
        <w:t xml:space="preserve">. Diferentes trabajos han comparado algoritmos como </w:t>
      </w:r>
      <w:proofErr w:type="spellStart"/>
      <w:r w:rsidRPr="00623488">
        <w:rPr>
          <w:rFonts w:eastAsia="Times New Roman" w:cs="Times New Roman"/>
          <w:szCs w:val="24"/>
        </w:rPr>
        <w:t>Support</w:t>
      </w:r>
      <w:proofErr w:type="spellEnd"/>
      <w:r w:rsidRPr="00623488">
        <w:rPr>
          <w:rFonts w:eastAsia="Times New Roman" w:cs="Times New Roman"/>
          <w:szCs w:val="24"/>
        </w:rPr>
        <w:t xml:space="preserve"> Vector Machines (SVM), </w:t>
      </w:r>
      <w:proofErr w:type="spellStart"/>
      <w:r w:rsidRPr="00623488">
        <w:rPr>
          <w:rFonts w:eastAsia="Times New Roman" w:cs="Times New Roman"/>
          <w:szCs w:val="24"/>
        </w:rPr>
        <w:t>Naive</w:t>
      </w:r>
      <w:proofErr w:type="spellEnd"/>
      <w:r w:rsidRPr="00623488">
        <w:rPr>
          <w:rFonts w:eastAsia="Times New Roman" w:cs="Times New Roman"/>
          <w:szCs w:val="24"/>
        </w:rPr>
        <w:t xml:space="preserve"> Bayes, Redes Neuronales y </w:t>
      </w:r>
      <w:proofErr w:type="spellStart"/>
      <w:r w:rsidRPr="00623488">
        <w:rPr>
          <w:rFonts w:eastAsia="Times New Roman" w:cs="Times New Roman"/>
          <w:szCs w:val="24"/>
        </w:rPr>
        <w:t>Random</w:t>
      </w:r>
      <w:proofErr w:type="spellEnd"/>
      <w:r w:rsidRPr="00623488">
        <w:rPr>
          <w:rFonts w:eastAsia="Times New Roman" w:cs="Times New Roman"/>
          <w:szCs w:val="24"/>
        </w:rPr>
        <w:t xml:space="preserve"> Forest para determinar la posibilidad de identificar páginas de phishing utilizando características de las </w:t>
      </w:r>
      <w:proofErr w:type="spellStart"/>
      <w:r w:rsidRPr="00623488">
        <w:rPr>
          <w:rFonts w:eastAsia="Times New Roman" w:cs="Times New Roman"/>
          <w:szCs w:val="24"/>
        </w:rPr>
        <w:lastRenderedPageBreak/>
        <w:t>URLs</w:t>
      </w:r>
      <w:proofErr w:type="spellEnd"/>
      <w:r w:rsidRPr="00623488">
        <w:rPr>
          <w:rFonts w:eastAsia="Times New Roman" w:cs="Times New Roman"/>
          <w:szCs w:val="24"/>
        </w:rPr>
        <w:t xml:space="preserve"> sin necesidad de acceder directamente al contenido del sitio. Entre estas investigaciones se encuentran los trabajos de Marchal et al. (2014) y Rao y </w:t>
      </w:r>
      <w:proofErr w:type="spellStart"/>
      <w:r w:rsidRPr="00623488">
        <w:rPr>
          <w:rFonts w:eastAsia="Times New Roman" w:cs="Times New Roman"/>
          <w:szCs w:val="24"/>
        </w:rPr>
        <w:t>Pais</w:t>
      </w:r>
      <w:proofErr w:type="spellEnd"/>
      <w:r w:rsidRPr="00623488">
        <w:rPr>
          <w:rFonts w:eastAsia="Times New Roman" w:cs="Times New Roman"/>
          <w:szCs w:val="24"/>
        </w:rPr>
        <w:t xml:space="preserve"> (2019), que evidencian el potencial de los modelos de aprendizaje automático para complementar las técnicas tradicionales de detección. En particular, los modelos basados en </w:t>
      </w:r>
      <w:proofErr w:type="spellStart"/>
      <w:r w:rsidRPr="00623488">
        <w:rPr>
          <w:rFonts w:eastAsia="Times New Roman" w:cs="Times New Roman"/>
          <w:szCs w:val="24"/>
        </w:rPr>
        <w:t>Random</w:t>
      </w:r>
      <w:proofErr w:type="spellEnd"/>
      <w:r w:rsidRPr="00623488">
        <w:rPr>
          <w:rFonts w:eastAsia="Times New Roman" w:cs="Times New Roman"/>
          <w:szCs w:val="24"/>
        </w:rPr>
        <w:t xml:space="preserve"> Forest presentan características relevantes para escenarios de análisis en tiempo real, debido a su capacidad para trabajar con múltiples variables, proporcionar una interpretación de la importancia de las características y mantener tiempos de inferencia reducidos cuando el modelo ha sido adecuadamente entrenado y optimizado.</w:t>
      </w:r>
    </w:p>
    <w:p w14:paraId="58FAA5B8" w14:textId="77777777" w:rsidR="00623488" w:rsidRPr="00623488" w:rsidRDefault="00623488" w:rsidP="008051E9">
      <w:pPr>
        <w:jc w:val="both"/>
        <w:rPr>
          <w:rFonts w:eastAsia="Times New Roman" w:cs="Times New Roman"/>
          <w:szCs w:val="24"/>
        </w:rPr>
      </w:pPr>
    </w:p>
    <w:p w14:paraId="22B462C8" w14:textId="77777777" w:rsidR="00623488" w:rsidRPr="00623488" w:rsidRDefault="00623488" w:rsidP="008051E9">
      <w:pPr>
        <w:jc w:val="both"/>
        <w:rPr>
          <w:rFonts w:eastAsia="Times New Roman" w:cs="Times New Roman"/>
          <w:szCs w:val="24"/>
        </w:rPr>
      </w:pPr>
      <w:r w:rsidRPr="00623488">
        <w:rPr>
          <w:rFonts w:eastAsia="Times New Roman" w:cs="Times New Roman"/>
          <w:szCs w:val="24"/>
        </w:rPr>
        <w:t xml:space="preserve">La evolución del protocolo HTTPS también ha generado nuevos desafíos para los mecanismos tradicionales de identificación de phishing. La disponibilidad de autoridades de certificación abiertas, como </w:t>
      </w:r>
      <w:proofErr w:type="spellStart"/>
      <w:r w:rsidRPr="00623488">
        <w:rPr>
          <w:rFonts w:eastAsia="Times New Roman" w:cs="Times New Roman"/>
          <w:szCs w:val="24"/>
        </w:rPr>
        <w:t>Let's</w:t>
      </w:r>
      <w:proofErr w:type="spellEnd"/>
      <w:r w:rsidRPr="00623488">
        <w:rPr>
          <w:rFonts w:eastAsia="Times New Roman" w:cs="Times New Roman"/>
          <w:szCs w:val="24"/>
        </w:rPr>
        <w:t xml:space="preserve"> </w:t>
      </w:r>
      <w:proofErr w:type="spellStart"/>
      <w:r w:rsidRPr="00623488">
        <w:rPr>
          <w:rFonts w:eastAsia="Times New Roman" w:cs="Times New Roman"/>
          <w:szCs w:val="24"/>
        </w:rPr>
        <w:t>Encrypt</w:t>
      </w:r>
      <w:proofErr w:type="spellEnd"/>
      <w:r w:rsidRPr="00623488">
        <w:rPr>
          <w:rFonts w:eastAsia="Times New Roman" w:cs="Times New Roman"/>
          <w:szCs w:val="24"/>
        </w:rPr>
        <w:t xml:space="preserve">, ha facilitado que sitios fraudulentos puedan disponer de certificados SSL/TLS válidos. Estudios recientes, entre ellos los asociados al </w:t>
      </w:r>
      <w:proofErr w:type="spellStart"/>
      <w:r w:rsidRPr="00623488">
        <w:rPr>
          <w:rFonts w:eastAsia="Times New Roman" w:cs="Times New Roman"/>
          <w:szCs w:val="24"/>
        </w:rPr>
        <w:t>dataset</w:t>
      </w:r>
      <w:proofErr w:type="spellEnd"/>
      <w:r w:rsidRPr="00623488">
        <w:rPr>
          <w:rFonts w:eastAsia="Times New Roman" w:cs="Times New Roman"/>
          <w:szCs w:val="24"/>
        </w:rPr>
        <w:t xml:space="preserve"> </w:t>
      </w:r>
      <w:proofErr w:type="spellStart"/>
      <w:r w:rsidRPr="00623488">
        <w:rPr>
          <w:rFonts w:eastAsia="Times New Roman" w:cs="Times New Roman"/>
          <w:szCs w:val="24"/>
        </w:rPr>
        <w:t>PhiUSIIL</w:t>
      </w:r>
      <w:proofErr w:type="spellEnd"/>
      <w:r w:rsidRPr="00623488">
        <w:rPr>
          <w:rFonts w:eastAsia="Times New Roman" w:cs="Times New Roman"/>
          <w:szCs w:val="24"/>
        </w:rPr>
        <w:t>, han evidenciado que la presencia de un certificado válido no constituye una garantía suficiente de legitimidad, contradiciendo una de las recomendaciones tradicionales transmitidas a los usuarios, quienes frecuentemente interpretan la presencia del ícono de candado del navegador como una señal absoluta de seguridad. Por esta razón, la validación de certificados debe considerarse como una característica complementaria dentro de un proceso de análisis multicapa y no como un mecanismo independiente de decisión.</w:t>
      </w:r>
    </w:p>
    <w:p w14:paraId="7D3E56EA" w14:textId="77777777" w:rsidR="00623488" w:rsidRPr="00623488" w:rsidRDefault="00623488" w:rsidP="008051E9">
      <w:pPr>
        <w:jc w:val="both"/>
        <w:rPr>
          <w:rFonts w:eastAsia="Times New Roman" w:cs="Times New Roman"/>
          <w:szCs w:val="24"/>
        </w:rPr>
      </w:pPr>
    </w:p>
    <w:p w14:paraId="5B993B0E" w14:textId="77777777" w:rsidR="00623488" w:rsidRPr="00623488" w:rsidRDefault="00623488" w:rsidP="008051E9">
      <w:pPr>
        <w:jc w:val="both"/>
        <w:rPr>
          <w:rFonts w:eastAsia="Times New Roman" w:cs="Times New Roman"/>
          <w:szCs w:val="24"/>
        </w:rPr>
      </w:pPr>
      <w:r w:rsidRPr="00623488">
        <w:rPr>
          <w:rFonts w:eastAsia="Times New Roman" w:cs="Times New Roman"/>
          <w:szCs w:val="24"/>
        </w:rPr>
        <w:t xml:space="preserve">Asimismo, investigaciones relacionadas con técnicas como </w:t>
      </w:r>
      <w:proofErr w:type="spellStart"/>
      <w:r w:rsidRPr="00623488">
        <w:rPr>
          <w:rFonts w:eastAsia="Times New Roman" w:cs="Times New Roman"/>
          <w:szCs w:val="24"/>
        </w:rPr>
        <w:t>combosquatting</w:t>
      </w:r>
      <w:proofErr w:type="spellEnd"/>
      <w:r w:rsidRPr="00623488">
        <w:rPr>
          <w:rFonts w:eastAsia="Times New Roman" w:cs="Times New Roman"/>
          <w:szCs w:val="24"/>
        </w:rPr>
        <w:t xml:space="preserve"> y </w:t>
      </w:r>
      <w:proofErr w:type="spellStart"/>
      <w:r w:rsidRPr="00623488">
        <w:rPr>
          <w:rFonts w:eastAsia="Times New Roman" w:cs="Times New Roman"/>
          <w:szCs w:val="24"/>
        </w:rPr>
        <w:t>typosquatting</w:t>
      </w:r>
      <w:proofErr w:type="spellEnd"/>
      <w:r w:rsidRPr="00623488">
        <w:rPr>
          <w:rFonts w:eastAsia="Times New Roman" w:cs="Times New Roman"/>
          <w:szCs w:val="24"/>
        </w:rPr>
        <w:t xml:space="preserve"> han demostrado que los atacantes pueden combinar nombres, marcas o términos asociados con organizaciones legítimas con palabras relacionadas con acciones habituales como “seguridad”, “actualizar”, “portal” o “banco”, aprovechando dominios económicos y diferentes extensiones de nivel superior para incrementar la credibilidad de sus campañas. Estas estrategias buscan aprovechar situaciones de presión, distracción o desconocimiento del usuario, demostrando que la seguridad no puede depender únicamente de la inspección visual realizada por el colaborador.</w:t>
      </w:r>
    </w:p>
    <w:p w14:paraId="207B5F3B" w14:textId="77777777" w:rsidR="00623488" w:rsidRPr="00623488" w:rsidRDefault="00623488" w:rsidP="008051E9">
      <w:pPr>
        <w:jc w:val="both"/>
        <w:rPr>
          <w:rFonts w:eastAsia="Times New Roman" w:cs="Times New Roman"/>
          <w:szCs w:val="24"/>
        </w:rPr>
      </w:pPr>
    </w:p>
    <w:p w14:paraId="3801176D" w14:textId="77777777" w:rsidR="00623488" w:rsidRPr="00623488" w:rsidRDefault="00623488" w:rsidP="008051E9">
      <w:pPr>
        <w:jc w:val="both"/>
        <w:rPr>
          <w:rFonts w:eastAsia="Times New Roman" w:cs="Times New Roman"/>
          <w:szCs w:val="24"/>
        </w:rPr>
      </w:pPr>
      <w:r w:rsidRPr="00623488">
        <w:rPr>
          <w:rFonts w:eastAsia="Times New Roman" w:cs="Times New Roman"/>
          <w:szCs w:val="24"/>
        </w:rPr>
        <w:lastRenderedPageBreak/>
        <w:t>En el contexto colombiano, esta problemática adquiere especial relevancia debido a las limitaciones presupuestales y operativas que enfrentan muchas Pequeñas y Medianas Empresas (</w:t>
      </w:r>
      <w:proofErr w:type="spellStart"/>
      <w:r w:rsidRPr="00623488">
        <w:rPr>
          <w:rFonts w:eastAsia="Times New Roman" w:cs="Times New Roman"/>
          <w:szCs w:val="24"/>
        </w:rPr>
        <w:t>PYMEs</w:t>
      </w:r>
      <w:proofErr w:type="spellEnd"/>
      <w:r w:rsidRPr="00623488">
        <w:rPr>
          <w:rFonts w:eastAsia="Times New Roman" w:cs="Times New Roman"/>
          <w:szCs w:val="24"/>
        </w:rPr>
        <w:t>) para implementar soluciones empresariales avanzadas de ciberseguridad. Los delitos relacionados con la suplantación de identidad, el fraude y la obtención no autorizada de información se encuentran contemplados dentro del marco jurídico colombiano asociado a los delitos informáticos, particularmente a partir de la Ley 1273 de 2009. Esta situación ha impulsado la necesidad de fortalecer mecanismos preventivos que permitan identificar amenazas antes de que el usuario interactúe con ellas.</w:t>
      </w:r>
    </w:p>
    <w:p w14:paraId="1CEC84E5" w14:textId="77777777" w:rsidR="00623488" w:rsidRPr="00623488" w:rsidRDefault="00623488" w:rsidP="008051E9">
      <w:pPr>
        <w:jc w:val="both"/>
        <w:rPr>
          <w:rFonts w:eastAsia="Times New Roman" w:cs="Times New Roman"/>
          <w:szCs w:val="24"/>
        </w:rPr>
      </w:pPr>
    </w:p>
    <w:p w14:paraId="3F41B9C5" w14:textId="38B305EE" w:rsidR="00BC7190" w:rsidRPr="00DA0AD9" w:rsidRDefault="00623488" w:rsidP="008051E9">
      <w:pPr>
        <w:jc w:val="both"/>
        <w:rPr>
          <w:rFonts w:eastAsia="Times New Roman" w:cs="Times New Roman"/>
          <w:szCs w:val="24"/>
        </w:rPr>
      </w:pPr>
      <w:r w:rsidRPr="00623488">
        <w:rPr>
          <w:rFonts w:eastAsia="Times New Roman" w:cs="Times New Roman"/>
          <w:szCs w:val="24"/>
        </w:rPr>
        <w:t xml:space="preserve">A partir de estos antecedentes se evidencia que ninguna técnica individual resulta suficiente para enfrentar la evolución actual del phishing. El análisis léxico permite identificar patrones sospechosos, la comparación mediante distancia de edición facilita la detección de suplantaciones, la normalización Unicode permite revelar homógrafos, el análisis de certificados aporta información adicional sobre la infraestructura del sitio, los modelos de Machine </w:t>
      </w:r>
      <w:proofErr w:type="spellStart"/>
      <w:r w:rsidRPr="00623488">
        <w:rPr>
          <w:rFonts w:eastAsia="Times New Roman" w:cs="Times New Roman"/>
          <w:szCs w:val="24"/>
        </w:rPr>
        <w:t>Learning</w:t>
      </w:r>
      <w:proofErr w:type="spellEnd"/>
      <w:r w:rsidRPr="00623488">
        <w:rPr>
          <w:rFonts w:eastAsia="Times New Roman" w:cs="Times New Roman"/>
          <w:szCs w:val="24"/>
        </w:rPr>
        <w:t xml:space="preserve"> permiten realizar clasificación predictiva y las fuentes de reputación complementan la evidencia obtenida. Por lo tanto, la literatura revisada sustenta la necesidad de adoptar enfoques multicapa e híbridos que combinen diferentes técnicas de análisis para mejorar la detección de </w:t>
      </w:r>
      <w:proofErr w:type="spellStart"/>
      <w:r w:rsidRPr="00623488">
        <w:rPr>
          <w:rFonts w:eastAsia="Times New Roman" w:cs="Times New Roman"/>
          <w:szCs w:val="24"/>
        </w:rPr>
        <w:t>URLs</w:t>
      </w:r>
      <w:proofErr w:type="spellEnd"/>
      <w:r w:rsidRPr="00623488">
        <w:rPr>
          <w:rFonts w:eastAsia="Times New Roman" w:cs="Times New Roman"/>
          <w:szCs w:val="24"/>
        </w:rPr>
        <w:t xml:space="preserve"> potencialmente maliciosas en escenarios de tiempo real.</w:t>
      </w:r>
      <w:r w:rsidR="00DA0AD9">
        <w:br w:type="page"/>
      </w:r>
    </w:p>
    <w:p w14:paraId="58D988F4" w14:textId="7603E6AC" w:rsidR="00767C4C" w:rsidRPr="00BC7190" w:rsidRDefault="00BC7190" w:rsidP="00623488">
      <w:pPr>
        <w:pStyle w:val="Ttulospreliminares2"/>
        <w:ind w:left="-567" w:firstLine="567"/>
        <w:jc w:val="both"/>
        <w:rPr>
          <w:rStyle w:val="Textoennegrita"/>
          <w:sz w:val="32"/>
        </w:rPr>
      </w:pPr>
      <w:r w:rsidRPr="00BC7190">
        <w:rPr>
          <w:rStyle w:val="Textoennegrita"/>
          <w:sz w:val="32"/>
        </w:rPr>
        <w:lastRenderedPageBreak/>
        <w:t>Justificación</w:t>
      </w:r>
    </w:p>
    <w:p w14:paraId="26E79210" w14:textId="77777777" w:rsidR="00623488" w:rsidRPr="00623488" w:rsidRDefault="00623488" w:rsidP="008F6DD8">
      <w:pPr>
        <w:pStyle w:val="Prrafodelista"/>
        <w:spacing w:line="276" w:lineRule="auto"/>
        <w:rPr>
          <w:lang w:val="es-CO" w:eastAsia="en-US"/>
        </w:rPr>
      </w:pPr>
      <w:r w:rsidRPr="00623488">
        <w:rPr>
          <w:lang w:val="es-CO" w:eastAsia="en-US"/>
        </w:rPr>
        <w:t xml:space="preserve">El desarrollo de </w:t>
      </w:r>
      <w:proofErr w:type="spellStart"/>
      <w:r w:rsidRPr="00623488">
        <w:rPr>
          <w:lang w:val="es-CO" w:eastAsia="en-US"/>
        </w:rPr>
        <w:t>PhishShield</w:t>
      </w:r>
      <w:proofErr w:type="spellEnd"/>
      <w:r w:rsidRPr="00623488">
        <w:rPr>
          <w:lang w:val="es-CO" w:eastAsia="en-US"/>
        </w:rPr>
        <w:t xml:space="preserve"> surge como respuesta a una necesidad identificada directamente en </w:t>
      </w:r>
      <w:proofErr w:type="spellStart"/>
      <w:r w:rsidRPr="00623488">
        <w:rPr>
          <w:lang w:val="es-CO" w:eastAsia="en-US"/>
        </w:rPr>
        <w:t>Animal’s</w:t>
      </w:r>
      <w:proofErr w:type="spellEnd"/>
      <w:r w:rsidRPr="00623488">
        <w:rPr>
          <w:lang w:val="es-CO" w:eastAsia="en-US"/>
        </w:rPr>
        <w:t xml:space="preserve"> S.A.S., donde el análisis de los correos electrónicos y mensajes recibidos por los funcionarios permitió identificar diferentes factores que pueden favorecer la interacción con enlaces fraudulentos. Entre estos factores se encuentran el desconocimiento de conceptos básicos para identificar amenazas, los tiempos de espera asociados al escalamiento de incidentes al área de Tecnología, la ausencia de información clara sobre los mecanismos de reporte y, en algunos casos, la baja disposición de los usuarios para reportar oportunamente situaciones sospechosas. Aunque el área de Tecnología desarrolla campañas informativas dirigidas al personal con el propósito de fortalecer la identificación y prevención del phishing, se han presentado incidentes efectivos y situaciones que estuvieron próximas a materializarse, demostrando que el factor humano continúa representando un componente importante del riesgo incluso después de recibir capacitación.</w:t>
      </w:r>
    </w:p>
    <w:p w14:paraId="1CDB4383" w14:textId="77777777" w:rsidR="00623488" w:rsidRPr="00623488" w:rsidRDefault="00623488" w:rsidP="008F6DD8">
      <w:pPr>
        <w:pStyle w:val="Prrafodelista"/>
        <w:spacing w:line="276" w:lineRule="auto"/>
        <w:rPr>
          <w:lang w:val="es-CO" w:eastAsia="en-US"/>
        </w:rPr>
      </w:pPr>
    </w:p>
    <w:p w14:paraId="22B9A7F2" w14:textId="77777777" w:rsidR="00623488" w:rsidRPr="00623488" w:rsidRDefault="00623488" w:rsidP="008F6DD8">
      <w:pPr>
        <w:pStyle w:val="Prrafodelista"/>
        <w:spacing w:line="276" w:lineRule="auto"/>
        <w:rPr>
          <w:lang w:val="es-CO" w:eastAsia="en-US"/>
        </w:rPr>
      </w:pPr>
      <w:r w:rsidRPr="00623488">
        <w:rPr>
          <w:lang w:val="es-CO" w:eastAsia="en-US"/>
        </w:rPr>
        <w:t xml:space="preserve">Ante esta situación, se identifica la necesidad de disponer de una herramienta que permita validar una URL antes de acceder a ella, proporcionando una respuesta rápida, sencilla y comprensible, independientemente del nivel de conocimiento del usuario en materia de ciberseguridad. </w:t>
      </w:r>
      <w:proofErr w:type="spellStart"/>
      <w:r w:rsidRPr="00623488">
        <w:rPr>
          <w:lang w:val="es-CO" w:eastAsia="en-US"/>
        </w:rPr>
        <w:t>PhishShield</w:t>
      </w:r>
      <w:proofErr w:type="spellEnd"/>
      <w:r w:rsidRPr="00623488">
        <w:rPr>
          <w:lang w:val="es-CO" w:eastAsia="en-US"/>
        </w:rPr>
        <w:t xml:space="preserve"> se plantea como una barrera técnica intermedia entre el funcionario y el posible sitio malicioso, permitiendo analizar el enlace antes del clic mediante diferentes mecanismos de inspección. De esta manera, la seguridad no depende exclusivamente de la capacidad del usuario para recordar las recomendaciones recibidas durante una capacitación ni de la detección posterior por parte de los sistemas tradicionales.</w:t>
      </w:r>
    </w:p>
    <w:p w14:paraId="476CC0F6" w14:textId="77777777" w:rsidR="00623488" w:rsidRPr="00623488" w:rsidRDefault="00623488" w:rsidP="008F6DD8">
      <w:pPr>
        <w:pStyle w:val="Prrafodelista"/>
        <w:spacing w:line="276" w:lineRule="auto"/>
        <w:rPr>
          <w:lang w:val="es-CO" w:eastAsia="en-US"/>
        </w:rPr>
      </w:pPr>
    </w:p>
    <w:p w14:paraId="3233733C" w14:textId="77777777" w:rsidR="00623488" w:rsidRPr="00623488" w:rsidRDefault="00623488" w:rsidP="008F6DD8">
      <w:pPr>
        <w:pStyle w:val="Prrafodelista"/>
        <w:spacing w:line="276" w:lineRule="auto"/>
        <w:rPr>
          <w:lang w:val="es-CO" w:eastAsia="en-US"/>
        </w:rPr>
      </w:pPr>
      <w:r w:rsidRPr="00623488">
        <w:rPr>
          <w:lang w:val="es-CO" w:eastAsia="en-US"/>
        </w:rPr>
        <w:t xml:space="preserve">Desde la dimensión operativa y empresarial, la solución resulta pertinente debido a que un incidente de phishing puede comprometer información corporativa, credenciales, archivos, datos financieros y procesos críticos para la organización. </w:t>
      </w:r>
      <w:proofErr w:type="spellStart"/>
      <w:r w:rsidRPr="00623488">
        <w:rPr>
          <w:lang w:val="es-CO" w:eastAsia="en-US"/>
        </w:rPr>
        <w:t>Animal’s</w:t>
      </w:r>
      <w:proofErr w:type="spellEnd"/>
      <w:r w:rsidRPr="00623488">
        <w:rPr>
          <w:lang w:val="es-CO" w:eastAsia="en-US"/>
        </w:rPr>
        <w:t xml:space="preserve"> S.A.S. gestiona diariamente información relacionada con clientes, facturación y operaciones empresariales, por lo que disponer de un mecanismo de validación previo puede contribuir a reducir la probabilidad de que un enlace sospechoso se convierta en un incidente de seguridad. Además, al automatizar una primera etapa de análisis, la herramienta puede disminuir la dependencia de revisiones manuales por parte del área de Tecnología y evitar que todos los enlaces sospechosos tengan que convertirse en solicitudes de soporte.</w:t>
      </w:r>
    </w:p>
    <w:p w14:paraId="7AD8A4C7" w14:textId="77777777" w:rsidR="00623488" w:rsidRPr="00623488" w:rsidRDefault="00623488" w:rsidP="008F6DD8">
      <w:pPr>
        <w:pStyle w:val="Prrafodelista"/>
        <w:spacing w:line="276" w:lineRule="auto"/>
        <w:rPr>
          <w:lang w:val="es-CO" w:eastAsia="en-US"/>
        </w:rPr>
      </w:pPr>
    </w:p>
    <w:p w14:paraId="64365A48" w14:textId="77777777" w:rsidR="00623488" w:rsidRPr="00623488" w:rsidRDefault="00623488" w:rsidP="008F6DD8">
      <w:pPr>
        <w:pStyle w:val="Prrafodelista"/>
        <w:spacing w:line="276" w:lineRule="auto"/>
        <w:rPr>
          <w:lang w:val="es-CO" w:eastAsia="en-US"/>
        </w:rPr>
      </w:pPr>
      <w:r w:rsidRPr="00623488">
        <w:rPr>
          <w:lang w:val="es-CO" w:eastAsia="en-US"/>
        </w:rPr>
        <w:t xml:space="preserve">Desde la dimensión económica y social, el proyecto adquiere importancia debido a las limitaciones que enfrentan muchas </w:t>
      </w:r>
      <w:proofErr w:type="spellStart"/>
      <w:r w:rsidRPr="00623488">
        <w:rPr>
          <w:lang w:val="es-CO" w:eastAsia="en-US"/>
        </w:rPr>
        <w:t>PYMEs</w:t>
      </w:r>
      <w:proofErr w:type="spellEnd"/>
      <w:r w:rsidRPr="00623488">
        <w:rPr>
          <w:lang w:val="es-CO" w:eastAsia="en-US"/>
        </w:rPr>
        <w:t xml:space="preserve"> para acceder a soluciones avanzadas de ciberseguridad. Las plataformas empresariales especializadas pueden implicar costos elevados asociados a licenciamiento, infraestructura y personal especializado. Por esta razón, el desarrollo de una solución accesible y adaptada a las necesidades de una organización de este tipo representa una alternativa para fortalecer sus capacidades de prevención sin depender exclusivamente de herramientas comerciales de alto costo.</w:t>
      </w:r>
    </w:p>
    <w:p w14:paraId="14325CE4" w14:textId="77777777" w:rsidR="00623488" w:rsidRPr="00623488" w:rsidRDefault="00623488" w:rsidP="008F6DD8">
      <w:pPr>
        <w:pStyle w:val="Prrafodelista"/>
        <w:spacing w:line="276" w:lineRule="auto"/>
        <w:rPr>
          <w:lang w:val="es-CO" w:eastAsia="en-US"/>
        </w:rPr>
      </w:pPr>
    </w:p>
    <w:p w14:paraId="6B225D69" w14:textId="77777777" w:rsidR="00623488" w:rsidRPr="00623488" w:rsidRDefault="00623488" w:rsidP="008F6DD8">
      <w:pPr>
        <w:pStyle w:val="Prrafodelista"/>
        <w:spacing w:line="276" w:lineRule="auto"/>
        <w:rPr>
          <w:lang w:val="es-CO" w:eastAsia="en-US"/>
        </w:rPr>
      </w:pPr>
      <w:r w:rsidRPr="00623488">
        <w:rPr>
          <w:lang w:val="es-CO" w:eastAsia="en-US"/>
        </w:rPr>
        <w:lastRenderedPageBreak/>
        <w:t xml:space="preserve">Desde la dimensión técnica, </w:t>
      </w:r>
      <w:proofErr w:type="spellStart"/>
      <w:r w:rsidRPr="00623488">
        <w:rPr>
          <w:lang w:val="es-CO" w:eastAsia="en-US"/>
        </w:rPr>
        <w:t>PhishShield</w:t>
      </w:r>
      <w:proofErr w:type="spellEnd"/>
      <w:r w:rsidRPr="00623488">
        <w:rPr>
          <w:lang w:val="es-CO" w:eastAsia="en-US"/>
        </w:rPr>
        <w:t xml:space="preserve"> propone una arquitectura multicapa basada en microservicios que integra diferentes técnicas de análisis. La solución combina análisis estructural y heurístico de </w:t>
      </w:r>
      <w:proofErr w:type="spellStart"/>
      <w:r w:rsidRPr="00623488">
        <w:rPr>
          <w:lang w:val="es-CO" w:eastAsia="en-US"/>
        </w:rPr>
        <w:t>URLs</w:t>
      </w:r>
      <w:proofErr w:type="spellEnd"/>
      <w:r w:rsidRPr="00623488">
        <w:rPr>
          <w:lang w:val="es-CO" w:eastAsia="en-US"/>
        </w:rPr>
        <w:t xml:space="preserve">, detección de suplantación tipográfica y homógrafos, algoritmos de distancia de </w:t>
      </w:r>
      <w:proofErr w:type="spellStart"/>
      <w:r w:rsidRPr="00623488">
        <w:rPr>
          <w:lang w:val="es-CO" w:eastAsia="en-US"/>
        </w:rPr>
        <w:t>Levenshtein</w:t>
      </w:r>
      <w:proofErr w:type="spellEnd"/>
      <w:r w:rsidRPr="00623488">
        <w:rPr>
          <w:lang w:val="es-CO" w:eastAsia="en-US"/>
        </w:rPr>
        <w:t xml:space="preserve">, análisis de certificados SSL/TLS, consulta a fuentes externas de reputación, inspección aislada del contenido mediante un entorno </w:t>
      </w:r>
      <w:proofErr w:type="spellStart"/>
      <w:r w:rsidRPr="00623488">
        <w:rPr>
          <w:lang w:val="es-CO" w:eastAsia="en-US"/>
        </w:rPr>
        <w:t>Chromium</w:t>
      </w:r>
      <w:proofErr w:type="spellEnd"/>
      <w:r w:rsidRPr="00623488">
        <w:rPr>
          <w:lang w:val="es-CO" w:eastAsia="en-US"/>
        </w:rPr>
        <w:t xml:space="preserve"> </w:t>
      </w:r>
      <w:proofErr w:type="spellStart"/>
      <w:r w:rsidRPr="00623488">
        <w:rPr>
          <w:lang w:val="es-CO" w:eastAsia="en-US"/>
        </w:rPr>
        <w:t>headless</w:t>
      </w:r>
      <w:proofErr w:type="spellEnd"/>
      <w:r w:rsidRPr="00623488">
        <w:rPr>
          <w:lang w:val="es-CO" w:eastAsia="en-US"/>
        </w:rPr>
        <w:t xml:space="preserve"> y clasificación predictiva mediante </w:t>
      </w:r>
      <w:proofErr w:type="spellStart"/>
      <w:r w:rsidRPr="00623488">
        <w:rPr>
          <w:lang w:val="es-CO" w:eastAsia="en-US"/>
        </w:rPr>
        <w:t>Random</w:t>
      </w:r>
      <w:proofErr w:type="spellEnd"/>
      <w:r w:rsidRPr="00623488">
        <w:rPr>
          <w:lang w:val="es-CO" w:eastAsia="en-US"/>
        </w:rPr>
        <w:t xml:space="preserve"> Forest. Adicionalmente, incorpora el cálculo de Entropía de Shannon para identificar características asociadas a dominios generados algorítmicamente. Esta integración permite que el </w:t>
      </w:r>
      <w:proofErr w:type="gramStart"/>
      <w:r w:rsidRPr="00623488">
        <w:rPr>
          <w:lang w:val="es-CO" w:eastAsia="en-US"/>
        </w:rPr>
        <w:t>veredicto final</w:t>
      </w:r>
      <w:proofErr w:type="gramEnd"/>
      <w:r w:rsidRPr="00623488">
        <w:rPr>
          <w:lang w:val="es-CO" w:eastAsia="en-US"/>
        </w:rPr>
        <w:t xml:space="preserve"> no dependa de una única característica, sino de la combinación de diferentes evidencias obtenidas durante el proceso de inspección.</w:t>
      </w:r>
    </w:p>
    <w:p w14:paraId="20666308" w14:textId="77777777" w:rsidR="00623488" w:rsidRPr="00623488" w:rsidRDefault="00623488" w:rsidP="008F6DD8">
      <w:pPr>
        <w:pStyle w:val="Prrafodelista"/>
        <w:spacing w:line="276" w:lineRule="auto"/>
        <w:rPr>
          <w:lang w:val="es-CO" w:eastAsia="en-US"/>
        </w:rPr>
      </w:pPr>
    </w:p>
    <w:p w14:paraId="12F1F450" w14:textId="77777777" w:rsidR="00623488" w:rsidRPr="00623488" w:rsidRDefault="00623488" w:rsidP="008F6DD8">
      <w:pPr>
        <w:pStyle w:val="Prrafodelista"/>
        <w:spacing w:line="276" w:lineRule="auto"/>
        <w:rPr>
          <w:lang w:val="es-CO" w:eastAsia="en-US"/>
        </w:rPr>
      </w:pPr>
      <w:r w:rsidRPr="00623488">
        <w:rPr>
          <w:lang w:val="es-CO" w:eastAsia="en-US"/>
        </w:rPr>
        <w:t xml:space="preserve">La arquitectura también incorpora mecanismos orientados al rendimiento, entre ellos la concurrencia asíncrona, la inferencia desacoplada, la aplicación de una regla de piso de puntuación (Score </w:t>
      </w:r>
      <w:proofErr w:type="spellStart"/>
      <w:r w:rsidRPr="00623488">
        <w:rPr>
          <w:lang w:val="es-CO" w:eastAsia="en-US"/>
        </w:rPr>
        <w:t>Floor</w:t>
      </w:r>
      <w:proofErr w:type="spellEnd"/>
      <w:r w:rsidRPr="00623488">
        <w:rPr>
          <w:lang w:val="es-CO" w:eastAsia="en-US"/>
        </w:rPr>
        <w:t>) y la inspección visual aislada. Estas características buscan mantener tiempos de respuesta adecuados para un escenario en el que el usuario necesita conocer el nivel de riesgo de una URL antes de interactuar con ella.</w:t>
      </w:r>
    </w:p>
    <w:p w14:paraId="673662B3" w14:textId="77777777" w:rsidR="00623488" w:rsidRPr="00623488" w:rsidRDefault="00623488" w:rsidP="008F6DD8">
      <w:pPr>
        <w:pStyle w:val="Prrafodelista"/>
        <w:spacing w:line="276" w:lineRule="auto"/>
        <w:rPr>
          <w:lang w:val="es-CO" w:eastAsia="en-US"/>
        </w:rPr>
      </w:pPr>
    </w:p>
    <w:p w14:paraId="2C754B5D" w14:textId="77777777" w:rsidR="00623488" w:rsidRPr="00623488" w:rsidRDefault="00623488" w:rsidP="008F6DD8">
      <w:pPr>
        <w:pStyle w:val="Prrafodelista"/>
        <w:spacing w:line="276" w:lineRule="auto"/>
        <w:rPr>
          <w:lang w:val="es-CO" w:eastAsia="en-US"/>
        </w:rPr>
      </w:pPr>
      <w:r w:rsidRPr="00623488">
        <w:rPr>
          <w:lang w:val="es-CO" w:eastAsia="en-US"/>
        </w:rPr>
        <w:t xml:space="preserve">Desde la dimensión pedagógica, </w:t>
      </w:r>
      <w:proofErr w:type="spellStart"/>
      <w:r w:rsidRPr="00623488">
        <w:rPr>
          <w:lang w:val="es-CO" w:eastAsia="en-US"/>
        </w:rPr>
        <w:t>PhishShield</w:t>
      </w:r>
      <w:proofErr w:type="spellEnd"/>
      <w:r w:rsidRPr="00623488">
        <w:rPr>
          <w:lang w:val="es-CO" w:eastAsia="en-US"/>
        </w:rPr>
        <w:t xml:space="preserve"> no se limita a bloquear o clasificar enlaces. La plataforma incorpora un Asistente Educativo basado en Inteligencia Artificial que transforma los resultados técnicos del análisis en explicaciones comprensibles para los funcionarios y genera </w:t>
      </w:r>
      <w:proofErr w:type="spellStart"/>
      <w:r w:rsidRPr="00623488">
        <w:rPr>
          <w:lang w:val="es-CO" w:eastAsia="en-US"/>
        </w:rPr>
        <w:t>micro-quizzes</w:t>
      </w:r>
      <w:proofErr w:type="spellEnd"/>
      <w:r w:rsidRPr="00623488">
        <w:rPr>
          <w:lang w:val="es-CO" w:eastAsia="en-US"/>
        </w:rPr>
        <w:t xml:space="preserve"> interactivos orientados a fortalecer sus conocimientos sobre phishing y seguridad digital. Este enfoque permite que la herramienta funcione no solamente como un mecanismo de protección, sino también como un instrumento de formación continua, convirtiendo al usuario en un participante activo de la estrategia de ciberseguridad.</w:t>
      </w:r>
    </w:p>
    <w:p w14:paraId="2AD8FC90" w14:textId="77777777" w:rsidR="00623488" w:rsidRPr="00623488" w:rsidRDefault="00623488" w:rsidP="008F6DD8">
      <w:pPr>
        <w:pStyle w:val="Prrafodelista"/>
        <w:spacing w:line="276" w:lineRule="auto"/>
        <w:rPr>
          <w:lang w:val="es-CO" w:eastAsia="en-US"/>
        </w:rPr>
      </w:pPr>
    </w:p>
    <w:p w14:paraId="615DE89E" w14:textId="77777777" w:rsidR="00623488" w:rsidRPr="00623488" w:rsidRDefault="00623488" w:rsidP="008F6DD8">
      <w:pPr>
        <w:pStyle w:val="Prrafodelista"/>
        <w:spacing w:line="276" w:lineRule="auto"/>
        <w:rPr>
          <w:lang w:val="es-CO" w:eastAsia="en-US"/>
        </w:rPr>
      </w:pPr>
      <w:r w:rsidRPr="00623488">
        <w:rPr>
          <w:lang w:val="es-CO" w:eastAsia="en-US"/>
        </w:rPr>
        <w:t xml:space="preserve">Desde la dimensión académica, el proyecto constituye una aplicación práctica de conocimientos relacionados con Ingeniería de Software, arquitectura de microservicios, Machine </w:t>
      </w:r>
      <w:proofErr w:type="spellStart"/>
      <w:r w:rsidRPr="00623488">
        <w:rPr>
          <w:lang w:val="es-CO" w:eastAsia="en-US"/>
        </w:rPr>
        <w:t>Learning</w:t>
      </w:r>
      <w:proofErr w:type="spellEnd"/>
      <w:r w:rsidRPr="00623488">
        <w:rPr>
          <w:lang w:val="es-CO" w:eastAsia="en-US"/>
        </w:rPr>
        <w:t>, procesamiento de datos, ciberseguridad y diseño centrado en el usuario. Para la Fundación Universitaria Compensar, representa además la aplicación de conocimientos adquiridos durante la formación profesional para abordar una problemática real de una organización y desarrollar una solución tecnológica susceptible de ser evaluada mediante criterios técnicos y experimentales.</w:t>
      </w:r>
    </w:p>
    <w:p w14:paraId="6AB1DA1A" w14:textId="77777777" w:rsidR="00623488" w:rsidRPr="00623488" w:rsidRDefault="00623488" w:rsidP="008F6DD8">
      <w:pPr>
        <w:pStyle w:val="Prrafodelista"/>
        <w:spacing w:line="276" w:lineRule="auto"/>
        <w:rPr>
          <w:lang w:val="es-CO" w:eastAsia="en-US"/>
        </w:rPr>
      </w:pPr>
    </w:p>
    <w:p w14:paraId="1DBF7BDB" w14:textId="4408F614" w:rsidR="00DA0AD9" w:rsidRPr="00BC7190" w:rsidRDefault="00623488" w:rsidP="008F6DD8">
      <w:pPr>
        <w:pStyle w:val="Prrafodelista"/>
        <w:spacing w:line="276" w:lineRule="auto"/>
        <w:rPr>
          <w:lang w:val="es-CO" w:eastAsia="en-US"/>
        </w:rPr>
      </w:pPr>
      <w:r w:rsidRPr="00623488">
        <w:rPr>
          <w:lang w:val="es-CO" w:eastAsia="en-US"/>
        </w:rPr>
        <w:t xml:space="preserve">Finalmente, la justificación del proyecto se fundamenta en la necesidad de superar las limitaciones de los mecanismos tradicionales de detección basados exclusivamente en listas negras o reputación. La combinación de diferentes técnicas permite analizar una URL desde múltiples perspectivas y generar un resultado sustentado en evidencia técnica. Por lo tanto, </w:t>
      </w:r>
      <w:proofErr w:type="spellStart"/>
      <w:r w:rsidRPr="00623488">
        <w:rPr>
          <w:lang w:val="es-CO" w:eastAsia="en-US"/>
        </w:rPr>
        <w:t>PhishShield</w:t>
      </w:r>
      <w:proofErr w:type="spellEnd"/>
      <w:r w:rsidRPr="00623488">
        <w:rPr>
          <w:lang w:val="es-CO" w:eastAsia="en-US"/>
        </w:rPr>
        <w:t xml:space="preserve"> busca reducir la exposición de </w:t>
      </w:r>
      <w:proofErr w:type="spellStart"/>
      <w:r w:rsidRPr="00623488">
        <w:rPr>
          <w:lang w:val="es-CO" w:eastAsia="en-US"/>
        </w:rPr>
        <w:t>Animal’s</w:t>
      </w:r>
      <w:proofErr w:type="spellEnd"/>
      <w:r w:rsidRPr="00623488">
        <w:rPr>
          <w:lang w:val="es-CO" w:eastAsia="en-US"/>
        </w:rPr>
        <w:t xml:space="preserve"> S.A.S. frente a ataques de phishing, fortalecer la capacidad preventiva del área de Tecnología y mejorar la toma de decisiones de los usuarios antes de acceder a enlaces potencialmente maliciosos, proporcionando una solución que integra protección, análisis técnico y educación en ciberseguridad.</w:t>
      </w:r>
    </w:p>
    <w:p w14:paraId="65951236" w14:textId="77777777" w:rsidR="008051E9" w:rsidRDefault="008051E9" w:rsidP="008051E9">
      <w:pPr>
        <w:rPr>
          <w:b/>
        </w:rPr>
      </w:pPr>
    </w:p>
    <w:p w14:paraId="0CEE006A" w14:textId="0EA500D4" w:rsidR="008F6DD8" w:rsidRPr="008F6DD8" w:rsidRDefault="008F6DD8" w:rsidP="008F6DD8">
      <w:pPr>
        <w:ind w:left="-567"/>
        <w:jc w:val="both"/>
        <w:rPr>
          <w:b/>
        </w:rPr>
      </w:pPr>
      <w:r w:rsidRPr="00DA0AD9">
        <w:rPr>
          <w:b/>
        </w:rPr>
        <w:lastRenderedPageBreak/>
        <w:t>Aportes técnicos del desarrollo:</w:t>
      </w:r>
    </w:p>
    <w:p w14:paraId="7B3A7075" w14:textId="4C845CEE" w:rsidR="008051E9" w:rsidRPr="008051E9" w:rsidRDefault="008051E9" w:rsidP="008051E9">
      <w:pPr>
        <w:spacing w:line="276" w:lineRule="auto"/>
        <w:jc w:val="both"/>
        <w:rPr>
          <w:rFonts w:eastAsia="Times New Roman" w:cs="Times New Roman"/>
          <w:szCs w:val="24"/>
        </w:rPr>
      </w:pPr>
      <w:proofErr w:type="spellStart"/>
      <w:r w:rsidRPr="008051E9">
        <w:rPr>
          <w:rFonts w:eastAsia="Times New Roman" w:cs="Times New Roman"/>
          <w:szCs w:val="24"/>
        </w:rPr>
        <w:t>PhishShield</w:t>
      </w:r>
      <w:proofErr w:type="spellEnd"/>
      <w:r w:rsidRPr="008051E9">
        <w:rPr>
          <w:rFonts w:eastAsia="Times New Roman" w:cs="Times New Roman"/>
          <w:szCs w:val="24"/>
        </w:rPr>
        <w:t xml:space="preserve"> propone una arquitectura multicapa orientada a superar algunas de las limitaciones presentes en mecanismos tradicionales de detección basados exclusivamente en listas de bloqueo o fuentes de reputación. La solución integra diferentes mecanismos de análisis y procesamiento que permiten obtener un veredicto a partir de múltiples fuentes de evidencia.</w:t>
      </w:r>
    </w:p>
    <w:p w14:paraId="73E73F27" w14:textId="7A554FFA" w:rsidR="008051E9" w:rsidRPr="008051E9" w:rsidRDefault="008051E9" w:rsidP="008051E9">
      <w:pPr>
        <w:spacing w:line="276" w:lineRule="auto"/>
        <w:jc w:val="both"/>
        <w:rPr>
          <w:rFonts w:eastAsia="Times New Roman" w:cs="Times New Roman"/>
          <w:szCs w:val="24"/>
        </w:rPr>
      </w:pPr>
      <w:r w:rsidRPr="008051E9">
        <w:rPr>
          <w:rFonts w:eastAsia="Times New Roman" w:cs="Times New Roman"/>
          <w:szCs w:val="24"/>
        </w:rPr>
        <w:t>Concurrencia asíncrona. La plataforma utiliza mecanismos de procesamiento concurrente mediante `</w:t>
      </w:r>
      <w:proofErr w:type="spellStart"/>
      <w:r w:rsidRPr="008051E9">
        <w:rPr>
          <w:rFonts w:eastAsia="Times New Roman" w:cs="Times New Roman"/>
          <w:szCs w:val="24"/>
        </w:rPr>
        <w:t>Promise.allSettled</w:t>
      </w:r>
      <w:proofErr w:type="spellEnd"/>
      <w:r w:rsidRPr="008051E9">
        <w:rPr>
          <w:rFonts w:eastAsia="Times New Roman" w:cs="Times New Roman"/>
          <w:szCs w:val="24"/>
        </w:rPr>
        <w:t>` para realizar consultas a fuentes externas y servicios locales de manera simultánea. Esta estrategia permite que una falla, indisponibilidad o demora en una API de terceros no interrumpa completamente el proceso de análisis, favoreciendo la disponibilidad del servicio y manteniendo tiempos de respuesta adecuados.</w:t>
      </w:r>
    </w:p>
    <w:p w14:paraId="75A73965" w14:textId="7E0427B8" w:rsidR="008051E9" w:rsidRPr="008051E9" w:rsidRDefault="008051E9" w:rsidP="008F6DD8">
      <w:pPr>
        <w:spacing w:line="276" w:lineRule="auto"/>
        <w:jc w:val="both"/>
        <w:rPr>
          <w:rFonts w:eastAsia="Times New Roman" w:cs="Times New Roman"/>
          <w:szCs w:val="24"/>
        </w:rPr>
      </w:pPr>
      <w:r w:rsidRPr="008051E9">
        <w:rPr>
          <w:rFonts w:eastAsia="Times New Roman" w:cs="Times New Roman"/>
          <w:szCs w:val="24"/>
        </w:rPr>
        <w:t xml:space="preserve">Inferencia desacoplada. El sistema incorpora un microservicio independiente para la clasificación mediante </w:t>
      </w:r>
      <w:proofErr w:type="spellStart"/>
      <w:r w:rsidRPr="008051E9">
        <w:rPr>
          <w:rFonts w:eastAsia="Times New Roman" w:cs="Times New Roman"/>
          <w:szCs w:val="24"/>
        </w:rPr>
        <w:t>Random</w:t>
      </w:r>
      <w:proofErr w:type="spellEnd"/>
      <w:r w:rsidRPr="008051E9">
        <w:rPr>
          <w:rFonts w:eastAsia="Times New Roman" w:cs="Times New Roman"/>
          <w:szCs w:val="24"/>
        </w:rPr>
        <w:t xml:space="preserve"> Forest, desarrollado en Python y comunicado con el resto de la plataforma mediante servicios desacoplados. El modelo utiliza características extraídas de las </w:t>
      </w:r>
      <w:proofErr w:type="spellStart"/>
      <w:r w:rsidRPr="008051E9">
        <w:rPr>
          <w:rFonts w:eastAsia="Times New Roman" w:cs="Times New Roman"/>
          <w:szCs w:val="24"/>
        </w:rPr>
        <w:t>URLs</w:t>
      </w:r>
      <w:proofErr w:type="spellEnd"/>
      <w:r w:rsidRPr="008051E9">
        <w:rPr>
          <w:rFonts w:eastAsia="Times New Roman" w:cs="Times New Roman"/>
          <w:szCs w:val="24"/>
        </w:rPr>
        <w:t>, incluyendo métricas morfológicas y la Entropía de Shannon, con el propósito de identificar patrones asociados con posibles dominios maliciosos que aún no hayan sido registrados en fuentes externas de reputación.</w:t>
      </w:r>
    </w:p>
    <w:p w14:paraId="7BE2F462" w14:textId="4819E460" w:rsidR="008051E9" w:rsidRPr="008051E9" w:rsidRDefault="008051E9" w:rsidP="008051E9">
      <w:pPr>
        <w:spacing w:line="276" w:lineRule="auto"/>
        <w:jc w:val="both"/>
        <w:rPr>
          <w:rFonts w:eastAsia="Times New Roman" w:cs="Times New Roman"/>
          <w:szCs w:val="24"/>
        </w:rPr>
      </w:pPr>
      <w:r w:rsidRPr="008051E9">
        <w:rPr>
          <w:rFonts w:eastAsia="Times New Roman" w:cs="Times New Roman"/>
          <w:szCs w:val="24"/>
        </w:rPr>
        <w:t xml:space="preserve">Regla de piso (Score </w:t>
      </w:r>
      <w:proofErr w:type="spellStart"/>
      <w:r w:rsidRPr="008051E9">
        <w:rPr>
          <w:rFonts w:eastAsia="Times New Roman" w:cs="Times New Roman"/>
          <w:szCs w:val="24"/>
        </w:rPr>
        <w:t>Floor</w:t>
      </w:r>
      <w:proofErr w:type="spellEnd"/>
      <w:r w:rsidRPr="008051E9">
        <w:rPr>
          <w:rFonts w:eastAsia="Times New Roman" w:cs="Times New Roman"/>
          <w:szCs w:val="24"/>
        </w:rPr>
        <w:t xml:space="preserve">). Como mecanismo de protección frente a posibles falsos negativos, el sistema establece condiciones locales de alto riesgo que pueden elevar directamente la clasificación de una URL. Entre estas condiciones se encuentran la presencia de cadenas asociadas con </w:t>
      </w:r>
      <w:proofErr w:type="spellStart"/>
      <w:r w:rsidRPr="008051E9">
        <w:rPr>
          <w:rFonts w:eastAsia="Times New Roman" w:cs="Times New Roman"/>
          <w:szCs w:val="24"/>
        </w:rPr>
        <w:t>Punycode</w:t>
      </w:r>
      <w:proofErr w:type="spellEnd"/>
      <w:r w:rsidRPr="008051E9">
        <w:rPr>
          <w:rFonts w:eastAsia="Times New Roman" w:cs="Times New Roman"/>
          <w:szCs w:val="24"/>
        </w:rPr>
        <w:t xml:space="preserve"> (`</w:t>
      </w:r>
      <w:proofErr w:type="spellStart"/>
      <w:r w:rsidRPr="008051E9">
        <w:rPr>
          <w:rFonts w:eastAsia="Times New Roman" w:cs="Times New Roman"/>
          <w:szCs w:val="24"/>
        </w:rPr>
        <w:t>xn</w:t>
      </w:r>
      <w:proofErr w:type="spellEnd"/>
      <w:r w:rsidRPr="008051E9">
        <w:rPr>
          <w:rFonts w:eastAsia="Times New Roman" w:cs="Times New Roman"/>
          <w:szCs w:val="24"/>
        </w:rPr>
        <w:t xml:space="preserve">--`) y determinadas distancias de </w:t>
      </w:r>
      <w:proofErr w:type="spellStart"/>
      <w:r w:rsidRPr="008051E9">
        <w:rPr>
          <w:rFonts w:eastAsia="Times New Roman" w:cs="Times New Roman"/>
          <w:szCs w:val="24"/>
        </w:rPr>
        <w:t>Levenshtein</w:t>
      </w:r>
      <w:proofErr w:type="spellEnd"/>
      <w:r w:rsidRPr="008051E9">
        <w:rPr>
          <w:rFonts w:eastAsia="Times New Roman" w:cs="Times New Roman"/>
          <w:szCs w:val="24"/>
        </w:rPr>
        <w:t xml:space="preserve"> frente a nombres o marcas previamente definidas. Esta estrategia permite otorgar mayor peso a señales de suplantación identificadas directamente por el sistema, incluso cuando una fuente externa de reputación todavía no dispone de información sobre el dominio analizado.</w:t>
      </w:r>
    </w:p>
    <w:p w14:paraId="4A48B6CF" w14:textId="21E3CB3A" w:rsidR="00BC7190" w:rsidRPr="008F6DD8" w:rsidRDefault="008051E9" w:rsidP="008F6DD8">
      <w:pPr>
        <w:spacing w:line="276" w:lineRule="auto"/>
        <w:jc w:val="both"/>
        <w:rPr>
          <w:rFonts w:eastAsia="Times New Roman" w:cs="Times New Roman"/>
          <w:b/>
          <w:szCs w:val="24"/>
        </w:rPr>
      </w:pPr>
      <w:r w:rsidRPr="008051E9">
        <w:rPr>
          <w:rFonts w:eastAsia="Times New Roman" w:cs="Times New Roman"/>
          <w:szCs w:val="24"/>
        </w:rPr>
        <w:t xml:space="preserve">Inspección visual aislada. </w:t>
      </w:r>
      <w:proofErr w:type="spellStart"/>
      <w:r w:rsidRPr="008051E9">
        <w:rPr>
          <w:rFonts w:eastAsia="Times New Roman" w:cs="Times New Roman"/>
          <w:szCs w:val="24"/>
        </w:rPr>
        <w:t>PhishShield</w:t>
      </w:r>
      <w:proofErr w:type="spellEnd"/>
      <w:r w:rsidRPr="008051E9">
        <w:rPr>
          <w:rFonts w:eastAsia="Times New Roman" w:cs="Times New Roman"/>
          <w:szCs w:val="24"/>
        </w:rPr>
        <w:t xml:space="preserve"> emplea </w:t>
      </w:r>
      <w:proofErr w:type="spellStart"/>
      <w:r w:rsidRPr="008051E9">
        <w:rPr>
          <w:rFonts w:eastAsia="Times New Roman" w:cs="Times New Roman"/>
          <w:szCs w:val="24"/>
        </w:rPr>
        <w:t>Puppeteer</w:t>
      </w:r>
      <w:proofErr w:type="spellEnd"/>
      <w:r w:rsidRPr="008051E9">
        <w:rPr>
          <w:rFonts w:eastAsia="Times New Roman" w:cs="Times New Roman"/>
          <w:szCs w:val="24"/>
        </w:rPr>
        <w:t xml:space="preserve"> para controlar una instancia de </w:t>
      </w:r>
      <w:proofErr w:type="spellStart"/>
      <w:r w:rsidRPr="008051E9">
        <w:rPr>
          <w:rFonts w:eastAsia="Times New Roman" w:cs="Times New Roman"/>
          <w:szCs w:val="24"/>
        </w:rPr>
        <w:t>Chromium</w:t>
      </w:r>
      <w:proofErr w:type="spellEnd"/>
      <w:r w:rsidRPr="008051E9">
        <w:rPr>
          <w:rFonts w:eastAsia="Times New Roman" w:cs="Times New Roman"/>
          <w:szCs w:val="24"/>
        </w:rPr>
        <w:t xml:space="preserve"> en un entorno aislado durante la inspección del contenido de la URL. Esta estrategia permite realizar la representación de la página y analizar elementos del DOM potencialmente asociados con formularios fraudulentos, reduciendo la exposición del entorno del usuario al contenido inspeccionado y evitando compartir deliberadamente cookies o credenciales del usuario durante el proceso de análisis.</w:t>
      </w:r>
    </w:p>
    <w:p w14:paraId="182EFBBA" w14:textId="7034B381" w:rsidR="008F6DD8" w:rsidRPr="008F6DD8" w:rsidRDefault="00BC7190" w:rsidP="008F6DD8">
      <w:pPr>
        <w:pStyle w:val="Prrafodelista"/>
        <w:ind w:left="-567" w:firstLine="567"/>
        <w:rPr>
          <w:lang w:val="es-CO" w:eastAsia="en-US"/>
        </w:rPr>
      </w:pPr>
      <w:r w:rsidRPr="00DA0AD9">
        <w:rPr>
          <w:b/>
          <w:lang w:val="es-CO" w:eastAsia="en-US"/>
        </w:rPr>
        <w:t>Aporte académico:</w:t>
      </w:r>
    </w:p>
    <w:p w14:paraId="7E944FC4" w14:textId="2FC58996" w:rsidR="00DA0AD9" w:rsidRDefault="008F6DD8" w:rsidP="00DA0AD9">
      <w:pPr>
        <w:spacing w:line="276" w:lineRule="auto"/>
        <w:jc w:val="both"/>
        <w:rPr>
          <w:rFonts w:eastAsia="Times New Roman" w:cs="Times New Roman"/>
          <w:szCs w:val="24"/>
        </w:rPr>
      </w:pPr>
      <w:bookmarkStart w:id="49" w:name="_Toc240395841"/>
      <w:r w:rsidRPr="008F6DD8">
        <w:rPr>
          <w:rFonts w:eastAsia="Times New Roman" w:cs="Times New Roman"/>
          <w:szCs w:val="24"/>
        </w:rPr>
        <w:t xml:space="preserve">Desde la perspectiva académica, el proyecto proporciona un caso de aplicación de conocimientos de Ingeniería de Software y Ciberseguridad mediante la construcción de una arquitectura híbrida basada en microservicios desarrollados principalmente con Node.js y Python. El desarrollo documenta el proceso de ingeniería y selección de características aplicadas al análisis de </w:t>
      </w:r>
      <w:proofErr w:type="spellStart"/>
      <w:r w:rsidRPr="008F6DD8">
        <w:rPr>
          <w:rFonts w:eastAsia="Times New Roman" w:cs="Times New Roman"/>
          <w:szCs w:val="24"/>
        </w:rPr>
        <w:t>URLs</w:t>
      </w:r>
      <w:proofErr w:type="spellEnd"/>
      <w:r w:rsidRPr="008F6DD8">
        <w:rPr>
          <w:rFonts w:eastAsia="Times New Roman" w:cs="Times New Roman"/>
          <w:szCs w:val="24"/>
        </w:rPr>
        <w:t xml:space="preserve">, incluyendo el tratamiento de posibles distorsiones presentes en conjuntos de datos de phishing, como aquellas relacionadas con el prefijo “[www.”](http://www.”), así como la integración de modelos de aprendizaje automático dentro de una arquitectura orientada al análisis en tiempo real. Adicionalmente, el proyecto incorpora </w:t>
      </w:r>
      <w:r w:rsidRPr="008F6DD8">
        <w:rPr>
          <w:rFonts w:eastAsia="Times New Roman" w:cs="Times New Roman"/>
          <w:szCs w:val="24"/>
        </w:rPr>
        <w:lastRenderedPageBreak/>
        <w:t>una dimensión de retroalimentación pedagógica mediante el uso de Inteligencia Artificial, orientada a usuarios que no necesariamente poseen conocimientos técnicos en ciberseguridad. De esta manera, el trabajo aporta un caso práctico para el Grupo de Investigación GIIS, al integrar arquitectura de software, aprendizaje automático, análisis heurístico, procesamiento asíncrono y diseño centrado en el usuario para abordar una problemática real de seguridad informática.</w:t>
      </w:r>
      <w:r w:rsidR="00DA0AD9">
        <w:rPr>
          <w:rFonts w:eastAsia="Times New Roman" w:cs="Times New Roman"/>
          <w:b/>
          <w:szCs w:val="24"/>
        </w:rPr>
        <w:br w:type="page"/>
      </w:r>
    </w:p>
    <w:p w14:paraId="64D6CA4F" w14:textId="4F2FF9F0" w:rsidR="00E51829" w:rsidRPr="009000EE" w:rsidRDefault="009000EE" w:rsidP="00DA0AD9">
      <w:pPr>
        <w:pStyle w:val="Ttulospreliminares2"/>
        <w:jc w:val="both"/>
        <w:rPr>
          <w:rStyle w:val="Textoennegrita"/>
          <w:bCs w:val="0"/>
          <w:sz w:val="32"/>
        </w:rPr>
      </w:pPr>
      <w:r w:rsidRPr="009000EE">
        <w:rPr>
          <w:rStyle w:val="Textoennegrita"/>
          <w:bCs w:val="0"/>
          <w:sz w:val="32"/>
        </w:rPr>
        <w:lastRenderedPageBreak/>
        <w:t>Objetivo General</w:t>
      </w:r>
      <w:bookmarkEnd w:id="49"/>
    </w:p>
    <w:p w14:paraId="07FFD0A1" w14:textId="77777777" w:rsidR="008F6DD8" w:rsidRDefault="008F6DD8" w:rsidP="00F460C1">
      <w:pPr>
        <w:pStyle w:val="Prrafodelista"/>
        <w:rPr>
          <w:rStyle w:val="Textoennegrita"/>
          <w:bCs w:val="0"/>
          <w:sz w:val="22"/>
        </w:rPr>
      </w:pPr>
      <w:bookmarkStart w:id="50" w:name="_Toc240395842"/>
      <w:r w:rsidRPr="008F6DD8">
        <w:rPr>
          <w:rStyle w:val="Textoennegrita"/>
          <w:bCs w:val="0"/>
          <w:sz w:val="22"/>
        </w:rPr>
        <w:t xml:space="preserve">Desarrollar una plataforma integral de software basada en microservicios, algoritmos heurísticos, inspección forense en </w:t>
      </w:r>
      <w:proofErr w:type="spellStart"/>
      <w:r w:rsidRPr="008F6DD8">
        <w:rPr>
          <w:rStyle w:val="Textoennegrita"/>
          <w:bCs w:val="0"/>
          <w:sz w:val="22"/>
        </w:rPr>
        <w:t>sandbox</w:t>
      </w:r>
      <w:proofErr w:type="spellEnd"/>
      <w:r w:rsidRPr="008F6DD8">
        <w:rPr>
          <w:rStyle w:val="Textoennegrita"/>
          <w:bCs w:val="0"/>
          <w:sz w:val="22"/>
        </w:rPr>
        <w:t xml:space="preserve"> e inteligencia artificial para la detección temprana de enlaces fraudulentos de phishing y la concienciación en ciberseguridad de colaboradores en Pequeñas y Medianas Empresas (</w:t>
      </w:r>
      <w:proofErr w:type="spellStart"/>
      <w:r w:rsidRPr="008F6DD8">
        <w:rPr>
          <w:rStyle w:val="Textoennegrita"/>
          <w:bCs w:val="0"/>
          <w:sz w:val="22"/>
        </w:rPr>
        <w:t>PYMEs</w:t>
      </w:r>
      <w:proofErr w:type="spellEnd"/>
      <w:r w:rsidRPr="008F6DD8">
        <w:rPr>
          <w:rStyle w:val="Textoennegrita"/>
          <w:bCs w:val="0"/>
          <w:sz w:val="22"/>
        </w:rPr>
        <w:t>).</w:t>
      </w:r>
    </w:p>
    <w:p w14:paraId="1835CDCD" w14:textId="3A328FD0" w:rsidR="009000EE" w:rsidRPr="009000EE" w:rsidRDefault="009000EE" w:rsidP="00DA0AD9">
      <w:pPr>
        <w:pStyle w:val="TtulosPreliminares3"/>
        <w:jc w:val="both"/>
        <w:rPr>
          <w:rStyle w:val="Textoennegrita"/>
          <w:bCs w:val="0"/>
          <w:sz w:val="28"/>
        </w:rPr>
      </w:pPr>
      <w:r w:rsidRPr="009000EE">
        <w:rPr>
          <w:rStyle w:val="Textoennegrita"/>
          <w:bCs w:val="0"/>
          <w:sz w:val="28"/>
        </w:rPr>
        <w:t>Objetivo</w:t>
      </w:r>
      <w:r>
        <w:rPr>
          <w:rStyle w:val="Textoennegrita"/>
          <w:bCs w:val="0"/>
          <w:sz w:val="28"/>
        </w:rPr>
        <w:t>s</w:t>
      </w:r>
      <w:r w:rsidRPr="009000EE">
        <w:rPr>
          <w:rStyle w:val="Textoennegrita"/>
          <w:bCs w:val="0"/>
          <w:sz w:val="28"/>
        </w:rPr>
        <w:t xml:space="preserve"> Específico</w:t>
      </w:r>
      <w:r>
        <w:rPr>
          <w:rStyle w:val="Textoennegrita"/>
          <w:bCs w:val="0"/>
          <w:sz w:val="28"/>
        </w:rPr>
        <w:t>s</w:t>
      </w:r>
      <w:bookmarkEnd w:id="50"/>
    </w:p>
    <w:p w14:paraId="7CD59C23" w14:textId="77777777" w:rsidR="008F6DD8" w:rsidRPr="008F6DD8" w:rsidRDefault="008F6DD8" w:rsidP="008F6DD8">
      <w:pPr>
        <w:pStyle w:val="Prrafodelista"/>
        <w:rPr>
          <w:rStyle w:val="Textoennegrita"/>
          <w:bCs w:val="0"/>
          <w:sz w:val="22"/>
        </w:rPr>
      </w:pPr>
      <w:r w:rsidRPr="008F6DD8">
        <w:rPr>
          <w:rStyle w:val="Textoennegrita"/>
          <w:bCs w:val="0"/>
          <w:sz w:val="22"/>
        </w:rPr>
        <w:t xml:space="preserve">1. Identificar los vectores de ataque, patrones estructurales y técnicas de suplantación tipográfica más recurrentes en </w:t>
      </w:r>
      <w:proofErr w:type="spellStart"/>
      <w:r w:rsidRPr="008F6DD8">
        <w:rPr>
          <w:rStyle w:val="Textoennegrita"/>
          <w:bCs w:val="0"/>
          <w:sz w:val="22"/>
        </w:rPr>
        <w:t>URLs</w:t>
      </w:r>
      <w:proofErr w:type="spellEnd"/>
      <w:r w:rsidRPr="008F6DD8">
        <w:rPr>
          <w:rStyle w:val="Textoennegrita"/>
          <w:bCs w:val="0"/>
          <w:sz w:val="22"/>
        </w:rPr>
        <w:t xml:space="preserve"> asociadas con campañas de phishing, mediante la revisión de literatura técnica especializada y el análisis de </w:t>
      </w:r>
      <w:proofErr w:type="spellStart"/>
      <w:r w:rsidRPr="008F6DD8">
        <w:rPr>
          <w:rStyle w:val="Textoennegrita"/>
          <w:bCs w:val="0"/>
          <w:sz w:val="22"/>
        </w:rPr>
        <w:t>datasets</w:t>
      </w:r>
      <w:proofErr w:type="spellEnd"/>
      <w:r w:rsidRPr="008F6DD8">
        <w:rPr>
          <w:rStyle w:val="Textoennegrita"/>
          <w:bCs w:val="0"/>
          <w:sz w:val="22"/>
        </w:rPr>
        <w:t xml:space="preserve"> estandarizados de </w:t>
      </w:r>
      <w:proofErr w:type="spellStart"/>
      <w:r w:rsidRPr="008F6DD8">
        <w:rPr>
          <w:rStyle w:val="Textoennegrita"/>
          <w:bCs w:val="0"/>
          <w:sz w:val="22"/>
        </w:rPr>
        <w:t>URLs</w:t>
      </w:r>
      <w:proofErr w:type="spellEnd"/>
      <w:r w:rsidRPr="008F6DD8">
        <w:rPr>
          <w:rStyle w:val="Textoennegrita"/>
          <w:bCs w:val="0"/>
          <w:sz w:val="22"/>
        </w:rPr>
        <w:t xml:space="preserve"> legítimas y fraudulentas.</w:t>
      </w:r>
    </w:p>
    <w:p w14:paraId="29D3E539" w14:textId="77777777" w:rsidR="008F6DD8" w:rsidRPr="008F6DD8" w:rsidRDefault="008F6DD8" w:rsidP="008F6DD8">
      <w:pPr>
        <w:pStyle w:val="Prrafodelista"/>
        <w:rPr>
          <w:rStyle w:val="Textoennegrita"/>
          <w:bCs w:val="0"/>
          <w:sz w:val="22"/>
        </w:rPr>
      </w:pPr>
    </w:p>
    <w:p w14:paraId="410D94F2" w14:textId="77777777" w:rsidR="008F6DD8" w:rsidRPr="008F6DD8" w:rsidRDefault="008F6DD8" w:rsidP="008F6DD8">
      <w:pPr>
        <w:pStyle w:val="Prrafodelista"/>
        <w:rPr>
          <w:rStyle w:val="Textoennegrita"/>
          <w:bCs w:val="0"/>
          <w:sz w:val="22"/>
        </w:rPr>
      </w:pPr>
      <w:r w:rsidRPr="008F6DD8">
        <w:rPr>
          <w:rStyle w:val="Textoennegrita"/>
          <w:bCs w:val="0"/>
          <w:sz w:val="22"/>
        </w:rPr>
        <w:t xml:space="preserve">2. Diseñar una arquitectura de software modular y desacoplada compuesta por un </w:t>
      </w:r>
      <w:proofErr w:type="spellStart"/>
      <w:r w:rsidRPr="008F6DD8">
        <w:rPr>
          <w:rStyle w:val="Textoennegrita"/>
          <w:bCs w:val="0"/>
          <w:sz w:val="22"/>
        </w:rPr>
        <w:t>frontend</w:t>
      </w:r>
      <w:proofErr w:type="spellEnd"/>
      <w:r w:rsidRPr="008F6DD8">
        <w:rPr>
          <w:rStyle w:val="Textoennegrita"/>
          <w:bCs w:val="0"/>
          <w:sz w:val="22"/>
        </w:rPr>
        <w:t xml:space="preserve"> interactivo con panel de monitoreo tipo SOC, un </w:t>
      </w:r>
      <w:proofErr w:type="spellStart"/>
      <w:r w:rsidRPr="008F6DD8">
        <w:rPr>
          <w:rStyle w:val="Textoennegrita"/>
          <w:bCs w:val="0"/>
          <w:sz w:val="22"/>
        </w:rPr>
        <w:t>backend</w:t>
      </w:r>
      <w:proofErr w:type="spellEnd"/>
      <w:r w:rsidRPr="008F6DD8">
        <w:rPr>
          <w:rStyle w:val="Textoennegrita"/>
          <w:bCs w:val="0"/>
          <w:sz w:val="22"/>
        </w:rPr>
        <w:t xml:space="preserve"> orquestador desarrollado en Node.js/Express y un microservicio autónomo de Machine </w:t>
      </w:r>
      <w:proofErr w:type="spellStart"/>
      <w:r w:rsidRPr="008F6DD8">
        <w:rPr>
          <w:rStyle w:val="Textoennegrita"/>
          <w:bCs w:val="0"/>
          <w:sz w:val="22"/>
        </w:rPr>
        <w:t>Learning</w:t>
      </w:r>
      <w:proofErr w:type="spellEnd"/>
      <w:r w:rsidRPr="008F6DD8">
        <w:rPr>
          <w:rStyle w:val="Textoennegrita"/>
          <w:bCs w:val="0"/>
          <w:sz w:val="22"/>
        </w:rPr>
        <w:t xml:space="preserve"> desarrollado en Python/</w:t>
      </w:r>
      <w:proofErr w:type="spellStart"/>
      <w:r w:rsidRPr="008F6DD8">
        <w:rPr>
          <w:rStyle w:val="Textoennegrita"/>
          <w:bCs w:val="0"/>
          <w:sz w:val="22"/>
        </w:rPr>
        <w:t>FastAPI</w:t>
      </w:r>
      <w:proofErr w:type="spellEnd"/>
      <w:r w:rsidRPr="008F6DD8">
        <w:rPr>
          <w:rStyle w:val="Textoennegrita"/>
          <w:bCs w:val="0"/>
          <w:sz w:val="22"/>
        </w:rPr>
        <w:t>, definiendo los flujos de datos y la comunicación asíncrona entre sus componentes.</w:t>
      </w:r>
    </w:p>
    <w:p w14:paraId="4117EE91" w14:textId="77777777" w:rsidR="008F6DD8" w:rsidRPr="008F6DD8" w:rsidRDefault="008F6DD8" w:rsidP="008F6DD8">
      <w:pPr>
        <w:pStyle w:val="Prrafodelista"/>
        <w:rPr>
          <w:rStyle w:val="Textoennegrita"/>
          <w:bCs w:val="0"/>
          <w:sz w:val="22"/>
        </w:rPr>
      </w:pPr>
    </w:p>
    <w:p w14:paraId="4E2804AB" w14:textId="77777777" w:rsidR="008F6DD8" w:rsidRPr="008F6DD8" w:rsidRDefault="008F6DD8" w:rsidP="008F6DD8">
      <w:pPr>
        <w:pStyle w:val="Prrafodelista"/>
        <w:rPr>
          <w:rStyle w:val="Textoennegrita"/>
          <w:bCs w:val="0"/>
          <w:sz w:val="22"/>
        </w:rPr>
      </w:pPr>
      <w:r w:rsidRPr="008F6DD8">
        <w:rPr>
          <w:rStyle w:val="Textoennegrita"/>
          <w:bCs w:val="0"/>
          <w:sz w:val="22"/>
        </w:rPr>
        <w:t xml:space="preserve">3. Implementar un motor de análisis forense y heurístico multicapa que integre 19 validaciones técnicas, incluyendo análisis estructural de </w:t>
      </w:r>
      <w:proofErr w:type="spellStart"/>
      <w:r w:rsidRPr="008F6DD8">
        <w:rPr>
          <w:rStyle w:val="Textoennegrita"/>
          <w:bCs w:val="0"/>
          <w:sz w:val="22"/>
        </w:rPr>
        <w:t>URLs</w:t>
      </w:r>
      <w:proofErr w:type="spellEnd"/>
      <w:r w:rsidRPr="008F6DD8">
        <w:rPr>
          <w:rStyle w:val="Textoennegrita"/>
          <w:bCs w:val="0"/>
          <w:sz w:val="22"/>
        </w:rPr>
        <w:t xml:space="preserve">, detección de </w:t>
      </w:r>
      <w:proofErr w:type="spellStart"/>
      <w:r w:rsidRPr="008F6DD8">
        <w:rPr>
          <w:rStyle w:val="Textoennegrita"/>
          <w:bCs w:val="0"/>
          <w:sz w:val="22"/>
        </w:rPr>
        <w:t>typosquatting</w:t>
      </w:r>
      <w:proofErr w:type="spellEnd"/>
      <w:r w:rsidRPr="008F6DD8">
        <w:rPr>
          <w:rStyle w:val="Textoennegrita"/>
          <w:bCs w:val="0"/>
          <w:sz w:val="22"/>
        </w:rPr>
        <w:t xml:space="preserve"> mediante distancia de </w:t>
      </w:r>
      <w:proofErr w:type="spellStart"/>
      <w:r w:rsidRPr="008F6DD8">
        <w:rPr>
          <w:rStyle w:val="Textoennegrita"/>
          <w:bCs w:val="0"/>
          <w:sz w:val="22"/>
        </w:rPr>
        <w:t>Levenshtein</w:t>
      </w:r>
      <w:proofErr w:type="spellEnd"/>
      <w:r w:rsidRPr="008F6DD8">
        <w:rPr>
          <w:rStyle w:val="Textoennegrita"/>
          <w:bCs w:val="0"/>
          <w:sz w:val="22"/>
        </w:rPr>
        <w:t xml:space="preserve">, identificación de homógrafos Unicode y </w:t>
      </w:r>
      <w:proofErr w:type="spellStart"/>
      <w:r w:rsidRPr="008F6DD8">
        <w:rPr>
          <w:rStyle w:val="Textoennegrita"/>
          <w:bCs w:val="0"/>
          <w:sz w:val="22"/>
        </w:rPr>
        <w:t>Punycode</w:t>
      </w:r>
      <w:proofErr w:type="spellEnd"/>
      <w:r w:rsidRPr="008F6DD8">
        <w:rPr>
          <w:rStyle w:val="Textoennegrita"/>
          <w:bCs w:val="0"/>
          <w:sz w:val="22"/>
        </w:rPr>
        <w:t xml:space="preserve">, inspección de certificados SSL/TLS y emulación aislada del DOM mediante </w:t>
      </w:r>
      <w:proofErr w:type="spellStart"/>
      <w:r w:rsidRPr="008F6DD8">
        <w:rPr>
          <w:rStyle w:val="Textoennegrita"/>
          <w:bCs w:val="0"/>
          <w:sz w:val="22"/>
        </w:rPr>
        <w:t>Puppeteer</w:t>
      </w:r>
      <w:proofErr w:type="spellEnd"/>
      <w:r w:rsidRPr="008F6DD8">
        <w:rPr>
          <w:rStyle w:val="Textoennegrita"/>
          <w:bCs w:val="0"/>
          <w:sz w:val="22"/>
        </w:rPr>
        <w:t>.</w:t>
      </w:r>
    </w:p>
    <w:p w14:paraId="704805B6" w14:textId="77777777" w:rsidR="008F6DD8" w:rsidRPr="008F6DD8" w:rsidRDefault="008F6DD8" w:rsidP="008F6DD8">
      <w:pPr>
        <w:pStyle w:val="Prrafodelista"/>
        <w:rPr>
          <w:rStyle w:val="Textoennegrita"/>
          <w:bCs w:val="0"/>
          <w:sz w:val="22"/>
        </w:rPr>
      </w:pPr>
    </w:p>
    <w:p w14:paraId="160FFF0C" w14:textId="77777777" w:rsidR="008F6DD8" w:rsidRPr="008F6DD8" w:rsidRDefault="008F6DD8" w:rsidP="008F6DD8">
      <w:pPr>
        <w:pStyle w:val="Prrafodelista"/>
        <w:rPr>
          <w:rStyle w:val="Textoennegrita"/>
          <w:bCs w:val="0"/>
          <w:sz w:val="22"/>
        </w:rPr>
      </w:pPr>
      <w:r w:rsidRPr="008F6DD8">
        <w:rPr>
          <w:rStyle w:val="Textoennegrita"/>
          <w:bCs w:val="0"/>
          <w:sz w:val="22"/>
        </w:rPr>
        <w:t xml:space="preserve">4. Entrenar e integrar un modelo de aprendizaje automático basado en </w:t>
      </w:r>
      <w:proofErr w:type="spellStart"/>
      <w:r w:rsidRPr="008F6DD8">
        <w:rPr>
          <w:rStyle w:val="Textoennegrita"/>
          <w:bCs w:val="0"/>
          <w:sz w:val="22"/>
        </w:rPr>
        <w:t>Random</w:t>
      </w:r>
      <w:proofErr w:type="spellEnd"/>
      <w:r w:rsidRPr="008F6DD8">
        <w:rPr>
          <w:rStyle w:val="Textoennegrita"/>
          <w:bCs w:val="0"/>
          <w:sz w:val="22"/>
        </w:rPr>
        <w:t xml:space="preserve"> Forest, utilizando un vector de 15 características forenses y el cálculo de la Entropía de Shannon del dominio, con el propósito de identificar patrones asociados con infraestructuras maliciosas y posibles dominios generados algorítmicamente (DGA).</w:t>
      </w:r>
    </w:p>
    <w:p w14:paraId="7EB8206F" w14:textId="77777777" w:rsidR="008F6DD8" w:rsidRPr="008F6DD8" w:rsidRDefault="008F6DD8" w:rsidP="008F6DD8">
      <w:pPr>
        <w:pStyle w:val="Prrafodelista"/>
        <w:rPr>
          <w:rStyle w:val="Textoennegrita"/>
          <w:bCs w:val="0"/>
          <w:sz w:val="22"/>
        </w:rPr>
      </w:pPr>
    </w:p>
    <w:p w14:paraId="78C1418D" w14:textId="77777777" w:rsidR="008F6DD8" w:rsidRPr="008F6DD8" w:rsidRDefault="008F6DD8" w:rsidP="008F6DD8">
      <w:pPr>
        <w:pStyle w:val="Prrafodelista"/>
        <w:rPr>
          <w:rStyle w:val="Textoennegrita"/>
          <w:bCs w:val="0"/>
          <w:sz w:val="22"/>
        </w:rPr>
      </w:pPr>
      <w:r w:rsidRPr="008F6DD8">
        <w:rPr>
          <w:rStyle w:val="Textoennegrita"/>
          <w:bCs w:val="0"/>
          <w:sz w:val="22"/>
        </w:rPr>
        <w:t xml:space="preserve">5. Implementar mecanismos de decisión y priorización del riesgo, incluyendo reglas heurísticas y una regla de piso (Score </w:t>
      </w:r>
      <w:proofErr w:type="spellStart"/>
      <w:r w:rsidRPr="008F6DD8">
        <w:rPr>
          <w:rStyle w:val="Textoennegrita"/>
          <w:bCs w:val="0"/>
          <w:sz w:val="22"/>
        </w:rPr>
        <w:t>Floor</w:t>
      </w:r>
      <w:proofErr w:type="spellEnd"/>
      <w:r w:rsidRPr="008F6DD8">
        <w:rPr>
          <w:rStyle w:val="Textoennegrita"/>
          <w:bCs w:val="0"/>
          <w:sz w:val="22"/>
        </w:rPr>
        <w:t>), que permitan establecer niveles críticos de riesgo ante señales de suplantación directa, complementando los resultados obtenidos mediante modelos predictivos y fuentes externas de reputación.</w:t>
      </w:r>
    </w:p>
    <w:p w14:paraId="28FCA88C" w14:textId="77777777" w:rsidR="008F6DD8" w:rsidRPr="008F6DD8" w:rsidRDefault="008F6DD8" w:rsidP="008F6DD8">
      <w:pPr>
        <w:pStyle w:val="Prrafodelista"/>
        <w:rPr>
          <w:rStyle w:val="Textoennegrita"/>
          <w:bCs w:val="0"/>
          <w:sz w:val="22"/>
        </w:rPr>
      </w:pPr>
    </w:p>
    <w:p w14:paraId="7FDAD31B" w14:textId="77777777" w:rsidR="008F6DD8" w:rsidRPr="008F6DD8" w:rsidRDefault="008F6DD8" w:rsidP="008F6DD8">
      <w:pPr>
        <w:pStyle w:val="Prrafodelista"/>
        <w:rPr>
          <w:rStyle w:val="Textoennegrita"/>
          <w:bCs w:val="0"/>
          <w:sz w:val="22"/>
        </w:rPr>
      </w:pPr>
      <w:r w:rsidRPr="008F6DD8">
        <w:rPr>
          <w:rStyle w:val="Textoennegrita"/>
          <w:bCs w:val="0"/>
          <w:sz w:val="22"/>
        </w:rPr>
        <w:t xml:space="preserve">6. Desarrollar un componente educativo asistido por Inteligencia Artificial que genere explicaciones pedagógicas adaptativas sobre los resultados del análisis y proporcione </w:t>
      </w:r>
      <w:proofErr w:type="spellStart"/>
      <w:r w:rsidRPr="008F6DD8">
        <w:rPr>
          <w:rStyle w:val="Textoennegrita"/>
          <w:bCs w:val="0"/>
          <w:sz w:val="22"/>
        </w:rPr>
        <w:t>micro-quizzes</w:t>
      </w:r>
      <w:proofErr w:type="spellEnd"/>
      <w:r w:rsidRPr="008F6DD8">
        <w:rPr>
          <w:rStyle w:val="Textoennegrita"/>
          <w:bCs w:val="0"/>
          <w:sz w:val="22"/>
        </w:rPr>
        <w:t xml:space="preserve"> interactivos orientados a fortalecer las capacidades de identificación y prevención de amenazas de los colaboradores.</w:t>
      </w:r>
    </w:p>
    <w:p w14:paraId="08E1A142" w14:textId="77777777" w:rsidR="008F6DD8" w:rsidRPr="008F6DD8" w:rsidRDefault="008F6DD8" w:rsidP="008F6DD8">
      <w:pPr>
        <w:pStyle w:val="Prrafodelista"/>
        <w:rPr>
          <w:rStyle w:val="Textoennegrita"/>
          <w:bCs w:val="0"/>
          <w:sz w:val="22"/>
        </w:rPr>
      </w:pPr>
    </w:p>
    <w:p w14:paraId="52F40A90" w14:textId="77777777" w:rsidR="008F6DD8" w:rsidRPr="008F6DD8" w:rsidRDefault="008F6DD8" w:rsidP="008F6DD8">
      <w:pPr>
        <w:pStyle w:val="Prrafodelista"/>
        <w:rPr>
          <w:rStyle w:val="Textoennegrita"/>
          <w:bCs w:val="0"/>
          <w:sz w:val="22"/>
        </w:rPr>
      </w:pPr>
      <w:r w:rsidRPr="008F6DD8">
        <w:rPr>
          <w:rStyle w:val="Textoennegrita"/>
          <w:bCs w:val="0"/>
          <w:sz w:val="22"/>
        </w:rPr>
        <w:t xml:space="preserve">7. Diseñar y ejecutar un protocolo de validación experimental utilizando una partición estratificada del corpus </w:t>
      </w:r>
      <w:proofErr w:type="spellStart"/>
      <w:r w:rsidRPr="008F6DD8">
        <w:rPr>
          <w:rStyle w:val="Textoennegrita"/>
          <w:bCs w:val="0"/>
          <w:sz w:val="22"/>
        </w:rPr>
        <w:t>PhiUSIIL</w:t>
      </w:r>
      <w:proofErr w:type="spellEnd"/>
      <w:r w:rsidRPr="008F6DD8">
        <w:rPr>
          <w:rStyle w:val="Textoennegrita"/>
          <w:bCs w:val="0"/>
          <w:sz w:val="22"/>
        </w:rPr>
        <w:t xml:space="preserve"> en conjuntos de entrenamiento, validación y prueba, complementada con validación cruzada K-</w:t>
      </w:r>
      <w:proofErr w:type="spellStart"/>
      <w:r w:rsidRPr="008F6DD8">
        <w:rPr>
          <w:rStyle w:val="Textoennegrita"/>
          <w:bCs w:val="0"/>
          <w:sz w:val="22"/>
        </w:rPr>
        <w:t>Fold</w:t>
      </w:r>
      <w:proofErr w:type="spellEnd"/>
      <w:r w:rsidRPr="008F6DD8">
        <w:rPr>
          <w:rStyle w:val="Textoennegrita"/>
          <w:bCs w:val="0"/>
          <w:sz w:val="22"/>
        </w:rPr>
        <w:t xml:space="preserve"> e intervalos de confianza del 95 % mediante </w:t>
      </w:r>
      <w:proofErr w:type="spellStart"/>
      <w:r w:rsidRPr="008F6DD8">
        <w:rPr>
          <w:rStyle w:val="Textoennegrita"/>
          <w:bCs w:val="0"/>
          <w:sz w:val="22"/>
        </w:rPr>
        <w:t>bootstrap</w:t>
      </w:r>
      <w:proofErr w:type="spellEnd"/>
      <w:r w:rsidRPr="008F6DD8">
        <w:rPr>
          <w:rStyle w:val="Textoennegrita"/>
          <w:bCs w:val="0"/>
          <w:sz w:val="22"/>
        </w:rPr>
        <w:t>, con el fin de evaluar el desempeño del modelo y de la plataforma.</w:t>
      </w:r>
    </w:p>
    <w:p w14:paraId="774608E1" w14:textId="77777777" w:rsidR="008F6DD8" w:rsidRPr="008F6DD8" w:rsidRDefault="008F6DD8" w:rsidP="008F6DD8">
      <w:pPr>
        <w:pStyle w:val="Prrafodelista"/>
        <w:rPr>
          <w:rStyle w:val="Textoennegrita"/>
          <w:bCs w:val="0"/>
          <w:sz w:val="22"/>
        </w:rPr>
      </w:pPr>
    </w:p>
    <w:p w14:paraId="54CFA662" w14:textId="77777777" w:rsidR="008F6DD8" w:rsidRPr="008F6DD8" w:rsidRDefault="008F6DD8" w:rsidP="008F6DD8">
      <w:pPr>
        <w:pStyle w:val="Prrafodelista"/>
        <w:rPr>
          <w:rStyle w:val="Textoennegrita"/>
          <w:bCs w:val="0"/>
          <w:sz w:val="22"/>
        </w:rPr>
      </w:pPr>
      <w:r w:rsidRPr="008F6DD8">
        <w:rPr>
          <w:rStyle w:val="Textoennegrita"/>
          <w:bCs w:val="0"/>
          <w:sz w:val="22"/>
        </w:rPr>
        <w:t xml:space="preserve">8. Evaluar el rendimiento funcional y no funcional de </w:t>
      </w:r>
      <w:proofErr w:type="spellStart"/>
      <w:r w:rsidRPr="008F6DD8">
        <w:rPr>
          <w:rStyle w:val="Textoennegrita"/>
          <w:bCs w:val="0"/>
          <w:sz w:val="22"/>
        </w:rPr>
        <w:t>PhishShield</w:t>
      </w:r>
      <w:proofErr w:type="spellEnd"/>
      <w:r w:rsidRPr="008F6DD8">
        <w:rPr>
          <w:rStyle w:val="Textoennegrita"/>
          <w:bCs w:val="0"/>
          <w:sz w:val="22"/>
        </w:rPr>
        <w:t xml:space="preserve"> mediante matrices de pruebas aplicadas a muestras balanceadas de </w:t>
      </w:r>
      <w:proofErr w:type="spellStart"/>
      <w:r w:rsidRPr="008F6DD8">
        <w:rPr>
          <w:rStyle w:val="Textoennegrita"/>
          <w:bCs w:val="0"/>
          <w:sz w:val="22"/>
        </w:rPr>
        <w:t>URLs</w:t>
      </w:r>
      <w:proofErr w:type="spellEnd"/>
      <w:r w:rsidRPr="008F6DD8">
        <w:rPr>
          <w:rStyle w:val="Textoennegrita"/>
          <w:bCs w:val="0"/>
          <w:sz w:val="22"/>
        </w:rPr>
        <w:t xml:space="preserve"> legítimas y fraudulentas, utilizando métricas de exactitud, precisión, sensibilidad, especificidad, F1-score y latencia por capa analítica, además de una prueba de usabilidad SUS aplicada a funcionarios de </w:t>
      </w:r>
      <w:proofErr w:type="spellStart"/>
      <w:r w:rsidRPr="008F6DD8">
        <w:rPr>
          <w:rStyle w:val="Textoennegrita"/>
          <w:bCs w:val="0"/>
          <w:sz w:val="22"/>
        </w:rPr>
        <w:t>Animal’s</w:t>
      </w:r>
      <w:proofErr w:type="spellEnd"/>
      <w:r w:rsidRPr="008F6DD8">
        <w:rPr>
          <w:rStyle w:val="Textoennegrita"/>
          <w:bCs w:val="0"/>
          <w:sz w:val="22"/>
        </w:rPr>
        <w:t xml:space="preserve"> S.A.S.</w:t>
      </w:r>
    </w:p>
    <w:p w14:paraId="3D2EE72D" w14:textId="77777777" w:rsidR="008F6DD8" w:rsidRPr="008F6DD8" w:rsidRDefault="008F6DD8" w:rsidP="008F6DD8">
      <w:pPr>
        <w:pStyle w:val="Prrafodelista"/>
        <w:rPr>
          <w:rStyle w:val="Textoennegrita"/>
          <w:bCs w:val="0"/>
          <w:sz w:val="22"/>
        </w:rPr>
      </w:pPr>
    </w:p>
    <w:p w14:paraId="3A5CD050" w14:textId="4B678090" w:rsidR="00BC7190" w:rsidRDefault="008F6DD8" w:rsidP="008F6DD8">
      <w:pPr>
        <w:pStyle w:val="Prrafodelista"/>
        <w:rPr>
          <w:rStyle w:val="Textoennegrita"/>
          <w:bCs w:val="0"/>
          <w:sz w:val="22"/>
        </w:rPr>
      </w:pPr>
      <w:r w:rsidRPr="008F6DD8">
        <w:rPr>
          <w:rStyle w:val="Textoennegrita"/>
          <w:bCs w:val="0"/>
          <w:sz w:val="22"/>
        </w:rPr>
        <w:t xml:space="preserve">9. Documentar el tratamiento ético y legal de los datos empleados durante las etapas de diagnóstico, entrenamiento y validación, garantizando la </w:t>
      </w:r>
      <w:proofErr w:type="spellStart"/>
      <w:r w:rsidRPr="008F6DD8">
        <w:rPr>
          <w:rStyle w:val="Textoennegrita"/>
          <w:bCs w:val="0"/>
          <w:sz w:val="22"/>
        </w:rPr>
        <w:t>anonimización</w:t>
      </w:r>
      <w:proofErr w:type="spellEnd"/>
      <w:r w:rsidRPr="008F6DD8">
        <w:rPr>
          <w:rStyle w:val="Textoennegrita"/>
          <w:bCs w:val="0"/>
          <w:sz w:val="22"/>
        </w:rPr>
        <w:t>, el consentimiento informado, la confidencialidad y el cumplimiento de la Ley 1581 de 2012 y el Decreto 1377 de 2013.</w:t>
      </w:r>
    </w:p>
    <w:p w14:paraId="1A44C662" w14:textId="6C784DEE" w:rsidR="0016155B" w:rsidRPr="009000EE" w:rsidRDefault="0016155B" w:rsidP="00DA0AD9">
      <w:pPr>
        <w:pStyle w:val="Ttulospreliminares2"/>
        <w:jc w:val="both"/>
        <w:rPr>
          <w:rStyle w:val="Textoennegrita"/>
          <w:bCs w:val="0"/>
          <w:sz w:val="32"/>
        </w:rPr>
      </w:pPr>
      <w:bookmarkStart w:id="51" w:name="_Toc240395843"/>
      <w:r>
        <w:rPr>
          <w:rStyle w:val="Textoennegrita"/>
          <w:bCs w:val="0"/>
          <w:sz w:val="32"/>
        </w:rPr>
        <w:t>Alcances y Limitaciones</w:t>
      </w:r>
      <w:bookmarkEnd w:id="51"/>
    </w:p>
    <w:p w14:paraId="33BB075E" w14:textId="77777777" w:rsidR="00C313D5" w:rsidRPr="00C313D5" w:rsidRDefault="00C313D5" w:rsidP="00DA0AD9">
      <w:pPr>
        <w:pStyle w:val="Prrafodelista"/>
        <w:rPr>
          <w:rStyle w:val="Textoennegrita"/>
          <w:b/>
          <w:bCs w:val="0"/>
          <w:sz w:val="22"/>
        </w:rPr>
      </w:pPr>
      <w:r w:rsidRPr="00C313D5">
        <w:rPr>
          <w:rStyle w:val="Textoennegrita"/>
          <w:b/>
          <w:bCs w:val="0"/>
          <w:sz w:val="22"/>
        </w:rPr>
        <w:t xml:space="preserve">Alcance del sistema: </w:t>
      </w:r>
    </w:p>
    <w:p w14:paraId="29166BEE" w14:textId="0B95D247" w:rsidR="00C313D5" w:rsidRPr="00C313D5" w:rsidRDefault="00C313D5" w:rsidP="005E21B9">
      <w:pPr>
        <w:pStyle w:val="Prrafodelista"/>
        <w:numPr>
          <w:ilvl w:val="0"/>
          <w:numId w:val="4"/>
        </w:numPr>
        <w:ind w:left="0"/>
        <w:rPr>
          <w:rStyle w:val="Textoennegrita"/>
          <w:bCs w:val="0"/>
          <w:sz w:val="22"/>
        </w:rPr>
      </w:pPr>
      <w:r w:rsidRPr="00C313D5">
        <w:rPr>
          <w:rStyle w:val="Textoennegrita"/>
          <w:bCs w:val="0"/>
          <w:sz w:val="22"/>
        </w:rPr>
        <w:t>Motor analítico: Despliegue de las 19 comprobaciones heurísticas distribuida</w:t>
      </w:r>
      <w:r w:rsidR="00317B21">
        <w:rPr>
          <w:rStyle w:val="Textoennegrita"/>
          <w:bCs w:val="0"/>
          <w:sz w:val="22"/>
        </w:rPr>
        <w:t xml:space="preserve">s en las cuatro capas </w:t>
      </w:r>
      <w:r w:rsidR="00137646" w:rsidRPr="00C313D5">
        <w:rPr>
          <w:rStyle w:val="Textoennegrita"/>
          <w:bCs w:val="0"/>
          <w:sz w:val="22"/>
        </w:rPr>
        <w:t>analíticas</w:t>
      </w:r>
      <w:r w:rsidRPr="00C313D5">
        <w:rPr>
          <w:rStyle w:val="Textoennegrita"/>
          <w:bCs w:val="0"/>
          <w:sz w:val="22"/>
        </w:rPr>
        <w:t>.</w:t>
      </w:r>
    </w:p>
    <w:p w14:paraId="5C374793" w14:textId="54F49B03" w:rsidR="00C313D5" w:rsidRPr="00C313D5" w:rsidRDefault="00C313D5" w:rsidP="005E21B9">
      <w:pPr>
        <w:pStyle w:val="Prrafodelista"/>
        <w:numPr>
          <w:ilvl w:val="0"/>
          <w:numId w:val="4"/>
        </w:numPr>
        <w:ind w:left="0"/>
        <w:rPr>
          <w:rStyle w:val="Textoennegrita"/>
          <w:bCs w:val="0"/>
          <w:sz w:val="22"/>
        </w:rPr>
      </w:pPr>
      <w:r w:rsidRPr="00C313D5">
        <w:rPr>
          <w:rStyle w:val="Textoennegrita"/>
          <w:bCs w:val="0"/>
          <w:sz w:val="22"/>
        </w:rPr>
        <w:t>Microservicio predictivo: Extracción en tiempo real de 15 variables de la URL e inferencia probabilística con Random Forest expuesta vía FastAPI.</w:t>
      </w:r>
    </w:p>
    <w:p w14:paraId="4FC1C27F" w14:textId="4553FC59" w:rsidR="00C313D5" w:rsidRPr="00C313D5" w:rsidRDefault="00C313D5" w:rsidP="005E21B9">
      <w:pPr>
        <w:pStyle w:val="Prrafodelista"/>
        <w:numPr>
          <w:ilvl w:val="0"/>
          <w:numId w:val="4"/>
        </w:numPr>
        <w:ind w:left="0"/>
        <w:rPr>
          <w:rStyle w:val="Textoennegrita"/>
          <w:bCs w:val="0"/>
          <w:sz w:val="22"/>
        </w:rPr>
      </w:pPr>
      <w:r w:rsidRPr="00C313D5">
        <w:rPr>
          <w:rStyle w:val="Textoennegrita"/>
          <w:bCs w:val="0"/>
          <w:sz w:val="22"/>
        </w:rPr>
        <w:t>Renderizado seguro: Generación automática de vistas previas en formato PNG usando Chromium Headless bajo sandbox de procesos.</w:t>
      </w:r>
    </w:p>
    <w:p w14:paraId="574F51C9" w14:textId="4266CF21" w:rsidR="00C313D5" w:rsidRPr="00C313D5" w:rsidRDefault="00C313D5" w:rsidP="005E21B9">
      <w:pPr>
        <w:pStyle w:val="Prrafodelista"/>
        <w:numPr>
          <w:ilvl w:val="0"/>
          <w:numId w:val="4"/>
        </w:numPr>
        <w:ind w:left="0"/>
        <w:rPr>
          <w:rStyle w:val="Textoennegrita"/>
          <w:bCs w:val="0"/>
          <w:sz w:val="22"/>
        </w:rPr>
      </w:pPr>
      <w:r w:rsidRPr="00C313D5">
        <w:rPr>
          <w:rStyle w:val="Textoennegrita"/>
          <w:bCs w:val="0"/>
          <w:sz w:val="22"/>
        </w:rPr>
        <w:t>Componente pedagógico (TipsEngine): Generación de explicaciones visuales adaptadas al tipo de amenaza detectada para orientar al usuario sobre el riesgo específico.</w:t>
      </w:r>
    </w:p>
    <w:p w14:paraId="19016915" w14:textId="42057DE7" w:rsidR="00C313D5" w:rsidRPr="00C313D5" w:rsidRDefault="00C313D5" w:rsidP="005E21B9">
      <w:pPr>
        <w:pStyle w:val="Prrafodelista"/>
        <w:numPr>
          <w:ilvl w:val="0"/>
          <w:numId w:val="4"/>
        </w:numPr>
        <w:ind w:left="0"/>
        <w:rPr>
          <w:rStyle w:val="Textoennegrita"/>
          <w:bCs w:val="0"/>
          <w:sz w:val="22"/>
        </w:rPr>
      </w:pPr>
      <w:r w:rsidRPr="00C313D5">
        <w:rPr>
          <w:rStyle w:val="Textoennegrita"/>
          <w:bCs w:val="0"/>
          <w:sz w:val="22"/>
        </w:rPr>
        <w:lastRenderedPageBreak/>
        <w:t>Panel de administración: Interfaz web para monitoreo en vivo, depuración de falsos positivos, registro de auditoría y exportación de incidentes en JSON y CSV.</w:t>
      </w:r>
    </w:p>
    <w:p w14:paraId="360F8434" w14:textId="6E7ED304" w:rsidR="003C23A1" w:rsidRDefault="00C313D5" w:rsidP="005E21B9">
      <w:pPr>
        <w:pStyle w:val="Prrafodelista"/>
        <w:numPr>
          <w:ilvl w:val="0"/>
          <w:numId w:val="4"/>
        </w:numPr>
        <w:ind w:left="0"/>
        <w:rPr>
          <w:rStyle w:val="Textoennegrita"/>
          <w:bCs w:val="0"/>
          <w:sz w:val="22"/>
        </w:rPr>
      </w:pPr>
      <w:r w:rsidRPr="00C313D5">
        <w:rPr>
          <w:rStyle w:val="Textoennegrita"/>
          <w:bCs w:val="0"/>
          <w:sz w:val="22"/>
        </w:rPr>
        <w:t>Banco de pruebas: Pruebas de estrés y evaluación de métricas de rendimiento (precisión, sensibilidad y latencias por componente) sobre un lote de URLs legítimas y fraudulentas.</w:t>
      </w:r>
    </w:p>
    <w:p w14:paraId="12722456" w14:textId="4A0E1808" w:rsidR="003C23A1" w:rsidRDefault="003C23A1" w:rsidP="005E21B9">
      <w:pPr>
        <w:pStyle w:val="Prrafodelista"/>
        <w:numPr>
          <w:ilvl w:val="0"/>
          <w:numId w:val="4"/>
        </w:numPr>
        <w:ind w:left="0"/>
        <w:rPr>
          <w:rStyle w:val="Textoennegrita"/>
          <w:bCs w:val="0"/>
          <w:sz w:val="22"/>
        </w:rPr>
      </w:pPr>
      <w:r>
        <w:rPr>
          <w:rStyle w:val="Textoennegrita"/>
          <w:bCs w:val="0"/>
          <w:sz w:val="22"/>
        </w:rPr>
        <w:t xml:space="preserve">Validación </w:t>
      </w:r>
      <w:r w:rsidR="00317B21">
        <w:rPr>
          <w:rStyle w:val="Textoennegrita"/>
          <w:bCs w:val="0"/>
          <w:sz w:val="22"/>
        </w:rPr>
        <w:t>e</w:t>
      </w:r>
      <w:r>
        <w:rPr>
          <w:rStyle w:val="Textoennegrita"/>
          <w:bCs w:val="0"/>
          <w:sz w:val="22"/>
        </w:rPr>
        <w:t>xperimental: Partición estratificada del corpus PhiUSIIL (</w:t>
      </w:r>
      <w:r w:rsidR="00317B21">
        <w:rPr>
          <w:rStyle w:val="Textoennegrita"/>
          <w:bCs w:val="0"/>
          <w:sz w:val="22"/>
        </w:rPr>
        <w:t>70</w:t>
      </w:r>
      <w:r>
        <w:rPr>
          <w:rStyle w:val="Textoennegrita"/>
          <w:bCs w:val="0"/>
          <w:sz w:val="22"/>
        </w:rPr>
        <w:t>/15/15), validación cruzada k-</w:t>
      </w:r>
      <w:proofErr w:type="spellStart"/>
      <w:r>
        <w:rPr>
          <w:rStyle w:val="Textoennegrita"/>
          <w:bCs w:val="0"/>
          <w:sz w:val="22"/>
        </w:rPr>
        <w:t>fold</w:t>
      </w:r>
      <w:proofErr w:type="spellEnd"/>
      <w:r>
        <w:rPr>
          <w:rStyle w:val="Textoennegrita"/>
          <w:bCs w:val="0"/>
          <w:sz w:val="22"/>
        </w:rPr>
        <w:t>, intervalos de confianza 95% mediante bootstrap, criterios de aceptación o rechazo de la hipótesis y prueba de usabilidad SUS</w:t>
      </w:r>
      <w:r w:rsidR="00317B21">
        <w:rPr>
          <w:rStyle w:val="Textoennegrita"/>
          <w:bCs w:val="0"/>
          <w:sz w:val="22"/>
        </w:rPr>
        <w:t xml:space="preserve"> con funcionarios activos.</w:t>
      </w:r>
    </w:p>
    <w:p w14:paraId="58C31663" w14:textId="77777777" w:rsidR="00C313D5" w:rsidRPr="00C313D5" w:rsidRDefault="00C313D5" w:rsidP="00DA0AD9">
      <w:pPr>
        <w:pStyle w:val="Prrafodelista"/>
        <w:rPr>
          <w:rStyle w:val="Textoennegrita"/>
          <w:bCs w:val="0"/>
          <w:sz w:val="22"/>
        </w:rPr>
      </w:pPr>
    </w:p>
    <w:p w14:paraId="5118BBE8" w14:textId="77777777" w:rsidR="00C313D5" w:rsidRPr="00C313D5" w:rsidRDefault="00C313D5" w:rsidP="00DA0AD9">
      <w:pPr>
        <w:pStyle w:val="Prrafodelista"/>
        <w:rPr>
          <w:rStyle w:val="Textoennegrita"/>
          <w:b/>
          <w:bCs w:val="0"/>
          <w:sz w:val="22"/>
        </w:rPr>
      </w:pPr>
      <w:r w:rsidRPr="00C313D5">
        <w:rPr>
          <w:rStyle w:val="Textoennegrita"/>
          <w:b/>
          <w:bCs w:val="0"/>
          <w:sz w:val="22"/>
        </w:rPr>
        <w:t>Límites operativos:</w:t>
      </w:r>
    </w:p>
    <w:p w14:paraId="3CED919E" w14:textId="3C86CBC2" w:rsidR="00C313D5" w:rsidRPr="00C313D5" w:rsidRDefault="00C313D5" w:rsidP="005E21B9">
      <w:pPr>
        <w:pStyle w:val="Prrafodelista"/>
        <w:numPr>
          <w:ilvl w:val="0"/>
          <w:numId w:val="5"/>
        </w:numPr>
        <w:ind w:left="0"/>
        <w:rPr>
          <w:rStyle w:val="Textoennegrita"/>
          <w:bCs w:val="0"/>
          <w:sz w:val="22"/>
        </w:rPr>
      </w:pPr>
      <w:r w:rsidRPr="00C313D5">
        <w:rPr>
          <w:rStyle w:val="Textoennegrita"/>
          <w:bCs w:val="0"/>
          <w:sz w:val="22"/>
        </w:rPr>
        <w:t>Tipo de recurso analizado: Se limita a validar destinos web bajo esquemas http:// y https://. No efectúa análisis dinámico ni desensamblado de archivos binarios ejecutables (.exe, .dll, .bat) descargados de forma automática o mediante enlaces directos.</w:t>
      </w:r>
    </w:p>
    <w:p w14:paraId="00F8282E" w14:textId="77777777" w:rsidR="00C313D5" w:rsidRPr="00C313D5" w:rsidRDefault="00C313D5" w:rsidP="00DA0AD9">
      <w:pPr>
        <w:pStyle w:val="Prrafodelista"/>
        <w:rPr>
          <w:rStyle w:val="Textoennegrita"/>
          <w:bCs w:val="0"/>
          <w:sz w:val="22"/>
        </w:rPr>
      </w:pPr>
    </w:p>
    <w:p w14:paraId="4B2A0EA7" w14:textId="3EAB6F17" w:rsidR="00C313D5" w:rsidRPr="00C313D5" w:rsidRDefault="00C313D5" w:rsidP="005E21B9">
      <w:pPr>
        <w:pStyle w:val="Prrafodelista"/>
        <w:numPr>
          <w:ilvl w:val="0"/>
          <w:numId w:val="5"/>
        </w:numPr>
        <w:ind w:left="0"/>
        <w:rPr>
          <w:rStyle w:val="Textoennegrita"/>
          <w:bCs w:val="0"/>
          <w:sz w:val="22"/>
        </w:rPr>
      </w:pPr>
      <w:r w:rsidRPr="00C313D5">
        <w:rPr>
          <w:rStyle w:val="Textoennegrita"/>
          <w:bCs w:val="0"/>
          <w:sz w:val="22"/>
        </w:rPr>
        <w:t>Límites de servicios de terceros: La efectividad en la capa de inteligencia global queda sujeta a la latencia, disponibilidad de red y límites de cuota de las APIs de Google Safe Browsing, VirusTotal y PhishTank.</w:t>
      </w:r>
    </w:p>
    <w:p w14:paraId="27810160" w14:textId="77777777" w:rsidR="00C313D5" w:rsidRPr="00C313D5" w:rsidRDefault="00C313D5" w:rsidP="00DA0AD9">
      <w:pPr>
        <w:pStyle w:val="Prrafodelista"/>
        <w:rPr>
          <w:rStyle w:val="Textoennegrita"/>
          <w:bCs w:val="0"/>
          <w:sz w:val="22"/>
        </w:rPr>
      </w:pPr>
    </w:p>
    <w:p w14:paraId="06401142" w14:textId="5C27C4EF" w:rsidR="00A36B9A" w:rsidRDefault="00C313D5" w:rsidP="005E21B9">
      <w:pPr>
        <w:pStyle w:val="Prrafodelista"/>
        <w:numPr>
          <w:ilvl w:val="0"/>
          <w:numId w:val="5"/>
        </w:numPr>
        <w:ind w:left="0"/>
        <w:rPr>
          <w:rStyle w:val="Textoennegrita"/>
          <w:bCs w:val="0"/>
          <w:sz w:val="22"/>
        </w:rPr>
      </w:pPr>
      <w:r w:rsidRPr="00C313D5">
        <w:rPr>
          <w:rStyle w:val="Textoennegrita"/>
          <w:bCs w:val="0"/>
          <w:sz w:val="22"/>
        </w:rPr>
        <w:t>Capa de persistencia: La versión actual gestiona el historial y la caché mediante archivos JSON estructurados con persistencia local en disco; la migración a un motor relacional o documental queda programada para despliegues posteriores.</w:t>
      </w:r>
    </w:p>
    <w:p w14:paraId="0F348563" w14:textId="77777777" w:rsidR="00317B21" w:rsidRPr="00317B21" w:rsidRDefault="00317B21" w:rsidP="00317B21">
      <w:pPr>
        <w:pStyle w:val="Prrafodelista"/>
        <w:rPr>
          <w:rStyle w:val="Textoennegrita"/>
          <w:bCs w:val="0"/>
          <w:sz w:val="22"/>
        </w:rPr>
      </w:pPr>
    </w:p>
    <w:p w14:paraId="7CBADFDC" w14:textId="098CCB4D" w:rsidR="00317B21" w:rsidRPr="00317B21" w:rsidRDefault="00317B21" w:rsidP="005E21B9">
      <w:pPr>
        <w:pStyle w:val="Prrafodelista"/>
        <w:numPr>
          <w:ilvl w:val="0"/>
          <w:numId w:val="5"/>
        </w:numPr>
        <w:ind w:left="0"/>
        <w:rPr>
          <w:rStyle w:val="Textoennegrita"/>
          <w:bCs w:val="0"/>
          <w:sz w:val="22"/>
        </w:rPr>
      </w:pPr>
      <w:r>
        <w:rPr>
          <w:rStyle w:val="Textoennegrita"/>
          <w:bCs w:val="0"/>
          <w:sz w:val="22"/>
        </w:rPr>
        <w:t xml:space="preserve">Generalización del modelo: El desempeño predictivo se evalúa sobre </w:t>
      </w:r>
      <w:proofErr w:type="spellStart"/>
      <w:r>
        <w:rPr>
          <w:rStyle w:val="Textoennegrita"/>
          <w:bCs w:val="0"/>
          <w:sz w:val="22"/>
        </w:rPr>
        <w:t>PhiUSIIL</w:t>
      </w:r>
      <w:proofErr w:type="spellEnd"/>
      <w:r>
        <w:rPr>
          <w:rStyle w:val="Textoennegrita"/>
          <w:bCs w:val="0"/>
          <w:sz w:val="22"/>
        </w:rPr>
        <w:t xml:space="preserve"> y un </w:t>
      </w:r>
      <w:proofErr w:type="spellStart"/>
      <w:r>
        <w:rPr>
          <w:rStyle w:val="Textoennegrita"/>
          <w:bCs w:val="0"/>
          <w:sz w:val="22"/>
        </w:rPr>
        <w:t>hold-out</w:t>
      </w:r>
      <w:proofErr w:type="spellEnd"/>
      <w:r>
        <w:rPr>
          <w:rStyle w:val="Textoennegrita"/>
          <w:bCs w:val="0"/>
          <w:sz w:val="22"/>
        </w:rPr>
        <w:t xml:space="preserve"> no visto, no garantiza un comportamiento equivalente en corpus externos no representados en el entrenamiento. El entrenamiento tiene límite de 10.000 muestras por el costo computacional y reproducibilidad, se complementa con validación cruzada y la partición estratificada.</w:t>
      </w:r>
    </w:p>
    <w:p w14:paraId="56E58F06" w14:textId="77777777" w:rsidR="000B01B4" w:rsidRDefault="000B01B4" w:rsidP="000B01B4">
      <w:pPr>
        <w:pStyle w:val="Prrafodelista"/>
        <w:rPr>
          <w:rStyle w:val="Textoennegrita"/>
          <w:bCs w:val="0"/>
          <w:sz w:val="22"/>
        </w:rPr>
      </w:pPr>
    </w:p>
    <w:p w14:paraId="57F94525" w14:textId="3A5499D4" w:rsidR="000B01B4" w:rsidRDefault="000B01B4" w:rsidP="000B01B4">
      <w:pPr>
        <w:pStyle w:val="Prrafodelista"/>
        <w:rPr>
          <w:rStyle w:val="Textoennegrita"/>
          <w:b/>
          <w:bCs w:val="0"/>
          <w:sz w:val="22"/>
        </w:rPr>
      </w:pPr>
      <w:r w:rsidRPr="000B01B4">
        <w:rPr>
          <w:rStyle w:val="Textoennegrita"/>
          <w:b/>
          <w:bCs w:val="0"/>
          <w:sz w:val="22"/>
        </w:rPr>
        <w:t>Tratamiento ético y protección de datos</w:t>
      </w:r>
      <w:r w:rsidR="00215885">
        <w:rPr>
          <w:rStyle w:val="Textoennegrita"/>
          <w:b/>
          <w:bCs w:val="0"/>
          <w:sz w:val="22"/>
        </w:rPr>
        <w:t>:</w:t>
      </w:r>
      <w:r w:rsidRPr="000B01B4">
        <w:rPr>
          <w:rStyle w:val="Textoennegrita"/>
          <w:b/>
          <w:bCs w:val="0"/>
          <w:sz w:val="22"/>
        </w:rPr>
        <w:t xml:space="preserve"> </w:t>
      </w:r>
    </w:p>
    <w:p w14:paraId="2A413B85" w14:textId="65BEEA65" w:rsidR="000B01B4" w:rsidRPr="00317B21" w:rsidRDefault="000B01B4" w:rsidP="005E21B9">
      <w:pPr>
        <w:pStyle w:val="Prrafodelista"/>
        <w:numPr>
          <w:ilvl w:val="0"/>
          <w:numId w:val="5"/>
        </w:numPr>
        <w:ind w:left="0"/>
        <w:rPr>
          <w:rStyle w:val="Textoennegrita"/>
          <w:b/>
          <w:bCs w:val="0"/>
          <w:sz w:val="22"/>
        </w:rPr>
      </w:pPr>
      <w:r>
        <w:rPr>
          <w:rStyle w:val="Textoennegrita"/>
          <w:bCs w:val="0"/>
          <w:sz w:val="22"/>
        </w:rPr>
        <w:t>Anonimización: la información interna de Animal’s S.A.</w:t>
      </w:r>
      <w:r w:rsidR="00317B21">
        <w:rPr>
          <w:rStyle w:val="Textoennegrita"/>
          <w:bCs w:val="0"/>
          <w:sz w:val="22"/>
        </w:rPr>
        <w:t>S.</w:t>
      </w:r>
      <w:r>
        <w:rPr>
          <w:rStyle w:val="Textoennegrita"/>
          <w:bCs w:val="0"/>
          <w:sz w:val="22"/>
        </w:rPr>
        <w:t xml:space="preserve"> utilizada durante el diagnóstico, el entrenamiento y la validación será anonimizada. No se almacenarán datos sensibles de usuarios, cookies u otra información sensible que comprometa a la compañía.</w:t>
      </w:r>
    </w:p>
    <w:p w14:paraId="683302B9" w14:textId="012CE453" w:rsidR="00317B21" w:rsidRDefault="00317B21" w:rsidP="005E21B9">
      <w:pPr>
        <w:pStyle w:val="Prrafodelista"/>
        <w:numPr>
          <w:ilvl w:val="0"/>
          <w:numId w:val="5"/>
        </w:numPr>
        <w:ind w:left="0"/>
        <w:rPr>
          <w:rStyle w:val="Textoennegrita"/>
          <w:b/>
          <w:bCs w:val="0"/>
          <w:sz w:val="22"/>
        </w:rPr>
      </w:pPr>
      <w:r w:rsidRPr="00317B21">
        <w:rPr>
          <w:rStyle w:val="Textoennegrita"/>
          <w:bCs w:val="0"/>
          <w:sz w:val="22"/>
        </w:rPr>
        <w:t>Comité de ética: se solicitará aval del comité de ética institucional si la investigación con funcionarios lo requiere, conforme a los lineamientos de la Fundación Universitaria Compensar</w:t>
      </w:r>
      <w:r w:rsidRPr="00317B21">
        <w:rPr>
          <w:rStyle w:val="Textoennegrita"/>
          <w:b/>
          <w:bCs w:val="0"/>
          <w:sz w:val="22"/>
        </w:rPr>
        <w:t>.</w:t>
      </w:r>
    </w:p>
    <w:p w14:paraId="631E58D2" w14:textId="2E061BBF" w:rsidR="000B01B4" w:rsidRDefault="000B01B4" w:rsidP="005E21B9">
      <w:pPr>
        <w:pStyle w:val="Prrafodelista"/>
        <w:numPr>
          <w:ilvl w:val="0"/>
          <w:numId w:val="5"/>
        </w:numPr>
        <w:ind w:left="0"/>
        <w:rPr>
          <w:rStyle w:val="Textoennegrita"/>
          <w:bCs w:val="0"/>
          <w:sz w:val="22"/>
        </w:rPr>
      </w:pPr>
      <w:r w:rsidRPr="000B01B4">
        <w:rPr>
          <w:rStyle w:val="Textoennegrita"/>
          <w:bCs w:val="0"/>
          <w:sz w:val="22"/>
        </w:rPr>
        <w:lastRenderedPageBreak/>
        <w:t>Consentimiento informado:</w:t>
      </w:r>
      <w:r>
        <w:rPr>
          <w:rStyle w:val="Textoennegrita"/>
          <w:bCs w:val="0"/>
          <w:sz w:val="22"/>
        </w:rPr>
        <w:t xml:space="preserve"> Se solicitará consentimiento informado a los funcionarios participantes en la encuesta diagnóstica y en la prueba de usabilidad SUS.</w:t>
      </w:r>
    </w:p>
    <w:p w14:paraId="3B6343CE" w14:textId="308738F7" w:rsidR="000B01B4" w:rsidRDefault="000B01B4" w:rsidP="005E21B9">
      <w:pPr>
        <w:pStyle w:val="Prrafodelista"/>
        <w:numPr>
          <w:ilvl w:val="0"/>
          <w:numId w:val="5"/>
        </w:numPr>
        <w:ind w:left="0"/>
        <w:rPr>
          <w:rStyle w:val="Textoennegrita"/>
          <w:bCs w:val="0"/>
          <w:sz w:val="22"/>
        </w:rPr>
      </w:pPr>
      <w:r>
        <w:rPr>
          <w:rStyle w:val="Textoennegrita"/>
          <w:bCs w:val="0"/>
          <w:sz w:val="22"/>
        </w:rPr>
        <w:t>Confidencialidad: Se gestionará un acuerdo de confidencialidad con Animal’s S.A.S. para el uso de su información interna.</w:t>
      </w:r>
    </w:p>
    <w:p w14:paraId="4EA11BF2" w14:textId="62113A6C" w:rsidR="000B01B4" w:rsidRDefault="000B01B4" w:rsidP="005E21B9">
      <w:pPr>
        <w:pStyle w:val="Prrafodelista"/>
        <w:numPr>
          <w:ilvl w:val="0"/>
          <w:numId w:val="5"/>
        </w:numPr>
        <w:ind w:left="0"/>
        <w:rPr>
          <w:rStyle w:val="Textoennegrita"/>
          <w:bCs w:val="0"/>
          <w:sz w:val="22"/>
        </w:rPr>
      </w:pPr>
      <w:r>
        <w:rPr>
          <w:rStyle w:val="Textoennegrita"/>
          <w:bCs w:val="0"/>
          <w:sz w:val="22"/>
        </w:rPr>
        <w:t xml:space="preserve">Cumplimiento </w:t>
      </w:r>
      <w:r w:rsidR="00317B21">
        <w:rPr>
          <w:rStyle w:val="Textoennegrita"/>
          <w:bCs w:val="0"/>
          <w:sz w:val="22"/>
        </w:rPr>
        <w:t>legal: El proyecto se rige por la Ley 1581 de 2012, el Decreto 1377 del 2013 y la Ley 1273 de 2009.</w:t>
      </w:r>
    </w:p>
    <w:p w14:paraId="76698A7F" w14:textId="51393DDB" w:rsidR="00317B21" w:rsidRPr="000B01B4" w:rsidRDefault="00317B21" w:rsidP="005E21B9">
      <w:pPr>
        <w:pStyle w:val="Prrafodelista"/>
        <w:numPr>
          <w:ilvl w:val="0"/>
          <w:numId w:val="5"/>
        </w:numPr>
        <w:ind w:left="0"/>
        <w:rPr>
          <w:rStyle w:val="Textoennegrita"/>
          <w:bCs w:val="0"/>
          <w:sz w:val="22"/>
        </w:rPr>
      </w:pPr>
      <w:r>
        <w:rPr>
          <w:rStyle w:val="Textoennegrita"/>
          <w:bCs w:val="0"/>
          <w:sz w:val="22"/>
        </w:rPr>
        <w:t>APIs externas: las consultas a VirusTotal, Google Safe Browsing y PhishTank enviarán únicamente la URL a analizar sin datos del usuario.</w:t>
      </w:r>
    </w:p>
    <w:p w14:paraId="328BFD1B" w14:textId="630B9C23" w:rsidR="00C313D5" w:rsidRPr="00A36B9A" w:rsidRDefault="00A36B9A" w:rsidP="00DA0AD9">
      <w:pPr>
        <w:ind w:left="-284"/>
        <w:jc w:val="both"/>
        <w:rPr>
          <w:rStyle w:val="Textoennegrita"/>
          <w:rFonts w:eastAsia="Times New Roman" w:cs="Times New Roman"/>
          <w:bCs w:val="0"/>
          <w:sz w:val="22"/>
          <w:szCs w:val="24"/>
          <w:lang w:val="es-ES" w:eastAsia="es-ES"/>
        </w:rPr>
      </w:pPr>
      <w:r>
        <w:rPr>
          <w:rStyle w:val="Textoennegrita"/>
          <w:bCs w:val="0"/>
          <w:sz w:val="22"/>
        </w:rPr>
        <w:br w:type="page"/>
      </w:r>
    </w:p>
    <w:p w14:paraId="24E57FD5" w14:textId="77777777" w:rsidR="00215885" w:rsidRDefault="00215885" w:rsidP="00DA0AD9">
      <w:pPr>
        <w:pStyle w:val="Ttulospreliminares2"/>
        <w:jc w:val="both"/>
        <w:rPr>
          <w:rStyle w:val="Textoennegrita"/>
          <w:bCs w:val="0"/>
          <w:sz w:val="32"/>
        </w:rPr>
        <w:sectPr w:rsidR="00215885" w:rsidSect="00DA0AD9">
          <w:headerReference w:type="even" r:id="rId25"/>
          <w:headerReference w:type="default" r:id="rId26"/>
          <w:headerReference w:type="first" r:id="rId27"/>
          <w:pgSz w:w="12240" w:h="15840" w:code="1"/>
          <w:pgMar w:top="1417" w:right="1701" w:bottom="1417" w:left="1701" w:header="709" w:footer="709" w:gutter="0"/>
          <w:pgNumType w:start="1"/>
          <w:cols w:space="708"/>
          <w:titlePg/>
          <w:docGrid w:linePitch="360"/>
        </w:sectPr>
      </w:pPr>
      <w:bookmarkStart w:id="52" w:name="_Toc240395844"/>
    </w:p>
    <w:p w14:paraId="33EF3F64" w14:textId="07F0331C" w:rsidR="004B61CE" w:rsidRDefault="00914297" w:rsidP="00DA0AD9">
      <w:pPr>
        <w:pStyle w:val="Ttulospreliminares2"/>
        <w:jc w:val="both"/>
        <w:rPr>
          <w:rStyle w:val="Textoennegrita"/>
          <w:bCs w:val="0"/>
          <w:sz w:val="22"/>
        </w:rPr>
      </w:pPr>
      <w:r w:rsidRPr="00914297">
        <w:rPr>
          <w:rStyle w:val="Textoennegrita"/>
          <w:bCs w:val="0"/>
          <w:sz w:val="32"/>
        </w:rPr>
        <w:lastRenderedPageBreak/>
        <w:t>Cronograma de Actividades</w:t>
      </w:r>
      <w:bookmarkEnd w:id="52"/>
    </w:p>
    <w:tbl>
      <w:tblPr>
        <w:tblStyle w:val="Tablaconcuadrcula"/>
        <w:tblW w:w="0" w:type="auto"/>
        <w:tblLook w:val="04A0" w:firstRow="1" w:lastRow="0" w:firstColumn="1" w:lastColumn="0" w:noHBand="0" w:noVBand="1"/>
      </w:tblPr>
      <w:tblGrid>
        <w:gridCol w:w="2286"/>
        <w:gridCol w:w="3509"/>
        <w:gridCol w:w="1201"/>
        <w:gridCol w:w="353"/>
        <w:gridCol w:w="353"/>
        <w:gridCol w:w="353"/>
        <w:gridCol w:w="353"/>
        <w:gridCol w:w="401"/>
        <w:gridCol w:w="353"/>
        <w:gridCol w:w="353"/>
        <w:gridCol w:w="353"/>
        <w:gridCol w:w="652"/>
        <w:gridCol w:w="477"/>
        <w:gridCol w:w="477"/>
        <w:gridCol w:w="477"/>
        <w:gridCol w:w="477"/>
      </w:tblGrid>
      <w:tr w:rsidR="0036206C" w:rsidRPr="00426F98" w14:paraId="53A8FBA9" w14:textId="77777777" w:rsidTr="0036206C">
        <w:trPr>
          <w:trHeight w:val="660"/>
          <w:tblHeader/>
        </w:trPr>
        <w:tc>
          <w:tcPr>
            <w:tcW w:w="0" w:type="auto"/>
            <w:hideMark/>
          </w:tcPr>
          <w:p w14:paraId="639BA09B"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Objetivo Específico</w:t>
            </w:r>
          </w:p>
        </w:tc>
        <w:tc>
          <w:tcPr>
            <w:tcW w:w="0" w:type="auto"/>
            <w:hideMark/>
          </w:tcPr>
          <w:p w14:paraId="646D484D"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Actividades Técnicas del Proyecto</w:t>
            </w:r>
          </w:p>
        </w:tc>
        <w:tc>
          <w:tcPr>
            <w:tcW w:w="0" w:type="auto"/>
            <w:hideMark/>
          </w:tcPr>
          <w:p w14:paraId="4F7BA4B0"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Semanas: 1</w:t>
            </w:r>
          </w:p>
        </w:tc>
        <w:tc>
          <w:tcPr>
            <w:tcW w:w="0" w:type="auto"/>
            <w:hideMark/>
          </w:tcPr>
          <w:p w14:paraId="5569D14C"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2</w:t>
            </w:r>
          </w:p>
        </w:tc>
        <w:tc>
          <w:tcPr>
            <w:tcW w:w="0" w:type="auto"/>
            <w:hideMark/>
          </w:tcPr>
          <w:p w14:paraId="578F36E3"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3</w:t>
            </w:r>
          </w:p>
        </w:tc>
        <w:tc>
          <w:tcPr>
            <w:tcW w:w="0" w:type="auto"/>
            <w:hideMark/>
          </w:tcPr>
          <w:p w14:paraId="2C3979FC"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4</w:t>
            </w:r>
          </w:p>
        </w:tc>
        <w:tc>
          <w:tcPr>
            <w:tcW w:w="0" w:type="auto"/>
            <w:hideMark/>
          </w:tcPr>
          <w:p w14:paraId="34097205"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5</w:t>
            </w:r>
          </w:p>
        </w:tc>
        <w:tc>
          <w:tcPr>
            <w:tcW w:w="0" w:type="auto"/>
            <w:hideMark/>
          </w:tcPr>
          <w:p w14:paraId="6967E981"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6</w:t>
            </w:r>
          </w:p>
        </w:tc>
        <w:tc>
          <w:tcPr>
            <w:tcW w:w="0" w:type="auto"/>
            <w:hideMark/>
          </w:tcPr>
          <w:p w14:paraId="5275E2D6"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7</w:t>
            </w:r>
          </w:p>
        </w:tc>
        <w:tc>
          <w:tcPr>
            <w:tcW w:w="0" w:type="auto"/>
            <w:hideMark/>
          </w:tcPr>
          <w:p w14:paraId="0F8C17F1"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8</w:t>
            </w:r>
          </w:p>
        </w:tc>
        <w:tc>
          <w:tcPr>
            <w:tcW w:w="0" w:type="auto"/>
            <w:hideMark/>
          </w:tcPr>
          <w:p w14:paraId="0C7F371F"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9</w:t>
            </w:r>
          </w:p>
        </w:tc>
        <w:tc>
          <w:tcPr>
            <w:tcW w:w="0" w:type="auto"/>
            <w:hideMark/>
          </w:tcPr>
          <w:p w14:paraId="07724714"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10</w:t>
            </w:r>
          </w:p>
        </w:tc>
        <w:tc>
          <w:tcPr>
            <w:tcW w:w="0" w:type="auto"/>
            <w:hideMark/>
          </w:tcPr>
          <w:p w14:paraId="461D8130"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11</w:t>
            </w:r>
          </w:p>
        </w:tc>
        <w:tc>
          <w:tcPr>
            <w:tcW w:w="0" w:type="auto"/>
            <w:hideMark/>
          </w:tcPr>
          <w:p w14:paraId="74F1EDBE"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12</w:t>
            </w:r>
          </w:p>
        </w:tc>
        <w:tc>
          <w:tcPr>
            <w:tcW w:w="0" w:type="auto"/>
            <w:hideMark/>
          </w:tcPr>
          <w:p w14:paraId="003A9407"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13</w:t>
            </w:r>
          </w:p>
        </w:tc>
        <w:tc>
          <w:tcPr>
            <w:tcW w:w="0" w:type="auto"/>
            <w:hideMark/>
          </w:tcPr>
          <w:p w14:paraId="624D89B6"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14</w:t>
            </w:r>
          </w:p>
        </w:tc>
      </w:tr>
      <w:tr w:rsidR="00644AB9" w:rsidRPr="00426F98" w14:paraId="23A915C0" w14:textId="77777777" w:rsidTr="0036206C">
        <w:trPr>
          <w:trHeight w:val="990"/>
        </w:trPr>
        <w:tc>
          <w:tcPr>
            <w:tcW w:w="0" w:type="auto"/>
            <w:hideMark/>
          </w:tcPr>
          <w:p w14:paraId="14CB63E1"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Obj 1: Diagnóstico</w:t>
            </w:r>
          </w:p>
        </w:tc>
        <w:tc>
          <w:tcPr>
            <w:tcW w:w="0" w:type="auto"/>
            <w:hideMark/>
          </w:tcPr>
          <w:p w14:paraId="59C36E47"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1.1 Revisión de literatura y análisis de incidentes en Animal's S.A.S.</w:t>
            </w:r>
          </w:p>
        </w:tc>
        <w:tc>
          <w:tcPr>
            <w:tcW w:w="0" w:type="auto"/>
            <w:hideMark/>
          </w:tcPr>
          <w:p w14:paraId="396A74D5"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4410DD74"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560C8F5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AE3110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41059DC"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7254287B"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1A1F58A"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5D55768A"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2B169F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5B3A2C46"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61C15E95"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52565C36"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561C548A"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17E41291"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r>
      <w:tr w:rsidR="00644AB9" w:rsidRPr="00426F98" w14:paraId="1DADE7AC" w14:textId="77777777" w:rsidTr="0036206C">
        <w:trPr>
          <w:trHeight w:val="660"/>
        </w:trPr>
        <w:tc>
          <w:tcPr>
            <w:tcW w:w="0" w:type="auto"/>
            <w:hideMark/>
          </w:tcPr>
          <w:p w14:paraId="28B42EC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372914F"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1.2 Adquisición, análisis y limpieza del dataset PhiUSIIL</w:t>
            </w:r>
          </w:p>
        </w:tc>
        <w:tc>
          <w:tcPr>
            <w:tcW w:w="0" w:type="auto"/>
            <w:hideMark/>
          </w:tcPr>
          <w:p w14:paraId="7D3D4C74"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3AAE64B"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3E51914E"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5A4030CE"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6B9D3603"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092DEF81"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4249D63E"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5ACF313"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76F5DE9D"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652" w:type="dxa"/>
            <w:hideMark/>
          </w:tcPr>
          <w:p w14:paraId="516A2E83"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71872CA1"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69C822E8"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3DF01964"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F0AD583"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r>
      <w:tr w:rsidR="00644AB9" w:rsidRPr="00426F98" w14:paraId="465AFE8C" w14:textId="77777777" w:rsidTr="0036206C">
        <w:trPr>
          <w:trHeight w:val="660"/>
        </w:trPr>
        <w:tc>
          <w:tcPr>
            <w:tcW w:w="0" w:type="auto"/>
          </w:tcPr>
          <w:p w14:paraId="4AC6B0BE" w14:textId="77777777" w:rsidR="00644AB9" w:rsidRPr="00A36B9A" w:rsidRDefault="00644AB9" w:rsidP="00DA0AD9">
            <w:pPr>
              <w:jc w:val="both"/>
              <w:rPr>
                <w:rFonts w:asciiTheme="majorHAnsi" w:eastAsia="Times New Roman" w:hAnsiTheme="majorHAnsi" w:cs="Poppins"/>
                <w:lang w:eastAsia="es-CO"/>
              </w:rPr>
            </w:pPr>
          </w:p>
        </w:tc>
        <w:tc>
          <w:tcPr>
            <w:tcW w:w="0" w:type="auto"/>
          </w:tcPr>
          <w:p w14:paraId="43775525" w14:textId="2FA8CF12" w:rsidR="00644AB9" w:rsidRPr="00A36B9A" w:rsidRDefault="00644AB9" w:rsidP="00DA0AD9">
            <w:pPr>
              <w:jc w:val="both"/>
              <w:rPr>
                <w:rFonts w:asciiTheme="majorHAnsi" w:eastAsia="Times New Roman" w:hAnsiTheme="majorHAnsi" w:cs="Poppins"/>
                <w:lang w:eastAsia="es-CO"/>
              </w:rPr>
            </w:pPr>
          </w:p>
        </w:tc>
        <w:tc>
          <w:tcPr>
            <w:tcW w:w="0" w:type="auto"/>
          </w:tcPr>
          <w:p w14:paraId="540A4A67" w14:textId="77777777" w:rsidR="00644AB9" w:rsidRPr="00A36B9A" w:rsidRDefault="00644AB9" w:rsidP="00DA0AD9">
            <w:pPr>
              <w:jc w:val="both"/>
              <w:rPr>
                <w:rFonts w:asciiTheme="majorHAnsi" w:eastAsia="Times New Roman" w:hAnsiTheme="majorHAnsi" w:cs="Poppins"/>
                <w:lang w:eastAsia="es-CO"/>
              </w:rPr>
            </w:pPr>
          </w:p>
        </w:tc>
        <w:tc>
          <w:tcPr>
            <w:tcW w:w="0" w:type="auto"/>
          </w:tcPr>
          <w:p w14:paraId="29D522B8" w14:textId="77777777" w:rsidR="00644AB9" w:rsidRPr="00A36B9A" w:rsidRDefault="00644AB9" w:rsidP="00DA0AD9">
            <w:pPr>
              <w:jc w:val="both"/>
              <w:rPr>
                <w:rFonts w:asciiTheme="majorHAnsi" w:eastAsia="Times New Roman" w:hAnsiTheme="majorHAnsi" w:cs="Poppins"/>
                <w:b/>
                <w:bCs/>
                <w:lang w:eastAsia="es-CO"/>
              </w:rPr>
            </w:pPr>
          </w:p>
        </w:tc>
        <w:tc>
          <w:tcPr>
            <w:tcW w:w="0" w:type="auto"/>
          </w:tcPr>
          <w:p w14:paraId="70A1A364" w14:textId="77777777" w:rsidR="00644AB9" w:rsidRPr="00A36B9A" w:rsidRDefault="00644AB9" w:rsidP="00DA0AD9">
            <w:pPr>
              <w:jc w:val="both"/>
              <w:rPr>
                <w:rFonts w:asciiTheme="majorHAnsi" w:eastAsia="Times New Roman" w:hAnsiTheme="majorHAnsi" w:cs="Poppins"/>
                <w:b/>
                <w:bCs/>
                <w:lang w:eastAsia="es-CO"/>
              </w:rPr>
            </w:pPr>
          </w:p>
        </w:tc>
        <w:tc>
          <w:tcPr>
            <w:tcW w:w="0" w:type="auto"/>
          </w:tcPr>
          <w:p w14:paraId="0406162A" w14:textId="77777777" w:rsidR="00644AB9" w:rsidRPr="00A36B9A" w:rsidRDefault="00644AB9" w:rsidP="00DA0AD9">
            <w:pPr>
              <w:jc w:val="both"/>
              <w:rPr>
                <w:rFonts w:asciiTheme="majorHAnsi" w:eastAsia="Times New Roman" w:hAnsiTheme="majorHAnsi" w:cs="Poppins"/>
                <w:lang w:eastAsia="es-CO"/>
              </w:rPr>
            </w:pPr>
          </w:p>
        </w:tc>
        <w:tc>
          <w:tcPr>
            <w:tcW w:w="0" w:type="auto"/>
          </w:tcPr>
          <w:p w14:paraId="788CECD8" w14:textId="77777777" w:rsidR="00644AB9" w:rsidRPr="00A36B9A" w:rsidRDefault="00644AB9" w:rsidP="00DA0AD9">
            <w:pPr>
              <w:jc w:val="both"/>
              <w:rPr>
                <w:rFonts w:asciiTheme="majorHAnsi" w:eastAsia="Times New Roman" w:hAnsiTheme="majorHAnsi" w:cs="Poppins"/>
                <w:lang w:eastAsia="es-CO"/>
              </w:rPr>
            </w:pPr>
          </w:p>
        </w:tc>
        <w:tc>
          <w:tcPr>
            <w:tcW w:w="0" w:type="auto"/>
          </w:tcPr>
          <w:p w14:paraId="51672563" w14:textId="77777777" w:rsidR="00644AB9" w:rsidRPr="00A36B9A" w:rsidRDefault="00644AB9" w:rsidP="00DA0AD9">
            <w:pPr>
              <w:jc w:val="both"/>
              <w:rPr>
                <w:rFonts w:asciiTheme="majorHAnsi" w:eastAsia="Times New Roman" w:hAnsiTheme="majorHAnsi" w:cs="Poppins"/>
                <w:lang w:eastAsia="es-CO"/>
              </w:rPr>
            </w:pPr>
          </w:p>
        </w:tc>
        <w:tc>
          <w:tcPr>
            <w:tcW w:w="0" w:type="auto"/>
          </w:tcPr>
          <w:p w14:paraId="7D1217CF" w14:textId="77777777" w:rsidR="00644AB9" w:rsidRPr="00A36B9A" w:rsidRDefault="00644AB9" w:rsidP="00DA0AD9">
            <w:pPr>
              <w:jc w:val="both"/>
              <w:rPr>
                <w:rFonts w:asciiTheme="majorHAnsi" w:eastAsia="Times New Roman" w:hAnsiTheme="majorHAnsi" w:cs="Poppins"/>
                <w:lang w:eastAsia="es-CO"/>
              </w:rPr>
            </w:pPr>
          </w:p>
        </w:tc>
        <w:tc>
          <w:tcPr>
            <w:tcW w:w="0" w:type="auto"/>
          </w:tcPr>
          <w:p w14:paraId="3A286007" w14:textId="77777777" w:rsidR="00644AB9" w:rsidRPr="00A36B9A" w:rsidRDefault="00644AB9" w:rsidP="00DA0AD9">
            <w:pPr>
              <w:jc w:val="both"/>
              <w:rPr>
                <w:rFonts w:asciiTheme="majorHAnsi" w:eastAsia="Times New Roman" w:hAnsiTheme="majorHAnsi" w:cs="Poppins"/>
                <w:lang w:eastAsia="es-CO"/>
              </w:rPr>
            </w:pPr>
          </w:p>
        </w:tc>
        <w:tc>
          <w:tcPr>
            <w:tcW w:w="0" w:type="auto"/>
          </w:tcPr>
          <w:p w14:paraId="39F8C1E3" w14:textId="77777777" w:rsidR="00644AB9" w:rsidRPr="00A36B9A" w:rsidRDefault="00644AB9" w:rsidP="00DA0AD9">
            <w:pPr>
              <w:jc w:val="both"/>
              <w:rPr>
                <w:rFonts w:asciiTheme="majorHAnsi" w:eastAsia="Times New Roman" w:hAnsiTheme="majorHAnsi" w:cs="Poppins"/>
                <w:lang w:eastAsia="es-CO"/>
              </w:rPr>
            </w:pPr>
          </w:p>
        </w:tc>
        <w:tc>
          <w:tcPr>
            <w:tcW w:w="652" w:type="dxa"/>
          </w:tcPr>
          <w:p w14:paraId="1732F709" w14:textId="77777777" w:rsidR="00644AB9" w:rsidRPr="00A36B9A" w:rsidRDefault="00644AB9" w:rsidP="00DA0AD9">
            <w:pPr>
              <w:jc w:val="both"/>
              <w:rPr>
                <w:rFonts w:asciiTheme="majorHAnsi" w:eastAsia="Times New Roman" w:hAnsiTheme="majorHAnsi" w:cs="Poppins"/>
                <w:lang w:eastAsia="es-CO"/>
              </w:rPr>
            </w:pPr>
          </w:p>
        </w:tc>
        <w:tc>
          <w:tcPr>
            <w:tcW w:w="477" w:type="dxa"/>
          </w:tcPr>
          <w:p w14:paraId="193BD862" w14:textId="77777777" w:rsidR="00644AB9" w:rsidRPr="00A36B9A" w:rsidRDefault="00644AB9" w:rsidP="00DA0AD9">
            <w:pPr>
              <w:jc w:val="both"/>
              <w:rPr>
                <w:rFonts w:asciiTheme="majorHAnsi" w:eastAsia="Times New Roman" w:hAnsiTheme="majorHAnsi" w:cs="Poppins"/>
                <w:lang w:eastAsia="es-CO"/>
              </w:rPr>
            </w:pPr>
          </w:p>
        </w:tc>
        <w:tc>
          <w:tcPr>
            <w:tcW w:w="477" w:type="dxa"/>
          </w:tcPr>
          <w:p w14:paraId="27E8DF5A" w14:textId="77777777" w:rsidR="00644AB9" w:rsidRPr="00A36B9A" w:rsidRDefault="00644AB9" w:rsidP="00DA0AD9">
            <w:pPr>
              <w:jc w:val="both"/>
              <w:rPr>
                <w:rFonts w:asciiTheme="majorHAnsi" w:eastAsia="Times New Roman" w:hAnsiTheme="majorHAnsi" w:cs="Poppins"/>
                <w:lang w:eastAsia="es-CO"/>
              </w:rPr>
            </w:pPr>
          </w:p>
        </w:tc>
        <w:tc>
          <w:tcPr>
            <w:tcW w:w="477" w:type="dxa"/>
          </w:tcPr>
          <w:p w14:paraId="2BCD3891" w14:textId="77777777" w:rsidR="00644AB9" w:rsidRPr="00A36B9A" w:rsidRDefault="00644AB9" w:rsidP="00DA0AD9">
            <w:pPr>
              <w:jc w:val="both"/>
              <w:rPr>
                <w:rFonts w:asciiTheme="majorHAnsi" w:eastAsia="Times New Roman" w:hAnsiTheme="majorHAnsi" w:cs="Poppins"/>
                <w:lang w:eastAsia="es-CO"/>
              </w:rPr>
            </w:pPr>
          </w:p>
        </w:tc>
        <w:tc>
          <w:tcPr>
            <w:tcW w:w="0" w:type="auto"/>
          </w:tcPr>
          <w:p w14:paraId="7AFFE757" w14:textId="77777777" w:rsidR="00644AB9" w:rsidRPr="00A36B9A" w:rsidRDefault="00644AB9" w:rsidP="00DA0AD9">
            <w:pPr>
              <w:jc w:val="both"/>
              <w:rPr>
                <w:rFonts w:asciiTheme="majorHAnsi" w:eastAsia="Times New Roman" w:hAnsiTheme="majorHAnsi" w:cs="Poppins"/>
                <w:lang w:eastAsia="es-CO"/>
              </w:rPr>
            </w:pPr>
          </w:p>
        </w:tc>
      </w:tr>
      <w:tr w:rsidR="00644AB9" w:rsidRPr="00426F98" w14:paraId="42DE03D8" w14:textId="77777777" w:rsidTr="0036206C">
        <w:trPr>
          <w:trHeight w:val="660"/>
        </w:trPr>
        <w:tc>
          <w:tcPr>
            <w:tcW w:w="0" w:type="auto"/>
            <w:hideMark/>
          </w:tcPr>
          <w:p w14:paraId="339D663C"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Obj 2: Diseño</w:t>
            </w:r>
          </w:p>
        </w:tc>
        <w:tc>
          <w:tcPr>
            <w:tcW w:w="0" w:type="auto"/>
            <w:hideMark/>
          </w:tcPr>
          <w:p w14:paraId="3867E0D7"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2.1 Modelado de arquitectura de microservicios y flujo de datos</w:t>
            </w:r>
          </w:p>
        </w:tc>
        <w:tc>
          <w:tcPr>
            <w:tcW w:w="0" w:type="auto"/>
            <w:hideMark/>
          </w:tcPr>
          <w:p w14:paraId="0429782B"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45F3B7DA"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1E102CF"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20358629"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406886E5"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050BDB48"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2E815B3"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0C9544E1"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55801ED7"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652" w:type="dxa"/>
            <w:hideMark/>
          </w:tcPr>
          <w:p w14:paraId="2F2BF34D"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4421989B"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57E83EA9"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03B8B6C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6047F064"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r>
      <w:tr w:rsidR="00644AB9" w:rsidRPr="00426F98" w14:paraId="6B7EE504" w14:textId="77777777" w:rsidTr="0036206C">
        <w:trPr>
          <w:trHeight w:val="990"/>
        </w:trPr>
        <w:tc>
          <w:tcPr>
            <w:tcW w:w="0" w:type="auto"/>
            <w:hideMark/>
          </w:tcPr>
          <w:p w14:paraId="5A46554D"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57435106"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2.2 Diseño del vector de 15 características y reglas de </w:t>
            </w:r>
            <w:r w:rsidRPr="00A36B9A">
              <w:rPr>
                <w:rFonts w:asciiTheme="majorHAnsi" w:eastAsia="Times New Roman" w:hAnsiTheme="majorHAnsi" w:cs="Poppins"/>
                <w:i/>
                <w:iCs/>
                <w:lang w:eastAsia="es-CO"/>
              </w:rPr>
              <w:t>Score Floor</w:t>
            </w:r>
          </w:p>
        </w:tc>
        <w:tc>
          <w:tcPr>
            <w:tcW w:w="0" w:type="auto"/>
            <w:hideMark/>
          </w:tcPr>
          <w:p w14:paraId="4C883C27"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178905E"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94724B7"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9584DA9"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3BA80351"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379419BC"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47AC1CEF"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0DEDC49"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70B59FBA"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652" w:type="dxa"/>
            <w:hideMark/>
          </w:tcPr>
          <w:p w14:paraId="02BDA027"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3FB5BC21"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39FF0E2A"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08CF3961"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10D8E2BB"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r>
      <w:tr w:rsidR="00644AB9" w:rsidRPr="00426F98" w14:paraId="29B190B5" w14:textId="77777777" w:rsidTr="0036206C">
        <w:trPr>
          <w:trHeight w:val="990"/>
        </w:trPr>
        <w:tc>
          <w:tcPr>
            <w:tcW w:w="0" w:type="auto"/>
            <w:hideMark/>
          </w:tcPr>
          <w:p w14:paraId="7E24B66C"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Obj 3: Desarrollo</w:t>
            </w:r>
          </w:p>
        </w:tc>
        <w:tc>
          <w:tcPr>
            <w:tcW w:w="0" w:type="auto"/>
            <w:hideMark/>
          </w:tcPr>
          <w:p w14:paraId="617743B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3.1 Construcción del analizador heurístico y detector Levenshtein/Homógrafos</w:t>
            </w:r>
          </w:p>
        </w:tc>
        <w:tc>
          <w:tcPr>
            <w:tcW w:w="0" w:type="auto"/>
            <w:hideMark/>
          </w:tcPr>
          <w:p w14:paraId="376CE43F"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677D23E5"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46D6EE5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E81895E"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0A7FC33A"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62714702"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2EBE07BF"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4B3BF311"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55E8B45B"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652" w:type="dxa"/>
            <w:hideMark/>
          </w:tcPr>
          <w:p w14:paraId="5B5BF773"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7230E24C"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5866708C"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6CF89D46"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18B66E48"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r>
      <w:tr w:rsidR="00644AB9" w:rsidRPr="00426F98" w14:paraId="5D1A8DBC" w14:textId="77777777" w:rsidTr="0036206C">
        <w:trPr>
          <w:trHeight w:val="990"/>
        </w:trPr>
        <w:tc>
          <w:tcPr>
            <w:tcW w:w="0" w:type="auto"/>
            <w:hideMark/>
          </w:tcPr>
          <w:p w14:paraId="1C092D59"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71D6EA6" w14:textId="3760AD13"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xml:space="preserve">3.2 Entrenamiento y </w:t>
            </w:r>
            <w:r w:rsidR="00824AA1" w:rsidRPr="00A36B9A">
              <w:rPr>
                <w:rFonts w:asciiTheme="majorHAnsi" w:eastAsia="Times New Roman" w:hAnsiTheme="majorHAnsi" w:cs="Poppins"/>
                <w:lang w:eastAsia="es-CO"/>
              </w:rPr>
              <w:t>socialización</w:t>
            </w:r>
            <w:r w:rsidRPr="00A36B9A">
              <w:rPr>
                <w:rFonts w:asciiTheme="majorHAnsi" w:eastAsia="Times New Roman" w:hAnsiTheme="majorHAnsi" w:cs="Poppins"/>
                <w:lang w:eastAsia="es-CO"/>
              </w:rPr>
              <w:t xml:space="preserve"> del modelo Random Forest con Scikit-learn</w:t>
            </w:r>
          </w:p>
        </w:tc>
        <w:tc>
          <w:tcPr>
            <w:tcW w:w="0" w:type="auto"/>
            <w:hideMark/>
          </w:tcPr>
          <w:p w14:paraId="2F2A9C70"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10C04F21"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CA861AE"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2B82EFF"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0EEFBDDD"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1E5376DE"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0303E33E"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473164AA"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4CEFAEDE"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652" w:type="dxa"/>
            <w:hideMark/>
          </w:tcPr>
          <w:p w14:paraId="221454B7"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0102B0B3"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5F4169B0"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6B807AA6"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AEE255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r>
      <w:tr w:rsidR="00644AB9" w:rsidRPr="00426F98" w14:paraId="1889DF80" w14:textId="77777777" w:rsidTr="0036206C">
        <w:trPr>
          <w:trHeight w:val="990"/>
        </w:trPr>
        <w:tc>
          <w:tcPr>
            <w:tcW w:w="0" w:type="auto"/>
            <w:hideMark/>
          </w:tcPr>
          <w:p w14:paraId="5EBC420E"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773F0E57"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3.3 Creación del microservicio FastAPI (/predict) y cliente Node.js</w:t>
            </w:r>
          </w:p>
        </w:tc>
        <w:tc>
          <w:tcPr>
            <w:tcW w:w="0" w:type="auto"/>
            <w:hideMark/>
          </w:tcPr>
          <w:p w14:paraId="49161817"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6FA70730"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75CBBEA9"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45E4DE9"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50DFA881"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F5033EE"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2E50DD9"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18511640"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79CF559C"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652" w:type="dxa"/>
            <w:hideMark/>
          </w:tcPr>
          <w:p w14:paraId="22144300"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7E5B1E41"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08A499DB"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2DAF0BF3"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F6A354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r>
      <w:tr w:rsidR="00644AB9" w:rsidRPr="00426F98" w14:paraId="5C0498D3" w14:textId="77777777" w:rsidTr="0036206C">
        <w:trPr>
          <w:trHeight w:val="990"/>
        </w:trPr>
        <w:tc>
          <w:tcPr>
            <w:tcW w:w="0" w:type="auto"/>
            <w:hideMark/>
          </w:tcPr>
          <w:p w14:paraId="7C4FDFA7"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lastRenderedPageBreak/>
              <w:t> </w:t>
            </w:r>
          </w:p>
        </w:tc>
        <w:tc>
          <w:tcPr>
            <w:tcW w:w="0" w:type="auto"/>
            <w:hideMark/>
          </w:tcPr>
          <w:p w14:paraId="1F4405AD"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3.4 Integración de Puppeteer con Sandbox y APIs externas (VirusTotal, GSB)</w:t>
            </w:r>
          </w:p>
        </w:tc>
        <w:tc>
          <w:tcPr>
            <w:tcW w:w="0" w:type="auto"/>
            <w:hideMark/>
          </w:tcPr>
          <w:p w14:paraId="0F9A8901"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686A5F5"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6699837D"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A564A4C"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4B6D1110"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2346948"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1FB7BA29"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666D89EA"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0" w:type="auto"/>
            <w:hideMark/>
          </w:tcPr>
          <w:p w14:paraId="1350B9BE"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652" w:type="dxa"/>
            <w:hideMark/>
          </w:tcPr>
          <w:p w14:paraId="1AF2586F"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5E376CD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0F568D9B"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06833A9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736A9C8C"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r>
      <w:tr w:rsidR="00644AB9" w:rsidRPr="00426F98" w14:paraId="453189CA" w14:textId="77777777" w:rsidTr="0036206C">
        <w:trPr>
          <w:trHeight w:val="990"/>
        </w:trPr>
        <w:tc>
          <w:tcPr>
            <w:tcW w:w="0" w:type="auto"/>
            <w:hideMark/>
          </w:tcPr>
          <w:p w14:paraId="3767BB2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182D115"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3.5 Desarrollo de la interfaz SPA, TipsEngine y Dashboard Administrativo</w:t>
            </w:r>
          </w:p>
        </w:tc>
        <w:tc>
          <w:tcPr>
            <w:tcW w:w="0" w:type="auto"/>
            <w:hideMark/>
          </w:tcPr>
          <w:p w14:paraId="329BE247"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1449ADB"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5FF58DF6"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6A53FE5E"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3523A7C"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749A74D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64808AF5"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25FBDC9"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1E008743"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652" w:type="dxa"/>
            <w:hideMark/>
          </w:tcPr>
          <w:p w14:paraId="1551D482"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477" w:type="dxa"/>
            <w:hideMark/>
          </w:tcPr>
          <w:p w14:paraId="7F52376B" w14:textId="77777777"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X</w:t>
            </w:r>
          </w:p>
        </w:tc>
        <w:tc>
          <w:tcPr>
            <w:tcW w:w="477" w:type="dxa"/>
            <w:hideMark/>
          </w:tcPr>
          <w:p w14:paraId="10250CEB"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786D4F63"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148B75C4"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r>
      <w:tr w:rsidR="00644AB9" w:rsidRPr="00426F98" w14:paraId="59859CDD" w14:textId="77777777" w:rsidTr="0036206C">
        <w:trPr>
          <w:trHeight w:val="990"/>
        </w:trPr>
        <w:tc>
          <w:tcPr>
            <w:tcW w:w="0" w:type="auto"/>
            <w:hideMark/>
          </w:tcPr>
          <w:p w14:paraId="187FDCF5" w14:textId="1BD6AB2A" w:rsidR="00A36B9A" w:rsidRPr="00A36B9A" w:rsidRDefault="00A36B9A" w:rsidP="00DA0AD9">
            <w:pPr>
              <w:jc w:val="both"/>
              <w:rPr>
                <w:rFonts w:asciiTheme="majorHAnsi" w:eastAsia="Times New Roman" w:hAnsiTheme="majorHAnsi" w:cs="Poppins"/>
                <w:b/>
                <w:bCs/>
                <w:lang w:eastAsia="es-CO"/>
              </w:rPr>
            </w:pPr>
            <w:r w:rsidRPr="00A36B9A">
              <w:rPr>
                <w:rFonts w:asciiTheme="majorHAnsi" w:eastAsia="Times New Roman" w:hAnsiTheme="majorHAnsi" w:cs="Poppins"/>
                <w:b/>
                <w:bCs/>
                <w:lang w:eastAsia="es-CO"/>
              </w:rPr>
              <w:t xml:space="preserve">Obj 4 </w:t>
            </w:r>
            <w:r w:rsidR="00A20BFC" w:rsidRPr="00A20BFC">
              <w:rPr>
                <w:rFonts w:asciiTheme="majorHAnsi" w:eastAsia="Times New Roman" w:hAnsiTheme="majorHAnsi" w:cs="Poppins"/>
                <w:b/>
                <w:bCs/>
                <w:lang w:eastAsia="es-CO"/>
              </w:rPr>
              <w:t>Validación experimental y prueba de usabilidad SUS</w:t>
            </w:r>
          </w:p>
        </w:tc>
        <w:tc>
          <w:tcPr>
            <w:tcW w:w="0" w:type="auto"/>
            <w:hideMark/>
          </w:tcPr>
          <w:p w14:paraId="7C4C5CEC" w14:textId="0E576E6D" w:rsidR="00A36B9A" w:rsidRPr="00A36B9A" w:rsidRDefault="00644AB9" w:rsidP="00DA0AD9">
            <w:pPr>
              <w:jc w:val="both"/>
              <w:rPr>
                <w:rFonts w:asciiTheme="majorHAnsi" w:eastAsia="Times New Roman" w:hAnsiTheme="majorHAnsi" w:cs="Poppins"/>
                <w:lang w:eastAsia="es-CO"/>
              </w:rPr>
            </w:pPr>
            <w:r>
              <w:rPr>
                <w:rFonts w:asciiTheme="majorHAnsi" w:eastAsia="Times New Roman" w:hAnsiTheme="majorHAnsi" w:cs="Poppins"/>
                <w:lang w:eastAsia="es-CO"/>
              </w:rPr>
              <w:t>4.1</w:t>
            </w:r>
            <w:r w:rsidR="00A36B9A" w:rsidRPr="00A36B9A">
              <w:rPr>
                <w:rFonts w:asciiTheme="majorHAnsi" w:eastAsia="Times New Roman" w:hAnsiTheme="majorHAnsi" w:cs="Poppins"/>
                <w:lang w:eastAsia="es-CO"/>
              </w:rPr>
              <w:t xml:space="preserve"> </w:t>
            </w:r>
            <w:r w:rsidR="00215885" w:rsidRPr="00215885">
              <w:rPr>
                <w:rFonts w:asciiTheme="majorHAnsi" w:eastAsia="Times New Roman" w:hAnsiTheme="majorHAnsi" w:cs="Poppins"/>
                <w:lang w:eastAsia="es-CO"/>
              </w:rPr>
              <w:t>Partición estratificada del corpus PhiUSIIL (70/15/15)</w:t>
            </w:r>
          </w:p>
        </w:tc>
        <w:tc>
          <w:tcPr>
            <w:tcW w:w="0" w:type="auto"/>
            <w:hideMark/>
          </w:tcPr>
          <w:p w14:paraId="1895B33C"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4209D50C"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0E3EF57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05ABFDA"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547ED2D4"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06AF78B" w14:textId="708E6DC0" w:rsidR="00A36B9A" w:rsidRPr="00A20BFC" w:rsidRDefault="00A36B9A" w:rsidP="00DA0AD9">
            <w:pPr>
              <w:jc w:val="both"/>
              <w:rPr>
                <w:rFonts w:asciiTheme="majorHAnsi" w:eastAsia="Times New Roman" w:hAnsiTheme="majorHAnsi" w:cs="Poppins"/>
                <w:b/>
                <w:lang w:eastAsia="es-CO"/>
              </w:rPr>
            </w:pPr>
            <w:r w:rsidRPr="00A36B9A">
              <w:rPr>
                <w:rFonts w:asciiTheme="majorHAnsi" w:eastAsia="Times New Roman" w:hAnsiTheme="majorHAnsi" w:cs="Poppins"/>
                <w:lang w:eastAsia="es-CO"/>
              </w:rPr>
              <w:t> </w:t>
            </w:r>
            <w:r w:rsidR="00A20BFC" w:rsidRPr="00A20BFC">
              <w:rPr>
                <w:rFonts w:asciiTheme="majorHAnsi" w:eastAsia="Times New Roman" w:hAnsiTheme="majorHAnsi" w:cs="Poppins"/>
                <w:b/>
                <w:lang w:eastAsia="es-CO"/>
              </w:rPr>
              <w:t>X</w:t>
            </w:r>
          </w:p>
        </w:tc>
        <w:tc>
          <w:tcPr>
            <w:tcW w:w="0" w:type="auto"/>
            <w:hideMark/>
          </w:tcPr>
          <w:p w14:paraId="42A751E2" w14:textId="23674A5B" w:rsidR="00A36B9A" w:rsidRPr="00A20BFC" w:rsidRDefault="00A20BFC" w:rsidP="00A20BFC">
            <w:pPr>
              <w:jc w:val="both"/>
              <w:rPr>
                <w:rFonts w:asciiTheme="majorHAnsi" w:eastAsia="Times New Roman" w:hAnsiTheme="majorHAnsi" w:cs="Poppins"/>
                <w:b/>
                <w:lang w:eastAsia="es-CO"/>
              </w:rPr>
            </w:pPr>
            <w:r w:rsidRPr="00A20BFC">
              <w:rPr>
                <w:rFonts w:asciiTheme="majorHAnsi" w:eastAsia="Times New Roman" w:hAnsiTheme="majorHAnsi" w:cs="Poppins"/>
                <w:b/>
                <w:lang w:eastAsia="es-CO"/>
              </w:rPr>
              <w:t>X</w:t>
            </w:r>
          </w:p>
        </w:tc>
        <w:tc>
          <w:tcPr>
            <w:tcW w:w="0" w:type="auto"/>
            <w:hideMark/>
          </w:tcPr>
          <w:p w14:paraId="27FD2265"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51D479F"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652" w:type="dxa"/>
            <w:hideMark/>
          </w:tcPr>
          <w:p w14:paraId="3F516AD0"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317B956A" w14:textId="1D55F9B1" w:rsidR="00A36B9A" w:rsidRPr="00A36B9A" w:rsidRDefault="00A36B9A" w:rsidP="00DA0AD9">
            <w:pPr>
              <w:jc w:val="both"/>
              <w:rPr>
                <w:rFonts w:asciiTheme="majorHAnsi" w:eastAsia="Times New Roman" w:hAnsiTheme="majorHAnsi" w:cs="Poppins"/>
                <w:b/>
                <w:bCs/>
                <w:lang w:eastAsia="es-CO"/>
              </w:rPr>
            </w:pPr>
          </w:p>
        </w:tc>
        <w:tc>
          <w:tcPr>
            <w:tcW w:w="477" w:type="dxa"/>
            <w:hideMark/>
          </w:tcPr>
          <w:p w14:paraId="6D1FD3E7" w14:textId="63002182" w:rsidR="00A36B9A" w:rsidRPr="00A36B9A" w:rsidRDefault="00A36B9A" w:rsidP="00DA0AD9">
            <w:pPr>
              <w:jc w:val="both"/>
              <w:rPr>
                <w:rFonts w:asciiTheme="majorHAnsi" w:eastAsia="Times New Roman" w:hAnsiTheme="majorHAnsi" w:cs="Poppins"/>
                <w:b/>
                <w:bCs/>
                <w:lang w:eastAsia="es-CO"/>
              </w:rPr>
            </w:pPr>
          </w:p>
        </w:tc>
        <w:tc>
          <w:tcPr>
            <w:tcW w:w="477" w:type="dxa"/>
            <w:hideMark/>
          </w:tcPr>
          <w:p w14:paraId="7911414C" w14:textId="169042D8"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602EE88"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r>
      <w:tr w:rsidR="00644AB9" w:rsidRPr="00426F98" w14:paraId="27889169" w14:textId="77777777" w:rsidTr="0036206C">
        <w:trPr>
          <w:trHeight w:val="660"/>
        </w:trPr>
        <w:tc>
          <w:tcPr>
            <w:tcW w:w="0" w:type="auto"/>
            <w:hideMark/>
          </w:tcPr>
          <w:p w14:paraId="75DFB2BB"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1D8B815" w14:textId="287720C1" w:rsidR="00A36B9A" w:rsidRPr="00A36B9A" w:rsidRDefault="00644AB9" w:rsidP="00DA0AD9">
            <w:pPr>
              <w:jc w:val="both"/>
              <w:rPr>
                <w:rFonts w:asciiTheme="majorHAnsi" w:eastAsia="Times New Roman" w:hAnsiTheme="majorHAnsi" w:cs="Poppins"/>
                <w:lang w:eastAsia="es-CO"/>
              </w:rPr>
            </w:pPr>
            <w:r>
              <w:rPr>
                <w:rFonts w:asciiTheme="majorHAnsi" w:eastAsia="Times New Roman" w:hAnsiTheme="majorHAnsi" w:cs="Poppins"/>
                <w:lang w:eastAsia="es-CO"/>
              </w:rPr>
              <w:t>4.2</w:t>
            </w:r>
            <w:r w:rsidR="00215885">
              <w:rPr>
                <w:rFonts w:asciiTheme="majorHAnsi" w:eastAsia="Times New Roman" w:hAnsiTheme="majorHAnsi" w:cs="Poppins"/>
                <w:lang w:eastAsia="es-CO"/>
              </w:rPr>
              <w:t xml:space="preserve"> </w:t>
            </w:r>
            <w:r w:rsidR="00215885" w:rsidRPr="00215885">
              <w:rPr>
                <w:rFonts w:asciiTheme="majorHAnsi" w:eastAsia="Times New Roman" w:hAnsiTheme="majorHAnsi" w:cs="Poppins"/>
                <w:lang w:eastAsia="es-CO"/>
              </w:rPr>
              <w:t>Validación cruzada k-</w:t>
            </w:r>
            <w:proofErr w:type="spellStart"/>
            <w:r w:rsidR="00215885" w:rsidRPr="00215885">
              <w:rPr>
                <w:rFonts w:asciiTheme="majorHAnsi" w:eastAsia="Times New Roman" w:hAnsiTheme="majorHAnsi" w:cs="Poppins"/>
                <w:lang w:eastAsia="es-CO"/>
              </w:rPr>
              <w:t>fold</w:t>
            </w:r>
            <w:proofErr w:type="spellEnd"/>
            <w:r w:rsidR="00215885" w:rsidRPr="00215885">
              <w:rPr>
                <w:rFonts w:asciiTheme="majorHAnsi" w:eastAsia="Times New Roman" w:hAnsiTheme="majorHAnsi" w:cs="Poppins"/>
                <w:lang w:eastAsia="es-CO"/>
              </w:rPr>
              <w:t xml:space="preserve"> sobre entrenamiento + validación</w:t>
            </w:r>
          </w:p>
        </w:tc>
        <w:tc>
          <w:tcPr>
            <w:tcW w:w="0" w:type="auto"/>
            <w:hideMark/>
          </w:tcPr>
          <w:p w14:paraId="121AB2C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54867A3"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65BCA3AA"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10DFAD97"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701344DB"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E457EF2"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B23C748"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66A0E5ED"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45A1ADF5"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652" w:type="dxa"/>
            <w:hideMark/>
          </w:tcPr>
          <w:p w14:paraId="669B6951"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7324360B" w14:textId="1967B954" w:rsidR="00A36B9A" w:rsidRPr="00215885" w:rsidRDefault="00A36B9A" w:rsidP="00215885">
            <w:pPr>
              <w:jc w:val="center"/>
              <w:rPr>
                <w:rFonts w:asciiTheme="majorHAnsi" w:eastAsia="Times New Roman" w:hAnsiTheme="majorHAnsi" w:cs="Poppins"/>
                <w:b/>
                <w:lang w:eastAsia="es-CO"/>
              </w:rPr>
            </w:pPr>
          </w:p>
        </w:tc>
        <w:tc>
          <w:tcPr>
            <w:tcW w:w="477" w:type="dxa"/>
            <w:hideMark/>
          </w:tcPr>
          <w:p w14:paraId="4F3A3A3B" w14:textId="41E0532F" w:rsidR="00A36B9A" w:rsidRPr="00A36B9A" w:rsidRDefault="0036206C" w:rsidP="00DA0AD9">
            <w:pPr>
              <w:jc w:val="both"/>
              <w:rPr>
                <w:rFonts w:asciiTheme="majorHAnsi" w:eastAsia="Times New Roman" w:hAnsiTheme="majorHAnsi" w:cs="Poppins"/>
                <w:b/>
                <w:bCs/>
                <w:lang w:eastAsia="es-CO"/>
              </w:rPr>
            </w:pPr>
            <w:r>
              <w:rPr>
                <w:rFonts w:asciiTheme="majorHAnsi" w:eastAsia="Times New Roman" w:hAnsiTheme="majorHAnsi" w:cs="Poppins"/>
                <w:b/>
                <w:bCs/>
                <w:lang w:eastAsia="es-CO"/>
              </w:rPr>
              <w:t>X</w:t>
            </w:r>
          </w:p>
        </w:tc>
        <w:tc>
          <w:tcPr>
            <w:tcW w:w="477" w:type="dxa"/>
            <w:hideMark/>
          </w:tcPr>
          <w:p w14:paraId="07D8DB8E" w14:textId="1D57BB24" w:rsidR="00A36B9A" w:rsidRPr="00A36B9A" w:rsidRDefault="0036206C" w:rsidP="00DA0AD9">
            <w:pPr>
              <w:jc w:val="both"/>
              <w:rPr>
                <w:rFonts w:asciiTheme="majorHAnsi" w:eastAsia="Times New Roman" w:hAnsiTheme="majorHAnsi" w:cs="Poppins"/>
                <w:b/>
                <w:bCs/>
                <w:lang w:eastAsia="es-CO"/>
              </w:rPr>
            </w:pPr>
            <w:r>
              <w:rPr>
                <w:rFonts w:asciiTheme="majorHAnsi" w:eastAsia="Times New Roman" w:hAnsiTheme="majorHAnsi" w:cs="Poppins"/>
                <w:b/>
                <w:bCs/>
                <w:lang w:eastAsia="es-CO"/>
              </w:rPr>
              <w:t>X</w:t>
            </w:r>
          </w:p>
        </w:tc>
        <w:tc>
          <w:tcPr>
            <w:tcW w:w="0" w:type="auto"/>
            <w:hideMark/>
          </w:tcPr>
          <w:p w14:paraId="256B7C34"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r>
      <w:tr w:rsidR="0036206C" w:rsidRPr="00426F98" w14:paraId="674BD490" w14:textId="77777777" w:rsidTr="0036206C">
        <w:trPr>
          <w:trHeight w:val="660"/>
        </w:trPr>
        <w:tc>
          <w:tcPr>
            <w:tcW w:w="0" w:type="auto"/>
            <w:hideMark/>
          </w:tcPr>
          <w:p w14:paraId="3D3F3DAA"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E2D7867" w14:textId="10D91983" w:rsidR="00A36B9A" w:rsidRPr="00A36B9A" w:rsidRDefault="00A36B9A" w:rsidP="00215885">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4</w:t>
            </w:r>
            <w:r w:rsidR="00644AB9">
              <w:rPr>
                <w:rFonts w:asciiTheme="majorHAnsi" w:eastAsia="Times New Roman" w:hAnsiTheme="majorHAnsi" w:cs="Poppins"/>
                <w:lang w:eastAsia="es-CO"/>
              </w:rPr>
              <w:t>.3</w:t>
            </w:r>
            <w:r w:rsidRPr="00A36B9A">
              <w:rPr>
                <w:rFonts w:asciiTheme="majorHAnsi" w:eastAsia="Times New Roman" w:hAnsiTheme="majorHAnsi" w:cs="Poppins"/>
                <w:lang w:eastAsia="es-CO"/>
              </w:rPr>
              <w:t xml:space="preserve"> </w:t>
            </w:r>
            <w:r w:rsidR="0036206C" w:rsidRPr="0036206C">
              <w:rPr>
                <w:rFonts w:asciiTheme="majorHAnsi" w:eastAsia="Times New Roman" w:hAnsiTheme="majorHAnsi" w:cs="Poppins"/>
                <w:lang w:eastAsia="es-CO"/>
              </w:rPr>
              <w:t>Cálculo de intervalos de confianza por bootstrap</w:t>
            </w:r>
          </w:p>
        </w:tc>
        <w:tc>
          <w:tcPr>
            <w:tcW w:w="0" w:type="auto"/>
            <w:hideMark/>
          </w:tcPr>
          <w:p w14:paraId="7170D27E"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10482C21"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3BD1A74F"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750C59D0"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75DE71C7"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71BFCAD0"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65D48093"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245580B7"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0" w:type="auto"/>
            <w:hideMark/>
          </w:tcPr>
          <w:p w14:paraId="7F37A2E0"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652" w:type="dxa"/>
            <w:hideMark/>
          </w:tcPr>
          <w:p w14:paraId="147066A3" w14:textId="77777777" w:rsidR="00A36B9A" w:rsidRPr="00A36B9A" w:rsidRDefault="00A36B9A" w:rsidP="00DA0AD9">
            <w:pPr>
              <w:jc w:val="both"/>
              <w:rPr>
                <w:rFonts w:asciiTheme="majorHAnsi" w:eastAsia="Times New Roman" w:hAnsiTheme="majorHAnsi" w:cs="Poppins"/>
                <w:lang w:eastAsia="es-CO"/>
              </w:rPr>
            </w:pPr>
            <w:r w:rsidRPr="00A36B9A">
              <w:rPr>
                <w:rFonts w:asciiTheme="majorHAnsi" w:eastAsia="Times New Roman" w:hAnsiTheme="majorHAnsi" w:cs="Poppins"/>
                <w:lang w:eastAsia="es-CO"/>
              </w:rPr>
              <w:t> </w:t>
            </w:r>
          </w:p>
        </w:tc>
        <w:tc>
          <w:tcPr>
            <w:tcW w:w="477" w:type="dxa"/>
            <w:hideMark/>
          </w:tcPr>
          <w:p w14:paraId="371E270C" w14:textId="2C7E0D98" w:rsidR="00A36B9A" w:rsidRPr="00215885" w:rsidRDefault="00A36B9A" w:rsidP="00215885">
            <w:pPr>
              <w:jc w:val="center"/>
              <w:rPr>
                <w:rFonts w:asciiTheme="majorHAnsi" w:eastAsia="Times New Roman" w:hAnsiTheme="majorHAnsi" w:cs="Poppins"/>
                <w:b/>
                <w:lang w:eastAsia="es-CO"/>
              </w:rPr>
            </w:pPr>
          </w:p>
        </w:tc>
        <w:tc>
          <w:tcPr>
            <w:tcW w:w="477" w:type="dxa"/>
            <w:hideMark/>
          </w:tcPr>
          <w:p w14:paraId="1ACCDB2B" w14:textId="13EA7A92" w:rsidR="00A36B9A" w:rsidRPr="00215885" w:rsidRDefault="00215885" w:rsidP="00DA0AD9">
            <w:pPr>
              <w:jc w:val="both"/>
              <w:rPr>
                <w:rFonts w:asciiTheme="majorHAnsi" w:eastAsia="Times New Roman" w:hAnsiTheme="majorHAnsi" w:cs="Poppins"/>
                <w:b/>
                <w:lang w:eastAsia="es-CO"/>
              </w:rPr>
            </w:pPr>
            <w:r w:rsidRPr="00215885">
              <w:rPr>
                <w:rFonts w:asciiTheme="majorHAnsi" w:eastAsia="Times New Roman" w:hAnsiTheme="majorHAnsi" w:cs="Poppins"/>
                <w:b/>
                <w:lang w:eastAsia="es-CO"/>
              </w:rPr>
              <w:t>X</w:t>
            </w:r>
            <w:r w:rsidR="00A36B9A" w:rsidRPr="00215885">
              <w:rPr>
                <w:rFonts w:asciiTheme="majorHAnsi" w:eastAsia="Times New Roman" w:hAnsiTheme="majorHAnsi" w:cs="Poppins"/>
                <w:b/>
                <w:lang w:eastAsia="es-CO"/>
              </w:rPr>
              <w:t> </w:t>
            </w:r>
          </w:p>
        </w:tc>
        <w:tc>
          <w:tcPr>
            <w:tcW w:w="477" w:type="dxa"/>
            <w:hideMark/>
          </w:tcPr>
          <w:p w14:paraId="4000B200" w14:textId="2ADE5179" w:rsidR="00A36B9A" w:rsidRPr="00A36B9A" w:rsidRDefault="0036206C" w:rsidP="00DA0AD9">
            <w:pPr>
              <w:jc w:val="both"/>
              <w:rPr>
                <w:rFonts w:asciiTheme="majorHAnsi" w:eastAsia="Times New Roman" w:hAnsiTheme="majorHAnsi" w:cs="Poppins"/>
                <w:b/>
                <w:bCs/>
                <w:lang w:eastAsia="es-CO"/>
              </w:rPr>
            </w:pPr>
            <w:r>
              <w:rPr>
                <w:rFonts w:asciiTheme="majorHAnsi" w:eastAsia="Times New Roman" w:hAnsiTheme="majorHAnsi" w:cs="Poppins"/>
                <w:b/>
                <w:bCs/>
                <w:lang w:eastAsia="es-CO"/>
              </w:rPr>
              <w:t>X</w:t>
            </w:r>
          </w:p>
        </w:tc>
        <w:tc>
          <w:tcPr>
            <w:tcW w:w="0" w:type="auto"/>
            <w:hideMark/>
          </w:tcPr>
          <w:p w14:paraId="75B9785F" w14:textId="60326B03" w:rsidR="00A36B9A" w:rsidRPr="00A36B9A" w:rsidRDefault="00A36B9A" w:rsidP="00DA0AD9">
            <w:pPr>
              <w:jc w:val="both"/>
              <w:rPr>
                <w:rFonts w:asciiTheme="majorHAnsi" w:eastAsia="Times New Roman" w:hAnsiTheme="majorHAnsi" w:cs="Poppins"/>
                <w:b/>
                <w:bCs/>
                <w:lang w:eastAsia="es-CO"/>
              </w:rPr>
            </w:pPr>
          </w:p>
        </w:tc>
      </w:tr>
      <w:tr w:rsidR="00644AB9" w:rsidRPr="00426F98" w14:paraId="5D9A97E8" w14:textId="77777777" w:rsidTr="0036206C">
        <w:trPr>
          <w:trHeight w:val="660"/>
        </w:trPr>
        <w:tc>
          <w:tcPr>
            <w:tcW w:w="0" w:type="auto"/>
          </w:tcPr>
          <w:p w14:paraId="08475616"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33BE48DC" w14:textId="329B9135" w:rsidR="00215885" w:rsidRPr="00A36B9A" w:rsidRDefault="00644AB9" w:rsidP="00DA0AD9">
            <w:pPr>
              <w:jc w:val="both"/>
              <w:rPr>
                <w:rFonts w:asciiTheme="majorHAnsi" w:eastAsia="Times New Roman" w:hAnsiTheme="majorHAnsi" w:cs="Poppins"/>
                <w:lang w:eastAsia="es-CO"/>
              </w:rPr>
            </w:pPr>
            <w:r>
              <w:rPr>
                <w:rFonts w:asciiTheme="majorHAnsi" w:eastAsia="Times New Roman" w:hAnsiTheme="majorHAnsi" w:cs="Poppins"/>
                <w:lang w:eastAsia="es-CO"/>
              </w:rPr>
              <w:t>4.4</w:t>
            </w:r>
            <w:r w:rsidR="0036206C">
              <w:rPr>
                <w:rFonts w:asciiTheme="majorHAnsi" w:eastAsia="Times New Roman" w:hAnsiTheme="majorHAnsi" w:cs="Poppins"/>
                <w:lang w:eastAsia="es-CO"/>
              </w:rPr>
              <w:t xml:space="preserve"> </w:t>
            </w:r>
            <w:r w:rsidR="0036206C" w:rsidRPr="0036206C">
              <w:rPr>
                <w:rFonts w:asciiTheme="majorHAnsi" w:eastAsia="Times New Roman" w:hAnsiTheme="majorHAnsi" w:cs="Poppins"/>
                <w:lang w:eastAsia="es-CO"/>
              </w:rPr>
              <w:t>Definición y aplicación de criterios de aceptación/rechazo</w:t>
            </w:r>
          </w:p>
        </w:tc>
        <w:tc>
          <w:tcPr>
            <w:tcW w:w="0" w:type="auto"/>
          </w:tcPr>
          <w:p w14:paraId="25FDE29C"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17EB477A"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3821CDC4"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03DFA5C2"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35E6B6E1"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6F02A070"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52D1EC8F"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5A6D1E29"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272B0089" w14:textId="77777777" w:rsidR="00215885" w:rsidRPr="00A36B9A" w:rsidRDefault="00215885" w:rsidP="00DA0AD9">
            <w:pPr>
              <w:jc w:val="both"/>
              <w:rPr>
                <w:rFonts w:asciiTheme="majorHAnsi" w:eastAsia="Times New Roman" w:hAnsiTheme="majorHAnsi" w:cs="Poppins"/>
                <w:lang w:eastAsia="es-CO"/>
              </w:rPr>
            </w:pPr>
          </w:p>
        </w:tc>
        <w:tc>
          <w:tcPr>
            <w:tcW w:w="652" w:type="dxa"/>
          </w:tcPr>
          <w:p w14:paraId="37C041FD" w14:textId="77777777" w:rsidR="00215885" w:rsidRPr="00A36B9A" w:rsidRDefault="00215885" w:rsidP="00DA0AD9">
            <w:pPr>
              <w:jc w:val="both"/>
              <w:rPr>
                <w:rFonts w:asciiTheme="majorHAnsi" w:eastAsia="Times New Roman" w:hAnsiTheme="majorHAnsi" w:cs="Poppins"/>
                <w:lang w:eastAsia="es-CO"/>
              </w:rPr>
            </w:pPr>
          </w:p>
        </w:tc>
        <w:tc>
          <w:tcPr>
            <w:tcW w:w="477" w:type="dxa"/>
          </w:tcPr>
          <w:p w14:paraId="65B065EB" w14:textId="77777777" w:rsidR="00215885" w:rsidRPr="00A36B9A" w:rsidRDefault="00215885" w:rsidP="00DA0AD9">
            <w:pPr>
              <w:jc w:val="both"/>
              <w:rPr>
                <w:rFonts w:asciiTheme="majorHAnsi" w:eastAsia="Times New Roman" w:hAnsiTheme="majorHAnsi" w:cs="Poppins"/>
                <w:lang w:eastAsia="es-CO"/>
              </w:rPr>
            </w:pPr>
          </w:p>
        </w:tc>
        <w:tc>
          <w:tcPr>
            <w:tcW w:w="477" w:type="dxa"/>
          </w:tcPr>
          <w:p w14:paraId="3B42CE80" w14:textId="2C71681A" w:rsidR="00215885" w:rsidRPr="0036206C" w:rsidRDefault="0036206C" w:rsidP="00DA0AD9">
            <w:pPr>
              <w:jc w:val="both"/>
              <w:rPr>
                <w:rFonts w:asciiTheme="majorHAnsi" w:eastAsia="Times New Roman" w:hAnsiTheme="majorHAnsi" w:cs="Poppins"/>
                <w:b/>
                <w:lang w:eastAsia="es-CO"/>
              </w:rPr>
            </w:pPr>
            <w:r w:rsidRPr="0036206C">
              <w:rPr>
                <w:rFonts w:asciiTheme="majorHAnsi" w:eastAsia="Times New Roman" w:hAnsiTheme="majorHAnsi" w:cs="Poppins"/>
                <w:b/>
                <w:lang w:eastAsia="es-CO"/>
              </w:rPr>
              <w:t>X</w:t>
            </w:r>
          </w:p>
        </w:tc>
        <w:tc>
          <w:tcPr>
            <w:tcW w:w="477" w:type="dxa"/>
          </w:tcPr>
          <w:p w14:paraId="0CF8CE15" w14:textId="5E8DE619" w:rsidR="00215885" w:rsidRPr="00A36B9A" w:rsidRDefault="0036206C" w:rsidP="00DA0AD9">
            <w:pPr>
              <w:jc w:val="both"/>
              <w:rPr>
                <w:rFonts w:asciiTheme="majorHAnsi" w:eastAsia="Times New Roman" w:hAnsiTheme="majorHAnsi" w:cs="Poppins"/>
                <w:b/>
                <w:bCs/>
                <w:lang w:eastAsia="es-CO"/>
              </w:rPr>
            </w:pPr>
            <w:r>
              <w:rPr>
                <w:rFonts w:asciiTheme="majorHAnsi" w:eastAsia="Times New Roman" w:hAnsiTheme="majorHAnsi" w:cs="Poppins"/>
                <w:b/>
                <w:bCs/>
                <w:lang w:eastAsia="es-CO"/>
              </w:rPr>
              <w:t>X</w:t>
            </w:r>
          </w:p>
        </w:tc>
        <w:tc>
          <w:tcPr>
            <w:tcW w:w="0" w:type="auto"/>
          </w:tcPr>
          <w:p w14:paraId="4006BD57" w14:textId="77777777" w:rsidR="00215885" w:rsidRPr="00A36B9A" w:rsidRDefault="00215885" w:rsidP="00DA0AD9">
            <w:pPr>
              <w:jc w:val="both"/>
              <w:rPr>
                <w:rFonts w:asciiTheme="majorHAnsi" w:eastAsia="Times New Roman" w:hAnsiTheme="majorHAnsi" w:cs="Poppins"/>
                <w:b/>
                <w:bCs/>
                <w:lang w:eastAsia="es-CO"/>
              </w:rPr>
            </w:pPr>
          </w:p>
        </w:tc>
      </w:tr>
      <w:tr w:rsidR="00A20BFC" w:rsidRPr="00426F98" w14:paraId="4731F5C6" w14:textId="77777777" w:rsidTr="0036206C">
        <w:trPr>
          <w:trHeight w:val="660"/>
        </w:trPr>
        <w:tc>
          <w:tcPr>
            <w:tcW w:w="0" w:type="auto"/>
          </w:tcPr>
          <w:p w14:paraId="3733DFAE"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5C18D9B9" w14:textId="3144810D" w:rsidR="00215885" w:rsidRPr="00A36B9A" w:rsidRDefault="00644AB9" w:rsidP="00DA0AD9">
            <w:pPr>
              <w:jc w:val="both"/>
              <w:rPr>
                <w:rFonts w:asciiTheme="majorHAnsi" w:eastAsia="Times New Roman" w:hAnsiTheme="majorHAnsi" w:cs="Poppins"/>
                <w:lang w:eastAsia="es-CO"/>
              </w:rPr>
            </w:pPr>
            <w:r>
              <w:rPr>
                <w:rFonts w:asciiTheme="majorHAnsi" w:eastAsia="Times New Roman" w:hAnsiTheme="majorHAnsi" w:cs="Poppins"/>
                <w:lang w:eastAsia="es-CO"/>
              </w:rPr>
              <w:t>4.5</w:t>
            </w:r>
            <w:r w:rsidR="0036206C">
              <w:rPr>
                <w:rFonts w:asciiTheme="majorHAnsi" w:eastAsia="Times New Roman" w:hAnsiTheme="majorHAnsi" w:cs="Poppins"/>
                <w:lang w:eastAsia="es-CO"/>
              </w:rPr>
              <w:t xml:space="preserve"> </w:t>
            </w:r>
            <w:r w:rsidR="0036206C" w:rsidRPr="0036206C">
              <w:rPr>
                <w:rFonts w:asciiTheme="majorHAnsi" w:eastAsia="Times New Roman" w:hAnsiTheme="majorHAnsi" w:cs="Poppins"/>
                <w:lang w:eastAsia="es-CO"/>
              </w:rPr>
              <w:t xml:space="preserve">Evaluación de generalización con </w:t>
            </w:r>
            <w:proofErr w:type="spellStart"/>
            <w:r w:rsidR="0036206C" w:rsidRPr="0036206C">
              <w:rPr>
                <w:rFonts w:asciiTheme="majorHAnsi" w:eastAsia="Times New Roman" w:hAnsiTheme="majorHAnsi" w:cs="Poppins"/>
                <w:lang w:eastAsia="es-CO"/>
              </w:rPr>
              <w:t>hold-out</w:t>
            </w:r>
            <w:proofErr w:type="spellEnd"/>
            <w:r w:rsidR="0036206C" w:rsidRPr="0036206C">
              <w:rPr>
                <w:rFonts w:asciiTheme="majorHAnsi" w:eastAsia="Times New Roman" w:hAnsiTheme="majorHAnsi" w:cs="Poppins"/>
                <w:lang w:eastAsia="es-CO"/>
              </w:rPr>
              <w:t xml:space="preserve"> no visto</w:t>
            </w:r>
          </w:p>
        </w:tc>
        <w:tc>
          <w:tcPr>
            <w:tcW w:w="0" w:type="auto"/>
          </w:tcPr>
          <w:p w14:paraId="406571F0"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0ED0D4F7"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7C86B3DC"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56AEFE99"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126A2135"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0C8897C5"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6F3305CE"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1372943E"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2DADD149" w14:textId="77777777" w:rsidR="00215885" w:rsidRPr="00A36B9A" w:rsidRDefault="00215885" w:rsidP="00DA0AD9">
            <w:pPr>
              <w:jc w:val="both"/>
              <w:rPr>
                <w:rFonts w:asciiTheme="majorHAnsi" w:eastAsia="Times New Roman" w:hAnsiTheme="majorHAnsi" w:cs="Poppins"/>
                <w:lang w:eastAsia="es-CO"/>
              </w:rPr>
            </w:pPr>
          </w:p>
        </w:tc>
        <w:tc>
          <w:tcPr>
            <w:tcW w:w="652" w:type="dxa"/>
          </w:tcPr>
          <w:p w14:paraId="0042B14B" w14:textId="77777777" w:rsidR="00215885" w:rsidRPr="00A36B9A" w:rsidRDefault="00215885" w:rsidP="00DA0AD9">
            <w:pPr>
              <w:jc w:val="both"/>
              <w:rPr>
                <w:rFonts w:asciiTheme="majorHAnsi" w:eastAsia="Times New Roman" w:hAnsiTheme="majorHAnsi" w:cs="Poppins"/>
                <w:lang w:eastAsia="es-CO"/>
              </w:rPr>
            </w:pPr>
          </w:p>
        </w:tc>
        <w:tc>
          <w:tcPr>
            <w:tcW w:w="477" w:type="dxa"/>
          </w:tcPr>
          <w:p w14:paraId="19984092" w14:textId="77777777" w:rsidR="00215885" w:rsidRPr="00A36B9A" w:rsidRDefault="00215885" w:rsidP="00DA0AD9">
            <w:pPr>
              <w:jc w:val="both"/>
              <w:rPr>
                <w:rFonts w:asciiTheme="majorHAnsi" w:eastAsia="Times New Roman" w:hAnsiTheme="majorHAnsi" w:cs="Poppins"/>
                <w:lang w:eastAsia="es-CO"/>
              </w:rPr>
            </w:pPr>
          </w:p>
        </w:tc>
        <w:tc>
          <w:tcPr>
            <w:tcW w:w="477" w:type="dxa"/>
          </w:tcPr>
          <w:p w14:paraId="00F1EEF8" w14:textId="77777777" w:rsidR="00215885" w:rsidRPr="00A36B9A" w:rsidRDefault="00215885" w:rsidP="00DA0AD9">
            <w:pPr>
              <w:jc w:val="both"/>
              <w:rPr>
                <w:rFonts w:asciiTheme="majorHAnsi" w:eastAsia="Times New Roman" w:hAnsiTheme="majorHAnsi" w:cs="Poppins"/>
                <w:lang w:eastAsia="es-CO"/>
              </w:rPr>
            </w:pPr>
          </w:p>
        </w:tc>
        <w:tc>
          <w:tcPr>
            <w:tcW w:w="477" w:type="dxa"/>
          </w:tcPr>
          <w:p w14:paraId="5C695E57" w14:textId="6EEACED2" w:rsidR="00215885" w:rsidRPr="00A36B9A" w:rsidRDefault="0036206C" w:rsidP="00DA0AD9">
            <w:pPr>
              <w:jc w:val="both"/>
              <w:rPr>
                <w:rFonts w:asciiTheme="majorHAnsi" w:eastAsia="Times New Roman" w:hAnsiTheme="majorHAnsi" w:cs="Poppins"/>
                <w:b/>
                <w:bCs/>
                <w:lang w:eastAsia="es-CO"/>
              </w:rPr>
            </w:pPr>
            <w:r>
              <w:rPr>
                <w:rFonts w:asciiTheme="majorHAnsi" w:eastAsia="Times New Roman" w:hAnsiTheme="majorHAnsi" w:cs="Poppins"/>
                <w:b/>
                <w:bCs/>
                <w:lang w:eastAsia="es-CO"/>
              </w:rPr>
              <w:t>X</w:t>
            </w:r>
          </w:p>
        </w:tc>
        <w:tc>
          <w:tcPr>
            <w:tcW w:w="0" w:type="auto"/>
          </w:tcPr>
          <w:p w14:paraId="51550F1F" w14:textId="0A1AA06C" w:rsidR="00215885" w:rsidRPr="00A36B9A" w:rsidRDefault="0036206C" w:rsidP="00DA0AD9">
            <w:pPr>
              <w:jc w:val="both"/>
              <w:rPr>
                <w:rFonts w:asciiTheme="majorHAnsi" w:eastAsia="Times New Roman" w:hAnsiTheme="majorHAnsi" w:cs="Poppins"/>
                <w:b/>
                <w:bCs/>
                <w:lang w:eastAsia="es-CO"/>
              </w:rPr>
            </w:pPr>
            <w:r>
              <w:rPr>
                <w:rFonts w:asciiTheme="majorHAnsi" w:eastAsia="Times New Roman" w:hAnsiTheme="majorHAnsi" w:cs="Poppins"/>
                <w:b/>
                <w:bCs/>
                <w:lang w:eastAsia="es-CO"/>
              </w:rPr>
              <w:t>X</w:t>
            </w:r>
          </w:p>
        </w:tc>
      </w:tr>
      <w:tr w:rsidR="0036206C" w:rsidRPr="00426F98" w14:paraId="7D0D3559" w14:textId="77777777" w:rsidTr="0036206C">
        <w:trPr>
          <w:trHeight w:val="660"/>
        </w:trPr>
        <w:tc>
          <w:tcPr>
            <w:tcW w:w="0" w:type="auto"/>
          </w:tcPr>
          <w:p w14:paraId="4354A7D5"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21B77ADC" w14:textId="1930695D" w:rsidR="00215885" w:rsidRPr="00A36B9A" w:rsidRDefault="00644AB9" w:rsidP="00DA0AD9">
            <w:pPr>
              <w:jc w:val="both"/>
              <w:rPr>
                <w:rFonts w:asciiTheme="majorHAnsi" w:eastAsia="Times New Roman" w:hAnsiTheme="majorHAnsi" w:cs="Poppins"/>
                <w:lang w:eastAsia="es-CO"/>
              </w:rPr>
            </w:pPr>
            <w:r>
              <w:rPr>
                <w:rFonts w:asciiTheme="majorHAnsi" w:eastAsia="Times New Roman" w:hAnsiTheme="majorHAnsi" w:cs="Poppins"/>
                <w:lang w:eastAsia="es-CO"/>
              </w:rPr>
              <w:t>4.6</w:t>
            </w:r>
            <w:r w:rsidR="0036206C">
              <w:rPr>
                <w:rFonts w:asciiTheme="majorHAnsi" w:eastAsia="Times New Roman" w:hAnsiTheme="majorHAnsi" w:cs="Poppins"/>
                <w:lang w:eastAsia="es-CO"/>
              </w:rPr>
              <w:t xml:space="preserve"> </w:t>
            </w:r>
            <w:r w:rsidR="0036206C" w:rsidRPr="0036206C">
              <w:rPr>
                <w:rFonts w:asciiTheme="majorHAnsi" w:eastAsia="Times New Roman" w:hAnsiTheme="majorHAnsi" w:cs="Poppins"/>
                <w:lang w:eastAsia="es-CO"/>
              </w:rPr>
              <w:t>Reporte de métricas (exactitud, precisión, sensibilidad, especificidad, F1, latencia)</w:t>
            </w:r>
          </w:p>
        </w:tc>
        <w:tc>
          <w:tcPr>
            <w:tcW w:w="0" w:type="auto"/>
          </w:tcPr>
          <w:p w14:paraId="16F113A7"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398BBD51"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40EAA97D"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0574EAD1"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7161158F"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348513A6"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704F9527"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3819EECE"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55EB3591" w14:textId="77777777" w:rsidR="00215885" w:rsidRPr="00A36B9A" w:rsidRDefault="00215885" w:rsidP="00DA0AD9">
            <w:pPr>
              <w:jc w:val="both"/>
              <w:rPr>
                <w:rFonts w:asciiTheme="majorHAnsi" w:eastAsia="Times New Roman" w:hAnsiTheme="majorHAnsi" w:cs="Poppins"/>
                <w:lang w:eastAsia="es-CO"/>
              </w:rPr>
            </w:pPr>
          </w:p>
        </w:tc>
        <w:tc>
          <w:tcPr>
            <w:tcW w:w="652" w:type="dxa"/>
          </w:tcPr>
          <w:p w14:paraId="3B72E89F" w14:textId="77777777" w:rsidR="00215885" w:rsidRPr="00A36B9A" w:rsidRDefault="00215885" w:rsidP="00DA0AD9">
            <w:pPr>
              <w:jc w:val="both"/>
              <w:rPr>
                <w:rFonts w:asciiTheme="majorHAnsi" w:eastAsia="Times New Roman" w:hAnsiTheme="majorHAnsi" w:cs="Poppins"/>
                <w:lang w:eastAsia="es-CO"/>
              </w:rPr>
            </w:pPr>
          </w:p>
        </w:tc>
        <w:tc>
          <w:tcPr>
            <w:tcW w:w="477" w:type="dxa"/>
          </w:tcPr>
          <w:p w14:paraId="4252F9A6" w14:textId="77777777" w:rsidR="00215885" w:rsidRPr="00A36B9A" w:rsidRDefault="00215885" w:rsidP="00DA0AD9">
            <w:pPr>
              <w:jc w:val="both"/>
              <w:rPr>
                <w:rFonts w:asciiTheme="majorHAnsi" w:eastAsia="Times New Roman" w:hAnsiTheme="majorHAnsi" w:cs="Poppins"/>
                <w:lang w:eastAsia="es-CO"/>
              </w:rPr>
            </w:pPr>
          </w:p>
        </w:tc>
        <w:tc>
          <w:tcPr>
            <w:tcW w:w="477" w:type="dxa"/>
          </w:tcPr>
          <w:p w14:paraId="04401FA3" w14:textId="77777777" w:rsidR="00215885" w:rsidRPr="00A36B9A" w:rsidRDefault="00215885" w:rsidP="00DA0AD9">
            <w:pPr>
              <w:jc w:val="both"/>
              <w:rPr>
                <w:rFonts w:asciiTheme="majorHAnsi" w:eastAsia="Times New Roman" w:hAnsiTheme="majorHAnsi" w:cs="Poppins"/>
                <w:lang w:eastAsia="es-CO"/>
              </w:rPr>
            </w:pPr>
          </w:p>
        </w:tc>
        <w:tc>
          <w:tcPr>
            <w:tcW w:w="477" w:type="dxa"/>
          </w:tcPr>
          <w:p w14:paraId="2B0A6AE3" w14:textId="36C2BDFD" w:rsidR="00215885" w:rsidRPr="00A36B9A" w:rsidRDefault="0036206C" w:rsidP="00DA0AD9">
            <w:pPr>
              <w:jc w:val="both"/>
              <w:rPr>
                <w:rFonts w:asciiTheme="majorHAnsi" w:eastAsia="Times New Roman" w:hAnsiTheme="majorHAnsi" w:cs="Poppins"/>
                <w:b/>
                <w:bCs/>
                <w:lang w:eastAsia="es-CO"/>
              </w:rPr>
            </w:pPr>
            <w:r>
              <w:rPr>
                <w:rFonts w:asciiTheme="majorHAnsi" w:eastAsia="Times New Roman" w:hAnsiTheme="majorHAnsi" w:cs="Poppins"/>
                <w:b/>
                <w:bCs/>
                <w:lang w:eastAsia="es-CO"/>
              </w:rPr>
              <w:t>X</w:t>
            </w:r>
          </w:p>
        </w:tc>
        <w:tc>
          <w:tcPr>
            <w:tcW w:w="0" w:type="auto"/>
          </w:tcPr>
          <w:p w14:paraId="49B3428F" w14:textId="41E1680B" w:rsidR="00215885" w:rsidRPr="00A36B9A" w:rsidRDefault="0036206C" w:rsidP="00DA0AD9">
            <w:pPr>
              <w:jc w:val="both"/>
              <w:rPr>
                <w:rFonts w:asciiTheme="majorHAnsi" w:eastAsia="Times New Roman" w:hAnsiTheme="majorHAnsi" w:cs="Poppins"/>
                <w:b/>
                <w:bCs/>
                <w:lang w:eastAsia="es-CO"/>
              </w:rPr>
            </w:pPr>
            <w:r>
              <w:rPr>
                <w:rFonts w:asciiTheme="majorHAnsi" w:eastAsia="Times New Roman" w:hAnsiTheme="majorHAnsi" w:cs="Poppins"/>
                <w:b/>
                <w:bCs/>
                <w:lang w:eastAsia="es-CO"/>
              </w:rPr>
              <w:t>X</w:t>
            </w:r>
          </w:p>
        </w:tc>
      </w:tr>
      <w:tr w:rsidR="0036206C" w:rsidRPr="00426F98" w14:paraId="6E15FD67" w14:textId="77777777" w:rsidTr="0036206C">
        <w:trPr>
          <w:trHeight w:val="660"/>
        </w:trPr>
        <w:tc>
          <w:tcPr>
            <w:tcW w:w="0" w:type="auto"/>
          </w:tcPr>
          <w:p w14:paraId="07550644" w14:textId="6B7DCE79" w:rsidR="00215885" w:rsidRPr="00644AB9" w:rsidRDefault="00215885" w:rsidP="00DA0AD9">
            <w:pPr>
              <w:jc w:val="both"/>
              <w:rPr>
                <w:rFonts w:asciiTheme="majorHAnsi" w:eastAsia="Times New Roman" w:hAnsiTheme="majorHAnsi" w:cs="Poppins"/>
                <w:b/>
                <w:lang w:eastAsia="es-CO"/>
              </w:rPr>
            </w:pPr>
          </w:p>
        </w:tc>
        <w:tc>
          <w:tcPr>
            <w:tcW w:w="0" w:type="auto"/>
          </w:tcPr>
          <w:p w14:paraId="63DE0A76" w14:textId="4A689FBE" w:rsidR="00215885" w:rsidRPr="00A36B9A" w:rsidRDefault="00644AB9" w:rsidP="00DA0AD9">
            <w:pPr>
              <w:jc w:val="both"/>
              <w:rPr>
                <w:rFonts w:asciiTheme="majorHAnsi" w:eastAsia="Times New Roman" w:hAnsiTheme="majorHAnsi" w:cs="Poppins"/>
                <w:lang w:eastAsia="es-CO"/>
              </w:rPr>
            </w:pPr>
            <w:r>
              <w:rPr>
                <w:rFonts w:asciiTheme="majorHAnsi" w:eastAsia="Times New Roman" w:hAnsiTheme="majorHAnsi" w:cs="Poppins"/>
                <w:lang w:eastAsia="es-CO"/>
              </w:rPr>
              <w:t>4.7</w:t>
            </w:r>
            <w:r w:rsidR="0036206C">
              <w:rPr>
                <w:rFonts w:asciiTheme="majorHAnsi" w:eastAsia="Times New Roman" w:hAnsiTheme="majorHAnsi" w:cs="Poppins"/>
                <w:lang w:eastAsia="es-CO"/>
              </w:rPr>
              <w:t xml:space="preserve"> </w:t>
            </w:r>
            <w:r w:rsidR="0036206C" w:rsidRPr="0036206C">
              <w:rPr>
                <w:rFonts w:asciiTheme="majorHAnsi" w:eastAsia="Times New Roman" w:hAnsiTheme="majorHAnsi" w:cs="Poppins"/>
                <w:lang w:eastAsia="es-CO"/>
              </w:rPr>
              <w:t>Diseño del guion de tareas SUS</w:t>
            </w:r>
          </w:p>
        </w:tc>
        <w:tc>
          <w:tcPr>
            <w:tcW w:w="0" w:type="auto"/>
          </w:tcPr>
          <w:p w14:paraId="58442DB4"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4A9A2E41"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17ED419E"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03FB0140"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4F6BA63A"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6FD4DED3"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54754A19"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32A88E41"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0766200B" w14:textId="77777777" w:rsidR="00215885" w:rsidRPr="00A36B9A" w:rsidRDefault="00215885" w:rsidP="00DA0AD9">
            <w:pPr>
              <w:jc w:val="both"/>
              <w:rPr>
                <w:rFonts w:asciiTheme="majorHAnsi" w:eastAsia="Times New Roman" w:hAnsiTheme="majorHAnsi" w:cs="Poppins"/>
                <w:lang w:eastAsia="es-CO"/>
              </w:rPr>
            </w:pPr>
          </w:p>
        </w:tc>
        <w:tc>
          <w:tcPr>
            <w:tcW w:w="652" w:type="dxa"/>
          </w:tcPr>
          <w:p w14:paraId="73E803F5" w14:textId="77777777" w:rsidR="00215885" w:rsidRPr="00A36B9A" w:rsidRDefault="00215885" w:rsidP="00DA0AD9">
            <w:pPr>
              <w:jc w:val="both"/>
              <w:rPr>
                <w:rFonts w:asciiTheme="majorHAnsi" w:eastAsia="Times New Roman" w:hAnsiTheme="majorHAnsi" w:cs="Poppins"/>
                <w:lang w:eastAsia="es-CO"/>
              </w:rPr>
            </w:pPr>
          </w:p>
        </w:tc>
        <w:tc>
          <w:tcPr>
            <w:tcW w:w="477" w:type="dxa"/>
          </w:tcPr>
          <w:p w14:paraId="26ECD686" w14:textId="268C263E" w:rsidR="00215885" w:rsidRPr="0036206C" w:rsidRDefault="0036206C" w:rsidP="00DA0AD9">
            <w:pPr>
              <w:jc w:val="both"/>
              <w:rPr>
                <w:rFonts w:asciiTheme="majorHAnsi" w:eastAsia="Times New Roman" w:hAnsiTheme="majorHAnsi" w:cs="Poppins"/>
                <w:b/>
                <w:lang w:eastAsia="es-CO"/>
              </w:rPr>
            </w:pPr>
            <w:r w:rsidRPr="0036206C">
              <w:rPr>
                <w:rFonts w:asciiTheme="majorHAnsi" w:eastAsia="Times New Roman" w:hAnsiTheme="majorHAnsi" w:cs="Poppins"/>
                <w:b/>
                <w:lang w:eastAsia="es-CO"/>
              </w:rPr>
              <w:t>X</w:t>
            </w:r>
          </w:p>
        </w:tc>
        <w:tc>
          <w:tcPr>
            <w:tcW w:w="477" w:type="dxa"/>
          </w:tcPr>
          <w:p w14:paraId="66EEAAB8" w14:textId="249D13B8" w:rsidR="00215885" w:rsidRPr="0036206C" w:rsidRDefault="0036206C" w:rsidP="00DA0AD9">
            <w:pPr>
              <w:jc w:val="both"/>
              <w:rPr>
                <w:rFonts w:asciiTheme="majorHAnsi" w:eastAsia="Times New Roman" w:hAnsiTheme="majorHAnsi" w:cs="Poppins"/>
                <w:b/>
                <w:lang w:eastAsia="es-CO"/>
              </w:rPr>
            </w:pPr>
            <w:r w:rsidRPr="0036206C">
              <w:rPr>
                <w:rFonts w:asciiTheme="majorHAnsi" w:eastAsia="Times New Roman" w:hAnsiTheme="majorHAnsi" w:cs="Poppins"/>
                <w:b/>
                <w:lang w:eastAsia="es-CO"/>
              </w:rPr>
              <w:t>X</w:t>
            </w:r>
          </w:p>
        </w:tc>
        <w:tc>
          <w:tcPr>
            <w:tcW w:w="477" w:type="dxa"/>
          </w:tcPr>
          <w:p w14:paraId="6D183F17" w14:textId="77777777" w:rsidR="00215885" w:rsidRPr="00A36B9A" w:rsidRDefault="00215885" w:rsidP="00DA0AD9">
            <w:pPr>
              <w:jc w:val="both"/>
              <w:rPr>
                <w:rFonts w:asciiTheme="majorHAnsi" w:eastAsia="Times New Roman" w:hAnsiTheme="majorHAnsi" w:cs="Poppins"/>
                <w:b/>
                <w:bCs/>
                <w:lang w:eastAsia="es-CO"/>
              </w:rPr>
            </w:pPr>
          </w:p>
        </w:tc>
        <w:tc>
          <w:tcPr>
            <w:tcW w:w="0" w:type="auto"/>
          </w:tcPr>
          <w:p w14:paraId="563944EC" w14:textId="77777777" w:rsidR="00215885" w:rsidRPr="00A36B9A" w:rsidRDefault="00215885" w:rsidP="00DA0AD9">
            <w:pPr>
              <w:jc w:val="both"/>
              <w:rPr>
                <w:rFonts w:asciiTheme="majorHAnsi" w:eastAsia="Times New Roman" w:hAnsiTheme="majorHAnsi" w:cs="Poppins"/>
                <w:b/>
                <w:bCs/>
                <w:lang w:eastAsia="es-CO"/>
              </w:rPr>
            </w:pPr>
          </w:p>
        </w:tc>
      </w:tr>
      <w:tr w:rsidR="0036206C" w:rsidRPr="00426F98" w14:paraId="078924D7" w14:textId="77777777" w:rsidTr="0036206C">
        <w:trPr>
          <w:trHeight w:val="660"/>
        </w:trPr>
        <w:tc>
          <w:tcPr>
            <w:tcW w:w="0" w:type="auto"/>
          </w:tcPr>
          <w:p w14:paraId="2C7EE15A"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1A97F857" w14:textId="589F63FA" w:rsidR="00215885" w:rsidRPr="00A36B9A" w:rsidRDefault="00644AB9" w:rsidP="00DA0AD9">
            <w:pPr>
              <w:jc w:val="both"/>
              <w:rPr>
                <w:rFonts w:asciiTheme="majorHAnsi" w:eastAsia="Times New Roman" w:hAnsiTheme="majorHAnsi" w:cs="Poppins"/>
                <w:lang w:eastAsia="es-CO"/>
              </w:rPr>
            </w:pPr>
            <w:r>
              <w:rPr>
                <w:rFonts w:asciiTheme="majorHAnsi" w:eastAsia="Times New Roman" w:hAnsiTheme="majorHAnsi" w:cs="Poppins"/>
                <w:lang w:eastAsia="es-CO"/>
              </w:rPr>
              <w:t>4.8</w:t>
            </w:r>
            <w:r w:rsidR="0036206C">
              <w:t xml:space="preserve"> </w:t>
            </w:r>
            <w:r w:rsidR="0036206C" w:rsidRPr="0036206C">
              <w:rPr>
                <w:rFonts w:asciiTheme="majorHAnsi" w:eastAsia="Times New Roman" w:hAnsiTheme="majorHAnsi" w:cs="Poppins"/>
                <w:lang w:eastAsia="es-CO"/>
              </w:rPr>
              <w:t>Selección de muestra (mín. 10 funcionarios)</w:t>
            </w:r>
          </w:p>
        </w:tc>
        <w:tc>
          <w:tcPr>
            <w:tcW w:w="0" w:type="auto"/>
          </w:tcPr>
          <w:p w14:paraId="531ECF63"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6006E221"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031DEBAD"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2DE6FD9A"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119BC7CE"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204CDF90"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402953DB"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0C82C969" w14:textId="77777777" w:rsidR="00215885" w:rsidRPr="00A36B9A" w:rsidRDefault="00215885" w:rsidP="00DA0AD9">
            <w:pPr>
              <w:jc w:val="both"/>
              <w:rPr>
                <w:rFonts w:asciiTheme="majorHAnsi" w:eastAsia="Times New Roman" w:hAnsiTheme="majorHAnsi" w:cs="Poppins"/>
                <w:lang w:eastAsia="es-CO"/>
              </w:rPr>
            </w:pPr>
          </w:p>
        </w:tc>
        <w:tc>
          <w:tcPr>
            <w:tcW w:w="0" w:type="auto"/>
          </w:tcPr>
          <w:p w14:paraId="10757440" w14:textId="77777777" w:rsidR="00215885" w:rsidRPr="00A36B9A" w:rsidRDefault="00215885" w:rsidP="00DA0AD9">
            <w:pPr>
              <w:jc w:val="both"/>
              <w:rPr>
                <w:rFonts w:asciiTheme="majorHAnsi" w:eastAsia="Times New Roman" w:hAnsiTheme="majorHAnsi" w:cs="Poppins"/>
                <w:lang w:eastAsia="es-CO"/>
              </w:rPr>
            </w:pPr>
          </w:p>
        </w:tc>
        <w:tc>
          <w:tcPr>
            <w:tcW w:w="652" w:type="dxa"/>
          </w:tcPr>
          <w:p w14:paraId="04F96A16" w14:textId="77777777" w:rsidR="00215885" w:rsidRPr="00A36B9A" w:rsidRDefault="00215885" w:rsidP="00DA0AD9">
            <w:pPr>
              <w:jc w:val="both"/>
              <w:rPr>
                <w:rFonts w:asciiTheme="majorHAnsi" w:eastAsia="Times New Roman" w:hAnsiTheme="majorHAnsi" w:cs="Poppins"/>
                <w:lang w:eastAsia="es-CO"/>
              </w:rPr>
            </w:pPr>
          </w:p>
        </w:tc>
        <w:tc>
          <w:tcPr>
            <w:tcW w:w="477" w:type="dxa"/>
          </w:tcPr>
          <w:p w14:paraId="6F676F42" w14:textId="77777777" w:rsidR="00215885" w:rsidRPr="00A36B9A" w:rsidRDefault="00215885" w:rsidP="00DA0AD9">
            <w:pPr>
              <w:jc w:val="both"/>
              <w:rPr>
                <w:rFonts w:asciiTheme="majorHAnsi" w:eastAsia="Times New Roman" w:hAnsiTheme="majorHAnsi" w:cs="Poppins"/>
                <w:lang w:eastAsia="es-CO"/>
              </w:rPr>
            </w:pPr>
          </w:p>
        </w:tc>
        <w:tc>
          <w:tcPr>
            <w:tcW w:w="477" w:type="dxa"/>
          </w:tcPr>
          <w:p w14:paraId="6E2429B0" w14:textId="1AB0EF26" w:rsidR="00215885" w:rsidRPr="0036206C" w:rsidRDefault="0036206C" w:rsidP="00DA0AD9">
            <w:pPr>
              <w:jc w:val="both"/>
              <w:rPr>
                <w:rFonts w:asciiTheme="majorHAnsi" w:eastAsia="Times New Roman" w:hAnsiTheme="majorHAnsi" w:cs="Poppins"/>
                <w:b/>
                <w:lang w:eastAsia="es-CO"/>
              </w:rPr>
            </w:pPr>
            <w:r w:rsidRPr="0036206C">
              <w:rPr>
                <w:rFonts w:asciiTheme="majorHAnsi" w:eastAsia="Times New Roman" w:hAnsiTheme="majorHAnsi" w:cs="Poppins"/>
                <w:b/>
                <w:lang w:eastAsia="es-CO"/>
              </w:rPr>
              <w:t>X</w:t>
            </w:r>
          </w:p>
        </w:tc>
        <w:tc>
          <w:tcPr>
            <w:tcW w:w="477" w:type="dxa"/>
          </w:tcPr>
          <w:p w14:paraId="7C6048BC" w14:textId="618F965F" w:rsidR="00215885" w:rsidRPr="00A36B9A" w:rsidRDefault="0036206C" w:rsidP="00DA0AD9">
            <w:pPr>
              <w:jc w:val="both"/>
              <w:rPr>
                <w:rFonts w:asciiTheme="majorHAnsi" w:eastAsia="Times New Roman" w:hAnsiTheme="majorHAnsi" w:cs="Poppins"/>
                <w:b/>
                <w:bCs/>
                <w:lang w:eastAsia="es-CO"/>
              </w:rPr>
            </w:pPr>
            <w:r>
              <w:rPr>
                <w:rFonts w:asciiTheme="majorHAnsi" w:eastAsia="Times New Roman" w:hAnsiTheme="majorHAnsi" w:cs="Poppins"/>
                <w:b/>
                <w:bCs/>
                <w:lang w:eastAsia="es-CO"/>
              </w:rPr>
              <w:t>X</w:t>
            </w:r>
          </w:p>
        </w:tc>
        <w:tc>
          <w:tcPr>
            <w:tcW w:w="0" w:type="auto"/>
          </w:tcPr>
          <w:p w14:paraId="14D3419F" w14:textId="77777777" w:rsidR="00215885" w:rsidRPr="00A36B9A" w:rsidRDefault="00215885" w:rsidP="00DA0AD9">
            <w:pPr>
              <w:jc w:val="both"/>
              <w:rPr>
                <w:rFonts w:asciiTheme="majorHAnsi" w:eastAsia="Times New Roman" w:hAnsiTheme="majorHAnsi" w:cs="Poppins"/>
                <w:b/>
                <w:bCs/>
                <w:lang w:eastAsia="es-CO"/>
              </w:rPr>
            </w:pPr>
          </w:p>
        </w:tc>
      </w:tr>
      <w:tr w:rsidR="0036206C" w:rsidRPr="00426F98" w14:paraId="444F182D" w14:textId="77777777" w:rsidTr="0036206C">
        <w:trPr>
          <w:trHeight w:val="660"/>
        </w:trPr>
        <w:tc>
          <w:tcPr>
            <w:tcW w:w="0" w:type="auto"/>
          </w:tcPr>
          <w:p w14:paraId="335708CC"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2CF958E5" w14:textId="5604E349" w:rsidR="0036206C" w:rsidRPr="00A36B9A" w:rsidRDefault="00644AB9" w:rsidP="0036206C">
            <w:pPr>
              <w:jc w:val="both"/>
              <w:rPr>
                <w:rFonts w:asciiTheme="majorHAnsi" w:eastAsia="Times New Roman" w:hAnsiTheme="majorHAnsi" w:cs="Poppins"/>
                <w:lang w:eastAsia="es-CO"/>
              </w:rPr>
            </w:pPr>
            <w:r>
              <w:rPr>
                <w:rFonts w:asciiTheme="majorHAnsi" w:eastAsia="Times New Roman" w:hAnsiTheme="majorHAnsi" w:cs="Poppins"/>
                <w:lang w:eastAsia="es-CO"/>
              </w:rPr>
              <w:t>4.9</w:t>
            </w:r>
            <w:r w:rsidR="0036206C">
              <w:rPr>
                <w:rFonts w:asciiTheme="majorHAnsi" w:eastAsia="Times New Roman" w:hAnsiTheme="majorHAnsi" w:cs="Poppins"/>
                <w:lang w:eastAsia="es-CO"/>
              </w:rPr>
              <w:t xml:space="preserve"> </w:t>
            </w:r>
            <w:r w:rsidR="0036206C" w:rsidRPr="0036206C">
              <w:rPr>
                <w:rFonts w:asciiTheme="majorHAnsi" w:eastAsia="Times New Roman" w:hAnsiTheme="majorHAnsi" w:cs="Poppins"/>
                <w:lang w:eastAsia="es-CO"/>
              </w:rPr>
              <w:t>Aplicación SUS en entorno piloto</w:t>
            </w:r>
          </w:p>
        </w:tc>
        <w:tc>
          <w:tcPr>
            <w:tcW w:w="0" w:type="auto"/>
          </w:tcPr>
          <w:p w14:paraId="74D41A69"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08062A74"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6F9764CD"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1E030350"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74A2CAD5"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244C451E"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1D044D91"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492079F5"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7DF39460" w14:textId="77777777" w:rsidR="0036206C" w:rsidRPr="00A36B9A" w:rsidRDefault="0036206C" w:rsidP="0036206C">
            <w:pPr>
              <w:jc w:val="both"/>
              <w:rPr>
                <w:rFonts w:asciiTheme="majorHAnsi" w:eastAsia="Times New Roman" w:hAnsiTheme="majorHAnsi" w:cs="Poppins"/>
                <w:lang w:eastAsia="es-CO"/>
              </w:rPr>
            </w:pPr>
          </w:p>
        </w:tc>
        <w:tc>
          <w:tcPr>
            <w:tcW w:w="652" w:type="dxa"/>
          </w:tcPr>
          <w:p w14:paraId="0490280E" w14:textId="77777777" w:rsidR="0036206C" w:rsidRPr="00A36B9A" w:rsidRDefault="0036206C" w:rsidP="0036206C">
            <w:pPr>
              <w:jc w:val="both"/>
              <w:rPr>
                <w:rFonts w:asciiTheme="majorHAnsi" w:eastAsia="Times New Roman" w:hAnsiTheme="majorHAnsi" w:cs="Poppins"/>
                <w:lang w:eastAsia="es-CO"/>
              </w:rPr>
            </w:pPr>
          </w:p>
        </w:tc>
        <w:tc>
          <w:tcPr>
            <w:tcW w:w="477" w:type="dxa"/>
          </w:tcPr>
          <w:p w14:paraId="295D5A42" w14:textId="77777777" w:rsidR="0036206C" w:rsidRPr="00A36B9A" w:rsidRDefault="0036206C" w:rsidP="0036206C">
            <w:pPr>
              <w:jc w:val="both"/>
              <w:rPr>
                <w:rFonts w:asciiTheme="majorHAnsi" w:eastAsia="Times New Roman" w:hAnsiTheme="majorHAnsi" w:cs="Poppins"/>
                <w:lang w:eastAsia="es-CO"/>
              </w:rPr>
            </w:pPr>
          </w:p>
        </w:tc>
        <w:tc>
          <w:tcPr>
            <w:tcW w:w="477" w:type="dxa"/>
          </w:tcPr>
          <w:p w14:paraId="7D5C6027" w14:textId="31EDDBA7" w:rsidR="0036206C" w:rsidRPr="00A36B9A" w:rsidRDefault="0036206C" w:rsidP="0036206C">
            <w:pPr>
              <w:jc w:val="both"/>
              <w:rPr>
                <w:rFonts w:asciiTheme="majorHAnsi" w:eastAsia="Times New Roman" w:hAnsiTheme="majorHAnsi" w:cs="Poppins"/>
                <w:lang w:eastAsia="es-CO"/>
              </w:rPr>
            </w:pPr>
            <w:r w:rsidRPr="0036206C">
              <w:rPr>
                <w:rFonts w:asciiTheme="majorHAnsi" w:eastAsia="Times New Roman" w:hAnsiTheme="majorHAnsi" w:cs="Poppins"/>
                <w:b/>
                <w:lang w:eastAsia="es-CO"/>
              </w:rPr>
              <w:t>X</w:t>
            </w:r>
          </w:p>
        </w:tc>
        <w:tc>
          <w:tcPr>
            <w:tcW w:w="477" w:type="dxa"/>
          </w:tcPr>
          <w:p w14:paraId="5BE1B1A0" w14:textId="0D10731B" w:rsidR="0036206C" w:rsidRPr="00A36B9A" w:rsidRDefault="0036206C" w:rsidP="0036206C">
            <w:pPr>
              <w:jc w:val="both"/>
              <w:rPr>
                <w:rFonts w:asciiTheme="majorHAnsi" w:eastAsia="Times New Roman" w:hAnsiTheme="majorHAnsi" w:cs="Poppins"/>
                <w:b/>
                <w:bCs/>
                <w:lang w:eastAsia="es-CO"/>
              </w:rPr>
            </w:pPr>
            <w:r>
              <w:rPr>
                <w:rFonts w:asciiTheme="majorHAnsi" w:eastAsia="Times New Roman" w:hAnsiTheme="majorHAnsi" w:cs="Poppins"/>
                <w:b/>
                <w:bCs/>
                <w:lang w:eastAsia="es-CO"/>
              </w:rPr>
              <w:t>X</w:t>
            </w:r>
          </w:p>
        </w:tc>
        <w:tc>
          <w:tcPr>
            <w:tcW w:w="0" w:type="auto"/>
          </w:tcPr>
          <w:p w14:paraId="7C6831E5" w14:textId="77777777" w:rsidR="0036206C" w:rsidRPr="00A36B9A" w:rsidRDefault="0036206C" w:rsidP="0036206C">
            <w:pPr>
              <w:jc w:val="both"/>
              <w:rPr>
                <w:rFonts w:asciiTheme="majorHAnsi" w:eastAsia="Times New Roman" w:hAnsiTheme="majorHAnsi" w:cs="Poppins"/>
                <w:b/>
                <w:bCs/>
                <w:lang w:eastAsia="es-CO"/>
              </w:rPr>
            </w:pPr>
          </w:p>
        </w:tc>
      </w:tr>
      <w:tr w:rsidR="0036206C" w:rsidRPr="00426F98" w14:paraId="52AFFA1E" w14:textId="77777777" w:rsidTr="0036206C">
        <w:trPr>
          <w:trHeight w:val="660"/>
        </w:trPr>
        <w:tc>
          <w:tcPr>
            <w:tcW w:w="0" w:type="auto"/>
          </w:tcPr>
          <w:p w14:paraId="295F4519"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46EAA640" w14:textId="45BAB976" w:rsidR="0036206C" w:rsidRPr="00A36B9A" w:rsidRDefault="00644AB9" w:rsidP="0036206C">
            <w:pPr>
              <w:jc w:val="both"/>
              <w:rPr>
                <w:rFonts w:asciiTheme="majorHAnsi" w:eastAsia="Times New Roman" w:hAnsiTheme="majorHAnsi" w:cs="Poppins"/>
                <w:lang w:eastAsia="es-CO"/>
              </w:rPr>
            </w:pPr>
            <w:r>
              <w:rPr>
                <w:rFonts w:asciiTheme="majorHAnsi" w:eastAsia="Times New Roman" w:hAnsiTheme="majorHAnsi" w:cs="Poppins"/>
                <w:lang w:eastAsia="es-CO"/>
              </w:rPr>
              <w:t>4.10</w:t>
            </w:r>
            <w:r w:rsidR="0036206C">
              <w:rPr>
                <w:rFonts w:asciiTheme="majorHAnsi" w:eastAsia="Times New Roman" w:hAnsiTheme="majorHAnsi" w:cs="Poppins"/>
                <w:lang w:eastAsia="es-CO"/>
              </w:rPr>
              <w:t xml:space="preserve"> </w:t>
            </w:r>
            <w:r w:rsidR="0036206C" w:rsidRPr="0036206C">
              <w:rPr>
                <w:rFonts w:asciiTheme="majorHAnsi" w:eastAsia="Times New Roman" w:hAnsiTheme="majorHAnsi" w:cs="Poppins"/>
                <w:lang w:eastAsia="es-CO"/>
              </w:rPr>
              <w:t>Análisis de resultados SUS</w:t>
            </w:r>
          </w:p>
        </w:tc>
        <w:tc>
          <w:tcPr>
            <w:tcW w:w="0" w:type="auto"/>
          </w:tcPr>
          <w:p w14:paraId="32F8BABF"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0B20EE88"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096B9347"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7EFDC349"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6839C612"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0B7098CD"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79A2B867"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72892FA4"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13F599E5" w14:textId="77777777" w:rsidR="0036206C" w:rsidRPr="00A36B9A" w:rsidRDefault="0036206C" w:rsidP="0036206C">
            <w:pPr>
              <w:jc w:val="both"/>
              <w:rPr>
                <w:rFonts w:asciiTheme="majorHAnsi" w:eastAsia="Times New Roman" w:hAnsiTheme="majorHAnsi" w:cs="Poppins"/>
                <w:lang w:eastAsia="es-CO"/>
              </w:rPr>
            </w:pPr>
          </w:p>
        </w:tc>
        <w:tc>
          <w:tcPr>
            <w:tcW w:w="652" w:type="dxa"/>
          </w:tcPr>
          <w:p w14:paraId="501DAEA5" w14:textId="77777777" w:rsidR="0036206C" w:rsidRPr="00A36B9A" w:rsidRDefault="0036206C" w:rsidP="0036206C">
            <w:pPr>
              <w:jc w:val="both"/>
              <w:rPr>
                <w:rFonts w:asciiTheme="majorHAnsi" w:eastAsia="Times New Roman" w:hAnsiTheme="majorHAnsi" w:cs="Poppins"/>
                <w:lang w:eastAsia="es-CO"/>
              </w:rPr>
            </w:pPr>
          </w:p>
        </w:tc>
        <w:tc>
          <w:tcPr>
            <w:tcW w:w="477" w:type="dxa"/>
          </w:tcPr>
          <w:p w14:paraId="1DC1E296" w14:textId="77777777" w:rsidR="0036206C" w:rsidRPr="00A36B9A" w:rsidRDefault="0036206C" w:rsidP="0036206C">
            <w:pPr>
              <w:jc w:val="both"/>
              <w:rPr>
                <w:rFonts w:asciiTheme="majorHAnsi" w:eastAsia="Times New Roman" w:hAnsiTheme="majorHAnsi" w:cs="Poppins"/>
                <w:lang w:eastAsia="es-CO"/>
              </w:rPr>
            </w:pPr>
          </w:p>
        </w:tc>
        <w:tc>
          <w:tcPr>
            <w:tcW w:w="477" w:type="dxa"/>
          </w:tcPr>
          <w:p w14:paraId="321E4486" w14:textId="77777777" w:rsidR="0036206C" w:rsidRPr="00A36B9A" w:rsidRDefault="0036206C" w:rsidP="0036206C">
            <w:pPr>
              <w:jc w:val="both"/>
              <w:rPr>
                <w:rFonts w:asciiTheme="majorHAnsi" w:eastAsia="Times New Roman" w:hAnsiTheme="majorHAnsi" w:cs="Poppins"/>
                <w:lang w:eastAsia="es-CO"/>
              </w:rPr>
            </w:pPr>
          </w:p>
        </w:tc>
        <w:tc>
          <w:tcPr>
            <w:tcW w:w="477" w:type="dxa"/>
          </w:tcPr>
          <w:p w14:paraId="4E378CB7" w14:textId="7908A4E0" w:rsidR="0036206C" w:rsidRPr="00A36B9A" w:rsidRDefault="0036206C" w:rsidP="0036206C">
            <w:pPr>
              <w:jc w:val="both"/>
              <w:rPr>
                <w:rFonts w:asciiTheme="majorHAnsi" w:eastAsia="Times New Roman" w:hAnsiTheme="majorHAnsi" w:cs="Poppins"/>
                <w:b/>
                <w:bCs/>
                <w:lang w:eastAsia="es-CO"/>
              </w:rPr>
            </w:pPr>
            <w:r w:rsidRPr="0036206C">
              <w:rPr>
                <w:rFonts w:asciiTheme="majorHAnsi" w:eastAsia="Times New Roman" w:hAnsiTheme="majorHAnsi" w:cs="Poppins"/>
                <w:b/>
                <w:lang w:eastAsia="es-CO"/>
              </w:rPr>
              <w:t>X</w:t>
            </w:r>
          </w:p>
        </w:tc>
        <w:tc>
          <w:tcPr>
            <w:tcW w:w="0" w:type="auto"/>
          </w:tcPr>
          <w:p w14:paraId="441E1F9F" w14:textId="5BAA2653" w:rsidR="0036206C" w:rsidRPr="00A36B9A" w:rsidRDefault="0036206C" w:rsidP="0036206C">
            <w:pPr>
              <w:jc w:val="both"/>
              <w:rPr>
                <w:rFonts w:asciiTheme="majorHAnsi" w:eastAsia="Times New Roman" w:hAnsiTheme="majorHAnsi" w:cs="Poppins"/>
                <w:b/>
                <w:bCs/>
                <w:lang w:eastAsia="es-CO"/>
              </w:rPr>
            </w:pPr>
            <w:r>
              <w:rPr>
                <w:rFonts w:asciiTheme="majorHAnsi" w:eastAsia="Times New Roman" w:hAnsiTheme="majorHAnsi" w:cs="Poppins"/>
                <w:b/>
                <w:bCs/>
                <w:lang w:eastAsia="es-CO"/>
              </w:rPr>
              <w:t>X</w:t>
            </w:r>
          </w:p>
        </w:tc>
      </w:tr>
      <w:tr w:rsidR="0036206C" w:rsidRPr="00426F98" w14:paraId="211D0089" w14:textId="77777777" w:rsidTr="0036206C">
        <w:trPr>
          <w:trHeight w:val="660"/>
        </w:trPr>
        <w:tc>
          <w:tcPr>
            <w:tcW w:w="0" w:type="auto"/>
          </w:tcPr>
          <w:p w14:paraId="441B2531" w14:textId="120E364C" w:rsidR="0036206C" w:rsidRPr="00644AB9" w:rsidRDefault="0036206C" w:rsidP="0036206C">
            <w:pPr>
              <w:jc w:val="both"/>
              <w:rPr>
                <w:rFonts w:asciiTheme="majorHAnsi" w:eastAsia="Times New Roman" w:hAnsiTheme="majorHAnsi" w:cs="Poppins"/>
                <w:b/>
                <w:lang w:eastAsia="es-CO"/>
              </w:rPr>
            </w:pPr>
            <w:r w:rsidRPr="00644AB9">
              <w:rPr>
                <w:rFonts w:asciiTheme="majorHAnsi" w:eastAsia="Times New Roman" w:hAnsiTheme="majorHAnsi" w:cs="Poppins"/>
                <w:b/>
                <w:lang w:eastAsia="es-CO"/>
              </w:rPr>
              <w:t>Objetivo 5: Tratamiento ético</w:t>
            </w:r>
          </w:p>
        </w:tc>
        <w:tc>
          <w:tcPr>
            <w:tcW w:w="0" w:type="auto"/>
          </w:tcPr>
          <w:p w14:paraId="606EAFE7" w14:textId="4A7676C2" w:rsidR="0036206C" w:rsidRPr="00A36B9A" w:rsidRDefault="0036206C" w:rsidP="0036206C">
            <w:pPr>
              <w:jc w:val="both"/>
              <w:rPr>
                <w:rFonts w:asciiTheme="majorHAnsi" w:eastAsia="Times New Roman" w:hAnsiTheme="majorHAnsi" w:cs="Poppins"/>
                <w:lang w:eastAsia="es-CO"/>
              </w:rPr>
            </w:pPr>
            <w:r>
              <w:rPr>
                <w:rFonts w:asciiTheme="majorHAnsi" w:eastAsia="Times New Roman" w:hAnsiTheme="majorHAnsi" w:cs="Poppins"/>
                <w:lang w:eastAsia="es-CO"/>
              </w:rPr>
              <w:t xml:space="preserve">5.1 </w:t>
            </w:r>
            <w:r w:rsidRPr="0036206C">
              <w:rPr>
                <w:rFonts w:asciiTheme="majorHAnsi" w:eastAsia="Times New Roman" w:hAnsiTheme="majorHAnsi" w:cs="Poppins"/>
                <w:lang w:eastAsia="es-CO"/>
              </w:rPr>
              <w:t>Redacción del consentimiento informado</w:t>
            </w:r>
          </w:p>
        </w:tc>
        <w:tc>
          <w:tcPr>
            <w:tcW w:w="0" w:type="auto"/>
          </w:tcPr>
          <w:p w14:paraId="115F085D"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05D08A4A"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2C55FCB2"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79CBFAE6"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21653946"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435305AD"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630D901E"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1A5EB9AD"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3F05CF1B" w14:textId="77777777" w:rsidR="0036206C" w:rsidRPr="00A36B9A" w:rsidRDefault="0036206C" w:rsidP="0036206C">
            <w:pPr>
              <w:jc w:val="both"/>
              <w:rPr>
                <w:rFonts w:asciiTheme="majorHAnsi" w:eastAsia="Times New Roman" w:hAnsiTheme="majorHAnsi" w:cs="Poppins"/>
                <w:lang w:eastAsia="es-CO"/>
              </w:rPr>
            </w:pPr>
          </w:p>
        </w:tc>
        <w:tc>
          <w:tcPr>
            <w:tcW w:w="652" w:type="dxa"/>
          </w:tcPr>
          <w:p w14:paraId="5CE70D8F" w14:textId="45CFD8C0" w:rsidR="0036206C" w:rsidRPr="0036206C" w:rsidRDefault="0036206C" w:rsidP="0036206C">
            <w:pPr>
              <w:jc w:val="both"/>
              <w:rPr>
                <w:rFonts w:asciiTheme="majorHAnsi" w:eastAsia="Times New Roman" w:hAnsiTheme="majorHAnsi" w:cs="Poppins"/>
                <w:b/>
                <w:lang w:eastAsia="es-CO"/>
              </w:rPr>
            </w:pPr>
            <w:r w:rsidRPr="0036206C">
              <w:rPr>
                <w:rFonts w:asciiTheme="majorHAnsi" w:eastAsia="Times New Roman" w:hAnsiTheme="majorHAnsi" w:cs="Poppins"/>
                <w:b/>
                <w:lang w:eastAsia="es-CO"/>
              </w:rPr>
              <w:t>X</w:t>
            </w:r>
          </w:p>
        </w:tc>
        <w:tc>
          <w:tcPr>
            <w:tcW w:w="477" w:type="dxa"/>
          </w:tcPr>
          <w:p w14:paraId="26FFFD1E" w14:textId="637333FE" w:rsidR="0036206C" w:rsidRPr="0036206C" w:rsidRDefault="0036206C" w:rsidP="0036206C">
            <w:pPr>
              <w:jc w:val="both"/>
              <w:rPr>
                <w:rFonts w:asciiTheme="majorHAnsi" w:eastAsia="Times New Roman" w:hAnsiTheme="majorHAnsi" w:cs="Poppins"/>
                <w:b/>
                <w:lang w:eastAsia="es-CO"/>
              </w:rPr>
            </w:pPr>
            <w:r w:rsidRPr="0036206C">
              <w:rPr>
                <w:rFonts w:asciiTheme="majorHAnsi" w:eastAsia="Times New Roman" w:hAnsiTheme="majorHAnsi" w:cs="Poppins"/>
                <w:b/>
                <w:lang w:eastAsia="es-CO"/>
              </w:rPr>
              <w:t>X</w:t>
            </w:r>
          </w:p>
        </w:tc>
        <w:tc>
          <w:tcPr>
            <w:tcW w:w="477" w:type="dxa"/>
          </w:tcPr>
          <w:p w14:paraId="459E3D64" w14:textId="77777777" w:rsidR="0036206C" w:rsidRPr="00A36B9A" w:rsidRDefault="0036206C" w:rsidP="0036206C">
            <w:pPr>
              <w:jc w:val="both"/>
              <w:rPr>
                <w:rFonts w:asciiTheme="majorHAnsi" w:eastAsia="Times New Roman" w:hAnsiTheme="majorHAnsi" w:cs="Poppins"/>
                <w:lang w:eastAsia="es-CO"/>
              </w:rPr>
            </w:pPr>
          </w:p>
        </w:tc>
        <w:tc>
          <w:tcPr>
            <w:tcW w:w="477" w:type="dxa"/>
          </w:tcPr>
          <w:p w14:paraId="62A608D5" w14:textId="77777777" w:rsidR="0036206C" w:rsidRPr="00A36B9A" w:rsidRDefault="0036206C" w:rsidP="0036206C">
            <w:pPr>
              <w:jc w:val="both"/>
              <w:rPr>
                <w:rFonts w:asciiTheme="majorHAnsi" w:eastAsia="Times New Roman" w:hAnsiTheme="majorHAnsi" w:cs="Poppins"/>
                <w:b/>
                <w:bCs/>
                <w:lang w:eastAsia="es-CO"/>
              </w:rPr>
            </w:pPr>
          </w:p>
        </w:tc>
        <w:tc>
          <w:tcPr>
            <w:tcW w:w="0" w:type="auto"/>
          </w:tcPr>
          <w:p w14:paraId="16ADB59D" w14:textId="77777777" w:rsidR="0036206C" w:rsidRPr="00A36B9A" w:rsidRDefault="0036206C" w:rsidP="0036206C">
            <w:pPr>
              <w:jc w:val="both"/>
              <w:rPr>
                <w:rFonts w:asciiTheme="majorHAnsi" w:eastAsia="Times New Roman" w:hAnsiTheme="majorHAnsi" w:cs="Poppins"/>
                <w:b/>
                <w:bCs/>
                <w:lang w:eastAsia="es-CO"/>
              </w:rPr>
            </w:pPr>
          </w:p>
        </w:tc>
      </w:tr>
      <w:tr w:rsidR="0036206C" w:rsidRPr="00426F98" w14:paraId="70B588B1" w14:textId="77777777" w:rsidTr="0036206C">
        <w:trPr>
          <w:trHeight w:val="660"/>
        </w:trPr>
        <w:tc>
          <w:tcPr>
            <w:tcW w:w="0" w:type="auto"/>
          </w:tcPr>
          <w:p w14:paraId="5CA7594B"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1B197C46" w14:textId="281C9F12" w:rsidR="0036206C" w:rsidRPr="00A36B9A" w:rsidRDefault="0036206C" w:rsidP="0036206C">
            <w:pPr>
              <w:jc w:val="both"/>
              <w:rPr>
                <w:rFonts w:asciiTheme="majorHAnsi" w:eastAsia="Times New Roman" w:hAnsiTheme="majorHAnsi" w:cs="Poppins"/>
                <w:lang w:eastAsia="es-CO"/>
              </w:rPr>
            </w:pPr>
            <w:r>
              <w:rPr>
                <w:rFonts w:asciiTheme="majorHAnsi" w:eastAsia="Times New Roman" w:hAnsiTheme="majorHAnsi" w:cs="Poppins"/>
                <w:lang w:eastAsia="es-CO"/>
              </w:rPr>
              <w:t xml:space="preserve">5.2 </w:t>
            </w:r>
            <w:r w:rsidRPr="0036206C">
              <w:rPr>
                <w:rFonts w:asciiTheme="majorHAnsi" w:eastAsia="Times New Roman" w:hAnsiTheme="majorHAnsi" w:cs="Poppins"/>
                <w:lang w:eastAsia="es-CO"/>
              </w:rPr>
              <w:t>Solicitud de aval al comité de ética institucional</w:t>
            </w:r>
          </w:p>
        </w:tc>
        <w:tc>
          <w:tcPr>
            <w:tcW w:w="0" w:type="auto"/>
          </w:tcPr>
          <w:p w14:paraId="3BC13DBB"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7F6A0087"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20A333D4"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30081E5D"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4281A12A"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021097C3"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519ABC9A"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38423298"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5E9BC91C" w14:textId="77777777" w:rsidR="0036206C" w:rsidRPr="00A36B9A" w:rsidRDefault="0036206C" w:rsidP="0036206C">
            <w:pPr>
              <w:jc w:val="both"/>
              <w:rPr>
                <w:rFonts w:asciiTheme="majorHAnsi" w:eastAsia="Times New Roman" w:hAnsiTheme="majorHAnsi" w:cs="Poppins"/>
                <w:lang w:eastAsia="es-CO"/>
              </w:rPr>
            </w:pPr>
          </w:p>
        </w:tc>
        <w:tc>
          <w:tcPr>
            <w:tcW w:w="652" w:type="dxa"/>
          </w:tcPr>
          <w:p w14:paraId="197F137C" w14:textId="77777777" w:rsidR="0036206C" w:rsidRPr="00A36B9A" w:rsidRDefault="0036206C" w:rsidP="0036206C">
            <w:pPr>
              <w:jc w:val="both"/>
              <w:rPr>
                <w:rFonts w:asciiTheme="majorHAnsi" w:eastAsia="Times New Roman" w:hAnsiTheme="majorHAnsi" w:cs="Poppins"/>
                <w:lang w:eastAsia="es-CO"/>
              </w:rPr>
            </w:pPr>
          </w:p>
        </w:tc>
        <w:tc>
          <w:tcPr>
            <w:tcW w:w="477" w:type="dxa"/>
          </w:tcPr>
          <w:p w14:paraId="3B1B4D7F" w14:textId="1CAFF8A0" w:rsidR="0036206C" w:rsidRPr="0036206C" w:rsidRDefault="0036206C" w:rsidP="0036206C">
            <w:pPr>
              <w:jc w:val="both"/>
              <w:rPr>
                <w:rFonts w:asciiTheme="majorHAnsi" w:eastAsia="Times New Roman" w:hAnsiTheme="majorHAnsi" w:cs="Poppins"/>
                <w:b/>
                <w:lang w:eastAsia="es-CO"/>
              </w:rPr>
            </w:pPr>
            <w:r>
              <w:rPr>
                <w:rFonts w:asciiTheme="majorHAnsi" w:eastAsia="Times New Roman" w:hAnsiTheme="majorHAnsi" w:cs="Poppins"/>
                <w:b/>
                <w:lang w:eastAsia="es-CO"/>
              </w:rPr>
              <w:t>X</w:t>
            </w:r>
          </w:p>
        </w:tc>
        <w:tc>
          <w:tcPr>
            <w:tcW w:w="477" w:type="dxa"/>
          </w:tcPr>
          <w:p w14:paraId="2178C5A0" w14:textId="39F432D4" w:rsidR="0036206C" w:rsidRPr="0036206C" w:rsidRDefault="0036206C" w:rsidP="0036206C">
            <w:pPr>
              <w:jc w:val="both"/>
              <w:rPr>
                <w:rFonts w:asciiTheme="majorHAnsi" w:eastAsia="Times New Roman" w:hAnsiTheme="majorHAnsi" w:cs="Poppins"/>
                <w:b/>
                <w:lang w:eastAsia="es-CO"/>
              </w:rPr>
            </w:pPr>
            <w:r>
              <w:rPr>
                <w:rFonts w:asciiTheme="majorHAnsi" w:eastAsia="Times New Roman" w:hAnsiTheme="majorHAnsi" w:cs="Poppins"/>
                <w:b/>
                <w:lang w:eastAsia="es-CO"/>
              </w:rPr>
              <w:t>X</w:t>
            </w:r>
          </w:p>
        </w:tc>
        <w:tc>
          <w:tcPr>
            <w:tcW w:w="477" w:type="dxa"/>
          </w:tcPr>
          <w:p w14:paraId="31423F5A" w14:textId="77777777" w:rsidR="0036206C" w:rsidRPr="00A36B9A" w:rsidRDefault="0036206C" w:rsidP="0036206C">
            <w:pPr>
              <w:jc w:val="both"/>
              <w:rPr>
                <w:rFonts w:asciiTheme="majorHAnsi" w:eastAsia="Times New Roman" w:hAnsiTheme="majorHAnsi" w:cs="Poppins"/>
                <w:b/>
                <w:bCs/>
                <w:lang w:eastAsia="es-CO"/>
              </w:rPr>
            </w:pPr>
          </w:p>
        </w:tc>
        <w:tc>
          <w:tcPr>
            <w:tcW w:w="0" w:type="auto"/>
          </w:tcPr>
          <w:p w14:paraId="55852A53" w14:textId="77777777" w:rsidR="0036206C" w:rsidRPr="00A36B9A" w:rsidRDefault="0036206C" w:rsidP="0036206C">
            <w:pPr>
              <w:jc w:val="both"/>
              <w:rPr>
                <w:rFonts w:asciiTheme="majorHAnsi" w:eastAsia="Times New Roman" w:hAnsiTheme="majorHAnsi" w:cs="Poppins"/>
                <w:b/>
                <w:bCs/>
                <w:lang w:eastAsia="es-CO"/>
              </w:rPr>
            </w:pPr>
          </w:p>
        </w:tc>
      </w:tr>
      <w:tr w:rsidR="0036206C" w:rsidRPr="00426F98" w14:paraId="157E5F71" w14:textId="77777777" w:rsidTr="0036206C">
        <w:trPr>
          <w:trHeight w:val="660"/>
        </w:trPr>
        <w:tc>
          <w:tcPr>
            <w:tcW w:w="0" w:type="auto"/>
          </w:tcPr>
          <w:p w14:paraId="653679AF"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75E71D04" w14:textId="3ED3FA41" w:rsidR="0036206C" w:rsidRPr="00A36B9A" w:rsidRDefault="0036206C" w:rsidP="0036206C">
            <w:pPr>
              <w:jc w:val="both"/>
              <w:rPr>
                <w:rFonts w:asciiTheme="majorHAnsi" w:eastAsia="Times New Roman" w:hAnsiTheme="majorHAnsi" w:cs="Poppins"/>
                <w:lang w:eastAsia="es-CO"/>
              </w:rPr>
            </w:pPr>
            <w:r>
              <w:rPr>
                <w:rFonts w:asciiTheme="majorHAnsi" w:eastAsia="Times New Roman" w:hAnsiTheme="majorHAnsi" w:cs="Poppins"/>
                <w:lang w:eastAsia="es-CO"/>
              </w:rPr>
              <w:t xml:space="preserve">5.3 </w:t>
            </w:r>
            <w:r w:rsidRPr="0036206C">
              <w:rPr>
                <w:rFonts w:asciiTheme="majorHAnsi" w:eastAsia="Times New Roman" w:hAnsiTheme="majorHAnsi" w:cs="Poppins"/>
                <w:lang w:eastAsia="es-CO"/>
              </w:rPr>
              <w:t>Acuerdo de confidencialidad con Animal’s S.A.S.</w:t>
            </w:r>
          </w:p>
        </w:tc>
        <w:tc>
          <w:tcPr>
            <w:tcW w:w="0" w:type="auto"/>
          </w:tcPr>
          <w:p w14:paraId="3E51189E"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482A2A1C"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149E3D4E"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15A2979B"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199EC69D"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7B363C70"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6AB998DC"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6D2A19A5"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0326B419" w14:textId="77777777" w:rsidR="0036206C" w:rsidRPr="00A36B9A" w:rsidRDefault="0036206C" w:rsidP="0036206C">
            <w:pPr>
              <w:jc w:val="both"/>
              <w:rPr>
                <w:rFonts w:asciiTheme="majorHAnsi" w:eastAsia="Times New Roman" w:hAnsiTheme="majorHAnsi" w:cs="Poppins"/>
                <w:lang w:eastAsia="es-CO"/>
              </w:rPr>
            </w:pPr>
          </w:p>
        </w:tc>
        <w:tc>
          <w:tcPr>
            <w:tcW w:w="652" w:type="dxa"/>
          </w:tcPr>
          <w:p w14:paraId="7ED7DEF2" w14:textId="77777777" w:rsidR="0036206C" w:rsidRPr="00A36B9A" w:rsidRDefault="0036206C" w:rsidP="0036206C">
            <w:pPr>
              <w:jc w:val="both"/>
              <w:rPr>
                <w:rFonts w:asciiTheme="majorHAnsi" w:eastAsia="Times New Roman" w:hAnsiTheme="majorHAnsi" w:cs="Poppins"/>
                <w:lang w:eastAsia="es-CO"/>
              </w:rPr>
            </w:pPr>
          </w:p>
        </w:tc>
        <w:tc>
          <w:tcPr>
            <w:tcW w:w="477" w:type="dxa"/>
          </w:tcPr>
          <w:p w14:paraId="3A90EF24" w14:textId="5EB81F5F" w:rsidR="0036206C" w:rsidRPr="00A36B9A" w:rsidRDefault="0036206C" w:rsidP="0036206C">
            <w:pPr>
              <w:jc w:val="both"/>
              <w:rPr>
                <w:rFonts w:asciiTheme="majorHAnsi" w:eastAsia="Times New Roman" w:hAnsiTheme="majorHAnsi" w:cs="Poppins"/>
                <w:lang w:eastAsia="es-CO"/>
              </w:rPr>
            </w:pPr>
            <w:r>
              <w:rPr>
                <w:rFonts w:asciiTheme="majorHAnsi" w:eastAsia="Times New Roman" w:hAnsiTheme="majorHAnsi" w:cs="Poppins"/>
                <w:b/>
                <w:lang w:eastAsia="es-CO"/>
              </w:rPr>
              <w:t>X</w:t>
            </w:r>
          </w:p>
        </w:tc>
        <w:tc>
          <w:tcPr>
            <w:tcW w:w="477" w:type="dxa"/>
          </w:tcPr>
          <w:p w14:paraId="653300FB" w14:textId="58987154" w:rsidR="0036206C" w:rsidRPr="00A36B9A" w:rsidRDefault="0036206C" w:rsidP="0036206C">
            <w:pPr>
              <w:jc w:val="both"/>
              <w:rPr>
                <w:rFonts w:asciiTheme="majorHAnsi" w:eastAsia="Times New Roman" w:hAnsiTheme="majorHAnsi" w:cs="Poppins"/>
                <w:lang w:eastAsia="es-CO"/>
              </w:rPr>
            </w:pPr>
            <w:r>
              <w:rPr>
                <w:rFonts w:asciiTheme="majorHAnsi" w:eastAsia="Times New Roman" w:hAnsiTheme="majorHAnsi" w:cs="Poppins"/>
                <w:b/>
                <w:lang w:eastAsia="es-CO"/>
              </w:rPr>
              <w:t>X</w:t>
            </w:r>
          </w:p>
        </w:tc>
        <w:tc>
          <w:tcPr>
            <w:tcW w:w="477" w:type="dxa"/>
          </w:tcPr>
          <w:p w14:paraId="70B99345" w14:textId="77777777" w:rsidR="0036206C" w:rsidRPr="00A36B9A" w:rsidRDefault="0036206C" w:rsidP="0036206C">
            <w:pPr>
              <w:jc w:val="both"/>
              <w:rPr>
                <w:rFonts w:asciiTheme="majorHAnsi" w:eastAsia="Times New Roman" w:hAnsiTheme="majorHAnsi" w:cs="Poppins"/>
                <w:b/>
                <w:bCs/>
                <w:lang w:eastAsia="es-CO"/>
              </w:rPr>
            </w:pPr>
          </w:p>
        </w:tc>
        <w:tc>
          <w:tcPr>
            <w:tcW w:w="0" w:type="auto"/>
          </w:tcPr>
          <w:p w14:paraId="1A53A219" w14:textId="77777777" w:rsidR="0036206C" w:rsidRPr="00A36B9A" w:rsidRDefault="0036206C" w:rsidP="0036206C">
            <w:pPr>
              <w:jc w:val="both"/>
              <w:rPr>
                <w:rFonts w:asciiTheme="majorHAnsi" w:eastAsia="Times New Roman" w:hAnsiTheme="majorHAnsi" w:cs="Poppins"/>
                <w:b/>
                <w:bCs/>
                <w:lang w:eastAsia="es-CO"/>
              </w:rPr>
            </w:pPr>
          </w:p>
        </w:tc>
      </w:tr>
      <w:tr w:rsidR="0036206C" w:rsidRPr="00426F98" w14:paraId="77F1E42F" w14:textId="77777777" w:rsidTr="0036206C">
        <w:trPr>
          <w:trHeight w:val="660"/>
        </w:trPr>
        <w:tc>
          <w:tcPr>
            <w:tcW w:w="0" w:type="auto"/>
          </w:tcPr>
          <w:p w14:paraId="2C203B08"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6B857899" w14:textId="3A51DF32" w:rsidR="0036206C" w:rsidRPr="00A36B9A" w:rsidRDefault="0036206C" w:rsidP="0036206C">
            <w:pPr>
              <w:jc w:val="both"/>
              <w:rPr>
                <w:rFonts w:asciiTheme="majorHAnsi" w:eastAsia="Times New Roman" w:hAnsiTheme="majorHAnsi" w:cs="Poppins"/>
                <w:lang w:eastAsia="es-CO"/>
              </w:rPr>
            </w:pPr>
            <w:r>
              <w:rPr>
                <w:rFonts w:asciiTheme="majorHAnsi" w:eastAsia="Times New Roman" w:hAnsiTheme="majorHAnsi" w:cs="Poppins"/>
                <w:lang w:eastAsia="es-CO"/>
              </w:rPr>
              <w:t xml:space="preserve">5.4 </w:t>
            </w:r>
            <w:r w:rsidRPr="0036206C">
              <w:rPr>
                <w:rFonts w:asciiTheme="majorHAnsi" w:eastAsia="Times New Roman" w:hAnsiTheme="majorHAnsi" w:cs="Poppins"/>
                <w:lang w:eastAsia="es-CO"/>
              </w:rPr>
              <w:t>Protocolo de anonimización y ofuscación de URLs</w:t>
            </w:r>
          </w:p>
        </w:tc>
        <w:tc>
          <w:tcPr>
            <w:tcW w:w="0" w:type="auto"/>
          </w:tcPr>
          <w:p w14:paraId="7A70657D"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44F2596E"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205DB5E4"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4617B901"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172138A7"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7087179C"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09A1BDAD"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1CF64F05"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30423CFF" w14:textId="77777777" w:rsidR="0036206C" w:rsidRPr="00A36B9A" w:rsidRDefault="0036206C" w:rsidP="0036206C">
            <w:pPr>
              <w:jc w:val="both"/>
              <w:rPr>
                <w:rFonts w:asciiTheme="majorHAnsi" w:eastAsia="Times New Roman" w:hAnsiTheme="majorHAnsi" w:cs="Poppins"/>
                <w:lang w:eastAsia="es-CO"/>
              </w:rPr>
            </w:pPr>
          </w:p>
        </w:tc>
        <w:tc>
          <w:tcPr>
            <w:tcW w:w="652" w:type="dxa"/>
          </w:tcPr>
          <w:p w14:paraId="782AD5BB" w14:textId="77777777" w:rsidR="0036206C" w:rsidRPr="00A36B9A" w:rsidRDefault="0036206C" w:rsidP="0036206C">
            <w:pPr>
              <w:jc w:val="both"/>
              <w:rPr>
                <w:rFonts w:asciiTheme="majorHAnsi" w:eastAsia="Times New Roman" w:hAnsiTheme="majorHAnsi" w:cs="Poppins"/>
                <w:lang w:eastAsia="es-CO"/>
              </w:rPr>
            </w:pPr>
          </w:p>
        </w:tc>
        <w:tc>
          <w:tcPr>
            <w:tcW w:w="477" w:type="dxa"/>
          </w:tcPr>
          <w:p w14:paraId="1E5651A2" w14:textId="361E8A84" w:rsidR="0036206C" w:rsidRPr="00A36B9A" w:rsidRDefault="0036206C" w:rsidP="0036206C">
            <w:pPr>
              <w:jc w:val="both"/>
              <w:rPr>
                <w:rFonts w:asciiTheme="majorHAnsi" w:eastAsia="Times New Roman" w:hAnsiTheme="majorHAnsi" w:cs="Poppins"/>
                <w:lang w:eastAsia="es-CO"/>
              </w:rPr>
            </w:pPr>
            <w:r>
              <w:rPr>
                <w:rFonts w:asciiTheme="majorHAnsi" w:eastAsia="Times New Roman" w:hAnsiTheme="majorHAnsi" w:cs="Poppins"/>
                <w:b/>
                <w:lang w:eastAsia="es-CO"/>
              </w:rPr>
              <w:t>X</w:t>
            </w:r>
          </w:p>
        </w:tc>
        <w:tc>
          <w:tcPr>
            <w:tcW w:w="477" w:type="dxa"/>
          </w:tcPr>
          <w:p w14:paraId="70868080" w14:textId="4CB4BB66" w:rsidR="0036206C" w:rsidRPr="00A36B9A" w:rsidRDefault="0036206C" w:rsidP="0036206C">
            <w:pPr>
              <w:jc w:val="both"/>
              <w:rPr>
                <w:rFonts w:asciiTheme="majorHAnsi" w:eastAsia="Times New Roman" w:hAnsiTheme="majorHAnsi" w:cs="Poppins"/>
                <w:lang w:eastAsia="es-CO"/>
              </w:rPr>
            </w:pPr>
            <w:r>
              <w:rPr>
                <w:rFonts w:asciiTheme="majorHAnsi" w:eastAsia="Times New Roman" w:hAnsiTheme="majorHAnsi" w:cs="Poppins"/>
                <w:b/>
                <w:lang w:eastAsia="es-CO"/>
              </w:rPr>
              <w:t>X</w:t>
            </w:r>
          </w:p>
        </w:tc>
        <w:tc>
          <w:tcPr>
            <w:tcW w:w="477" w:type="dxa"/>
          </w:tcPr>
          <w:p w14:paraId="72FCA7BB" w14:textId="77777777" w:rsidR="0036206C" w:rsidRPr="00A36B9A" w:rsidRDefault="0036206C" w:rsidP="0036206C">
            <w:pPr>
              <w:jc w:val="both"/>
              <w:rPr>
                <w:rFonts w:asciiTheme="majorHAnsi" w:eastAsia="Times New Roman" w:hAnsiTheme="majorHAnsi" w:cs="Poppins"/>
                <w:b/>
                <w:bCs/>
                <w:lang w:eastAsia="es-CO"/>
              </w:rPr>
            </w:pPr>
          </w:p>
        </w:tc>
        <w:tc>
          <w:tcPr>
            <w:tcW w:w="0" w:type="auto"/>
          </w:tcPr>
          <w:p w14:paraId="61BBAD3D" w14:textId="77777777" w:rsidR="0036206C" w:rsidRPr="00A36B9A" w:rsidRDefault="0036206C" w:rsidP="0036206C">
            <w:pPr>
              <w:jc w:val="both"/>
              <w:rPr>
                <w:rFonts w:asciiTheme="majorHAnsi" w:eastAsia="Times New Roman" w:hAnsiTheme="majorHAnsi" w:cs="Poppins"/>
                <w:b/>
                <w:bCs/>
                <w:lang w:eastAsia="es-CO"/>
              </w:rPr>
            </w:pPr>
          </w:p>
        </w:tc>
      </w:tr>
      <w:tr w:rsidR="0036206C" w:rsidRPr="00426F98" w14:paraId="65625351" w14:textId="77777777" w:rsidTr="0036206C">
        <w:trPr>
          <w:trHeight w:val="660"/>
        </w:trPr>
        <w:tc>
          <w:tcPr>
            <w:tcW w:w="0" w:type="auto"/>
          </w:tcPr>
          <w:p w14:paraId="1D1BE39D"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51F7B601" w14:textId="4F4D57D1" w:rsidR="0036206C" w:rsidRPr="0036206C" w:rsidRDefault="0036206C" w:rsidP="0036206C">
            <w:pPr>
              <w:jc w:val="both"/>
              <w:rPr>
                <w:rFonts w:asciiTheme="majorHAnsi" w:eastAsia="Times New Roman" w:hAnsiTheme="majorHAnsi" w:cs="Poppins"/>
                <w:lang w:eastAsia="es-CO"/>
              </w:rPr>
            </w:pPr>
            <w:r>
              <w:rPr>
                <w:rFonts w:asciiTheme="majorHAnsi" w:eastAsia="Times New Roman" w:hAnsiTheme="majorHAnsi" w:cs="Poppins"/>
                <w:lang w:eastAsia="es-CO"/>
              </w:rPr>
              <w:t xml:space="preserve">5.5 </w:t>
            </w:r>
            <w:r w:rsidRPr="0036206C">
              <w:rPr>
                <w:rFonts w:asciiTheme="majorHAnsi" w:eastAsia="Times New Roman" w:hAnsiTheme="majorHAnsi" w:cs="Poppins"/>
                <w:lang w:eastAsia="es-CO"/>
              </w:rPr>
              <w:t>Documentación legal (Ley 1581, Decreto 1377, Ley 1273)</w:t>
            </w:r>
          </w:p>
        </w:tc>
        <w:tc>
          <w:tcPr>
            <w:tcW w:w="0" w:type="auto"/>
          </w:tcPr>
          <w:p w14:paraId="270E3881"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679A752B"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2B8DD754"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7B8A69C9"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08092DAC"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6329D774"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573B7147"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1E759F77" w14:textId="77777777" w:rsidR="0036206C" w:rsidRPr="00A36B9A" w:rsidRDefault="0036206C" w:rsidP="0036206C">
            <w:pPr>
              <w:jc w:val="both"/>
              <w:rPr>
                <w:rFonts w:asciiTheme="majorHAnsi" w:eastAsia="Times New Roman" w:hAnsiTheme="majorHAnsi" w:cs="Poppins"/>
                <w:lang w:eastAsia="es-CO"/>
              </w:rPr>
            </w:pPr>
          </w:p>
        </w:tc>
        <w:tc>
          <w:tcPr>
            <w:tcW w:w="0" w:type="auto"/>
          </w:tcPr>
          <w:p w14:paraId="21735693" w14:textId="77777777" w:rsidR="0036206C" w:rsidRPr="00A36B9A" w:rsidRDefault="0036206C" w:rsidP="0036206C">
            <w:pPr>
              <w:jc w:val="both"/>
              <w:rPr>
                <w:rFonts w:asciiTheme="majorHAnsi" w:eastAsia="Times New Roman" w:hAnsiTheme="majorHAnsi" w:cs="Poppins"/>
                <w:lang w:eastAsia="es-CO"/>
              </w:rPr>
            </w:pPr>
          </w:p>
        </w:tc>
        <w:tc>
          <w:tcPr>
            <w:tcW w:w="652" w:type="dxa"/>
          </w:tcPr>
          <w:p w14:paraId="60CCFDAC" w14:textId="77777777" w:rsidR="0036206C" w:rsidRPr="00A36B9A" w:rsidRDefault="0036206C" w:rsidP="0036206C">
            <w:pPr>
              <w:jc w:val="both"/>
              <w:rPr>
                <w:rFonts w:asciiTheme="majorHAnsi" w:eastAsia="Times New Roman" w:hAnsiTheme="majorHAnsi" w:cs="Poppins"/>
                <w:lang w:eastAsia="es-CO"/>
              </w:rPr>
            </w:pPr>
          </w:p>
        </w:tc>
        <w:tc>
          <w:tcPr>
            <w:tcW w:w="477" w:type="dxa"/>
          </w:tcPr>
          <w:p w14:paraId="332C9922" w14:textId="77777777" w:rsidR="0036206C" w:rsidRPr="00A36B9A" w:rsidRDefault="0036206C" w:rsidP="0036206C">
            <w:pPr>
              <w:jc w:val="both"/>
              <w:rPr>
                <w:rFonts w:asciiTheme="majorHAnsi" w:eastAsia="Times New Roman" w:hAnsiTheme="majorHAnsi" w:cs="Poppins"/>
                <w:lang w:eastAsia="es-CO"/>
              </w:rPr>
            </w:pPr>
          </w:p>
        </w:tc>
        <w:tc>
          <w:tcPr>
            <w:tcW w:w="477" w:type="dxa"/>
          </w:tcPr>
          <w:p w14:paraId="50FB8B89" w14:textId="77777777" w:rsidR="0036206C" w:rsidRPr="00A36B9A" w:rsidRDefault="0036206C" w:rsidP="0036206C">
            <w:pPr>
              <w:jc w:val="both"/>
              <w:rPr>
                <w:rFonts w:asciiTheme="majorHAnsi" w:eastAsia="Times New Roman" w:hAnsiTheme="majorHAnsi" w:cs="Poppins"/>
                <w:lang w:eastAsia="es-CO"/>
              </w:rPr>
            </w:pPr>
          </w:p>
        </w:tc>
        <w:tc>
          <w:tcPr>
            <w:tcW w:w="477" w:type="dxa"/>
          </w:tcPr>
          <w:p w14:paraId="5D24ECF8" w14:textId="2973009D" w:rsidR="0036206C" w:rsidRPr="00A36B9A" w:rsidRDefault="0036206C" w:rsidP="0036206C">
            <w:pPr>
              <w:jc w:val="both"/>
              <w:rPr>
                <w:rFonts w:asciiTheme="majorHAnsi" w:eastAsia="Times New Roman" w:hAnsiTheme="majorHAnsi" w:cs="Poppins"/>
                <w:b/>
                <w:bCs/>
                <w:lang w:eastAsia="es-CO"/>
              </w:rPr>
            </w:pPr>
            <w:r>
              <w:rPr>
                <w:rFonts w:asciiTheme="majorHAnsi" w:eastAsia="Times New Roman" w:hAnsiTheme="majorHAnsi" w:cs="Poppins"/>
                <w:b/>
                <w:lang w:eastAsia="es-CO"/>
              </w:rPr>
              <w:t>X</w:t>
            </w:r>
          </w:p>
        </w:tc>
        <w:tc>
          <w:tcPr>
            <w:tcW w:w="0" w:type="auto"/>
          </w:tcPr>
          <w:p w14:paraId="6CA3DD01" w14:textId="3BEB4454" w:rsidR="0036206C" w:rsidRPr="00A36B9A" w:rsidRDefault="0036206C" w:rsidP="0036206C">
            <w:pPr>
              <w:jc w:val="both"/>
              <w:rPr>
                <w:rFonts w:asciiTheme="majorHAnsi" w:eastAsia="Times New Roman" w:hAnsiTheme="majorHAnsi" w:cs="Poppins"/>
                <w:b/>
                <w:bCs/>
                <w:lang w:eastAsia="es-CO"/>
              </w:rPr>
            </w:pPr>
            <w:r>
              <w:rPr>
                <w:rFonts w:asciiTheme="majorHAnsi" w:eastAsia="Times New Roman" w:hAnsiTheme="majorHAnsi" w:cs="Poppins"/>
                <w:b/>
                <w:lang w:eastAsia="es-CO"/>
              </w:rPr>
              <w:t>X</w:t>
            </w:r>
          </w:p>
        </w:tc>
      </w:tr>
    </w:tbl>
    <w:p w14:paraId="4A1C00D0" w14:textId="36ACD8D6" w:rsidR="00914297" w:rsidRDefault="00914297" w:rsidP="00DA0AD9">
      <w:pPr>
        <w:pStyle w:val="Prrafodelista"/>
      </w:pPr>
    </w:p>
    <w:p w14:paraId="1DC5CC7C" w14:textId="24B0916B" w:rsidR="00914297" w:rsidRDefault="00914297" w:rsidP="00DA0AD9">
      <w:pPr>
        <w:pStyle w:val="Prrafodelista"/>
        <w:rPr>
          <w:rStyle w:val="Textoennegrita"/>
          <w:bCs w:val="0"/>
          <w:sz w:val="22"/>
        </w:rPr>
      </w:pPr>
    </w:p>
    <w:p w14:paraId="33248364" w14:textId="77777777" w:rsidR="008F6DD8" w:rsidRDefault="008F6DD8" w:rsidP="00DA0AD9">
      <w:pPr>
        <w:pStyle w:val="Prrafodelista"/>
        <w:rPr>
          <w:rStyle w:val="Textoennegrita"/>
          <w:bCs w:val="0"/>
          <w:sz w:val="22"/>
        </w:rPr>
      </w:pPr>
    </w:p>
    <w:p w14:paraId="24C76F6B" w14:textId="537F29BE" w:rsidR="00914297" w:rsidRDefault="00914297" w:rsidP="00DA0AD9">
      <w:pPr>
        <w:pStyle w:val="Ttulospreliminares2"/>
        <w:jc w:val="both"/>
        <w:rPr>
          <w:rStyle w:val="Textoennegrita"/>
          <w:bCs w:val="0"/>
          <w:sz w:val="22"/>
        </w:rPr>
      </w:pPr>
      <w:bookmarkStart w:id="53" w:name="_Toc240395845"/>
      <w:r w:rsidRPr="00914297">
        <w:rPr>
          <w:rStyle w:val="Textoennegrita"/>
          <w:bCs w:val="0"/>
          <w:sz w:val="32"/>
        </w:rPr>
        <w:lastRenderedPageBreak/>
        <w:t>Recursos y presupuesto</w:t>
      </w:r>
      <w:bookmarkEnd w:id="53"/>
    </w:p>
    <w:tbl>
      <w:tblPr>
        <w:tblW w:w="0" w:type="auto"/>
        <w:tblCellMar>
          <w:left w:w="70" w:type="dxa"/>
          <w:right w:w="70" w:type="dxa"/>
        </w:tblCellMar>
        <w:tblLook w:val="04A0" w:firstRow="1" w:lastRow="0" w:firstColumn="1" w:lastColumn="0" w:noHBand="0" w:noVBand="1"/>
      </w:tblPr>
      <w:tblGrid>
        <w:gridCol w:w="839"/>
        <w:gridCol w:w="5610"/>
        <w:gridCol w:w="1662"/>
        <w:gridCol w:w="1111"/>
        <w:gridCol w:w="1630"/>
        <w:gridCol w:w="1571"/>
      </w:tblGrid>
      <w:tr w:rsidR="00A36B9A" w:rsidRPr="00426F98" w14:paraId="45D2385C" w14:textId="77777777" w:rsidTr="0036206C">
        <w:trPr>
          <w:trHeight w:val="1001"/>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5EF7D17B"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No.</w:t>
            </w:r>
          </w:p>
        </w:tc>
        <w:tc>
          <w:tcPr>
            <w:tcW w:w="0" w:type="auto"/>
            <w:tcBorders>
              <w:top w:val="single" w:sz="8" w:space="0" w:color="auto"/>
              <w:left w:val="nil"/>
              <w:bottom w:val="single" w:sz="8" w:space="0" w:color="auto"/>
              <w:right w:val="single" w:sz="8" w:space="0" w:color="auto"/>
            </w:tcBorders>
            <w:vAlign w:val="center"/>
            <w:hideMark/>
          </w:tcPr>
          <w:p w14:paraId="642C3C7D"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Ítem - Descripción del Recurso</w:t>
            </w:r>
          </w:p>
        </w:tc>
        <w:tc>
          <w:tcPr>
            <w:tcW w:w="0" w:type="auto"/>
            <w:tcBorders>
              <w:top w:val="single" w:sz="8" w:space="0" w:color="auto"/>
              <w:left w:val="nil"/>
              <w:bottom w:val="single" w:sz="8" w:space="0" w:color="auto"/>
              <w:right w:val="single" w:sz="8" w:space="0" w:color="auto"/>
            </w:tcBorders>
            <w:vAlign w:val="center"/>
            <w:hideMark/>
          </w:tcPr>
          <w:p w14:paraId="10197B54"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Tipo de Recurso</w:t>
            </w:r>
          </w:p>
        </w:tc>
        <w:tc>
          <w:tcPr>
            <w:tcW w:w="0" w:type="auto"/>
            <w:tcBorders>
              <w:top w:val="single" w:sz="8" w:space="0" w:color="auto"/>
              <w:left w:val="nil"/>
              <w:bottom w:val="single" w:sz="8" w:space="0" w:color="auto"/>
              <w:right w:val="single" w:sz="8" w:space="0" w:color="auto"/>
            </w:tcBorders>
            <w:vAlign w:val="center"/>
            <w:hideMark/>
          </w:tcPr>
          <w:p w14:paraId="3C9CF8EB"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Cantidad</w:t>
            </w:r>
          </w:p>
        </w:tc>
        <w:tc>
          <w:tcPr>
            <w:tcW w:w="0" w:type="auto"/>
            <w:tcBorders>
              <w:top w:val="single" w:sz="8" w:space="0" w:color="auto"/>
              <w:left w:val="nil"/>
              <w:bottom w:val="single" w:sz="8" w:space="0" w:color="auto"/>
              <w:right w:val="single" w:sz="8" w:space="0" w:color="auto"/>
            </w:tcBorders>
            <w:vAlign w:val="center"/>
            <w:hideMark/>
          </w:tcPr>
          <w:p w14:paraId="6D061A12"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Valor Unitario ($ COP)</w:t>
            </w:r>
          </w:p>
        </w:tc>
        <w:tc>
          <w:tcPr>
            <w:tcW w:w="0" w:type="auto"/>
            <w:tcBorders>
              <w:top w:val="single" w:sz="8" w:space="0" w:color="auto"/>
              <w:left w:val="nil"/>
              <w:bottom w:val="single" w:sz="8" w:space="0" w:color="auto"/>
              <w:right w:val="single" w:sz="8" w:space="0" w:color="auto"/>
            </w:tcBorders>
            <w:vAlign w:val="center"/>
            <w:hideMark/>
          </w:tcPr>
          <w:p w14:paraId="1E23286A"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Valor Total ($ COP)</w:t>
            </w:r>
          </w:p>
        </w:tc>
      </w:tr>
      <w:tr w:rsidR="00A36B9A" w:rsidRPr="00426F98" w14:paraId="7AFB2C02" w14:textId="77777777" w:rsidTr="0036206C">
        <w:trPr>
          <w:trHeight w:val="390"/>
        </w:trPr>
        <w:tc>
          <w:tcPr>
            <w:tcW w:w="0" w:type="auto"/>
            <w:vMerge w:val="restart"/>
            <w:tcBorders>
              <w:top w:val="nil"/>
              <w:left w:val="single" w:sz="8" w:space="0" w:color="auto"/>
              <w:bottom w:val="single" w:sz="8" w:space="0" w:color="000000"/>
              <w:right w:val="single" w:sz="8" w:space="0" w:color="auto"/>
            </w:tcBorders>
            <w:vAlign w:val="center"/>
            <w:hideMark/>
          </w:tcPr>
          <w:p w14:paraId="2CC8F0B3"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1</w:t>
            </w:r>
          </w:p>
        </w:tc>
        <w:tc>
          <w:tcPr>
            <w:tcW w:w="0" w:type="auto"/>
            <w:tcBorders>
              <w:top w:val="nil"/>
              <w:left w:val="nil"/>
              <w:bottom w:val="nil"/>
              <w:right w:val="single" w:sz="8" w:space="0" w:color="auto"/>
            </w:tcBorders>
            <w:vAlign w:val="center"/>
            <w:hideMark/>
          </w:tcPr>
          <w:p w14:paraId="33C6BD3F"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Talento Humano:</w:t>
            </w:r>
            <w:r w:rsidRPr="00A36B9A">
              <w:rPr>
                <w:rFonts w:asciiTheme="majorHAnsi" w:eastAsia="Times New Roman" w:hAnsiTheme="majorHAnsi" w:cs="Poppins"/>
                <w:color w:val="000000"/>
                <w:lang w:eastAsia="es-CO"/>
              </w:rPr>
              <w:t> </w:t>
            </w:r>
          </w:p>
        </w:tc>
        <w:tc>
          <w:tcPr>
            <w:tcW w:w="0" w:type="auto"/>
            <w:vMerge w:val="restart"/>
            <w:tcBorders>
              <w:top w:val="nil"/>
              <w:left w:val="single" w:sz="8" w:space="0" w:color="auto"/>
              <w:bottom w:val="single" w:sz="8" w:space="0" w:color="000000"/>
              <w:right w:val="single" w:sz="8" w:space="0" w:color="auto"/>
            </w:tcBorders>
            <w:vAlign w:val="center"/>
            <w:hideMark/>
          </w:tcPr>
          <w:p w14:paraId="6A56F8E5"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Personal</w:t>
            </w:r>
          </w:p>
        </w:tc>
        <w:tc>
          <w:tcPr>
            <w:tcW w:w="0" w:type="auto"/>
            <w:vMerge w:val="restart"/>
            <w:tcBorders>
              <w:top w:val="nil"/>
              <w:left w:val="single" w:sz="8" w:space="0" w:color="auto"/>
              <w:bottom w:val="single" w:sz="8" w:space="0" w:color="000000"/>
              <w:right w:val="single" w:sz="8" w:space="0" w:color="auto"/>
            </w:tcBorders>
            <w:vAlign w:val="center"/>
            <w:hideMark/>
          </w:tcPr>
          <w:p w14:paraId="25974F52"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1 (420 hrs)</w:t>
            </w:r>
          </w:p>
        </w:tc>
        <w:tc>
          <w:tcPr>
            <w:tcW w:w="0" w:type="auto"/>
            <w:vMerge w:val="restart"/>
            <w:tcBorders>
              <w:top w:val="nil"/>
              <w:left w:val="single" w:sz="8" w:space="0" w:color="auto"/>
              <w:bottom w:val="single" w:sz="8" w:space="0" w:color="000000"/>
              <w:right w:val="single" w:sz="8" w:space="0" w:color="auto"/>
            </w:tcBorders>
            <w:vAlign w:val="center"/>
            <w:hideMark/>
          </w:tcPr>
          <w:p w14:paraId="38CAC65F"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$ 25.000 / hr</w:t>
            </w:r>
          </w:p>
        </w:tc>
        <w:tc>
          <w:tcPr>
            <w:tcW w:w="0" w:type="auto"/>
            <w:vMerge w:val="restart"/>
            <w:tcBorders>
              <w:top w:val="nil"/>
              <w:left w:val="single" w:sz="8" w:space="0" w:color="auto"/>
              <w:bottom w:val="single" w:sz="8" w:space="0" w:color="000000"/>
              <w:right w:val="single" w:sz="8" w:space="0" w:color="auto"/>
            </w:tcBorders>
            <w:vAlign w:val="center"/>
            <w:hideMark/>
          </w:tcPr>
          <w:p w14:paraId="5628EC39"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$ 10.500.000</w:t>
            </w:r>
          </w:p>
        </w:tc>
      </w:tr>
      <w:tr w:rsidR="00A36B9A" w:rsidRPr="00426F98" w14:paraId="4659A908" w14:textId="77777777" w:rsidTr="0036206C">
        <w:trPr>
          <w:trHeight w:val="795"/>
        </w:trPr>
        <w:tc>
          <w:tcPr>
            <w:tcW w:w="0" w:type="auto"/>
            <w:vMerge/>
            <w:tcBorders>
              <w:top w:val="nil"/>
              <w:left w:val="single" w:sz="8" w:space="0" w:color="auto"/>
              <w:bottom w:val="single" w:sz="8" w:space="0" w:color="000000"/>
              <w:right w:val="single" w:sz="8" w:space="0" w:color="auto"/>
            </w:tcBorders>
            <w:vAlign w:val="center"/>
            <w:hideMark/>
          </w:tcPr>
          <w:p w14:paraId="10D438BF" w14:textId="77777777" w:rsidR="00A36B9A" w:rsidRPr="00A36B9A" w:rsidRDefault="00A36B9A" w:rsidP="00DA0AD9">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3891C025"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Investigador / Ingeniero de Desarrollo de Software</w:t>
            </w:r>
          </w:p>
        </w:tc>
        <w:tc>
          <w:tcPr>
            <w:tcW w:w="0" w:type="auto"/>
            <w:vMerge/>
            <w:tcBorders>
              <w:top w:val="nil"/>
              <w:left w:val="single" w:sz="8" w:space="0" w:color="auto"/>
              <w:bottom w:val="single" w:sz="8" w:space="0" w:color="000000"/>
              <w:right w:val="single" w:sz="8" w:space="0" w:color="auto"/>
            </w:tcBorders>
            <w:vAlign w:val="center"/>
            <w:hideMark/>
          </w:tcPr>
          <w:p w14:paraId="4A850D3A"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6D595657"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17523381"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78EA4EB" w14:textId="77777777" w:rsidR="00A36B9A" w:rsidRPr="00A36B9A" w:rsidRDefault="00A36B9A" w:rsidP="00DA0AD9">
            <w:pPr>
              <w:spacing w:after="0"/>
              <w:jc w:val="both"/>
              <w:rPr>
                <w:rFonts w:asciiTheme="majorHAnsi" w:eastAsia="Times New Roman" w:hAnsiTheme="majorHAnsi" w:cs="Poppins"/>
                <w:color w:val="000000"/>
                <w:lang w:eastAsia="es-CO"/>
              </w:rPr>
            </w:pPr>
          </w:p>
        </w:tc>
      </w:tr>
      <w:tr w:rsidR="00A36B9A" w:rsidRPr="00426F98" w14:paraId="7E65D7E9" w14:textId="77777777" w:rsidTr="0036206C">
        <w:trPr>
          <w:trHeight w:val="390"/>
        </w:trPr>
        <w:tc>
          <w:tcPr>
            <w:tcW w:w="0" w:type="auto"/>
            <w:vMerge w:val="restart"/>
            <w:tcBorders>
              <w:top w:val="nil"/>
              <w:left w:val="single" w:sz="8" w:space="0" w:color="auto"/>
              <w:bottom w:val="single" w:sz="8" w:space="0" w:color="000000"/>
              <w:right w:val="single" w:sz="8" w:space="0" w:color="auto"/>
            </w:tcBorders>
            <w:vAlign w:val="center"/>
            <w:hideMark/>
          </w:tcPr>
          <w:p w14:paraId="78B673B1"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2</w:t>
            </w:r>
          </w:p>
        </w:tc>
        <w:tc>
          <w:tcPr>
            <w:tcW w:w="0" w:type="auto"/>
            <w:tcBorders>
              <w:top w:val="nil"/>
              <w:left w:val="nil"/>
              <w:bottom w:val="nil"/>
              <w:right w:val="single" w:sz="8" w:space="0" w:color="auto"/>
            </w:tcBorders>
            <w:vAlign w:val="center"/>
            <w:hideMark/>
          </w:tcPr>
          <w:p w14:paraId="0A813AB3"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Asesoría Técnica:</w:t>
            </w:r>
            <w:r w:rsidRPr="00A36B9A">
              <w:rPr>
                <w:rFonts w:asciiTheme="majorHAnsi" w:eastAsia="Times New Roman" w:hAnsiTheme="majorHAnsi" w:cs="Poppins"/>
                <w:color w:val="000000"/>
                <w:lang w:eastAsia="es-CO"/>
              </w:rPr>
              <w:t> </w:t>
            </w:r>
          </w:p>
        </w:tc>
        <w:tc>
          <w:tcPr>
            <w:tcW w:w="0" w:type="auto"/>
            <w:vMerge w:val="restart"/>
            <w:tcBorders>
              <w:top w:val="nil"/>
              <w:left w:val="single" w:sz="8" w:space="0" w:color="auto"/>
              <w:bottom w:val="single" w:sz="8" w:space="0" w:color="000000"/>
              <w:right w:val="single" w:sz="8" w:space="0" w:color="auto"/>
            </w:tcBorders>
            <w:vAlign w:val="center"/>
            <w:hideMark/>
          </w:tcPr>
          <w:p w14:paraId="1AB5A000"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Personal</w:t>
            </w:r>
          </w:p>
        </w:tc>
        <w:tc>
          <w:tcPr>
            <w:tcW w:w="0" w:type="auto"/>
            <w:vMerge w:val="restart"/>
            <w:tcBorders>
              <w:top w:val="nil"/>
              <w:left w:val="single" w:sz="8" w:space="0" w:color="auto"/>
              <w:bottom w:val="single" w:sz="8" w:space="0" w:color="000000"/>
              <w:right w:val="single" w:sz="8" w:space="0" w:color="auto"/>
            </w:tcBorders>
            <w:vAlign w:val="center"/>
            <w:hideMark/>
          </w:tcPr>
          <w:p w14:paraId="44C7D19A"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1 (40 hrs)</w:t>
            </w:r>
          </w:p>
        </w:tc>
        <w:tc>
          <w:tcPr>
            <w:tcW w:w="0" w:type="auto"/>
            <w:vMerge w:val="restart"/>
            <w:tcBorders>
              <w:top w:val="nil"/>
              <w:left w:val="single" w:sz="8" w:space="0" w:color="auto"/>
              <w:bottom w:val="single" w:sz="8" w:space="0" w:color="000000"/>
              <w:right w:val="single" w:sz="8" w:space="0" w:color="auto"/>
            </w:tcBorders>
            <w:vAlign w:val="center"/>
            <w:hideMark/>
          </w:tcPr>
          <w:p w14:paraId="40C0E43A"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$ 60.000 / hr</w:t>
            </w:r>
          </w:p>
        </w:tc>
        <w:tc>
          <w:tcPr>
            <w:tcW w:w="0" w:type="auto"/>
            <w:vMerge w:val="restart"/>
            <w:tcBorders>
              <w:top w:val="nil"/>
              <w:left w:val="single" w:sz="8" w:space="0" w:color="auto"/>
              <w:bottom w:val="single" w:sz="8" w:space="0" w:color="000000"/>
              <w:right w:val="single" w:sz="8" w:space="0" w:color="auto"/>
            </w:tcBorders>
            <w:vAlign w:val="center"/>
            <w:hideMark/>
          </w:tcPr>
          <w:p w14:paraId="43005265"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$ 2.400.000</w:t>
            </w:r>
          </w:p>
        </w:tc>
      </w:tr>
      <w:tr w:rsidR="00A36B9A" w:rsidRPr="00426F98" w14:paraId="4A2D0AAE" w14:textId="77777777" w:rsidTr="0036206C">
        <w:trPr>
          <w:trHeight w:val="501"/>
        </w:trPr>
        <w:tc>
          <w:tcPr>
            <w:tcW w:w="0" w:type="auto"/>
            <w:vMerge/>
            <w:tcBorders>
              <w:top w:val="nil"/>
              <w:left w:val="single" w:sz="8" w:space="0" w:color="auto"/>
              <w:bottom w:val="single" w:sz="8" w:space="0" w:color="000000"/>
              <w:right w:val="single" w:sz="8" w:space="0" w:color="auto"/>
            </w:tcBorders>
            <w:vAlign w:val="center"/>
            <w:hideMark/>
          </w:tcPr>
          <w:p w14:paraId="24190314" w14:textId="77777777" w:rsidR="00A36B9A" w:rsidRPr="00A36B9A" w:rsidRDefault="00A36B9A" w:rsidP="00DA0AD9">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6E97CC70"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Tutor / Asesor Especialista en Ciberseguridad</w:t>
            </w:r>
          </w:p>
        </w:tc>
        <w:tc>
          <w:tcPr>
            <w:tcW w:w="0" w:type="auto"/>
            <w:vMerge/>
            <w:tcBorders>
              <w:top w:val="nil"/>
              <w:left w:val="single" w:sz="8" w:space="0" w:color="auto"/>
              <w:bottom w:val="single" w:sz="8" w:space="0" w:color="000000"/>
              <w:right w:val="single" w:sz="8" w:space="0" w:color="auto"/>
            </w:tcBorders>
            <w:vAlign w:val="center"/>
            <w:hideMark/>
          </w:tcPr>
          <w:p w14:paraId="508ACB0A"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79C1D44"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3B1BA35A"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2E569208" w14:textId="77777777" w:rsidR="00A36B9A" w:rsidRPr="00A36B9A" w:rsidRDefault="00A36B9A" w:rsidP="00DA0AD9">
            <w:pPr>
              <w:spacing w:after="0"/>
              <w:jc w:val="both"/>
              <w:rPr>
                <w:rFonts w:asciiTheme="majorHAnsi" w:eastAsia="Times New Roman" w:hAnsiTheme="majorHAnsi" w:cs="Poppins"/>
                <w:color w:val="000000"/>
                <w:lang w:eastAsia="es-CO"/>
              </w:rPr>
            </w:pPr>
          </w:p>
        </w:tc>
      </w:tr>
      <w:tr w:rsidR="00A36B9A" w:rsidRPr="00426F98" w14:paraId="1B4C3B75" w14:textId="77777777" w:rsidTr="0036206C">
        <w:trPr>
          <w:trHeight w:val="390"/>
        </w:trPr>
        <w:tc>
          <w:tcPr>
            <w:tcW w:w="0" w:type="auto"/>
            <w:vMerge w:val="restart"/>
            <w:tcBorders>
              <w:top w:val="nil"/>
              <w:left w:val="single" w:sz="8" w:space="0" w:color="auto"/>
              <w:bottom w:val="single" w:sz="8" w:space="0" w:color="000000"/>
              <w:right w:val="single" w:sz="8" w:space="0" w:color="auto"/>
            </w:tcBorders>
            <w:vAlign w:val="center"/>
            <w:hideMark/>
          </w:tcPr>
          <w:p w14:paraId="3CFFA3E1"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3</w:t>
            </w:r>
          </w:p>
        </w:tc>
        <w:tc>
          <w:tcPr>
            <w:tcW w:w="0" w:type="auto"/>
            <w:tcBorders>
              <w:top w:val="nil"/>
              <w:left w:val="nil"/>
              <w:bottom w:val="nil"/>
              <w:right w:val="single" w:sz="8" w:space="0" w:color="auto"/>
            </w:tcBorders>
            <w:vAlign w:val="center"/>
            <w:hideMark/>
          </w:tcPr>
          <w:p w14:paraId="363ED371"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Equipo de Cómputo:</w:t>
            </w:r>
            <w:r w:rsidRPr="00A36B9A">
              <w:rPr>
                <w:rFonts w:asciiTheme="majorHAnsi" w:eastAsia="Times New Roman" w:hAnsiTheme="majorHAnsi" w:cs="Poppins"/>
                <w:color w:val="000000"/>
                <w:lang w:eastAsia="es-CO"/>
              </w:rPr>
              <w:t> </w:t>
            </w:r>
          </w:p>
        </w:tc>
        <w:tc>
          <w:tcPr>
            <w:tcW w:w="0" w:type="auto"/>
            <w:vMerge w:val="restart"/>
            <w:tcBorders>
              <w:top w:val="nil"/>
              <w:left w:val="single" w:sz="8" w:space="0" w:color="auto"/>
              <w:bottom w:val="single" w:sz="8" w:space="0" w:color="000000"/>
              <w:right w:val="single" w:sz="8" w:space="0" w:color="auto"/>
            </w:tcBorders>
            <w:vAlign w:val="center"/>
            <w:hideMark/>
          </w:tcPr>
          <w:p w14:paraId="234274B0"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Equipos</w:t>
            </w:r>
          </w:p>
        </w:tc>
        <w:tc>
          <w:tcPr>
            <w:tcW w:w="0" w:type="auto"/>
            <w:vMerge w:val="restart"/>
            <w:tcBorders>
              <w:top w:val="nil"/>
              <w:left w:val="single" w:sz="8" w:space="0" w:color="auto"/>
              <w:bottom w:val="single" w:sz="8" w:space="0" w:color="000000"/>
              <w:right w:val="single" w:sz="8" w:space="0" w:color="auto"/>
            </w:tcBorders>
            <w:vAlign w:val="center"/>
            <w:hideMark/>
          </w:tcPr>
          <w:p w14:paraId="47834739"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1</w:t>
            </w:r>
          </w:p>
        </w:tc>
        <w:tc>
          <w:tcPr>
            <w:tcW w:w="0" w:type="auto"/>
            <w:vMerge w:val="restart"/>
            <w:tcBorders>
              <w:top w:val="nil"/>
              <w:left w:val="single" w:sz="8" w:space="0" w:color="auto"/>
              <w:bottom w:val="single" w:sz="8" w:space="0" w:color="000000"/>
              <w:right w:val="single" w:sz="8" w:space="0" w:color="auto"/>
            </w:tcBorders>
            <w:vAlign w:val="center"/>
            <w:hideMark/>
          </w:tcPr>
          <w:p w14:paraId="125033E5"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$ 3.800.000</w:t>
            </w:r>
          </w:p>
        </w:tc>
        <w:tc>
          <w:tcPr>
            <w:tcW w:w="0" w:type="auto"/>
            <w:vMerge w:val="restart"/>
            <w:tcBorders>
              <w:top w:val="nil"/>
              <w:left w:val="single" w:sz="8" w:space="0" w:color="auto"/>
              <w:bottom w:val="single" w:sz="8" w:space="0" w:color="000000"/>
              <w:right w:val="single" w:sz="8" w:space="0" w:color="auto"/>
            </w:tcBorders>
            <w:vAlign w:val="center"/>
            <w:hideMark/>
          </w:tcPr>
          <w:p w14:paraId="29E39808"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$ 3.800.000</w:t>
            </w:r>
          </w:p>
        </w:tc>
      </w:tr>
      <w:tr w:rsidR="00A36B9A" w:rsidRPr="00426F98" w14:paraId="29976980" w14:textId="77777777" w:rsidTr="0036206C">
        <w:trPr>
          <w:trHeight w:val="1185"/>
        </w:trPr>
        <w:tc>
          <w:tcPr>
            <w:tcW w:w="0" w:type="auto"/>
            <w:vMerge/>
            <w:tcBorders>
              <w:top w:val="nil"/>
              <w:left w:val="single" w:sz="8" w:space="0" w:color="auto"/>
              <w:bottom w:val="single" w:sz="8" w:space="0" w:color="000000"/>
              <w:right w:val="single" w:sz="8" w:space="0" w:color="auto"/>
            </w:tcBorders>
            <w:vAlign w:val="center"/>
            <w:hideMark/>
          </w:tcPr>
          <w:p w14:paraId="5691B518" w14:textId="77777777" w:rsidR="00A36B9A" w:rsidRPr="00A36B9A" w:rsidRDefault="00A36B9A" w:rsidP="00DA0AD9">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2EDD3F66"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Estación de trabajo Intel Core i7 / 16GB RAM / SSD 512GB</w:t>
            </w:r>
          </w:p>
        </w:tc>
        <w:tc>
          <w:tcPr>
            <w:tcW w:w="0" w:type="auto"/>
            <w:vMerge/>
            <w:tcBorders>
              <w:top w:val="nil"/>
              <w:left w:val="single" w:sz="8" w:space="0" w:color="auto"/>
              <w:bottom w:val="single" w:sz="8" w:space="0" w:color="000000"/>
              <w:right w:val="single" w:sz="8" w:space="0" w:color="auto"/>
            </w:tcBorders>
            <w:vAlign w:val="center"/>
            <w:hideMark/>
          </w:tcPr>
          <w:p w14:paraId="78D5F22F"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2B8F5E0"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CBD7581"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1B51BB9E" w14:textId="77777777" w:rsidR="00A36B9A" w:rsidRPr="00A36B9A" w:rsidRDefault="00A36B9A" w:rsidP="00DA0AD9">
            <w:pPr>
              <w:spacing w:after="0"/>
              <w:jc w:val="both"/>
              <w:rPr>
                <w:rFonts w:asciiTheme="majorHAnsi" w:eastAsia="Times New Roman" w:hAnsiTheme="majorHAnsi" w:cs="Poppins"/>
                <w:color w:val="000000"/>
                <w:lang w:eastAsia="es-CO"/>
              </w:rPr>
            </w:pPr>
          </w:p>
        </w:tc>
      </w:tr>
      <w:tr w:rsidR="00A36B9A" w:rsidRPr="00426F98" w14:paraId="12897EE4" w14:textId="77777777" w:rsidTr="0036206C">
        <w:trPr>
          <w:trHeight w:val="390"/>
        </w:trPr>
        <w:tc>
          <w:tcPr>
            <w:tcW w:w="0" w:type="auto"/>
            <w:vMerge w:val="restart"/>
            <w:tcBorders>
              <w:top w:val="nil"/>
              <w:left w:val="single" w:sz="8" w:space="0" w:color="auto"/>
              <w:bottom w:val="single" w:sz="8" w:space="0" w:color="000000"/>
              <w:right w:val="single" w:sz="8" w:space="0" w:color="auto"/>
            </w:tcBorders>
            <w:vAlign w:val="center"/>
            <w:hideMark/>
          </w:tcPr>
          <w:p w14:paraId="30B729D2"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4</w:t>
            </w:r>
          </w:p>
        </w:tc>
        <w:tc>
          <w:tcPr>
            <w:tcW w:w="0" w:type="auto"/>
            <w:tcBorders>
              <w:top w:val="nil"/>
              <w:left w:val="nil"/>
              <w:bottom w:val="nil"/>
              <w:right w:val="single" w:sz="8" w:space="0" w:color="auto"/>
            </w:tcBorders>
            <w:vAlign w:val="center"/>
            <w:hideMark/>
          </w:tcPr>
          <w:p w14:paraId="7DCC1A5A"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Servidor de Pruebas / VPS:</w:t>
            </w:r>
            <w:r w:rsidRPr="00A36B9A">
              <w:rPr>
                <w:rFonts w:asciiTheme="majorHAnsi" w:eastAsia="Times New Roman" w:hAnsiTheme="majorHAnsi" w:cs="Poppins"/>
                <w:color w:val="000000"/>
                <w:lang w:eastAsia="es-CO"/>
              </w:rPr>
              <w:t> </w:t>
            </w:r>
          </w:p>
        </w:tc>
        <w:tc>
          <w:tcPr>
            <w:tcW w:w="0" w:type="auto"/>
            <w:tcBorders>
              <w:top w:val="nil"/>
              <w:left w:val="nil"/>
              <w:bottom w:val="nil"/>
              <w:right w:val="single" w:sz="8" w:space="0" w:color="auto"/>
            </w:tcBorders>
            <w:vAlign w:val="center"/>
            <w:hideMark/>
          </w:tcPr>
          <w:p w14:paraId="1A1BF053"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vMerge w:val="restart"/>
            <w:tcBorders>
              <w:top w:val="nil"/>
              <w:left w:val="single" w:sz="8" w:space="0" w:color="auto"/>
              <w:bottom w:val="single" w:sz="8" w:space="0" w:color="000000"/>
              <w:right w:val="single" w:sz="8" w:space="0" w:color="auto"/>
            </w:tcBorders>
            <w:vAlign w:val="center"/>
            <w:hideMark/>
          </w:tcPr>
          <w:p w14:paraId="3CDF5CEB"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3 meses</w:t>
            </w:r>
          </w:p>
        </w:tc>
        <w:tc>
          <w:tcPr>
            <w:tcW w:w="0" w:type="auto"/>
            <w:vMerge w:val="restart"/>
            <w:tcBorders>
              <w:top w:val="nil"/>
              <w:left w:val="single" w:sz="8" w:space="0" w:color="auto"/>
              <w:bottom w:val="single" w:sz="8" w:space="0" w:color="000000"/>
              <w:right w:val="single" w:sz="8" w:space="0" w:color="auto"/>
            </w:tcBorders>
            <w:vAlign w:val="center"/>
            <w:hideMark/>
          </w:tcPr>
          <w:p w14:paraId="5FFC891F"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$ 120.000 / mes</w:t>
            </w:r>
          </w:p>
        </w:tc>
        <w:tc>
          <w:tcPr>
            <w:tcW w:w="0" w:type="auto"/>
            <w:vMerge w:val="restart"/>
            <w:tcBorders>
              <w:top w:val="nil"/>
              <w:left w:val="single" w:sz="8" w:space="0" w:color="auto"/>
              <w:bottom w:val="single" w:sz="8" w:space="0" w:color="000000"/>
              <w:right w:val="single" w:sz="8" w:space="0" w:color="auto"/>
            </w:tcBorders>
            <w:vAlign w:val="center"/>
            <w:hideMark/>
          </w:tcPr>
          <w:p w14:paraId="76255DB9"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$ 360.000</w:t>
            </w:r>
          </w:p>
        </w:tc>
      </w:tr>
      <w:tr w:rsidR="00A36B9A" w:rsidRPr="00426F98" w14:paraId="0C1587A3" w14:textId="77777777" w:rsidTr="0036206C">
        <w:trPr>
          <w:trHeight w:val="780"/>
        </w:trPr>
        <w:tc>
          <w:tcPr>
            <w:tcW w:w="0" w:type="auto"/>
            <w:vMerge/>
            <w:tcBorders>
              <w:top w:val="nil"/>
              <w:left w:val="single" w:sz="8" w:space="0" w:color="auto"/>
              <w:bottom w:val="single" w:sz="8" w:space="0" w:color="000000"/>
              <w:right w:val="single" w:sz="8" w:space="0" w:color="auto"/>
            </w:tcBorders>
            <w:vAlign w:val="center"/>
            <w:hideMark/>
          </w:tcPr>
          <w:p w14:paraId="3FD5ADE5" w14:textId="77777777" w:rsidR="00A36B9A" w:rsidRPr="00A36B9A" w:rsidRDefault="00A36B9A" w:rsidP="00DA0AD9">
            <w:pPr>
              <w:spacing w:after="0"/>
              <w:jc w:val="both"/>
              <w:rPr>
                <w:rFonts w:asciiTheme="majorHAnsi" w:eastAsia="Times New Roman" w:hAnsiTheme="majorHAnsi" w:cs="Poppins"/>
                <w:b/>
                <w:bCs/>
                <w:color w:val="000000"/>
                <w:lang w:eastAsia="es-CO"/>
              </w:rPr>
            </w:pPr>
          </w:p>
        </w:tc>
        <w:tc>
          <w:tcPr>
            <w:tcW w:w="0" w:type="auto"/>
            <w:tcBorders>
              <w:top w:val="nil"/>
              <w:left w:val="nil"/>
              <w:bottom w:val="nil"/>
              <w:right w:val="single" w:sz="8" w:space="0" w:color="auto"/>
            </w:tcBorders>
            <w:vAlign w:val="center"/>
            <w:hideMark/>
          </w:tcPr>
          <w:p w14:paraId="037D0575"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Hospedaje Linux 2 vCPU / 4GB RAM (Despliegue Piloto)</w:t>
            </w:r>
          </w:p>
        </w:tc>
        <w:tc>
          <w:tcPr>
            <w:tcW w:w="0" w:type="auto"/>
            <w:tcBorders>
              <w:top w:val="nil"/>
              <w:left w:val="nil"/>
              <w:bottom w:val="nil"/>
              <w:right w:val="single" w:sz="8" w:space="0" w:color="auto"/>
            </w:tcBorders>
            <w:vAlign w:val="center"/>
            <w:hideMark/>
          </w:tcPr>
          <w:p w14:paraId="6E47161E"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Infraestructura</w:t>
            </w:r>
          </w:p>
        </w:tc>
        <w:tc>
          <w:tcPr>
            <w:tcW w:w="0" w:type="auto"/>
            <w:vMerge/>
            <w:tcBorders>
              <w:top w:val="nil"/>
              <w:left w:val="single" w:sz="8" w:space="0" w:color="auto"/>
              <w:bottom w:val="single" w:sz="8" w:space="0" w:color="000000"/>
              <w:right w:val="single" w:sz="8" w:space="0" w:color="auto"/>
            </w:tcBorders>
            <w:vAlign w:val="center"/>
            <w:hideMark/>
          </w:tcPr>
          <w:p w14:paraId="38287B14"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406839D"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8F3CD3E" w14:textId="77777777" w:rsidR="00A36B9A" w:rsidRPr="00A36B9A" w:rsidRDefault="00A36B9A" w:rsidP="00DA0AD9">
            <w:pPr>
              <w:spacing w:after="0"/>
              <w:jc w:val="both"/>
              <w:rPr>
                <w:rFonts w:asciiTheme="majorHAnsi" w:eastAsia="Times New Roman" w:hAnsiTheme="majorHAnsi" w:cs="Poppins"/>
                <w:color w:val="000000"/>
                <w:lang w:eastAsia="es-CO"/>
              </w:rPr>
            </w:pPr>
          </w:p>
        </w:tc>
      </w:tr>
      <w:tr w:rsidR="00A36B9A" w:rsidRPr="00426F98" w14:paraId="0F03E56A" w14:textId="77777777" w:rsidTr="0036206C">
        <w:trPr>
          <w:trHeight w:val="50"/>
        </w:trPr>
        <w:tc>
          <w:tcPr>
            <w:tcW w:w="0" w:type="auto"/>
            <w:vMerge/>
            <w:tcBorders>
              <w:top w:val="nil"/>
              <w:left w:val="single" w:sz="8" w:space="0" w:color="auto"/>
              <w:bottom w:val="single" w:sz="8" w:space="0" w:color="000000"/>
              <w:right w:val="single" w:sz="8" w:space="0" w:color="auto"/>
            </w:tcBorders>
            <w:vAlign w:val="center"/>
            <w:hideMark/>
          </w:tcPr>
          <w:p w14:paraId="31012FF6" w14:textId="77777777" w:rsidR="00A36B9A" w:rsidRPr="00A36B9A" w:rsidRDefault="00A36B9A" w:rsidP="00DA0AD9">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1599CF9B"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tcBorders>
              <w:top w:val="nil"/>
              <w:left w:val="nil"/>
              <w:bottom w:val="single" w:sz="8" w:space="0" w:color="auto"/>
              <w:right w:val="single" w:sz="8" w:space="0" w:color="auto"/>
            </w:tcBorders>
            <w:vAlign w:val="center"/>
            <w:hideMark/>
          </w:tcPr>
          <w:p w14:paraId="48BE1B9D"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036399D"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B4D253B"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599A4989" w14:textId="77777777" w:rsidR="00A36B9A" w:rsidRPr="00A36B9A" w:rsidRDefault="00A36B9A" w:rsidP="00DA0AD9">
            <w:pPr>
              <w:spacing w:after="0"/>
              <w:jc w:val="both"/>
              <w:rPr>
                <w:rFonts w:asciiTheme="majorHAnsi" w:eastAsia="Times New Roman" w:hAnsiTheme="majorHAnsi" w:cs="Poppins"/>
                <w:color w:val="000000"/>
                <w:lang w:eastAsia="es-CO"/>
              </w:rPr>
            </w:pPr>
          </w:p>
        </w:tc>
      </w:tr>
      <w:tr w:rsidR="00A36B9A" w:rsidRPr="00426F98" w14:paraId="62716D82" w14:textId="77777777" w:rsidTr="0036206C">
        <w:trPr>
          <w:trHeight w:val="931"/>
        </w:trPr>
        <w:tc>
          <w:tcPr>
            <w:tcW w:w="0" w:type="auto"/>
            <w:tcBorders>
              <w:top w:val="nil"/>
              <w:left w:val="single" w:sz="8" w:space="0" w:color="auto"/>
              <w:bottom w:val="single" w:sz="8" w:space="0" w:color="auto"/>
              <w:right w:val="single" w:sz="8" w:space="0" w:color="auto"/>
            </w:tcBorders>
            <w:vAlign w:val="center"/>
            <w:hideMark/>
          </w:tcPr>
          <w:p w14:paraId="2384C26A"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5</w:t>
            </w:r>
          </w:p>
        </w:tc>
        <w:tc>
          <w:tcPr>
            <w:tcW w:w="0" w:type="auto"/>
            <w:tcBorders>
              <w:top w:val="nil"/>
              <w:left w:val="nil"/>
              <w:bottom w:val="single" w:sz="8" w:space="0" w:color="auto"/>
              <w:right w:val="single" w:sz="8" w:space="0" w:color="auto"/>
            </w:tcBorders>
            <w:vAlign w:val="center"/>
            <w:hideMark/>
          </w:tcPr>
          <w:p w14:paraId="37232B1C"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Servicios de Red y Conectividad:</w:t>
            </w:r>
            <w:r w:rsidRPr="00A36B9A">
              <w:rPr>
                <w:rFonts w:asciiTheme="majorHAnsi" w:eastAsia="Times New Roman" w:hAnsiTheme="majorHAnsi" w:cs="Poppins"/>
                <w:color w:val="000000"/>
                <w:lang w:eastAsia="es-CO"/>
              </w:rPr>
              <w:t> Conexión a Internet de alta velocidad para entrenamiento y APIs</w:t>
            </w:r>
          </w:p>
        </w:tc>
        <w:tc>
          <w:tcPr>
            <w:tcW w:w="0" w:type="auto"/>
            <w:tcBorders>
              <w:top w:val="nil"/>
              <w:left w:val="nil"/>
              <w:bottom w:val="single" w:sz="8" w:space="0" w:color="auto"/>
              <w:right w:val="single" w:sz="8" w:space="0" w:color="auto"/>
            </w:tcBorders>
            <w:vAlign w:val="center"/>
            <w:hideMark/>
          </w:tcPr>
          <w:p w14:paraId="5B399967"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Servicios</w:t>
            </w:r>
          </w:p>
        </w:tc>
        <w:tc>
          <w:tcPr>
            <w:tcW w:w="0" w:type="auto"/>
            <w:tcBorders>
              <w:top w:val="nil"/>
              <w:left w:val="nil"/>
              <w:bottom w:val="single" w:sz="8" w:space="0" w:color="auto"/>
              <w:right w:val="single" w:sz="8" w:space="0" w:color="auto"/>
            </w:tcBorders>
            <w:vAlign w:val="center"/>
            <w:hideMark/>
          </w:tcPr>
          <w:p w14:paraId="4BBEE227"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3.5 meses</w:t>
            </w:r>
          </w:p>
        </w:tc>
        <w:tc>
          <w:tcPr>
            <w:tcW w:w="0" w:type="auto"/>
            <w:tcBorders>
              <w:top w:val="nil"/>
              <w:left w:val="nil"/>
              <w:bottom w:val="single" w:sz="8" w:space="0" w:color="auto"/>
              <w:right w:val="single" w:sz="8" w:space="0" w:color="auto"/>
            </w:tcBorders>
            <w:vAlign w:val="center"/>
            <w:hideMark/>
          </w:tcPr>
          <w:p w14:paraId="74F6D4EC"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$ 140.000 / mes</w:t>
            </w:r>
          </w:p>
        </w:tc>
        <w:tc>
          <w:tcPr>
            <w:tcW w:w="0" w:type="auto"/>
            <w:tcBorders>
              <w:top w:val="nil"/>
              <w:left w:val="nil"/>
              <w:bottom w:val="single" w:sz="8" w:space="0" w:color="auto"/>
              <w:right w:val="single" w:sz="8" w:space="0" w:color="auto"/>
            </w:tcBorders>
            <w:vAlign w:val="center"/>
            <w:hideMark/>
          </w:tcPr>
          <w:p w14:paraId="3C534B02"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$ 490.000</w:t>
            </w:r>
          </w:p>
        </w:tc>
      </w:tr>
      <w:tr w:rsidR="00A36B9A" w:rsidRPr="00426F98" w14:paraId="0192DB27" w14:textId="77777777" w:rsidTr="0036206C">
        <w:trPr>
          <w:trHeight w:val="390"/>
        </w:trPr>
        <w:tc>
          <w:tcPr>
            <w:tcW w:w="0" w:type="auto"/>
            <w:vMerge w:val="restart"/>
            <w:tcBorders>
              <w:top w:val="nil"/>
              <w:left w:val="single" w:sz="8" w:space="0" w:color="auto"/>
              <w:bottom w:val="single" w:sz="8" w:space="0" w:color="000000"/>
              <w:right w:val="single" w:sz="8" w:space="0" w:color="auto"/>
            </w:tcBorders>
            <w:vAlign w:val="center"/>
            <w:hideMark/>
          </w:tcPr>
          <w:p w14:paraId="3482EFA4"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6</w:t>
            </w:r>
          </w:p>
        </w:tc>
        <w:tc>
          <w:tcPr>
            <w:tcW w:w="0" w:type="auto"/>
            <w:tcBorders>
              <w:top w:val="nil"/>
              <w:left w:val="nil"/>
              <w:bottom w:val="nil"/>
              <w:right w:val="single" w:sz="8" w:space="0" w:color="auto"/>
            </w:tcBorders>
            <w:vAlign w:val="center"/>
            <w:hideMark/>
          </w:tcPr>
          <w:p w14:paraId="1E303122"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Software y Licencias:</w:t>
            </w:r>
            <w:r w:rsidRPr="00A36B9A">
              <w:rPr>
                <w:rFonts w:asciiTheme="majorHAnsi" w:eastAsia="Times New Roman" w:hAnsiTheme="majorHAnsi" w:cs="Poppins"/>
                <w:color w:val="000000"/>
                <w:lang w:eastAsia="es-CO"/>
              </w:rPr>
              <w:t> </w:t>
            </w:r>
          </w:p>
        </w:tc>
        <w:tc>
          <w:tcPr>
            <w:tcW w:w="0" w:type="auto"/>
            <w:vMerge w:val="restart"/>
            <w:tcBorders>
              <w:top w:val="nil"/>
              <w:left w:val="single" w:sz="8" w:space="0" w:color="auto"/>
              <w:bottom w:val="single" w:sz="8" w:space="0" w:color="000000"/>
              <w:right w:val="single" w:sz="8" w:space="0" w:color="auto"/>
            </w:tcBorders>
            <w:vAlign w:val="center"/>
            <w:hideMark/>
          </w:tcPr>
          <w:p w14:paraId="39D9B4ED"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Software</w:t>
            </w:r>
          </w:p>
        </w:tc>
        <w:tc>
          <w:tcPr>
            <w:tcW w:w="0" w:type="auto"/>
            <w:vMerge w:val="restart"/>
            <w:tcBorders>
              <w:top w:val="nil"/>
              <w:left w:val="single" w:sz="8" w:space="0" w:color="auto"/>
              <w:bottom w:val="single" w:sz="8" w:space="0" w:color="000000"/>
              <w:right w:val="single" w:sz="8" w:space="0" w:color="auto"/>
            </w:tcBorders>
            <w:vAlign w:val="center"/>
            <w:hideMark/>
          </w:tcPr>
          <w:p w14:paraId="6FFEBE30"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N/A</w:t>
            </w:r>
          </w:p>
        </w:tc>
        <w:tc>
          <w:tcPr>
            <w:tcW w:w="0" w:type="auto"/>
            <w:vMerge w:val="restart"/>
            <w:tcBorders>
              <w:top w:val="nil"/>
              <w:left w:val="single" w:sz="8" w:space="0" w:color="auto"/>
              <w:bottom w:val="single" w:sz="8" w:space="0" w:color="000000"/>
              <w:right w:val="single" w:sz="8" w:space="0" w:color="auto"/>
            </w:tcBorders>
            <w:vAlign w:val="center"/>
            <w:hideMark/>
          </w:tcPr>
          <w:p w14:paraId="1AD32C54"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$ 0</w:t>
            </w:r>
          </w:p>
        </w:tc>
        <w:tc>
          <w:tcPr>
            <w:tcW w:w="0" w:type="auto"/>
            <w:vMerge w:val="restart"/>
            <w:tcBorders>
              <w:top w:val="nil"/>
              <w:left w:val="single" w:sz="8" w:space="0" w:color="auto"/>
              <w:bottom w:val="single" w:sz="8" w:space="0" w:color="000000"/>
              <w:right w:val="single" w:sz="8" w:space="0" w:color="auto"/>
            </w:tcBorders>
            <w:vAlign w:val="center"/>
            <w:hideMark/>
          </w:tcPr>
          <w:p w14:paraId="325853C8"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$ 0</w:t>
            </w:r>
          </w:p>
        </w:tc>
      </w:tr>
      <w:tr w:rsidR="00A36B9A" w:rsidRPr="00426F98" w14:paraId="2971D2CB" w14:textId="77777777" w:rsidTr="0036206C">
        <w:trPr>
          <w:trHeight w:val="762"/>
        </w:trPr>
        <w:tc>
          <w:tcPr>
            <w:tcW w:w="0" w:type="auto"/>
            <w:vMerge/>
            <w:tcBorders>
              <w:top w:val="nil"/>
              <w:left w:val="single" w:sz="8" w:space="0" w:color="auto"/>
              <w:bottom w:val="single" w:sz="8" w:space="0" w:color="000000"/>
              <w:right w:val="single" w:sz="8" w:space="0" w:color="auto"/>
            </w:tcBorders>
            <w:vAlign w:val="center"/>
            <w:hideMark/>
          </w:tcPr>
          <w:p w14:paraId="79EE232F" w14:textId="77777777" w:rsidR="00A36B9A" w:rsidRPr="00A36B9A" w:rsidRDefault="00A36B9A" w:rsidP="00DA0AD9">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3FC8AEDF"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Entornos Open Source (Node.js, Python, VSCode, Git, Chromium)</w:t>
            </w:r>
          </w:p>
        </w:tc>
        <w:tc>
          <w:tcPr>
            <w:tcW w:w="0" w:type="auto"/>
            <w:vMerge/>
            <w:tcBorders>
              <w:top w:val="nil"/>
              <w:left w:val="single" w:sz="8" w:space="0" w:color="auto"/>
              <w:bottom w:val="single" w:sz="8" w:space="0" w:color="000000"/>
              <w:right w:val="single" w:sz="8" w:space="0" w:color="auto"/>
            </w:tcBorders>
            <w:vAlign w:val="center"/>
            <w:hideMark/>
          </w:tcPr>
          <w:p w14:paraId="10E97C81"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685A0C05"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618C0DA1"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54F3D651" w14:textId="77777777" w:rsidR="00A36B9A" w:rsidRPr="00A36B9A" w:rsidRDefault="00A36B9A" w:rsidP="00DA0AD9">
            <w:pPr>
              <w:spacing w:after="0"/>
              <w:jc w:val="both"/>
              <w:rPr>
                <w:rFonts w:asciiTheme="majorHAnsi" w:eastAsia="Times New Roman" w:hAnsiTheme="majorHAnsi" w:cs="Poppins"/>
                <w:color w:val="000000"/>
                <w:lang w:eastAsia="es-CO"/>
              </w:rPr>
            </w:pPr>
          </w:p>
        </w:tc>
      </w:tr>
      <w:tr w:rsidR="00A36B9A" w:rsidRPr="00426F98" w14:paraId="70489FD6" w14:textId="77777777" w:rsidTr="0036206C">
        <w:trPr>
          <w:trHeight w:val="300"/>
        </w:trPr>
        <w:tc>
          <w:tcPr>
            <w:tcW w:w="0" w:type="auto"/>
            <w:vMerge w:val="restart"/>
            <w:tcBorders>
              <w:top w:val="nil"/>
              <w:left w:val="single" w:sz="8" w:space="0" w:color="auto"/>
              <w:bottom w:val="single" w:sz="8" w:space="0" w:color="000000"/>
              <w:right w:val="single" w:sz="8" w:space="0" w:color="auto"/>
            </w:tcBorders>
            <w:vAlign w:val="center"/>
            <w:hideMark/>
          </w:tcPr>
          <w:p w14:paraId="0EB088C5"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lastRenderedPageBreak/>
              <w:t>7</w:t>
            </w:r>
          </w:p>
        </w:tc>
        <w:tc>
          <w:tcPr>
            <w:tcW w:w="0" w:type="auto"/>
            <w:tcBorders>
              <w:top w:val="nil"/>
              <w:left w:val="nil"/>
              <w:bottom w:val="nil"/>
              <w:right w:val="single" w:sz="8" w:space="0" w:color="auto"/>
            </w:tcBorders>
            <w:vAlign w:val="center"/>
            <w:hideMark/>
          </w:tcPr>
          <w:p w14:paraId="257BAAEF"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Insumos y Papelería:</w:t>
            </w:r>
            <w:r w:rsidRPr="00A36B9A">
              <w:rPr>
                <w:rFonts w:asciiTheme="majorHAnsi" w:eastAsia="Times New Roman" w:hAnsiTheme="majorHAnsi" w:cs="Poppins"/>
                <w:color w:val="000000"/>
                <w:lang w:eastAsia="es-CO"/>
              </w:rPr>
              <w:t> </w:t>
            </w:r>
          </w:p>
        </w:tc>
        <w:tc>
          <w:tcPr>
            <w:tcW w:w="0" w:type="auto"/>
            <w:vMerge w:val="restart"/>
            <w:tcBorders>
              <w:top w:val="nil"/>
              <w:left w:val="single" w:sz="8" w:space="0" w:color="auto"/>
              <w:bottom w:val="single" w:sz="8" w:space="0" w:color="000000"/>
              <w:right w:val="single" w:sz="8" w:space="0" w:color="auto"/>
            </w:tcBorders>
            <w:vAlign w:val="center"/>
            <w:hideMark/>
          </w:tcPr>
          <w:p w14:paraId="1459639A"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Insumos</w:t>
            </w:r>
          </w:p>
        </w:tc>
        <w:tc>
          <w:tcPr>
            <w:tcW w:w="0" w:type="auto"/>
            <w:vMerge w:val="restart"/>
            <w:tcBorders>
              <w:top w:val="nil"/>
              <w:left w:val="single" w:sz="8" w:space="0" w:color="auto"/>
              <w:bottom w:val="single" w:sz="8" w:space="0" w:color="000000"/>
              <w:right w:val="single" w:sz="8" w:space="0" w:color="auto"/>
            </w:tcBorders>
            <w:vAlign w:val="center"/>
            <w:hideMark/>
          </w:tcPr>
          <w:p w14:paraId="444EB714"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Global</w:t>
            </w:r>
          </w:p>
        </w:tc>
        <w:tc>
          <w:tcPr>
            <w:tcW w:w="0" w:type="auto"/>
            <w:vMerge w:val="restart"/>
            <w:tcBorders>
              <w:top w:val="nil"/>
              <w:left w:val="single" w:sz="8" w:space="0" w:color="auto"/>
              <w:bottom w:val="single" w:sz="8" w:space="0" w:color="000000"/>
              <w:right w:val="single" w:sz="8" w:space="0" w:color="auto"/>
            </w:tcBorders>
            <w:vAlign w:val="center"/>
            <w:hideMark/>
          </w:tcPr>
          <w:p w14:paraId="1AD25395"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$ 200.000</w:t>
            </w:r>
          </w:p>
        </w:tc>
        <w:tc>
          <w:tcPr>
            <w:tcW w:w="0" w:type="auto"/>
            <w:vMerge w:val="restart"/>
            <w:tcBorders>
              <w:top w:val="nil"/>
              <w:left w:val="single" w:sz="8" w:space="0" w:color="auto"/>
              <w:bottom w:val="single" w:sz="8" w:space="0" w:color="000000"/>
              <w:right w:val="single" w:sz="8" w:space="0" w:color="auto"/>
            </w:tcBorders>
            <w:vAlign w:val="center"/>
            <w:hideMark/>
          </w:tcPr>
          <w:p w14:paraId="11DD4264"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$ 200.000</w:t>
            </w:r>
          </w:p>
        </w:tc>
      </w:tr>
      <w:tr w:rsidR="00A36B9A" w:rsidRPr="00426F98" w14:paraId="2A93D92E" w14:textId="77777777" w:rsidTr="0036206C">
        <w:trPr>
          <w:trHeight w:val="689"/>
        </w:trPr>
        <w:tc>
          <w:tcPr>
            <w:tcW w:w="0" w:type="auto"/>
            <w:vMerge/>
            <w:tcBorders>
              <w:top w:val="nil"/>
              <w:left w:val="single" w:sz="8" w:space="0" w:color="auto"/>
              <w:bottom w:val="single" w:sz="8" w:space="0" w:color="000000"/>
              <w:right w:val="single" w:sz="8" w:space="0" w:color="auto"/>
            </w:tcBorders>
            <w:vAlign w:val="center"/>
            <w:hideMark/>
          </w:tcPr>
          <w:p w14:paraId="2D28C6B6" w14:textId="77777777" w:rsidR="00A36B9A" w:rsidRPr="00A36B9A" w:rsidRDefault="00A36B9A" w:rsidP="00DA0AD9">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105BF23C"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Documentación, impresiones y material de sustentación</w:t>
            </w:r>
          </w:p>
        </w:tc>
        <w:tc>
          <w:tcPr>
            <w:tcW w:w="0" w:type="auto"/>
            <w:vMerge/>
            <w:tcBorders>
              <w:top w:val="nil"/>
              <w:left w:val="single" w:sz="8" w:space="0" w:color="auto"/>
              <w:bottom w:val="single" w:sz="8" w:space="0" w:color="000000"/>
              <w:right w:val="single" w:sz="8" w:space="0" w:color="auto"/>
            </w:tcBorders>
            <w:vAlign w:val="center"/>
            <w:hideMark/>
          </w:tcPr>
          <w:p w14:paraId="3268B187"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56F57B0"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B83FE5D"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vMerge/>
            <w:tcBorders>
              <w:top w:val="nil"/>
              <w:left w:val="single" w:sz="8" w:space="0" w:color="auto"/>
              <w:bottom w:val="single" w:sz="8" w:space="0" w:color="000000"/>
              <w:right w:val="single" w:sz="8" w:space="0" w:color="auto"/>
            </w:tcBorders>
            <w:vAlign w:val="center"/>
            <w:hideMark/>
          </w:tcPr>
          <w:p w14:paraId="21C20057" w14:textId="77777777" w:rsidR="00A36B9A" w:rsidRPr="00A36B9A" w:rsidRDefault="00A36B9A" w:rsidP="00DA0AD9">
            <w:pPr>
              <w:spacing w:after="0"/>
              <w:jc w:val="both"/>
              <w:rPr>
                <w:rFonts w:asciiTheme="majorHAnsi" w:eastAsia="Times New Roman" w:hAnsiTheme="majorHAnsi" w:cs="Poppins"/>
                <w:color w:val="000000"/>
                <w:lang w:eastAsia="es-CO"/>
              </w:rPr>
            </w:pPr>
          </w:p>
        </w:tc>
      </w:tr>
      <w:tr w:rsidR="00A36B9A" w:rsidRPr="00426F98" w14:paraId="4ADE794B"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04FF8FCF"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TOTAL</w:t>
            </w:r>
          </w:p>
        </w:tc>
        <w:tc>
          <w:tcPr>
            <w:tcW w:w="0" w:type="auto"/>
            <w:tcBorders>
              <w:top w:val="nil"/>
              <w:left w:val="nil"/>
              <w:bottom w:val="single" w:sz="8" w:space="0" w:color="auto"/>
              <w:right w:val="single" w:sz="8" w:space="0" w:color="auto"/>
            </w:tcBorders>
            <w:vAlign w:val="center"/>
            <w:hideMark/>
          </w:tcPr>
          <w:p w14:paraId="5B3CA05C"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PRESUPUESTO GENERAL ESTIMADO DEL PROYECTO</w:t>
            </w:r>
          </w:p>
        </w:tc>
        <w:tc>
          <w:tcPr>
            <w:tcW w:w="0" w:type="auto"/>
            <w:tcBorders>
              <w:top w:val="nil"/>
              <w:left w:val="nil"/>
              <w:bottom w:val="single" w:sz="8" w:space="0" w:color="auto"/>
              <w:right w:val="single" w:sz="8" w:space="0" w:color="auto"/>
            </w:tcBorders>
            <w:vAlign w:val="center"/>
            <w:hideMark/>
          </w:tcPr>
          <w:p w14:paraId="3FE0D10C"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tcBorders>
              <w:top w:val="nil"/>
              <w:left w:val="nil"/>
              <w:bottom w:val="single" w:sz="8" w:space="0" w:color="auto"/>
              <w:right w:val="single" w:sz="8" w:space="0" w:color="auto"/>
            </w:tcBorders>
            <w:vAlign w:val="center"/>
            <w:hideMark/>
          </w:tcPr>
          <w:p w14:paraId="2EC09B38"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tcBorders>
              <w:top w:val="nil"/>
              <w:left w:val="nil"/>
              <w:bottom w:val="single" w:sz="8" w:space="0" w:color="auto"/>
              <w:right w:val="single" w:sz="8" w:space="0" w:color="auto"/>
            </w:tcBorders>
            <w:vAlign w:val="center"/>
            <w:hideMark/>
          </w:tcPr>
          <w:p w14:paraId="2E0F6F5D"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tcBorders>
              <w:top w:val="nil"/>
              <w:left w:val="nil"/>
              <w:bottom w:val="single" w:sz="8" w:space="0" w:color="auto"/>
              <w:right w:val="single" w:sz="8" w:space="0" w:color="auto"/>
            </w:tcBorders>
            <w:vAlign w:val="center"/>
            <w:hideMark/>
          </w:tcPr>
          <w:p w14:paraId="21300938"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$ 17.750.000</w:t>
            </w:r>
          </w:p>
        </w:tc>
      </w:tr>
      <w:tr w:rsidR="00A36B9A" w:rsidRPr="00426F98" w14:paraId="0B303AB7"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5A97DBDF"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No.</w:t>
            </w:r>
          </w:p>
        </w:tc>
        <w:tc>
          <w:tcPr>
            <w:tcW w:w="0" w:type="auto"/>
            <w:tcBorders>
              <w:top w:val="nil"/>
              <w:left w:val="nil"/>
              <w:bottom w:val="single" w:sz="8" w:space="0" w:color="auto"/>
              <w:right w:val="single" w:sz="8" w:space="0" w:color="auto"/>
            </w:tcBorders>
            <w:vAlign w:val="center"/>
            <w:hideMark/>
          </w:tcPr>
          <w:p w14:paraId="0EDAD175"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Ítem - Descripción del Recurso</w:t>
            </w:r>
          </w:p>
        </w:tc>
        <w:tc>
          <w:tcPr>
            <w:tcW w:w="0" w:type="auto"/>
            <w:tcBorders>
              <w:top w:val="nil"/>
              <w:left w:val="nil"/>
              <w:bottom w:val="single" w:sz="8" w:space="0" w:color="auto"/>
              <w:right w:val="single" w:sz="8" w:space="0" w:color="auto"/>
            </w:tcBorders>
            <w:vAlign w:val="center"/>
            <w:hideMark/>
          </w:tcPr>
          <w:p w14:paraId="7BA22801"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Tipo de Recurso</w:t>
            </w:r>
          </w:p>
        </w:tc>
        <w:tc>
          <w:tcPr>
            <w:tcW w:w="0" w:type="auto"/>
            <w:tcBorders>
              <w:top w:val="nil"/>
              <w:left w:val="nil"/>
              <w:bottom w:val="single" w:sz="8" w:space="0" w:color="auto"/>
              <w:right w:val="single" w:sz="8" w:space="0" w:color="auto"/>
            </w:tcBorders>
            <w:vAlign w:val="center"/>
            <w:hideMark/>
          </w:tcPr>
          <w:p w14:paraId="16E5988A"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Cantidad</w:t>
            </w:r>
          </w:p>
        </w:tc>
        <w:tc>
          <w:tcPr>
            <w:tcW w:w="0" w:type="auto"/>
            <w:tcBorders>
              <w:top w:val="nil"/>
              <w:left w:val="nil"/>
              <w:bottom w:val="single" w:sz="8" w:space="0" w:color="auto"/>
              <w:right w:val="single" w:sz="8" w:space="0" w:color="auto"/>
            </w:tcBorders>
            <w:vAlign w:val="center"/>
            <w:hideMark/>
          </w:tcPr>
          <w:p w14:paraId="0119A873"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Valor Unitario ($ COP)</w:t>
            </w:r>
          </w:p>
        </w:tc>
        <w:tc>
          <w:tcPr>
            <w:tcW w:w="0" w:type="auto"/>
            <w:tcBorders>
              <w:top w:val="nil"/>
              <w:left w:val="nil"/>
              <w:bottom w:val="single" w:sz="8" w:space="0" w:color="auto"/>
              <w:right w:val="single" w:sz="8" w:space="0" w:color="auto"/>
            </w:tcBorders>
            <w:vAlign w:val="center"/>
            <w:hideMark/>
          </w:tcPr>
          <w:p w14:paraId="505FEDBD"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Valor Total ($ COP)</w:t>
            </w:r>
          </w:p>
        </w:tc>
      </w:tr>
      <w:tr w:rsidR="00A36B9A" w:rsidRPr="00426F98" w14:paraId="40EDF39C"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54492F42"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1</w:t>
            </w:r>
          </w:p>
        </w:tc>
        <w:tc>
          <w:tcPr>
            <w:tcW w:w="0" w:type="auto"/>
            <w:tcBorders>
              <w:top w:val="nil"/>
              <w:left w:val="nil"/>
              <w:bottom w:val="single" w:sz="8" w:space="0" w:color="auto"/>
              <w:right w:val="single" w:sz="8" w:space="0" w:color="auto"/>
            </w:tcBorders>
            <w:vAlign w:val="center"/>
            <w:hideMark/>
          </w:tcPr>
          <w:p w14:paraId="16A6DA56"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Talento Humano: </w:t>
            </w:r>
          </w:p>
        </w:tc>
        <w:tc>
          <w:tcPr>
            <w:tcW w:w="0" w:type="auto"/>
            <w:tcBorders>
              <w:top w:val="nil"/>
              <w:left w:val="nil"/>
              <w:bottom w:val="single" w:sz="8" w:space="0" w:color="auto"/>
              <w:right w:val="single" w:sz="8" w:space="0" w:color="auto"/>
            </w:tcBorders>
            <w:vAlign w:val="center"/>
            <w:hideMark/>
          </w:tcPr>
          <w:p w14:paraId="1A12C32D"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Personal</w:t>
            </w:r>
          </w:p>
        </w:tc>
        <w:tc>
          <w:tcPr>
            <w:tcW w:w="0" w:type="auto"/>
            <w:tcBorders>
              <w:top w:val="nil"/>
              <w:left w:val="nil"/>
              <w:bottom w:val="single" w:sz="8" w:space="0" w:color="auto"/>
              <w:right w:val="single" w:sz="8" w:space="0" w:color="auto"/>
            </w:tcBorders>
            <w:vAlign w:val="center"/>
            <w:hideMark/>
          </w:tcPr>
          <w:p w14:paraId="5CD65616"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1 (420 hrs)</w:t>
            </w:r>
          </w:p>
        </w:tc>
        <w:tc>
          <w:tcPr>
            <w:tcW w:w="0" w:type="auto"/>
            <w:tcBorders>
              <w:top w:val="nil"/>
              <w:left w:val="nil"/>
              <w:bottom w:val="single" w:sz="8" w:space="0" w:color="auto"/>
              <w:right w:val="single" w:sz="8" w:space="0" w:color="auto"/>
            </w:tcBorders>
            <w:vAlign w:val="center"/>
            <w:hideMark/>
          </w:tcPr>
          <w:p w14:paraId="25B1616F"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$ 25.000 / hr</w:t>
            </w:r>
          </w:p>
        </w:tc>
        <w:tc>
          <w:tcPr>
            <w:tcW w:w="0" w:type="auto"/>
            <w:tcBorders>
              <w:top w:val="nil"/>
              <w:left w:val="nil"/>
              <w:bottom w:val="single" w:sz="8" w:space="0" w:color="auto"/>
              <w:right w:val="single" w:sz="8" w:space="0" w:color="auto"/>
            </w:tcBorders>
            <w:vAlign w:val="center"/>
            <w:hideMark/>
          </w:tcPr>
          <w:p w14:paraId="20F3B831"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$ 10.500.000</w:t>
            </w:r>
          </w:p>
        </w:tc>
      </w:tr>
      <w:tr w:rsidR="00A36B9A" w:rsidRPr="00426F98" w14:paraId="72B6665B"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03A79047" w14:textId="77777777" w:rsidR="00A36B9A" w:rsidRPr="00A36B9A" w:rsidRDefault="00A36B9A" w:rsidP="00DA0AD9">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4E5696C9"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Investigador / Ingeniero de Desarrollo de Software</w:t>
            </w:r>
          </w:p>
        </w:tc>
        <w:tc>
          <w:tcPr>
            <w:tcW w:w="0" w:type="auto"/>
            <w:tcBorders>
              <w:top w:val="nil"/>
              <w:left w:val="nil"/>
              <w:bottom w:val="single" w:sz="8" w:space="0" w:color="auto"/>
              <w:right w:val="single" w:sz="8" w:space="0" w:color="auto"/>
            </w:tcBorders>
            <w:vAlign w:val="center"/>
            <w:hideMark/>
          </w:tcPr>
          <w:p w14:paraId="6AE37030"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3253D31B"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54D67B6A"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43496BB9" w14:textId="77777777" w:rsidR="00A36B9A" w:rsidRPr="00A36B9A" w:rsidRDefault="00A36B9A" w:rsidP="00DA0AD9">
            <w:pPr>
              <w:spacing w:after="0"/>
              <w:jc w:val="both"/>
              <w:rPr>
                <w:rFonts w:asciiTheme="majorHAnsi" w:eastAsia="Times New Roman" w:hAnsiTheme="majorHAnsi" w:cs="Poppins"/>
                <w:color w:val="000000"/>
                <w:lang w:eastAsia="es-CO"/>
              </w:rPr>
            </w:pPr>
          </w:p>
        </w:tc>
      </w:tr>
      <w:tr w:rsidR="00A36B9A" w:rsidRPr="00426F98" w14:paraId="55586233"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5A819C34"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2</w:t>
            </w:r>
          </w:p>
        </w:tc>
        <w:tc>
          <w:tcPr>
            <w:tcW w:w="0" w:type="auto"/>
            <w:tcBorders>
              <w:top w:val="nil"/>
              <w:left w:val="nil"/>
              <w:bottom w:val="single" w:sz="8" w:space="0" w:color="auto"/>
              <w:right w:val="single" w:sz="8" w:space="0" w:color="auto"/>
            </w:tcBorders>
            <w:vAlign w:val="center"/>
            <w:hideMark/>
          </w:tcPr>
          <w:p w14:paraId="39526D81"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Asesoría Técnica: </w:t>
            </w:r>
          </w:p>
        </w:tc>
        <w:tc>
          <w:tcPr>
            <w:tcW w:w="0" w:type="auto"/>
            <w:tcBorders>
              <w:top w:val="nil"/>
              <w:left w:val="nil"/>
              <w:bottom w:val="single" w:sz="8" w:space="0" w:color="auto"/>
              <w:right w:val="single" w:sz="8" w:space="0" w:color="auto"/>
            </w:tcBorders>
            <w:vAlign w:val="center"/>
            <w:hideMark/>
          </w:tcPr>
          <w:p w14:paraId="2A3FB5F2"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Personal</w:t>
            </w:r>
          </w:p>
        </w:tc>
        <w:tc>
          <w:tcPr>
            <w:tcW w:w="0" w:type="auto"/>
            <w:tcBorders>
              <w:top w:val="nil"/>
              <w:left w:val="nil"/>
              <w:bottom w:val="single" w:sz="8" w:space="0" w:color="auto"/>
              <w:right w:val="single" w:sz="8" w:space="0" w:color="auto"/>
            </w:tcBorders>
            <w:vAlign w:val="center"/>
            <w:hideMark/>
          </w:tcPr>
          <w:p w14:paraId="6933D4B6"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1 (40 hrs)</w:t>
            </w:r>
          </w:p>
        </w:tc>
        <w:tc>
          <w:tcPr>
            <w:tcW w:w="0" w:type="auto"/>
            <w:tcBorders>
              <w:top w:val="nil"/>
              <w:left w:val="nil"/>
              <w:bottom w:val="single" w:sz="8" w:space="0" w:color="auto"/>
              <w:right w:val="single" w:sz="8" w:space="0" w:color="auto"/>
            </w:tcBorders>
            <w:vAlign w:val="center"/>
            <w:hideMark/>
          </w:tcPr>
          <w:p w14:paraId="0474351E"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$ 60.000 / hr</w:t>
            </w:r>
          </w:p>
        </w:tc>
        <w:tc>
          <w:tcPr>
            <w:tcW w:w="0" w:type="auto"/>
            <w:tcBorders>
              <w:top w:val="nil"/>
              <w:left w:val="nil"/>
              <w:bottom w:val="single" w:sz="8" w:space="0" w:color="auto"/>
              <w:right w:val="single" w:sz="8" w:space="0" w:color="auto"/>
            </w:tcBorders>
            <w:vAlign w:val="center"/>
            <w:hideMark/>
          </w:tcPr>
          <w:p w14:paraId="7926820F"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$ 2.400.000</w:t>
            </w:r>
          </w:p>
        </w:tc>
      </w:tr>
      <w:tr w:rsidR="00A36B9A" w:rsidRPr="00426F98" w14:paraId="6A3BDB8F"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3ABC15F8" w14:textId="77777777" w:rsidR="00A36B9A" w:rsidRPr="00A36B9A" w:rsidRDefault="00A36B9A" w:rsidP="00DA0AD9">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5CA3A3F5"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Tutor / Asesor Especialista en Ciberseguridad</w:t>
            </w:r>
          </w:p>
        </w:tc>
        <w:tc>
          <w:tcPr>
            <w:tcW w:w="0" w:type="auto"/>
            <w:tcBorders>
              <w:top w:val="nil"/>
              <w:left w:val="nil"/>
              <w:bottom w:val="single" w:sz="8" w:space="0" w:color="auto"/>
              <w:right w:val="single" w:sz="8" w:space="0" w:color="auto"/>
            </w:tcBorders>
            <w:vAlign w:val="center"/>
            <w:hideMark/>
          </w:tcPr>
          <w:p w14:paraId="0CD5D82E"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02D31EF4"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785719A1"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407F2F06" w14:textId="77777777" w:rsidR="00A36B9A" w:rsidRPr="00A36B9A" w:rsidRDefault="00A36B9A" w:rsidP="00DA0AD9">
            <w:pPr>
              <w:spacing w:after="0"/>
              <w:jc w:val="both"/>
              <w:rPr>
                <w:rFonts w:asciiTheme="majorHAnsi" w:eastAsia="Times New Roman" w:hAnsiTheme="majorHAnsi" w:cs="Poppins"/>
                <w:color w:val="000000"/>
                <w:lang w:eastAsia="es-CO"/>
              </w:rPr>
            </w:pPr>
          </w:p>
        </w:tc>
      </w:tr>
      <w:tr w:rsidR="00A36B9A" w:rsidRPr="00426F98" w14:paraId="4372090D"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1562E9BF"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3</w:t>
            </w:r>
          </w:p>
        </w:tc>
        <w:tc>
          <w:tcPr>
            <w:tcW w:w="0" w:type="auto"/>
            <w:tcBorders>
              <w:top w:val="nil"/>
              <w:left w:val="nil"/>
              <w:bottom w:val="single" w:sz="8" w:space="0" w:color="auto"/>
              <w:right w:val="single" w:sz="8" w:space="0" w:color="auto"/>
            </w:tcBorders>
            <w:vAlign w:val="center"/>
            <w:hideMark/>
          </w:tcPr>
          <w:p w14:paraId="0EAE1457"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Equipo de Cómputo: </w:t>
            </w:r>
          </w:p>
        </w:tc>
        <w:tc>
          <w:tcPr>
            <w:tcW w:w="0" w:type="auto"/>
            <w:tcBorders>
              <w:top w:val="nil"/>
              <w:left w:val="nil"/>
              <w:bottom w:val="single" w:sz="8" w:space="0" w:color="auto"/>
              <w:right w:val="single" w:sz="8" w:space="0" w:color="auto"/>
            </w:tcBorders>
            <w:vAlign w:val="center"/>
            <w:hideMark/>
          </w:tcPr>
          <w:p w14:paraId="474EF9D0"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Equipos</w:t>
            </w:r>
          </w:p>
        </w:tc>
        <w:tc>
          <w:tcPr>
            <w:tcW w:w="0" w:type="auto"/>
            <w:tcBorders>
              <w:top w:val="nil"/>
              <w:left w:val="nil"/>
              <w:bottom w:val="single" w:sz="8" w:space="0" w:color="auto"/>
              <w:right w:val="single" w:sz="8" w:space="0" w:color="auto"/>
            </w:tcBorders>
            <w:vAlign w:val="center"/>
            <w:hideMark/>
          </w:tcPr>
          <w:p w14:paraId="3BD280D9"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1</w:t>
            </w:r>
          </w:p>
        </w:tc>
        <w:tc>
          <w:tcPr>
            <w:tcW w:w="0" w:type="auto"/>
            <w:tcBorders>
              <w:top w:val="nil"/>
              <w:left w:val="nil"/>
              <w:bottom w:val="single" w:sz="8" w:space="0" w:color="auto"/>
              <w:right w:val="single" w:sz="8" w:space="0" w:color="auto"/>
            </w:tcBorders>
            <w:vAlign w:val="center"/>
            <w:hideMark/>
          </w:tcPr>
          <w:p w14:paraId="15A5C7F8"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$ 3.800.000</w:t>
            </w:r>
          </w:p>
        </w:tc>
        <w:tc>
          <w:tcPr>
            <w:tcW w:w="0" w:type="auto"/>
            <w:tcBorders>
              <w:top w:val="nil"/>
              <w:left w:val="nil"/>
              <w:bottom w:val="single" w:sz="8" w:space="0" w:color="auto"/>
              <w:right w:val="single" w:sz="8" w:space="0" w:color="auto"/>
            </w:tcBorders>
            <w:vAlign w:val="center"/>
            <w:hideMark/>
          </w:tcPr>
          <w:p w14:paraId="13F54558"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$ 3.800.000</w:t>
            </w:r>
          </w:p>
        </w:tc>
      </w:tr>
      <w:tr w:rsidR="00A36B9A" w:rsidRPr="00426F98" w14:paraId="2CDB7AD1"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08D20786" w14:textId="77777777" w:rsidR="00A36B9A" w:rsidRPr="00A36B9A" w:rsidRDefault="00A36B9A" w:rsidP="00DA0AD9">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7C776450"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Estación de trabajo Intel Core i7 / 16GB RAM / SSD 512GB</w:t>
            </w:r>
          </w:p>
        </w:tc>
        <w:tc>
          <w:tcPr>
            <w:tcW w:w="0" w:type="auto"/>
            <w:tcBorders>
              <w:top w:val="nil"/>
              <w:left w:val="nil"/>
              <w:bottom w:val="single" w:sz="8" w:space="0" w:color="auto"/>
              <w:right w:val="single" w:sz="8" w:space="0" w:color="auto"/>
            </w:tcBorders>
            <w:vAlign w:val="center"/>
            <w:hideMark/>
          </w:tcPr>
          <w:p w14:paraId="0B503997"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1FBE1852"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5AB7B9AF"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555B5BBE" w14:textId="77777777" w:rsidR="00A36B9A" w:rsidRPr="00A36B9A" w:rsidRDefault="00A36B9A" w:rsidP="00DA0AD9">
            <w:pPr>
              <w:spacing w:after="0"/>
              <w:jc w:val="both"/>
              <w:rPr>
                <w:rFonts w:asciiTheme="majorHAnsi" w:eastAsia="Times New Roman" w:hAnsiTheme="majorHAnsi" w:cs="Poppins"/>
                <w:color w:val="000000"/>
                <w:lang w:eastAsia="es-CO"/>
              </w:rPr>
            </w:pPr>
          </w:p>
        </w:tc>
      </w:tr>
      <w:tr w:rsidR="00A36B9A" w:rsidRPr="00426F98" w14:paraId="3F4805AB"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7B0361E3"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4</w:t>
            </w:r>
          </w:p>
        </w:tc>
        <w:tc>
          <w:tcPr>
            <w:tcW w:w="0" w:type="auto"/>
            <w:tcBorders>
              <w:top w:val="nil"/>
              <w:left w:val="nil"/>
              <w:bottom w:val="single" w:sz="8" w:space="0" w:color="auto"/>
              <w:right w:val="single" w:sz="8" w:space="0" w:color="auto"/>
            </w:tcBorders>
            <w:vAlign w:val="center"/>
            <w:hideMark/>
          </w:tcPr>
          <w:p w14:paraId="4BCF49FC"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Servidor de Pruebas / VPS: </w:t>
            </w:r>
          </w:p>
        </w:tc>
        <w:tc>
          <w:tcPr>
            <w:tcW w:w="0" w:type="auto"/>
            <w:tcBorders>
              <w:top w:val="nil"/>
              <w:left w:val="nil"/>
              <w:bottom w:val="single" w:sz="8" w:space="0" w:color="auto"/>
              <w:right w:val="single" w:sz="8" w:space="0" w:color="auto"/>
            </w:tcBorders>
            <w:vAlign w:val="center"/>
            <w:hideMark/>
          </w:tcPr>
          <w:p w14:paraId="6A562096"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tcBorders>
              <w:top w:val="nil"/>
              <w:left w:val="nil"/>
              <w:bottom w:val="single" w:sz="8" w:space="0" w:color="auto"/>
              <w:right w:val="single" w:sz="8" w:space="0" w:color="auto"/>
            </w:tcBorders>
            <w:vAlign w:val="center"/>
            <w:hideMark/>
          </w:tcPr>
          <w:p w14:paraId="052D04BF"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3 meses</w:t>
            </w:r>
          </w:p>
        </w:tc>
        <w:tc>
          <w:tcPr>
            <w:tcW w:w="0" w:type="auto"/>
            <w:tcBorders>
              <w:top w:val="nil"/>
              <w:left w:val="nil"/>
              <w:bottom w:val="single" w:sz="8" w:space="0" w:color="auto"/>
              <w:right w:val="single" w:sz="8" w:space="0" w:color="auto"/>
            </w:tcBorders>
            <w:vAlign w:val="center"/>
            <w:hideMark/>
          </w:tcPr>
          <w:p w14:paraId="2B1BB63B"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$ 120.000 / mes</w:t>
            </w:r>
          </w:p>
        </w:tc>
        <w:tc>
          <w:tcPr>
            <w:tcW w:w="0" w:type="auto"/>
            <w:tcBorders>
              <w:top w:val="nil"/>
              <w:left w:val="nil"/>
              <w:bottom w:val="single" w:sz="8" w:space="0" w:color="auto"/>
              <w:right w:val="single" w:sz="8" w:space="0" w:color="auto"/>
            </w:tcBorders>
            <w:vAlign w:val="center"/>
            <w:hideMark/>
          </w:tcPr>
          <w:p w14:paraId="612ABAAA"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$ 360.000</w:t>
            </w:r>
          </w:p>
        </w:tc>
      </w:tr>
      <w:tr w:rsidR="00A36B9A" w:rsidRPr="00426F98" w14:paraId="0665550C"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490E38E7" w14:textId="77777777" w:rsidR="00A36B9A" w:rsidRPr="00A36B9A" w:rsidRDefault="00A36B9A" w:rsidP="00DA0AD9">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41A9D035"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Hospedaje Linux 2 vCPU / 4GB RAM (Despliegue Piloto)</w:t>
            </w:r>
          </w:p>
        </w:tc>
        <w:tc>
          <w:tcPr>
            <w:tcW w:w="0" w:type="auto"/>
            <w:tcBorders>
              <w:top w:val="nil"/>
              <w:left w:val="nil"/>
              <w:bottom w:val="single" w:sz="8" w:space="0" w:color="auto"/>
              <w:right w:val="single" w:sz="8" w:space="0" w:color="auto"/>
            </w:tcBorders>
            <w:vAlign w:val="center"/>
            <w:hideMark/>
          </w:tcPr>
          <w:p w14:paraId="2AA55660"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Infraestructura</w:t>
            </w:r>
          </w:p>
        </w:tc>
        <w:tc>
          <w:tcPr>
            <w:tcW w:w="0" w:type="auto"/>
            <w:tcBorders>
              <w:top w:val="nil"/>
              <w:left w:val="nil"/>
              <w:bottom w:val="single" w:sz="8" w:space="0" w:color="auto"/>
              <w:right w:val="single" w:sz="8" w:space="0" w:color="auto"/>
            </w:tcBorders>
            <w:vAlign w:val="center"/>
            <w:hideMark/>
          </w:tcPr>
          <w:p w14:paraId="23EF618A"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317DBB9B"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3F93064C" w14:textId="77777777" w:rsidR="00A36B9A" w:rsidRPr="00A36B9A" w:rsidRDefault="00A36B9A" w:rsidP="00DA0AD9">
            <w:pPr>
              <w:spacing w:after="0"/>
              <w:jc w:val="both"/>
              <w:rPr>
                <w:rFonts w:asciiTheme="majorHAnsi" w:eastAsia="Times New Roman" w:hAnsiTheme="majorHAnsi" w:cs="Poppins"/>
                <w:color w:val="000000"/>
                <w:lang w:eastAsia="es-CO"/>
              </w:rPr>
            </w:pPr>
          </w:p>
        </w:tc>
      </w:tr>
      <w:tr w:rsidR="00A36B9A" w:rsidRPr="00426F98" w14:paraId="32DD3192"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787C731D" w14:textId="77777777" w:rsidR="00A36B9A" w:rsidRPr="00A36B9A" w:rsidRDefault="00A36B9A" w:rsidP="00DA0AD9">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595923DB"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 </w:t>
            </w:r>
          </w:p>
        </w:tc>
        <w:tc>
          <w:tcPr>
            <w:tcW w:w="0" w:type="auto"/>
            <w:tcBorders>
              <w:top w:val="nil"/>
              <w:left w:val="nil"/>
              <w:bottom w:val="single" w:sz="8" w:space="0" w:color="auto"/>
              <w:right w:val="single" w:sz="8" w:space="0" w:color="auto"/>
            </w:tcBorders>
            <w:vAlign w:val="center"/>
            <w:hideMark/>
          </w:tcPr>
          <w:p w14:paraId="4BC1805E"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596680FF"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4C6F9139"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6F2328B2" w14:textId="77777777" w:rsidR="00A36B9A" w:rsidRPr="00A36B9A" w:rsidRDefault="00A36B9A" w:rsidP="00DA0AD9">
            <w:pPr>
              <w:spacing w:after="0"/>
              <w:jc w:val="both"/>
              <w:rPr>
                <w:rFonts w:asciiTheme="majorHAnsi" w:eastAsia="Times New Roman" w:hAnsiTheme="majorHAnsi" w:cs="Poppins"/>
                <w:color w:val="000000"/>
                <w:lang w:eastAsia="es-CO"/>
              </w:rPr>
            </w:pPr>
          </w:p>
        </w:tc>
      </w:tr>
      <w:tr w:rsidR="00A36B9A" w:rsidRPr="00426F98" w14:paraId="5AC90D27"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6AC38015"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5</w:t>
            </w:r>
          </w:p>
        </w:tc>
        <w:tc>
          <w:tcPr>
            <w:tcW w:w="0" w:type="auto"/>
            <w:tcBorders>
              <w:top w:val="nil"/>
              <w:left w:val="nil"/>
              <w:bottom w:val="single" w:sz="8" w:space="0" w:color="auto"/>
              <w:right w:val="single" w:sz="8" w:space="0" w:color="auto"/>
            </w:tcBorders>
            <w:vAlign w:val="center"/>
            <w:hideMark/>
          </w:tcPr>
          <w:p w14:paraId="6915A1DC"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Servicios de Red y Conectividad: Conexión a Internet de alta velocidad para entrenamiento y APIs</w:t>
            </w:r>
          </w:p>
        </w:tc>
        <w:tc>
          <w:tcPr>
            <w:tcW w:w="0" w:type="auto"/>
            <w:tcBorders>
              <w:top w:val="nil"/>
              <w:left w:val="nil"/>
              <w:bottom w:val="single" w:sz="8" w:space="0" w:color="auto"/>
              <w:right w:val="single" w:sz="8" w:space="0" w:color="auto"/>
            </w:tcBorders>
            <w:vAlign w:val="center"/>
            <w:hideMark/>
          </w:tcPr>
          <w:p w14:paraId="7DEF54E7"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Servicios</w:t>
            </w:r>
          </w:p>
        </w:tc>
        <w:tc>
          <w:tcPr>
            <w:tcW w:w="0" w:type="auto"/>
            <w:tcBorders>
              <w:top w:val="nil"/>
              <w:left w:val="nil"/>
              <w:bottom w:val="single" w:sz="8" w:space="0" w:color="auto"/>
              <w:right w:val="single" w:sz="8" w:space="0" w:color="auto"/>
            </w:tcBorders>
            <w:vAlign w:val="center"/>
            <w:hideMark/>
          </w:tcPr>
          <w:p w14:paraId="619915E8"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3.5 meses</w:t>
            </w:r>
          </w:p>
        </w:tc>
        <w:tc>
          <w:tcPr>
            <w:tcW w:w="0" w:type="auto"/>
            <w:tcBorders>
              <w:top w:val="nil"/>
              <w:left w:val="nil"/>
              <w:bottom w:val="single" w:sz="8" w:space="0" w:color="auto"/>
              <w:right w:val="single" w:sz="8" w:space="0" w:color="auto"/>
            </w:tcBorders>
            <w:vAlign w:val="center"/>
            <w:hideMark/>
          </w:tcPr>
          <w:p w14:paraId="48EA4603"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$ 140.000 / mes</w:t>
            </w:r>
          </w:p>
        </w:tc>
        <w:tc>
          <w:tcPr>
            <w:tcW w:w="0" w:type="auto"/>
            <w:tcBorders>
              <w:top w:val="nil"/>
              <w:left w:val="nil"/>
              <w:bottom w:val="single" w:sz="8" w:space="0" w:color="auto"/>
              <w:right w:val="single" w:sz="8" w:space="0" w:color="auto"/>
            </w:tcBorders>
            <w:vAlign w:val="center"/>
            <w:hideMark/>
          </w:tcPr>
          <w:p w14:paraId="5E8CCE09"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$ 490.000</w:t>
            </w:r>
          </w:p>
        </w:tc>
      </w:tr>
      <w:tr w:rsidR="00A36B9A" w:rsidRPr="00426F98" w14:paraId="3C2CE1EB"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6E0A81DC"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lastRenderedPageBreak/>
              <w:t>6</w:t>
            </w:r>
          </w:p>
        </w:tc>
        <w:tc>
          <w:tcPr>
            <w:tcW w:w="0" w:type="auto"/>
            <w:tcBorders>
              <w:top w:val="nil"/>
              <w:left w:val="nil"/>
              <w:bottom w:val="single" w:sz="8" w:space="0" w:color="auto"/>
              <w:right w:val="single" w:sz="8" w:space="0" w:color="auto"/>
            </w:tcBorders>
            <w:vAlign w:val="center"/>
            <w:hideMark/>
          </w:tcPr>
          <w:p w14:paraId="2424B5F5"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Software y Licencias: </w:t>
            </w:r>
          </w:p>
        </w:tc>
        <w:tc>
          <w:tcPr>
            <w:tcW w:w="0" w:type="auto"/>
            <w:tcBorders>
              <w:top w:val="nil"/>
              <w:left w:val="nil"/>
              <w:bottom w:val="single" w:sz="8" w:space="0" w:color="auto"/>
              <w:right w:val="single" w:sz="8" w:space="0" w:color="auto"/>
            </w:tcBorders>
            <w:vAlign w:val="center"/>
            <w:hideMark/>
          </w:tcPr>
          <w:p w14:paraId="2F65342C"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Software</w:t>
            </w:r>
          </w:p>
        </w:tc>
        <w:tc>
          <w:tcPr>
            <w:tcW w:w="0" w:type="auto"/>
            <w:tcBorders>
              <w:top w:val="nil"/>
              <w:left w:val="nil"/>
              <w:bottom w:val="single" w:sz="8" w:space="0" w:color="auto"/>
              <w:right w:val="single" w:sz="8" w:space="0" w:color="auto"/>
            </w:tcBorders>
            <w:vAlign w:val="center"/>
            <w:hideMark/>
          </w:tcPr>
          <w:p w14:paraId="588F505A"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N/A</w:t>
            </w:r>
          </w:p>
        </w:tc>
        <w:tc>
          <w:tcPr>
            <w:tcW w:w="0" w:type="auto"/>
            <w:tcBorders>
              <w:top w:val="nil"/>
              <w:left w:val="nil"/>
              <w:bottom w:val="single" w:sz="8" w:space="0" w:color="auto"/>
              <w:right w:val="single" w:sz="8" w:space="0" w:color="auto"/>
            </w:tcBorders>
            <w:vAlign w:val="center"/>
            <w:hideMark/>
          </w:tcPr>
          <w:p w14:paraId="0D0A7AC5"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$ 0</w:t>
            </w:r>
          </w:p>
        </w:tc>
        <w:tc>
          <w:tcPr>
            <w:tcW w:w="0" w:type="auto"/>
            <w:tcBorders>
              <w:top w:val="nil"/>
              <w:left w:val="nil"/>
              <w:bottom w:val="single" w:sz="8" w:space="0" w:color="auto"/>
              <w:right w:val="single" w:sz="8" w:space="0" w:color="auto"/>
            </w:tcBorders>
            <w:vAlign w:val="center"/>
            <w:hideMark/>
          </w:tcPr>
          <w:p w14:paraId="66148485"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$ 0</w:t>
            </w:r>
          </w:p>
        </w:tc>
      </w:tr>
      <w:tr w:rsidR="00A36B9A" w:rsidRPr="00426F98" w14:paraId="5A8865EE"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20E3DB06" w14:textId="77777777" w:rsidR="00A36B9A" w:rsidRPr="00A36B9A" w:rsidRDefault="00A36B9A" w:rsidP="00DA0AD9">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6056492C"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Entornos Open Source (Node.js, Python, VSCode, Git, Chromium)</w:t>
            </w:r>
          </w:p>
        </w:tc>
        <w:tc>
          <w:tcPr>
            <w:tcW w:w="0" w:type="auto"/>
            <w:tcBorders>
              <w:top w:val="nil"/>
              <w:left w:val="nil"/>
              <w:bottom w:val="single" w:sz="8" w:space="0" w:color="auto"/>
              <w:right w:val="single" w:sz="8" w:space="0" w:color="auto"/>
            </w:tcBorders>
            <w:vAlign w:val="center"/>
            <w:hideMark/>
          </w:tcPr>
          <w:p w14:paraId="69420E93"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26360554"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01773EE3"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56B435FF" w14:textId="77777777" w:rsidR="00A36B9A" w:rsidRPr="00A36B9A" w:rsidRDefault="00A36B9A" w:rsidP="00DA0AD9">
            <w:pPr>
              <w:spacing w:after="0"/>
              <w:jc w:val="both"/>
              <w:rPr>
                <w:rFonts w:asciiTheme="majorHAnsi" w:eastAsia="Times New Roman" w:hAnsiTheme="majorHAnsi" w:cs="Poppins"/>
                <w:color w:val="000000"/>
                <w:lang w:eastAsia="es-CO"/>
              </w:rPr>
            </w:pPr>
          </w:p>
        </w:tc>
      </w:tr>
      <w:tr w:rsidR="00A36B9A" w:rsidRPr="00426F98" w14:paraId="3A61C20E"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3DBB4F27"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7</w:t>
            </w:r>
          </w:p>
        </w:tc>
        <w:tc>
          <w:tcPr>
            <w:tcW w:w="0" w:type="auto"/>
            <w:tcBorders>
              <w:top w:val="nil"/>
              <w:left w:val="nil"/>
              <w:bottom w:val="single" w:sz="8" w:space="0" w:color="auto"/>
              <w:right w:val="single" w:sz="8" w:space="0" w:color="auto"/>
            </w:tcBorders>
            <w:vAlign w:val="center"/>
            <w:hideMark/>
          </w:tcPr>
          <w:p w14:paraId="55D85007"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Insumos y Papelería: </w:t>
            </w:r>
          </w:p>
        </w:tc>
        <w:tc>
          <w:tcPr>
            <w:tcW w:w="0" w:type="auto"/>
            <w:tcBorders>
              <w:top w:val="nil"/>
              <w:left w:val="nil"/>
              <w:bottom w:val="single" w:sz="8" w:space="0" w:color="auto"/>
              <w:right w:val="single" w:sz="8" w:space="0" w:color="auto"/>
            </w:tcBorders>
            <w:vAlign w:val="center"/>
            <w:hideMark/>
          </w:tcPr>
          <w:p w14:paraId="6682F39C"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Insumos</w:t>
            </w:r>
          </w:p>
        </w:tc>
        <w:tc>
          <w:tcPr>
            <w:tcW w:w="0" w:type="auto"/>
            <w:tcBorders>
              <w:top w:val="nil"/>
              <w:left w:val="nil"/>
              <w:bottom w:val="single" w:sz="8" w:space="0" w:color="auto"/>
              <w:right w:val="single" w:sz="8" w:space="0" w:color="auto"/>
            </w:tcBorders>
            <w:vAlign w:val="center"/>
            <w:hideMark/>
          </w:tcPr>
          <w:p w14:paraId="48C8840F"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Global</w:t>
            </w:r>
          </w:p>
        </w:tc>
        <w:tc>
          <w:tcPr>
            <w:tcW w:w="0" w:type="auto"/>
            <w:tcBorders>
              <w:top w:val="nil"/>
              <w:left w:val="nil"/>
              <w:bottom w:val="single" w:sz="8" w:space="0" w:color="auto"/>
              <w:right w:val="single" w:sz="8" w:space="0" w:color="auto"/>
            </w:tcBorders>
            <w:vAlign w:val="center"/>
            <w:hideMark/>
          </w:tcPr>
          <w:p w14:paraId="4F7F0BDD"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$ 200.000</w:t>
            </w:r>
          </w:p>
        </w:tc>
        <w:tc>
          <w:tcPr>
            <w:tcW w:w="0" w:type="auto"/>
            <w:tcBorders>
              <w:top w:val="nil"/>
              <w:left w:val="nil"/>
              <w:bottom w:val="single" w:sz="8" w:space="0" w:color="auto"/>
              <w:right w:val="single" w:sz="8" w:space="0" w:color="auto"/>
            </w:tcBorders>
            <w:vAlign w:val="center"/>
            <w:hideMark/>
          </w:tcPr>
          <w:p w14:paraId="57F70403"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$ 200.000</w:t>
            </w:r>
          </w:p>
        </w:tc>
      </w:tr>
      <w:tr w:rsidR="00A36B9A" w:rsidRPr="00426F98" w14:paraId="496994C7"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535E5A31" w14:textId="77777777" w:rsidR="00A36B9A" w:rsidRPr="00A36B9A" w:rsidRDefault="00A36B9A" w:rsidP="00DA0AD9">
            <w:pPr>
              <w:spacing w:after="0"/>
              <w:jc w:val="both"/>
              <w:rPr>
                <w:rFonts w:asciiTheme="majorHAnsi" w:eastAsia="Times New Roman" w:hAnsiTheme="majorHAnsi" w:cs="Poppins"/>
                <w:b/>
                <w:bCs/>
                <w:color w:val="000000"/>
                <w:lang w:eastAsia="es-CO"/>
              </w:rPr>
            </w:pPr>
          </w:p>
        </w:tc>
        <w:tc>
          <w:tcPr>
            <w:tcW w:w="0" w:type="auto"/>
            <w:tcBorders>
              <w:top w:val="nil"/>
              <w:left w:val="nil"/>
              <w:bottom w:val="single" w:sz="8" w:space="0" w:color="auto"/>
              <w:right w:val="single" w:sz="8" w:space="0" w:color="auto"/>
            </w:tcBorders>
            <w:vAlign w:val="center"/>
            <w:hideMark/>
          </w:tcPr>
          <w:p w14:paraId="65B6F219"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Documentación, impresiones y material de sustentación</w:t>
            </w:r>
          </w:p>
        </w:tc>
        <w:tc>
          <w:tcPr>
            <w:tcW w:w="0" w:type="auto"/>
            <w:tcBorders>
              <w:top w:val="nil"/>
              <w:left w:val="nil"/>
              <w:bottom w:val="single" w:sz="8" w:space="0" w:color="auto"/>
              <w:right w:val="single" w:sz="8" w:space="0" w:color="auto"/>
            </w:tcBorders>
            <w:vAlign w:val="center"/>
            <w:hideMark/>
          </w:tcPr>
          <w:p w14:paraId="3672A34A"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66EF3189"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014C44F1" w14:textId="77777777" w:rsidR="00A36B9A" w:rsidRPr="00A36B9A" w:rsidRDefault="00A36B9A" w:rsidP="00DA0AD9">
            <w:pPr>
              <w:spacing w:after="0"/>
              <w:jc w:val="both"/>
              <w:rPr>
                <w:rFonts w:asciiTheme="majorHAnsi" w:eastAsia="Times New Roman" w:hAnsiTheme="majorHAnsi" w:cs="Poppins"/>
                <w:color w:val="000000"/>
                <w:lang w:eastAsia="es-CO"/>
              </w:rPr>
            </w:pPr>
          </w:p>
        </w:tc>
        <w:tc>
          <w:tcPr>
            <w:tcW w:w="0" w:type="auto"/>
            <w:tcBorders>
              <w:top w:val="nil"/>
              <w:left w:val="nil"/>
              <w:bottom w:val="single" w:sz="8" w:space="0" w:color="auto"/>
              <w:right w:val="single" w:sz="8" w:space="0" w:color="auto"/>
            </w:tcBorders>
            <w:vAlign w:val="center"/>
            <w:hideMark/>
          </w:tcPr>
          <w:p w14:paraId="65FD81CD" w14:textId="77777777" w:rsidR="00A36B9A" w:rsidRPr="00A36B9A" w:rsidRDefault="00A36B9A" w:rsidP="00DA0AD9">
            <w:pPr>
              <w:spacing w:after="0"/>
              <w:jc w:val="both"/>
              <w:rPr>
                <w:rFonts w:asciiTheme="majorHAnsi" w:eastAsia="Times New Roman" w:hAnsiTheme="majorHAnsi" w:cs="Poppins"/>
                <w:color w:val="000000"/>
                <w:lang w:eastAsia="es-CO"/>
              </w:rPr>
            </w:pPr>
          </w:p>
        </w:tc>
      </w:tr>
      <w:tr w:rsidR="00A36B9A" w:rsidRPr="00426F98" w14:paraId="74C5F69D" w14:textId="77777777" w:rsidTr="0036206C">
        <w:trPr>
          <w:trHeight w:val="406"/>
        </w:trPr>
        <w:tc>
          <w:tcPr>
            <w:tcW w:w="0" w:type="auto"/>
            <w:tcBorders>
              <w:top w:val="nil"/>
              <w:left w:val="single" w:sz="8" w:space="0" w:color="auto"/>
              <w:bottom w:val="single" w:sz="8" w:space="0" w:color="auto"/>
              <w:right w:val="single" w:sz="8" w:space="0" w:color="auto"/>
            </w:tcBorders>
            <w:vAlign w:val="center"/>
            <w:hideMark/>
          </w:tcPr>
          <w:p w14:paraId="727D6C88"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TOTAL</w:t>
            </w:r>
          </w:p>
        </w:tc>
        <w:tc>
          <w:tcPr>
            <w:tcW w:w="0" w:type="auto"/>
            <w:tcBorders>
              <w:top w:val="nil"/>
              <w:left w:val="nil"/>
              <w:bottom w:val="single" w:sz="8" w:space="0" w:color="auto"/>
              <w:right w:val="single" w:sz="8" w:space="0" w:color="auto"/>
            </w:tcBorders>
            <w:vAlign w:val="center"/>
            <w:hideMark/>
          </w:tcPr>
          <w:p w14:paraId="50B9A03B" w14:textId="77777777" w:rsidR="00A36B9A" w:rsidRPr="00A36B9A" w:rsidRDefault="00A36B9A" w:rsidP="00DA0AD9">
            <w:pPr>
              <w:spacing w:after="0"/>
              <w:jc w:val="both"/>
              <w:rPr>
                <w:rFonts w:asciiTheme="majorHAnsi" w:eastAsia="Times New Roman" w:hAnsiTheme="majorHAnsi" w:cs="Poppins"/>
                <w:b/>
                <w:bCs/>
                <w:color w:val="000000"/>
                <w:lang w:eastAsia="es-CO"/>
              </w:rPr>
            </w:pPr>
            <w:r w:rsidRPr="00A36B9A">
              <w:rPr>
                <w:rFonts w:asciiTheme="majorHAnsi" w:eastAsia="Times New Roman" w:hAnsiTheme="majorHAnsi" w:cs="Poppins"/>
                <w:b/>
                <w:bCs/>
                <w:color w:val="000000"/>
                <w:lang w:eastAsia="es-CO"/>
              </w:rPr>
              <w:t>PRESUPUESTO GENERAL ESTIMADO DEL PROYECTO</w:t>
            </w:r>
          </w:p>
        </w:tc>
        <w:tc>
          <w:tcPr>
            <w:tcW w:w="0" w:type="auto"/>
            <w:tcBorders>
              <w:top w:val="nil"/>
              <w:left w:val="nil"/>
              <w:bottom w:val="single" w:sz="8" w:space="0" w:color="auto"/>
              <w:right w:val="single" w:sz="8" w:space="0" w:color="auto"/>
            </w:tcBorders>
            <w:vAlign w:val="center"/>
            <w:hideMark/>
          </w:tcPr>
          <w:p w14:paraId="7C44D6F7"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tcBorders>
              <w:top w:val="nil"/>
              <w:left w:val="nil"/>
              <w:bottom w:val="single" w:sz="8" w:space="0" w:color="auto"/>
              <w:right w:val="single" w:sz="8" w:space="0" w:color="auto"/>
            </w:tcBorders>
            <w:vAlign w:val="center"/>
            <w:hideMark/>
          </w:tcPr>
          <w:p w14:paraId="77F7B245"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tcBorders>
              <w:top w:val="nil"/>
              <w:left w:val="nil"/>
              <w:bottom w:val="single" w:sz="8" w:space="0" w:color="auto"/>
              <w:right w:val="single" w:sz="8" w:space="0" w:color="auto"/>
            </w:tcBorders>
            <w:vAlign w:val="center"/>
            <w:hideMark/>
          </w:tcPr>
          <w:p w14:paraId="747EFAAC"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w:t>
            </w:r>
          </w:p>
        </w:tc>
        <w:tc>
          <w:tcPr>
            <w:tcW w:w="0" w:type="auto"/>
            <w:tcBorders>
              <w:top w:val="nil"/>
              <w:left w:val="nil"/>
              <w:bottom w:val="single" w:sz="8" w:space="0" w:color="auto"/>
              <w:right w:val="single" w:sz="8" w:space="0" w:color="auto"/>
            </w:tcBorders>
            <w:vAlign w:val="center"/>
            <w:hideMark/>
          </w:tcPr>
          <w:p w14:paraId="46639132" w14:textId="77777777" w:rsidR="00A36B9A" w:rsidRPr="00A36B9A" w:rsidRDefault="00A36B9A" w:rsidP="00DA0AD9">
            <w:pPr>
              <w:spacing w:after="0"/>
              <w:jc w:val="both"/>
              <w:rPr>
                <w:rFonts w:asciiTheme="majorHAnsi" w:eastAsia="Times New Roman" w:hAnsiTheme="majorHAnsi" w:cs="Poppins"/>
                <w:color w:val="000000"/>
                <w:lang w:eastAsia="es-CO"/>
              </w:rPr>
            </w:pPr>
            <w:r w:rsidRPr="00A36B9A">
              <w:rPr>
                <w:rFonts w:asciiTheme="majorHAnsi" w:eastAsia="Times New Roman" w:hAnsiTheme="majorHAnsi" w:cs="Poppins"/>
                <w:color w:val="000000"/>
                <w:lang w:eastAsia="es-CO"/>
              </w:rPr>
              <w:t>$ 17.750.000</w:t>
            </w:r>
          </w:p>
        </w:tc>
      </w:tr>
    </w:tbl>
    <w:p w14:paraId="1F0035AD" w14:textId="0E3FF35D" w:rsidR="00215885" w:rsidRDefault="00215885" w:rsidP="00DA0AD9">
      <w:pPr>
        <w:spacing w:line="276" w:lineRule="auto"/>
        <w:rPr>
          <w:rStyle w:val="Textoennegrita"/>
          <w:bCs w:val="0"/>
          <w:sz w:val="22"/>
        </w:rPr>
        <w:sectPr w:rsidR="00215885" w:rsidSect="00215885">
          <w:pgSz w:w="15840" w:h="12240" w:orient="landscape" w:code="1"/>
          <w:pgMar w:top="1418" w:right="1701" w:bottom="1418" w:left="1701" w:header="709" w:footer="709" w:gutter="0"/>
          <w:pgNumType w:start="1"/>
          <w:cols w:space="708"/>
          <w:titlePg/>
          <w:docGrid w:linePitch="360"/>
        </w:sectPr>
      </w:pPr>
    </w:p>
    <w:p w14:paraId="63C0B549" w14:textId="69C3EA74" w:rsidR="00DA0AD9" w:rsidRDefault="00DA0AD9" w:rsidP="00837955">
      <w:pPr>
        <w:pStyle w:val="Ttulo1"/>
      </w:pPr>
      <w:bookmarkStart w:id="54" w:name="_Toc240395846"/>
      <w:r>
        <w:lastRenderedPageBreak/>
        <w:t>Marco teórico</w:t>
      </w:r>
      <w:bookmarkEnd w:id="54"/>
      <w:r>
        <w:t xml:space="preserve"> </w:t>
      </w:r>
    </w:p>
    <w:p w14:paraId="7FC70653" w14:textId="24FAF7B0" w:rsidR="008C4763" w:rsidRDefault="008C4763" w:rsidP="00DA0AD9">
      <w:pPr>
        <w:jc w:val="both"/>
        <w:rPr>
          <w:lang w:val="es-ES" w:eastAsia="es-ES"/>
        </w:rPr>
      </w:pPr>
      <w:r w:rsidRPr="008C4763">
        <w:rPr>
          <w:lang w:val="es-ES" w:eastAsia="es-ES"/>
        </w:rPr>
        <w:t>PhishShield </w:t>
      </w:r>
      <w:r>
        <w:rPr>
          <w:lang w:val="es-ES" w:eastAsia="es-ES"/>
        </w:rPr>
        <w:t xml:space="preserve">se organiza en dos dimensiones complementarias. La primera </w:t>
      </w:r>
      <w:r w:rsidR="00622EF4">
        <w:rPr>
          <w:lang w:val="es-ES" w:eastAsia="es-ES"/>
        </w:rPr>
        <w:t>evalúa</w:t>
      </w:r>
      <w:r>
        <w:rPr>
          <w:lang w:val="es-ES" w:eastAsia="es-ES"/>
        </w:rPr>
        <w:t xml:space="preserve"> las tres capas arquitectónicas del proyecto: </w:t>
      </w:r>
    </w:p>
    <w:p w14:paraId="551A93B4" w14:textId="01371D89" w:rsidR="008C4763" w:rsidRDefault="008C4763" w:rsidP="005E21B9">
      <w:pPr>
        <w:pStyle w:val="Prrafodelista"/>
        <w:numPr>
          <w:ilvl w:val="0"/>
          <w:numId w:val="22"/>
        </w:numPr>
      </w:pPr>
      <w:r>
        <w:t xml:space="preserve">Capa de presentación: Pertenece </w:t>
      </w:r>
      <w:r w:rsidR="00622EF4">
        <w:t xml:space="preserve">a </w:t>
      </w:r>
      <w:r>
        <w:t>la interfaz web del usu</w:t>
      </w:r>
      <w:r w:rsidR="00622EF4">
        <w:t>ario y el panel de administración</w:t>
      </w:r>
      <w:r>
        <w:t>.</w:t>
      </w:r>
    </w:p>
    <w:p w14:paraId="004EC940" w14:textId="7C3CE217" w:rsidR="008C4763" w:rsidRDefault="008C4763" w:rsidP="005E21B9">
      <w:pPr>
        <w:pStyle w:val="Prrafodelista"/>
        <w:numPr>
          <w:ilvl w:val="0"/>
          <w:numId w:val="22"/>
        </w:numPr>
      </w:pPr>
      <w:r>
        <w:t>Capa de servidor: El orquestador principal es Node.js con el framework Express, microservicio predictivo en el le</w:t>
      </w:r>
      <w:r w:rsidR="00622EF4">
        <w:t>n</w:t>
      </w:r>
      <w:r>
        <w:t xml:space="preserve">guaje Python soportado con </w:t>
      </w:r>
      <w:proofErr w:type="spellStart"/>
      <w:r>
        <w:t>Fast</w:t>
      </w:r>
      <w:proofErr w:type="spellEnd"/>
      <w:r>
        <w:t xml:space="preserve"> Api y módulos de análisis.</w:t>
      </w:r>
    </w:p>
    <w:p w14:paraId="6405B6DF" w14:textId="19680BA7" w:rsidR="00622EF4" w:rsidRDefault="008C4763" w:rsidP="005E21B9">
      <w:pPr>
        <w:pStyle w:val="Prrafodelista"/>
        <w:numPr>
          <w:ilvl w:val="0"/>
          <w:numId w:val="22"/>
        </w:numPr>
      </w:pPr>
      <w:r>
        <w:t xml:space="preserve">Capa de </w:t>
      </w:r>
      <w:r w:rsidR="00622EF4">
        <w:t>persistencia</w:t>
      </w:r>
      <w:r>
        <w:t>: Almacenamiento local en archivos JSON para historial, cache y las listas negras.</w:t>
      </w:r>
    </w:p>
    <w:p w14:paraId="33FDAF5F" w14:textId="1849FECE" w:rsidR="00622EF4" w:rsidRDefault="00622EF4" w:rsidP="008C4763">
      <w:r>
        <w:t>La segunda dimensión compuesta por cuatro capas analíticas, que operan dentro de la capa del servidor y constituyen la funcionalidad del sistema:</w:t>
      </w:r>
    </w:p>
    <w:p w14:paraId="01864C0C" w14:textId="52D1CFF2" w:rsidR="00622EF4" w:rsidRDefault="00622EF4" w:rsidP="005E21B9">
      <w:pPr>
        <w:pStyle w:val="Prrafodelista"/>
        <w:numPr>
          <w:ilvl w:val="0"/>
          <w:numId w:val="23"/>
        </w:numPr>
      </w:pPr>
      <w:r>
        <w:t>Capa 1 – Análisis estructural y heurístico: Evalúa sintaxis de la URL, uso de IP en lugar de dominio, Http, subdominios, longitud y palabras señuelo.</w:t>
      </w:r>
    </w:p>
    <w:p w14:paraId="28B872A2" w14:textId="1D058AF2" w:rsidR="00622EF4" w:rsidRDefault="00622EF4" w:rsidP="005E21B9">
      <w:pPr>
        <w:pStyle w:val="Prrafodelista"/>
        <w:numPr>
          <w:ilvl w:val="0"/>
          <w:numId w:val="23"/>
        </w:numPr>
      </w:pPr>
      <w:r>
        <w:t xml:space="preserve">Capa 2 – Detección de suplantación tipográfica y homógrafos:  </w:t>
      </w:r>
      <w:r w:rsidRPr="00622EF4">
        <w:t>aplica distancia de Levenshtein, normalización Unicode y decodificación Punycode.</w:t>
      </w:r>
    </w:p>
    <w:p w14:paraId="2A334DE5" w14:textId="44D96934" w:rsidR="00622EF4" w:rsidRDefault="00622EF4" w:rsidP="005E21B9">
      <w:pPr>
        <w:pStyle w:val="Prrafodelista"/>
        <w:numPr>
          <w:ilvl w:val="0"/>
          <w:numId w:val="23"/>
        </w:numPr>
      </w:pPr>
      <w:r>
        <w:t>Capa 3 – Clasificación predictiva: Infiere la probabilidad de phishing mediante Random Forest sobre 15 variables de la URL.</w:t>
      </w:r>
    </w:p>
    <w:p w14:paraId="0A31472B" w14:textId="18EC8561" w:rsidR="00622EF4" w:rsidRDefault="00622EF4" w:rsidP="005E21B9">
      <w:pPr>
        <w:pStyle w:val="Prrafodelista"/>
        <w:numPr>
          <w:ilvl w:val="0"/>
          <w:numId w:val="23"/>
        </w:numPr>
      </w:pPr>
      <w:r>
        <w:t>Capa 4 – Consulta a fuentes externas de reputación: Verifica en VirusTotal, Google Safe Browsing y PhishTank.</w:t>
      </w:r>
    </w:p>
    <w:p w14:paraId="5C33E769" w14:textId="77777777" w:rsidR="00622EF4" w:rsidRDefault="00622EF4" w:rsidP="00622EF4"/>
    <w:p w14:paraId="35B090C0" w14:textId="354774D1" w:rsidR="00622EF4" w:rsidRPr="00622EF4" w:rsidRDefault="00622EF4" w:rsidP="00622EF4">
      <w:r>
        <w:t>Adicionalmente, la emulación segura con Puppeteer opera como módulo transversal de evidencia visual, al generar capturas aisladas del sitio de destino, pero no interviene en la decisión de riesgo: es soporte visual y pedagógico para el usuario.</w:t>
      </w:r>
    </w:p>
    <w:p w14:paraId="1BA5E0AC" w14:textId="43A06A0C" w:rsidR="00DA0AD9" w:rsidRPr="00BD07E0" w:rsidRDefault="00DA0AD9" w:rsidP="00DA0AD9">
      <w:pPr>
        <w:jc w:val="both"/>
        <w:rPr>
          <w:lang w:val="es-ES" w:eastAsia="es-ES"/>
        </w:rPr>
      </w:pPr>
      <w:r w:rsidRPr="00BD07E0">
        <w:rPr>
          <w:lang w:val="es-ES" w:eastAsia="es-ES"/>
        </w:rPr>
        <w:t xml:space="preserve">Teoría de Ensamble y Clasificación con Random Forest: Fundamentado en el algoritmo de Breiman (2001), que construye un conjunto de árboles de decisión no correlacionados utilizando submuestreo </w:t>
      </w:r>
      <w:r w:rsidRPr="00BD07E0">
        <w:rPr>
          <w:lang w:val="es-ES" w:eastAsia="es-ES"/>
        </w:rPr>
        <w:lastRenderedPageBreak/>
        <w:t>con reemplazo (bootstrap aggregating o bagging) y selección aleatoria de características. En PhishShield, el modelo calcula la probabilidad P(Phishing</w:t>
      </w:r>
      <w:r w:rsidRPr="00BD07E0">
        <w:rPr>
          <w:rFonts w:ascii="Cambria Math" w:hAnsi="Cambria Math" w:cs="Cambria Math"/>
          <w:lang w:val="es-ES" w:eastAsia="es-ES"/>
        </w:rPr>
        <w:t>∣</w:t>
      </w:r>
      <w:r w:rsidRPr="00BD07E0">
        <w:rPr>
          <w:lang w:val="es-ES" w:eastAsia="es-ES"/>
        </w:rPr>
        <w:t xml:space="preserve">X) a partir de un vector </w:t>
      </w:r>
      <m:oMath>
        <m:r>
          <w:rPr>
            <w:rFonts w:ascii="Cambria Math" w:hAnsi="Cambria Math"/>
            <w:lang w:val="es-ES" w:eastAsia="es-ES"/>
          </w:rPr>
          <m:t>X</m:t>
        </m:r>
        <m:r>
          <w:rPr>
            <w:rFonts w:ascii="Cambria Math" w:hAnsi="Cambria Math" w:cs="Cambria Math"/>
            <w:lang w:val="es-ES" w:eastAsia="es-ES"/>
          </w:rPr>
          <m:t>∈</m:t>
        </m:r>
        <m:sSup>
          <m:sSupPr>
            <m:ctrlPr>
              <w:rPr>
                <w:rFonts w:ascii="Cambria Math" w:hAnsi="Cambria Math"/>
                <w:i/>
                <w:lang w:val="es-ES" w:eastAsia="es-ES"/>
              </w:rPr>
            </m:ctrlPr>
          </m:sSupPr>
          <m:e>
            <m:r>
              <w:rPr>
                <w:rFonts w:ascii="Cambria Math" w:hAnsi="Cambria Math"/>
                <w:lang w:val="es-ES" w:eastAsia="es-ES"/>
              </w:rPr>
              <m:t>R</m:t>
            </m:r>
          </m:e>
          <m:sup>
            <m:r>
              <w:rPr>
                <w:rFonts w:ascii="Cambria Math" w:hAnsi="Cambria Math"/>
                <w:lang w:val="es-ES" w:eastAsia="es-ES"/>
              </w:rPr>
              <m:t>15</m:t>
            </m:r>
          </m:sup>
        </m:sSup>
      </m:oMath>
      <w:r w:rsidR="00622EF4">
        <w:rPr>
          <w:rFonts w:eastAsiaTheme="minorEastAsia"/>
          <w:lang w:val="es-ES" w:eastAsia="es-ES"/>
        </w:rPr>
        <w:t>.</w:t>
      </w:r>
    </w:p>
    <w:p w14:paraId="45A8F5E9" w14:textId="047EAC8B" w:rsidR="00DA0AD9" w:rsidRPr="00BD07E0" w:rsidRDefault="00DA0AD9" w:rsidP="00DA0AD9">
      <w:pPr>
        <w:jc w:val="both"/>
        <w:rPr>
          <w:lang w:val="es-ES" w:eastAsia="es-ES"/>
        </w:rPr>
      </w:pPr>
      <w:r w:rsidRPr="00BD07E0">
        <w:rPr>
          <w:lang w:val="es-ES" w:eastAsia="es-ES"/>
        </w:rPr>
        <w:t>Teoría de la Información y Entropía de Shannon: Se utiliza para cuantificar la aleatoriedad e incertidumbre en la distribución de carac</w:t>
      </w:r>
      <w:r w:rsidR="00E37585">
        <w:rPr>
          <w:lang w:val="es-ES" w:eastAsia="es-ES"/>
        </w:rPr>
        <w:t>teres de un dominio web H(D)=-</w:t>
      </w:r>
      <m:oMath>
        <m:nary>
          <m:naryPr>
            <m:chr m:val="∑"/>
            <m:limLoc m:val="undOvr"/>
            <m:ctrlPr>
              <w:rPr>
                <w:rFonts w:ascii="Cambria Math" w:hAnsi="Cambria Math"/>
                <w:i/>
                <w:lang w:val="es-ES" w:eastAsia="es-ES"/>
              </w:rPr>
            </m:ctrlPr>
          </m:naryPr>
          <m:sub>
            <m:r>
              <w:rPr>
                <w:rFonts w:ascii="Cambria Math" w:hAnsi="Cambria Math"/>
                <w:lang w:val="es-ES" w:eastAsia="es-ES"/>
              </w:rPr>
              <m:t>i=1</m:t>
            </m:r>
          </m:sub>
          <m:sup>
            <m:r>
              <w:rPr>
                <w:rFonts w:ascii="Cambria Math" w:hAnsi="Cambria Math"/>
                <w:lang w:val="es-ES" w:eastAsia="es-ES"/>
              </w:rPr>
              <m:t>n</m:t>
            </m:r>
          </m:sup>
          <m:e>
            <m:r>
              <w:rPr>
                <w:rFonts w:ascii="Cambria Math" w:hAnsi="Cambria Math"/>
                <w:lang w:val="es-ES" w:eastAsia="es-ES"/>
              </w:rPr>
              <m:t>P</m:t>
            </m:r>
            <m:d>
              <m:dPr>
                <m:ctrlPr>
                  <w:rPr>
                    <w:rFonts w:ascii="Cambria Math" w:hAnsi="Cambria Math"/>
                    <w:i/>
                    <w:lang w:val="es-ES" w:eastAsia="es-ES"/>
                  </w:rPr>
                </m:ctrlPr>
              </m:dPr>
              <m:e>
                <m:sSub>
                  <m:sSubPr>
                    <m:ctrlPr>
                      <w:rPr>
                        <w:rFonts w:ascii="Cambria Math" w:hAnsi="Cambria Math"/>
                        <w:i/>
                        <w:lang w:val="es-ES" w:eastAsia="es-ES"/>
                      </w:rPr>
                    </m:ctrlPr>
                  </m:sSubPr>
                  <m:e>
                    <m:r>
                      <w:rPr>
                        <w:rFonts w:ascii="Cambria Math" w:hAnsi="Cambria Math"/>
                        <w:lang w:val="es-ES" w:eastAsia="es-ES"/>
                      </w:rPr>
                      <m:t>c</m:t>
                    </m:r>
                  </m:e>
                  <m:sub>
                    <m:r>
                      <w:rPr>
                        <w:rFonts w:ascii="Cambria Math" w:hAnsi="Cambria Math"/>
                        <w:lang w:val="es-ES" w:eastAsia="es-ES"/>
                      </w:rPr>
                      <m:t>i</m:t>
                    </m:r>
                  </m:sub>
                </m:sSub>
              </m:e>
            </m:d>
            <m:sSub>
              <m:sSubPr>
                <m:ctrlPr>
                  <w:rPr>
                    <w:rFonts w:ascii="Cambria Math" w:hAnsi="Cambria Math"/>
                    <w:i/>
                    <w:lang w:val="es-ES" w:eastAsia="es-ES"/>
                  </w:rPr>
                </m:ctrlPr>
              </m:sSubPr>
              <m:e>
                <m:r>
                  <w:rPr>
                    <w:rFonts w:ascii="Cambria Math" w:hAnsi="Cambria Math"/>
                    <w:lang w:val="es-ES" w:eastAsia="es-ES"/>
                  </w:rPr>
                  <m:t>log</m:t>
                </m:r>
              </m:e>
              <m:sub>
                <m:r>
                  <w:rPr>
                    <w:rFonts w:ascii="Cambria Math" w:hAnsi="Cambria Math"/>
                    <w:lang w:val="es-ES" w:eastAsia="es-ES"/>
                  </w:rPr>
                  <m:t>2</m:t>
                </m:r>
              </m:sub>
            </m:sSub>
            <m:r>
              <w:rPr>
                <w:rFonts w:ascii="Cambria Math" w:hAnsi="Cambria Math"/>
                <w:lang w:val="es-ES" w:eastAsia="es-ES"/>
              </w:rPr>
              <m:t>P(</m:t>
            </m:r>
            <m:sSub>
              <m:sSubPr>
                <m:ctrlPr>
                  <w:rPr>
                    <w:rFonts w:ascii="Cambria Math" w:hAnsi="Cambria Math"/>
                    <w:i/>
                    <w:lang w:val="es-ES" w:eastAsia="es-ES"/>
                  </w:rPr>
                </m:ctrlPr>
              </m:sSubPr>
              <m:e>
                <m:r>
                  <w:rPr>
                    <w:rFonts w:ascii="Cambria Math" w:hAnsi="Cambria Math"/>
                    <w:lang w:val="es-ES" w:eastAsia="es-ES"/>
                  </w:rPr>
                  <m:t>c</m:t>
                </m:r>
              </m:e>
              <m:sub>
                <m:r>
                  <w:rPr>
                    <w:rFonts w:ascii="Cambria Math" w:hAnsi="Cambria Math"/>
                    <w:lang w:val="es-ES" w:eastAsia="es-ES"/>
                  </w:rPr>
                  <m:t>i</m:t>
                </m:r>
              </m:sub>
            </m:sSub>
            <m:r>
              <w:rPr>
                <w:rFonts w:ascii="Cambria Math" w:hAnsi="Cambria Math"/>
                <w:lang w:val="es-ES" w:eastAsia="es-ES"/>
              </w:rPr>
              <m:t>)</m:t>
            </m:r>
          </m:e>
        </m:nary>
      </m:oMath>
      <w:r w:rsidRPr="00BD07E0">
        <w:rPr>
          <w:lang w:val="es-ES" w:eastAsia="es-ES"/>
        </w:rPr>
        <w:t xml:space="preserve"> Donde P(ci) es la frecuencia relativa del car</w:t>
      </w:r>
      <w:r w:rsidRPr="00BD07E0">
        <w:rPr>
          <w:rFonts w:cs="Arial"/>
          <w:lang w:val="es-ES" w:eastAsia="es-ES"/>
        </w:rPr>
        <w:t>á</w:t>
      </w:r>
      <w:r w:rsidRPr="00BD07E0">
        <w:rPr>
          <w:lang w:val="es-ES" w:eastAsia="es-ES"/>
        </w:rPr>
        <w:t>cter ci. Dominios con alta entropía suelen corresponder a generadores algorítmicos de dominios maliciosos (DGA).</w:t>
      </w:r>
    </w:p>
    <w:p w14:paraId="7DEEB3CC" w14:textId="77777777" w:rsidR="00DA0AD9" w:rsidRPr="00BD07E0" w:rsidRDefault="00DA0AD9" w:rsidP="00DA0AD9">
      <w:pPr>
        <w:jc w:val="both"/>
        <w:rPr>
          <w:lang w:val="es-ES" w:eastAsia="es-ES"/>
        </w:rPr>
      </w:pPr>
      <w:r w:rsidRPr="00BD07E0">
        <w:rPr>
          <w:lang w:val="es-ES" w:eastAsia="es-ES"/>
        </w:rPr>
        <w:t xml:space="preserve">Métrica de Distancia de Levenshtein: Modelo matemático que mide la distancia mínima de edición entre dos cadenas a y b mediante operaciones de inserción, eliminación o sustitución de caracteres: </w:t>
      </w:r>
    </w:p>
    <w:p w14:paraId="4974963D" w14:textId="77777777" w:rsidR="00DA0AD9" w:rsidRPr="00BD07E0" w:rsidRDefault="00DA0AD9" w:rsidP="00DA0AD9">
      <w:pPr>
        <w:jc w:val="both"/>
        <w:rPr>
          <w:lang w:val="es-ES" w:eastAsia="es-ES"/>
        </w:rPr>
      </w:pPr>
      <w:r w:rsidRPr="00CF3DE9">
        <w:rPr>
          <w:rFonts w:ascii="Poppins" w:hAnsi="Poppins" w:cs="Poppins"/>
          <w:noProof/>
          <w:sz w:val="20"/>
          <w:szCs w:val="20"/>
          <w:lang w:val="es-ES" w:eastAsia="es-ES"/>
        </w:rPr>
        <w:drawing>
          <wp:anchor distT="0" distB="0" distL="114300" distR="114300" simplePos="0" relativeHeight="251661312" behindDoc="0" locked="0" layoutInCell="1" allowOverlap="1" wp14:anchorId="78259BA3" wp14:editId="1A8C223D">
            <wp:simplePos x="0" y="0"/>
            <wp:positionH relativeFrom="column">
              <wp:posOffset>828675</wp:posOffset>
            </wp:positionH>
            <wp:positionV relativeFrom="paragraph">
              <wp:posOffset>185420</wp:posOffset>
            </wp:positionV>
            <wp:extent cx="3221684" cy="1304014"/>
            <wp:effectExtent l="0" t="0" r="0" b="0"/>
            <wp:wrapNone/>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27041" name=""/>
                    <pic:cNvPicPr/>
                  </pic:nvPicPr>
                  <pic:blipFill>
                    <a:blip r:embed="rId28">
                      <a:extLst>
                        <a:ext uri="{28A0092B-C50C-407E-A947-70E740481C1C}">
                          <a14:useLocalDpi xmlns:a14="http://schemas.microsoft.com/office/drawing/2010/main" val="0"/>
                        </a:ext>
                      </a:extLst>
                    </a:blip>
                    <a:stretch>
                      <a:fillRect/>
                    </a:stretch>
                  </pic:blipFill>
                  <pic:spPr>
                    <a:xfrm>
                      <a:off x="0" y="0"/>
                      <a:ext cx="3221684" cy="1304014"/>
                    </a:xfrm>
                    <a:prstGeom prst="rect">
                      <a:avLst/>
                    </a:prstGeom>
                  </pic:spPr>
                </pic:pic>
              </a:graphicData>
            </a:graphic>
            <wp14:sizeRelH relativeFrom="page">
              <wp14:pctWidth>0</wp14:pctWidth>
            </wp14:sizeRelH>
            <wp14:sizeRelV relativeFrom="page">
              <wp14:pctHeight>0</wp14:pctHeight>
            </wp14:sizeRelV>
          </wp:anchor>
        </w:drawing>
      </w:r>
    </w:p>
    <w:p w14:paraId="18B48930" w14:textId="77777777" w:rsidR="00DA0AD9" w:rsidRPr="00BD07E0" w:rsidRDefault="00DA0AD9" w:rsidP="00DA0AD9">
      <w:pPr>
        <w:jc w:val="both"/>
        <w:rPr>
          <w:lang w:val="es-ES" w:eastAsia="es-ES"/>
        </w:rPr>
      </w:pPr>
    </w:p>
    <w:p w14:paraId="60FFC6E9" w14:textId="30A0A891" w:rsidR="00DA0AD9" w:rsidRPr="00BD07E0" w:rsidRDefault="00824AA1" w:rsidP="00DA0AD9">
      <w:pPr>
        <w:jc w:val="both"/>
        <w:rPr>
          <w:lang w:val="es-ES" w:eastAsia="es-ES"/>
        </w:rPr>
      </w:pPr>
      <w:r w:rsidRPr="00BD07E0">
        <w:rPr>
          <w:lang w:val="es-ES" w:eastAsia="es-ES"/>
        </w:rPr>
        <w:t>lev (a, b</w:t>
      </w:r>
      <w:r w:rsidR="00DA0AD9" w:rsidRPr="00BD07E0">
        <w:rPr>
          <w:lang w:val="es-ES" w:eastAsia="es-ES"/>
        </w:rPr>
        <w:t>) =</w:t>
      </w:r>
      <w:r w:rsidR="00DA0AD9">
        <w:rPr>
          <w:lang w:val="es-ES" w:eastAsia="es-ES"/>
        </w:rPr>
        <w:t xml:space="preserve"> </w:t>
      </w:r>
    </w:p>
    <w:p w14:paraId="4F7EB5A1" w14:textId="77777777" w:rsidR="00DA0AD9" w:rsidRPr="00BD07E0" w:rsidRDefault="00DA0AD9" w:rsidP="00DA0AD9">
      <w:pPr>
        <w:jc w:val="both"/>
        <w:rPr>
          <w:lang w:val="es-ES" w:eastAsia="es-ES"/>
        </w:rPr>
      </w:pPr>
    </w:p>
    <w:p w14:paraId="4B0ACB49" w14:textId="77777777" w:rsidR="00DA0AD9" w:rsidRPr="00BD07E0" w:rsidRDefault="00DA0AD9" w:rsidP="00DA0AD9">
      <w:pPr>
        <w:jc w:val="both"/>
        <w:rPr>
          <w:lang w:val="es-ES" w:eastAsia="es-ES"/>
        </w:rPr>
      </w:pPr>
      <w:r w:rsidRPr="00BD07E0">
        <w:rPr>
          <w:lang w:val="es-ES" w:eastAsia="es-ES"/>
        </w:rPr>
        <w:t xml:space="preserve"> </w:t>
      </w:r>
    </w:p>
    <w:p w14:paraId="2D28C671" w14:textId="15BB8A28" w:rsidR="00DA0AD9" w:rsidRDefault="00DA0AD9" w:rsidP="00DA0AD9">
      <w:pPr>
        <w:ind w:left="-284"/>
        <w:jc w:val="both"/>
        <w:rPr>
          <w:lang w:val="es-ES" w:eastAsia="es-ES"/>
        </w:rPr>
      </w:pPr>
      <w:r w:rsidRPr="00BD07E0">
        <w:rPr>
          <w:lang w:val="es-ES" w:eastAsia="es-ES"/>
        </w:rPr>
        <w:t>Aislamiento de Procesos (Sandboxing) en Chromium: Paradigma de seguridad en sistemas operativos donde el proceso de renderizado web opera con privilegios mínimos en un espacio de memoria restringido, impidiendo que código JavaScript malicioso acceda a llamadas al sistema del kernel de Windows o Linux (Chromium Project, 2025).</w:t>
      </w:r>
    </w:p>
    <w:p w14:paraId="56AFDA86" w14:textId="77777777" w:rsidR="00E37585" w:rsidRDefault="00E37585" w:rsidP="00DA0AD9">
      <w:pPr>
        <w:ind w:left="-284"/>
        <w:jc w:val="both"/>
        <w:rPr>
          <w:lang w:val="es-ES" w:eastAsia="es-ES"/>
        </w:rPr>
      </w:pPr>
    </w:p>
    <w:p w14:paraId="5BBCDC0E" w14:textId="77777777" w:rsidR="00DA0AD9" w:rsidRPr="00DA0AD9" w:rsidRDefault="00DA0AD9" w:rsidP="00DA0AD9">
      <w:pPr>
        <w:ind w:left="-284"/>
        <w:jc w:val="both"/>
        <w:rPr>
          <w:b/>
          <w:lang w:val="es-ES" w:eastAsia="es-ES"/>
        </w:rPr>
      </w:pPr>
      <w:r w:rsidRPr="00DA0AD9">
        <w:rPr>
          <w:b/>
          <w:lang w:val="es-ES" w:eastAsia="es-ES"/>
        </w:rPr>
        <w:t>Marco Conceptual</w:t>
      </w:r>
    </w:p>
    <w:p w14:paraId="4518EF69" w14:textId="6E36E0CB" w:rsidR="00DA0AD9" w:rsidRPr="00DA0AD9" w:rsidRDefault="00DA0AD9" w:rsidP="005E21B9">
      <w:pPr>
        <w:pStyle w:val="Prrafodelista"/>
        <w:numPr>
          <w:ilvl w:val="0"/>
          <w:numId w:val="7"/>
        </w:numPr>
        <w:ind w:left="-284"/>
      </w:pPr>
      <w:r w:rsidRPr="00BD07E0">
        <w:t>Phishing: Modalidad de ciberdelito donde atacantes suplantan identidades legítimas para engañar a usuarios y sustraer información confidencial (credenciales, datos bancarios).</w:t>
      </w:r>
    </w:p>
    <w:p w14:paraId="68A56E87" w14:textId="77777777" w:rsidR="00DA0AD9" w:rsidRPr="00BD07E0" w:rsidRDefault="00DA0AD9" w:rsidP="005E21B9">
      <w:pPr>
        <w:pStyle w:val="Prrafodelista"/>
        <w:numPr>
          <w:ilvl w:val="0"/>
          <w:numId w:val="6"/>
        </w:numPr>
        <w:ind w:left="-284"/>
      </w:pPr>
      <w:r w:rsidRPr="00BD07E0">
        <w:t>•Typosquatting: Registro malicioso de nombres de dominio que aprovechan errores tipográficos comunes cometidos por usuarios al escribir URLs de marcas reconocidas.</w:t>
      </w:r>
    </w:p>
    <w:p w14:paraId="2D8E13A6" w14:textId="77777777" w:rsidR="00DA0AD9" w:rsidRPr="00BD07E0" w:rsidRDefault="00DA0AD9" w:rsidP="00DA0AD9">
      <w:pPr>
        <w:ind w:left="-284"/>
        <w:jc w:val="both"/>
        <w:rPr>
          <w:lang w:val="es-ES" w:eastAsia="es-ES"/>
        </w:rPr>
      </w:pPr>
    </w:p>
    <w:p w14:paraId="3E94A2A5" w14:textId="7F2067E6" w:rsidR="00DA0AD9" w:rsidRPr="00BD07E0" w:rsidRDefault="00DA0AD9" w:rsidP="005E21B9">
      <w:pPr>
        <w:pStyle w:val="Prrafodelista"/>
        <w:numPr>
          <w:ilvl w:val="0"/>
          <w:numId w:val="6"/>
        </w:numPr>
        <w:ind w:left="-284"/>
      </w:pPr>
      <w:r w:rsidRPr="00BD07E0">
        <w:lastRenderedPageBreak/>
        <w:t>Ataque de Homógrafos Unicode (IDN Spoofing</w:t>
      </w:r>
      <w:r w:rsidR="00824AA1" w:rsidRPr="00BD07E0">
        <w:t>): Técnica</w:t>
      </w:r>
      <w:r w:rsidRPr="00BD07E0">
        <w:t xml:space="preserve"> que emplea caracteres visualmente idénticos pertenecientes a diferentes alfabetos (como cirílico, griego o latino) para registrar dominios engañosos codificado</w:t>
      </w:r>
      <w:r>
        <w:t>s bajo el estándar Punycode (xn</w:t>
      </w:r>
      <w:r w:rsidRPr="00BD07E0">
        <w:t>).</w:t>
      </w:r>
    </w:p>
    <w:p w14:paraId="449AA9BD" w14:textId="5198A3B9" w:rsidR="00DA0AD9" w:rsidRPr="00EA3B0D" w:rsidRDefault="00DA0AD9" w:rsidP="005E21B9">
      <w:pPr>
        <w:pStyle w:val="Prrafodelista"/>
        <w:numPr>
          <w:ilvl w:val="0"/>
          <w:numId w:val="6"/>
        </w:numPr>
        <w:ind w:left="-284"/>
      </w:pPr>
      <w:r w:rsidRPr="00BD07E0">
        <w:t>Score Floor (Piso de Riesgo): Criterio de corte que impone un valor mínimo de severidad en el cálculo final. Si el análisis local arroja banderas rojas concluyentes (como un homógrafo evidente o suplantación directa), el sistema bloquea el puntaje en un nivel crítico. Esto impide que la falta de reportes en bases de datos externas o respuestas neutrales de terceros suavicen la calificación real de la amenaza.</w:t>
      </w:r>
    </w:p>
    <w:p w14:paraId="6A394DEA" w14:textId="77777777" w:rsidR="00EA3B0D" w:rsidRDefault="00DA0AD9" w:rsidP="005E21B9">
      <w:pPr>
        <w:pStyle w:val="Prrafodelista"/>
        <w:numPr>
          <w:ilvl w:val="0"/>
          <w:numId w:val="6"/>
        </w:numPr>
        <w:ind w:left="-284"/>
      </w:pPr>
      <w:r w:rsidRPr="00BD07E0">
        <w:t>Microservicio ASGI: Estándar de interfaz asíncrona para Python diseñado para procesar tráfico concurrente de alta demanda. Al no bloquear hilos de ejecución, gestiona múltiples solicitudes entrantes en paralelo, manteniendo tiempos de respues</w:t>
      </w:r>
      <w:r>
        <w:t>ta mínimos bajo cargas intensas</w:t>
      </w:r>
      <w:r w:rsidR="00837955">
        <w:t>.</w:t>
      </w:r>
    </w:p>
    <w:p w14:paraId="423D98F0" w14:textId="1EB8F20A" w:rsidR="00EA3B0D" w:rsidRDefault="00EA3B0D" w:rsidP="005E21B9">
      <w:pPr>
        <w:pStyle w:val="Prrafodelista"/>
        <w:numPr>
          <w:ilvl w:val="0"/>
          <w:numId w:val="6"/>
        </w:numPr>
        <w:ind w:left="-284"/>
      </w:pPr>
      <w:r>
        <w:t xml:space="preserve">Partición estratificada: Técnica de división de conjuntos (entrenamiento, validación, prueba) manteniendo una proporción original de cada clase. Se usa para evitar que quede sobre </w:t>
      </w:r>
      <w:r w:rsidRPr="00EA3B0D">
        <w:t>representada</w:t>
      </w:r>
      <w:r>
        <w:t xml:space="preserve"> o subrepresentada en algunos subconjuntos.</w:t>
      </w:r>
    </w:p>
    <w:p w14:paraId="3960EBFB" w14:textId="630B2CF6" w:rsidR="00EA3B0D" w:rsidRDefault="00EA3B0D" w:rsidP="005E21B9">
      <w:pPr>
        <w:pStyle w:val="Prrafodelista"/>
        <w:numPr>
          <w:ilvl w:val="0"/>
          <w:numId w:val="6"/>
        </w:numPr>
        <w:ind w:left="-284"/>
      </w:pPr>
      <w:r>
        <w:t>Validación cruzada k-</w:t>
      </w:r>
      <w:proofErr w:type="spellStart"/>
      <w:r>
        <w:t>fold</w:t>
      </w:r>
      <w:proofErr w:type="spellEnd"/>
      <w:r>
        <w:t>: Divide el conjunto de entrenamiento en n particiones; lo entrena con n-1 y valida con el restante repitiendo el proceso por n veces, reduciendo la dependencia a una única partición y permite estimar la estabilidad del modelo.</w:t>
      </w:r>
    </w:p>
    <w:p w14:paraId="10E1B216" w14:textId="37CAE6C5" w:rsidR="00EA3B0D" w:rsidRDefault="00EA3B0D" w:rsidP="005E21B9">
      <w:pPr>
        <w:pStyle w:val="Prrafodelista"/>
        <w:numPr>
          <w:ilvl w:val="0"/>
          <w:numId w:val="6"/>
        </w:numPr>
        <w:ind w:left="-284"/>
      </w:pPr>
      <w:r>
        <w:t xml:space="preserve">Intervalo de confianza (IC): rango de valores dentro del cual se estima que se encuentra el valor real de la métrica. Este proyecto se calcula con 95 % significando que si el experimento se realiza varias veces el valor caería dentro de ese rango. </w:t>
      </w:r>
    </w:p>
    <w:p w14:paraId="0EF6333A" w14:textId="77777777" w:rsidR="00EA3B0D" w:rsidRDefault="00EA3B0D" w:rsidP="005E21B9">
      <w:pPr>
        <w:pStyle w:val="Prrafodelista"/>
        <w:numPr>
          <w:ilvl w:val="0"/>
          <w:numId w:val="6"/>
        </w:numPr>
        <w:ind w:left="-284"/>
      </w:pPr>
      <w:r>
        <w:t>Bootstrap: Método de muestreo con reemplazo que estima la variabilidad de una métrica y construir intervalos de confianza sin necesidad de repetir el experimento. El proyecto utiliza 1.000 muestreos sobre el conjunto de prueba.</w:t>
      </w:r>
    </w:p>
    <w:p w14:paraId="280F8A0C" w14:textId="73153098" w:rsidR="00EA3B0D" w:rsidRDefault="00EA3B0D" w:rsidP="005E21B9">
      <w:pPr>
        <w:pStyle w:val="Prrafodelista"/>
        <w:numPr>
          <w:ilvl w:val="0"/>
          <w:numId w:val="6"/>
        </w:numPr>
        <w:ind w:left="-284"/>
      </w:pPr>
      <w:proofErr w:type="spellStart"/>
      <w:r>
        <w:t>Hold-out</w:t>
      </w:r>
      <w:proofErr w:type="spellEnd"/>
      <w:r>
        <w:t xml:space="preserve"> no visto: subconjunto de datos reservado exclusivamente para la evaluación final del modelo, mide la capacidad real de generalización.</w:t>
      </w:r>
    </w:p>
    <w:p w14:paraId="247E534E" w14:textId="77777777" w:rsidR="00EA3B0D" w:rsidRDefault="00EA3B0D" w:rsidP="005E21B9">
      <w:pPr>
        <w:pStyle w:val="Prrafodelista"/>
        <w:numPr>
          <w:ilvl w:val="0"/>
          <w:numId w:val="6"/>
        </w:numPr>
        <w:ind w:left="-284"/>
      </w:pPr>
      <w:r>
        <w:t xml:space="preserve">Criterio de aceptación / rechazo: </w:t>
      </w:r>
      <w:r w:rsidRPr="00EA3B0D">
        <w:t>En este proyecto incluyen F1 ≥ 0.90, sensibilidad ≥ 0.92, especificidad ≥ 0.88 y límite inferior del IC 95 % de F1 ≥ 0.85.</w:t>
      </w:r>
    </w:p>
    <w:p w14:paraId="2058B5C5" w14:textId="24F3C79F" w:rsidR="00EA3B0D" w:rsidRDefault="00EA3B0D" w:rsidP="005E21B9">
      <w:pPr>
        <w:pStyle w:val="Prrafodelista"/>
        <w:numPr>
          <w:ilvl w:val="0"/>
          <w:numId w:val="6"/>
        </w:numPr>
        <w:ind w:left="-284"/>
      </w:pPr>
      <w:r w:rsidRPr="00EA3B0D">
        <w:t>SUS (</w:t>
      </w:r>
      <w:proofErr w:type="spellStart"/>
      <w:r w:rsidRPr="00EA3B0D">
        <w:t>System</w:t>
      </w:r>
      <w:proofErr w:type="spellEnd"/>
      <w:r w:rsidRPr="00EA3B0D">
        <w:t xml:space="preserve"> </w:t>
      </w:r>
      <w:proofErr w:type="spellStart"/>
      <w:r w:rsidRPr="00EA3B0D">
        <w:t>Usability</w:t>
      </w:r>
      <w:proofErr w:type="spellEnd"/>
      <w:r w:rsidRPr="00EA3B0D">
        <w:t xml:space="preserve"> </w:t>
      </w:r>
      <w:proofErr w:type="spellStart"/>
      <w:r w:rsidRPr="00EA3B0D">
        <w:t>Scale</w:t>
      </w:r>
      <w:proofErr w:type="spellEnd"/>
      <w:r w:rsidRPr="00EA3B0D">
        <w:t>): escala estandarizada de 10 ítems que mide la usabilidad percibida de un sistema. Se aplicará a una muestra mínima de 10 funcionarios de Animal’s S.A.S., con criterio orientativo &gt; 68 (aceptable) y &gt; 80 (excelente).</w:t>
      </w:r>
    </w:p>
    <w:p w14:paraId="68C12693" w14:textId="188D03C3" w:rsidR="00837955" w:rsidRDefault="00837955" w:rsidP="00837955">
      <w:pPr>
        <w:pStyle w:val="Ttulo1"/>
      </w:pPr>
      <w:r>
        <w:lastRenderedPageBreak/>
        <w:t>Metodología</w:t>
      </w:r>
    </w:p>
    <w:p w14:paraId="4D508D0A" w14:textId="51F6D0EE" w:rsidR="00837955" w:rsidRDefault="00837955" w:rsidP="00837955">
      <w:r>
        <w:t xml:space="preserve">El proyecto se rige bajo un enfoque metodológico de Desarrollo de Software Adaptativo / Prototipado Evolutivo, alineado con las buenas prácticas de la norma IEEE/ISO/IEC 12207 (IEEE </w:t>
      </w:r>
      <w:proofErr w:type="spellStart"/>
      <w:r>
        <w:t>Standards</w:t>
      </w:r>
      <w:proofErr w:type="spellEnd"/>
      <w:r>
        <w:t xml:space="preserve"> </w:t>
      </w:r>
      <w:proofErr w:type="spellStart"/>
      <w:r>
        <w:t>Association</w:t>
      </w:r>
      <w:proofErr w:type="spellEnd"/>
      <w:r>
        <w:t>, 2017) para el ciclo de vi</w:t>
      </w:r>
      <w:r w:rsidR="002B1542">
        <w:t>da del software, articulado en 5</w:t>
      </w:r>
      <w:r>
        <w:t xml:space="preserve"> fases técnicas correspondientes a los objetivos específicos:</w:t>
      </w:r>
    </w:p>
    <w:p w14:paraId="263FA61B" w14:textId="77777777" w:rsidR="00837955" w:rsidRDefault="00837955" w:rsidP="00837955">
      <w:r>
        <w:t xml:space="preserve"> </w:t>
      </w:r>
    </w:p>
    <w:p w14:paraId="72D41BBE" w14:textId="716084AD" w:rsidR="00837955" w:rsidRDefault="00837955" w:rsidP="00837955">
      <w:r>
        <w:t>Fase 1: Diagnóstico situacional y curaduría del dataset</w:t>
      </w:r>
    </w:p>
    <w:p w14:paraId="4E39423B" w14:textId="77777777" w:rsidR="00837955" w:rsidRDefault="00837955" w:rsidP="00837955">
      <w:r>
        <w:t>Relevamiento de los vectores de ataque más recurrentes dentro de Animal’s S.A.S. En paralelo, se acondicionó el corpus PhiUSIIL: saneamiento de ruido morfológico, mitigación de sesgos estructurales y balanceo estricto del lote de entrenamiento a 10.000 muestras representativas.</w:t>
      </w:r>
    </w:p>
    <w:p w14:paraId="05AEB52B" w14:textId="7BC975B3" w:rsidR="00837955" w:rsidRDefault="00837955" w:rsidP="00837955">
      <w:r>
        <w:t>Fase 2: Arquitectura, contratos e ingeniería de variables</w:t>
      </w:r>
    </w:p>
    <w:p w14:paraId="1A68DD08" w14:textId="77777777" w:rsidR="00837955" w:rsidRDefault="00837955" w:rsidP="00837955">
      <w:r>
        <w:t>Especificación de los puntos de enlace del sistema (POST /analizar, POST /</w:t>
      </w:r>
      <w:proofErr w:type="spellStart"/>
      <w:r>
        <w:t>predict</w:t>
      </w:r>
      <w:proofErr w:type="spellEnd"/>
      <w:r>
        <w:t>, GET /api/</w:t>
      </w:r>
      <w:proofErr w:type="spellStart"/>
      <w:r>
        <w:t>screenshot</w:t>
      </w:r>
      <w:proofErr w:type="spellEnd"/>
      <w:r>
        <w:t>). En este ciclo se estructuró el vector de 15 variables predictivas en Python y se codificó el algoritmo de ponderación heurística con reglas de piso dentro de riskCalculator.js.</w:t>
      </w:r>
    </w:p>
    <w:p w14:paraId="43F44E67" w14:textId="151074E5" w:rsidR="00837955" w:rsidRDefault="00837955" w:rsidP="00837955">
      <w:r>
        <w:t>Fase 3: Construcción e integración del ecosistema</w:t>
      </w:r>
    </w:p>
    <w:p w14:paraId="0E709EBC" w14:textId="1CF4B494" w:rsidR="00837955" w:rsidRDefault="00837955" w:rsidP="005E21B9">
      <w:pPr>
        <w:pStyle w:val="Prrafodelista"/>
        <w:numPr>
          <w:ilvl w:val="0"/>
          <w:numId w:val="24"/>
        </w:numPr>
      </w:pPr>
      <w:r>
        <w:t>Servidor orquestador: Levantamiento del núcleo en Node.js 18+ sobre Express para la gestión asíncrona de solicitudes.</w:t>
      </w:r>
    </w:p>
    <w:p w14:paraId="1186598F" w14:textId="55B074CF" w:rsidR="00837955" w:rsidRDefault="00837955" w:rsidP="005E21B9">
      <w:pPr>
        <w:pStyle w:val="Prrafodelista"/>
        <w:numPr>
          <w:ilvl w:val="0"/>
          <w:numId w:val="24"/>
        </w:numPr>
      </w:pPr>
      <w:r>
        <w:t>Motor predictivo: Implementación del microservicio en Python (</w:t>
      </w:r>
      <w:proofErr w:type="spellStart"/>
      <w:r>
        <w:t>FastAPI</w:t>
      </w:r>
      <w:proofErr w:type="spellEnd"/>
      <w:r>
        <w:t xml:space="preserve">, </w:t>
      </w:r>
      <w:proofErr w:type="spellStart"/>
      <w:r>
        <w:t>Scikit-learn</w:t>
      </w:r>
      <w:proofErr w:type="spellEnd"/>
      <w:r>
        <w:t xml:space="preserve"> y </w:t>
      </w:r>
      <w:proofErr w:type="spellStart"/>
      <w:r>
        <w:t>Joblib</w:t>
      </w:r>
      <w:proofErr w:type="spellEnd"/>
      <w:r>
        <w:t>) para la socialización e inferencia del clasificador.</w:t>
      </w:r>
    </w:p>
    <w:p w14:paraId="6A266C75" w14:textId="50485200" w:rsidR="00837955" w:rsidRDefault="00837955" w:rsidP="005E21B9">
      <w:pPr>
        <w:pStyle w:val="Prrafodelista"/>
        <w:numPr>
          <w:ilvl w:val="0"/>
          <w:numId w:val="24"/>
        </w:numPr>
      </w:pPr>
      <w:r>
        <w:t xml:space="preserve">Aislamiento visual: Automatización de sesiones </w:t>
      </w:r>
      <w:proofErr w:type="spellStart"/>
      <w:r>
        <w:t>Chromium</w:t>
      </w:r>
      <w:proofErr w:type="spellEnd"/>
      <w:r>
        <w:t xml:space="preserve"> </w:t>
      </w:r>
      <w:proofErr w:type="spellStart"/>
      <w:r>
        <w:t>headless</w:t>
      </w:r>
      <w:proofErr w:type="spellEnd"/>
      <w:r>
        <w:t xml:space="preserve"> con </w:t>
      </w:r>
      <w:proofErr w:type="spellStart"/>
      <w:r>
        <w:t>Puppeteer</w:t>
      </w:r>
      <w:proofErr w:type="spellEnd"/>
      <w:r>
        <w:t xml:space="preserve"> para la generación segura de capturas de pantalla.</w:t>
      </w:r>
    </w:p>
    <w:p w14:paraId="5F1BB678" w14:textId="7AC8395A" w:rsidR="00EA3B0D" w:rsidRDefault="00837955" w:rsidP="005E21B9">
      <w:pPr>
        <w:pStyle w:val="Prrafodelista"/>
        <w:numPr>
          <w:ilvl w:val="0"/>
          <w:numId w:val="24"/>
        </w:numPr>
      </w:pPr>
      <w:r>
        <w:t xml:space="preserve">Cliente web: Construcción de una interfaz SPA fluida, modular y basada en CSS </w:t>
      </w:r>
      <w:proofErr w:type="spellStart"/>
      <w:r>
        <w:t>Grid</w:t>
      </w:r>
      <w:proofErr w:type="spellEnd"/>
      <w:r>
        <w:t>/</w:t>
      </w:r>
      <w:proofErr w:type="spellStart"/>
      <w:r>
        <w:t>Flexbox</w:t>
      </w:r>
      <w:proofErr w:type="spellEnd"/>
      <w:r>
        <w:t xml:space="preserve"> para la visualización del riesgo.</w:t>
      </w:r>
    </w:p>
    <w:p w14:paraId="4A460204" w14:textId="406D12AA" w:rsidR="00837955" w:rsidRPr="00EA3B0D" w:rsidRDefault="00EA3B0D" w:rsidP="00EA3B0D">
      <w:pPr>
        <w:spacing w:line="276" w:lineRule="auto"/>
        <w:rPr>
          <w:rFonts w:eastAsia="Times New Roman" w:cs="Times New Roman"/>
          <w:szCs w:val="24"/>
          <w:lang w:val="es-ES" w:eastAsia="es-ES"/>
        </w:rPr>
      </w:pPr>
      <w:r>
        <w:br w:type="page"/>
      </w:r>
    </w:p>
    <w:p w14:paraId="05A8F679" w14:textId="243590CB" w:rsidR="00EA3B0D" w:rsidRDefault="00837955" w:rsidP="00837955">
      <w:r>
        <w:lastRenderedPageBreak/>
        <w:t>Fase 4: Verificación exper</w:t>
      </w:r>
      <w:r w:rsidR="00EA3B0D">
        <w:t>imental y métricas de desempeño</w:t>
      </w:r>
    </w:p>
    <w:p w14:paraId="0A53054A" w14:textId="345A0514" w:rsidR="00EA3B0D" w:rsidRDefault="00EA3B0D" w:rsidP="00837955">
      <w:r>
        <w:t xml:space="preserve">Esta </w:t>
      </w:r>
      <w:proofErr w:type="gramStart"/>
      <w:r>
        <w:t>fase  ejecuta</w:t>
      </w:r>
      <w:proofErr w:type="gramEnd"/>
      <w:r>
        <w:t xml:space="preserve"> y diseñan    el protocolo  experimental que permite contrastar la hipótesis planteada, evaluar  la capacidad  del modelo  y medir la usabilidad del prototipo con usuarios reales.</w:t>
      </w:r>
    </w:p>
    <w:p w14:paraId="7C819772" w14:textId="7F984C29" w:rsidR="00EA3B0D" w:rsidRDefault="00EA3B0D" w:rsidP="005E21B9">
      <w:pPr>
        <w:pStyle w:val="Prrafodelista"/>
        <w:numPr>
          <w:ilvl w:val="0"/>
          <w:numId w:val="25"/>
        </w:numPr>
      </w:pPr>
      <w:r>
        <w:t>Diseño Experimental:</w:t>
      </w:r>
      <w:r w:rsidR="000733C6">
        <w:t xml:space="preserve"> se </w:t>
      </w:r>
      <w:r w:rsidR="000733C6" w:rsidRPr="000733C6">
        <w:t>divide en tres conjuntos el 70% para entrenamiento, 15% para validación y el 15% de prueba. Esta estratificación garantiza que las URLs legítimas y maliciosas se mantenga en cada subconjunto</w:t>
      </w:r>
      <w:r w:rsidR="000733C6">
        <w:t>. Sobre el conjunto de entrenamiento y validación se aplica un k-</w:t>
      </w:r>
      <w:proofErr w:type="spellStart"/>
      <w:r w:rsidR="000733C6">
        <w:t>fold</w:t>
      </w:r>
      <w:proofErr w:type="spellEnd"/>
      <w:r w:rsidR="000733C6">
        <w:t xml:space="preserve"> con n = 5, que ajusta hiperparametros y estima la estabilidad del modelo.</w:t>
      </w:r>
    </w:p>
    <w:p w14:paraId="229BD28F" w14:textId="01336ADA" w:rsidR="000733C6" w:rsidRDefault="000733C6" w:rsidP="005E21B9">
      <w:pPr>
        <w:pStyle w:val="Prrafodelista"/>
        <w:numPr>
          <w:ilvl w:val="0"/>
          <w:numId w:val="25"/>
        </w:numPr>
      </w:pPr>
      <w:r>
        <w:t>Justificación del tamaño muestral: se limita a 10 mil muestras del PhiUSIIL por razones de costo computacional, reproducibilidad y balance de clases. Esta decisión se complementa con la validación cruzada k-</w:t>
      </w:r>
      <w:proofErr w:type="spellStart"/>
      <w:r>
        <w:t>fold</w:t>
      </w:r>
      <w:proofErr w:type="spellEnd"/>
      <w:r>
        <w:t xml:space="preserve">, la partición estratificada y un </w:t>
      </w:r>
      <w:proofErr w:type="spellStart"/>
      <w:r>
        <w:t>hold-out</w:t>
      </w:r>
      <w:proofErr w:type="spellEnd"/>
      <w:r>
        <w:t>.</w:t>
      </w:r>
    </w:p>
    <w:p w14:paraId="68035A11" w14:textId="5DB9E260" w:rsidR="000733C6" w:rsidRDefault="000733C6" w:rsidP="005E21B9">
      <w:pPr>
        <w:pStyle w:val="Prrafodelista"/>
        <w:numPr>
          <w:ilvl w:val="0"/>
          <w:numId w:val="25"/>
        </w:numPr>
      </w:pPr>
      <w:proofErr w:type="gramStart"/>
      <w:r>
        <w:t>Intervalos  de</w:t>
      </w:r>
      <w:proofErr w:type="gramEnd"/>
      <w:r>
        <w:t xml:space="preserve"> confianza: Para el proyecto se establece métricas como exactitud , precisión, sensibilidad, especificidad, f1-score, ROC-AUC y PR-AUC, junto con la latencia media de 95% por capa analítica. Para cada métrica se establece la metodología </w:t>
      </w:r>
      <w:proofErr w:type="spellStart"/>
      <w:r>
        <w:t>bootstrap</w:t>
      </w:r>
      <w:proofErr w:type="spellEnd"/>
      <w:r>
        <w:t xml:space="preserve"> con 1000 </w:t>
      </w:r>
      <w:proofErr w:type="spellStart"/>
      <w:r>
        <w:t>remuestreos</w:t>
      </w:r>
      <w:proofErr w:type="spellEnd"/>
      <w:r>
        <w:t xml:space="preserve"> con reemplazo sobre el </w:t>
      </w:r>
      <w:proofErr w:type="spellStart"/>
      <w:r>
        <w:t>cojunto</w:t>
      </w:r>
      <w:proofErr w:type="spellEnd"/>
      <w:r>
        <w:t xml:space="preserve"> de prueba. Ejemplo </w:t>
      </w:r>
      <w:r w:rsidRPr="000733C6">
        <w:t>F1 = 0.92, IC 95 % [0.88 – 0.95]</w:t>
      </w:r>
    </w:p>
    <w:p w14:paraId="04484664" w14:textId="295C8CCF" w:rsidR="000733C6" w:rsidRDefault="000733C6" w:rsidP="005E21B9">
      <w:pPr>
        <w:pStyle w:val="Prrafodelista"/>
        <w:numPr>
          <w:ilvl w:val="0"/>
          <w:numId w:val="25"/>
        </w:numPr>
      </w:pPr>
      <w:r>
        <w:t>Criterios de aceptación:</w:t>
      </w:r>
    </w:p>
    <w:p w14:paraId="3BAE1A1A" w14:textId="3B0DA89F" w:rsidR="000733C6" w:rsidRDefault="000733C6" w:rsidP="005E21B9">
      <w:pPr>
        <w:pStyle w:val="Prrafodelista"/>
        <w:numPr>
          <w:ilvl w:val="0"/>
          <w:numId w:val="26"/>
        </w:numPr>
      </w:pPr>
      <w:r>
        <w:t>F1-score ≥ 0.90</w:t>
      </w:r>
    </w:p>
    <w:p w14:paraId="3762EF95" w14:textId="1557BFA4" w:rsidR="000733C6" w:rsidRDefault="000733C6" w:rsidP="005E21B9">
      <w:pPr>
        <w:pStyle w:val="Prrafodelista"/>
        <w:numPr>
          <w:ilvl w:val="0"/>
          <w:numId w:val="26"/>
        </w:numPr>
      </w:pPr>
      <w:r>
        <w:t>Sensibilidad ≥ 0.92</w:t>
      </w:r>
    </w:p>
    <w:p w14:paraId="03D1496C" w14:textId="3397EED5" w:rsidR="000733C6" w:rsidRDefault="000733C6" w:rsidP="005E21B9">
      <w:pPr>
        <w:pStyle w:val="Prrafodelista"/>
        <w:numPr>
          <w:ilvl w:val="0"/>
          <w:numId w:val="26"/>
        </w:numPr>
      </w:pPr>
      <w:r>
        <w:t>Especificidad ≥ 0.88</w:t>
      </w:r>
    </w:p>
    <w:p w14:paraId="40D12A7E" w14:textId="77777777" w:rsidR="000733C6" w:rsidRDefault="000733C6" w:rsidP="005E21B9">
      <w:pPr>
        <w:pStyle w:val="Prrafodelista"/>
        <w:numPr>
          <w:ilvl w:val="0"/>
          <w:numId w:val="26"/>
        </w:numPr>
      </w:pPr>
      <w:r>
        <w:t>Límite inferior del IC 95 % de F1 ≥ 0.85</w:t>
      </w:r>
    </w:p>
    <w:p w14:paraId="04788328" w14:textId="77777777" w:rsidR="000733C6" w:rsidRDefault="000733C6" w:rsidP="005E21B9">
      <w:pPr>
        <w:pStyle w:val="Prrafodelista"/>
        <w:numPr>
          <w:ilvl w:val="0"/>
          <w:numId w:val="26"/>
        </w:numPr>
      </w:pPr>
      <w:r>
        <w:t>Latencia local &lt; 500 ms</w:t>
      </w:r>
    </w:p>
    <w:p w14:paraId="2521545D" w14:textId="5898E809" w:rsidR="000733C6" w:rsidRDefault="000733C6" w:rsidP="005E21B9">
      <w:pPr>
        <w:pStyle w:val="Prrafodelista"/>
        <w:numPr>
          <w:ilvl w:val="0"/>
          <w:numId w:val="26"/>
        </w:numPr>
      </w:pPr>
      <w:r>
        <w:t>Latencia total &lt; 2 s</w:t>
      </w:r>
    </w:p>
    <w:p w14:paraId="5209AF5A" w14:textId="4B88BC05" w:rsidR="000733C6" w:rsidRPr="000733C6" w:rsidRDefault="000733C6" w:rsidP="000733C6">
      <w:pPr>
        <w:spacing w:line="276" w:lineRule="auto"/>
        <w:rPr>
          <w:rFonts w:eastAsia="Times New Roman" w:cs="Times New Roman"/>
          <w:szCs w:val="24"/>
          <w:lang w:val="es-ES" w:eastAsia="es-ES"/>
        </w:rPr>
      </w:pPr>
      <w:r>
        <w:br w:type="page"/>
      </w:r>
    </w:p>
    <w:p w14:paraId="4D6840AC" w14:textId="3325DDC2" w:rsidR="000733C6" w:rsidRDefault="000733C6" w:rsidP="000733C6">
      <w:pPr>
        <w:pStyle w:val="Prrafodelista"/>
        <w:ind w:left="1560"/>
      </w:pPr>
    </w:p>
    <w:p w14:paraId="63DF2A48" w14:textId="545D5FFF" w:rsidR="000733C6" w:rsidRPr="000733C6" w:rsidRDefault="000733C6" w:rsidP="005E21B9">
      <w:pPr>
        <w:pStyle w:val="Prrafodelista"/>
        <w:numPr>
          <w:ilvl w:val="0"/>
          <w:numId w:val="28"/>
        </w:numPr>
        <w:rPr>
          <w:b/>
        </w:rPr>
      </w:pPr>
      <w:r w:rsidRPr="000733C6">
        <w:rPr>
          <w:b/>
        </w:rPr>
        <w:t>Prueba de usabilidad:</w:t>
      </w:r>
    </w:p>
    <w:p w14:paraId="4EA9A308" w14:textId="2C19ABA8" w:rsidR="000733C6" w:rsidRDefault="000733C6" w:rsidP="000733C6">
      <w:r>
        <w:t xml:space="preserve"> Se diseña un paso a paso para guiar al usuario sobre el prototipo:</w:t>
      </w:r>
    </w:p>
    <w:p w14:paraId="3A8304E9" w14:textId="0CEFAE5F" w:rsidR="000733C6" w:rsidRDefault="000733C6" w:rsidP="005E21B9">
      <w:pPr>
        <w:pStyle w:val="Prrafodelista"/>
        <w:numPr>
          <w:ilvl w:val="0"/>
          <w:numId w:val="27"/>
        </w:numPr>
      </w:pPr>
      <w:r>
        <w:t>Analizar la URL legitima.</w:t>
      </w:r>
    </w:p>
    <w:p w14:paraId="3E969F63" w14:textId="612539F3" w:rsidR="000733C6" w:rsidRDefault="000733C6" w:rsidP="005E21B9">
      <w:pPr>
        <w:pStyle w:val="Prrafodelista"/>
        <w:numPr>
          <w:ilvl w:val="0"/>
          <w:numId w:val="27"/>
        </w:numPr>
      </w:pPr>
      <w:r>
        <w:t>Analizar una URL falsa.</w:t>
      </w:r>
    </w:p>
    <w:p w14:paraId="2CB32C26" w14:textId="0265036F" w:rsidR="000733C6" w:rsidRDefault="000733C6" w:rsidP="005E21B9">
      <w:pPr>
        <w:pStyle w:val="Prrafodelista"/>
        <w:numPr>
          <w:ilvl w:val="0"/>
          <w:numId w:val="27"/>
        </w:numPr>
      </w:pPr>
      <w:r>
        <w:t>Interpretar resultado</w:t>
      </w:r>
    </w:p>
    <w:p w14:paraId="140BE8FD" w14:textId="1D377215" w:rsidR="000733C6" w:rsidRDefault="000733C6" w:rsidP="000733C6">
      <w:r>
        <w:t xml:space="preserve">La prueba se aplicará sobre 10 funcionarios activos de la compañía Animal’s S.A.S. con perfiles no técnicos. Al finalizar, cada participante responde a la SUS de 10 ítems. </w:t>
      </w:r>
      <w:proofErr w:type="gramStart"/>
      <w:r>
        <w:t>Se  reportan</w:t>
      </w:r>
      <w:proofErr w:type="gramEnd"/>
      <w:r>
        <w:t xml:space="preserve"> el puntaje promedio y su interpretación .</w:t>
      </w:r>
    </w:p>
    <w:p w14:paraId="73204E7E" w14:textId="5FD25CB1" w:rsidR="002B1542" w:rsidRDefault="002B1542" w:rsidP="005E21B9">
      <w:pPr>
        <w:pStyle w:val="Prrafodelista"/>
        <w:numPr>
          <w:ilvl w:val="0"/>
          <w:numId w:val="28"/>
        </w:numPr>
      </w:pPr>
      <w:r>
        <w:t>Pruebas de carga: desplegar</w:t>
      </w:r>
      <w:r w:rsidRPr="002B1542">
        <w:t xml:space="preserve"> baterías de pruebas de carga para auditar la latencia por componente (heurística, microservicio predictivo, APIs externas y emulación segura)</w:t>
      </w:r>
    </w:p>
    <w:p w14:paraId="6A39C6A1" w14:textId="52529505" w:rsidR="002B1542" w:rsidRDefault="002B1542" w:rsidP="002B1542">
      <w:r w:rsidRPr="002B1542">
        <w:t>Fase 5: Tratamiento ético y legal de los dato</w:t>
      </w:r>
      <w:r>
        <w:t>s:</w:t>
      </w:r>
    </w:p>
    <w:p w14:paraId="452BCB11" w14:textId="092188E3" w:rsidR="002B1542" w:rsidRDefault="002B1542" w:rsidP="002B1542">
      <w:r>
        <w:t>Esta fase documenta las medidas adoptadas para garantizar el uso responsable de la información durante el diagnostico entre esto se evalúan los temas como:</w:t>
      </w:r>
    </w:p>
    <w:p w14:paraId="668D28C8" w14:textId="3C25DBA7" w:rsidR="002B1542" w:rsidRDefault="002B1542" w:rsidP="005E21B9">
      <w:pPr>
        <w:pStyle w:val="Prrafodelista"/>
        <w:numPr>
          <w:ilvl w:val="0"/>
          <w:numId w:val="28"/>
        </w:numPr>
      </w:pPr>
      <w:r w:rsidRPr="002B1542">
        <w:t>Anonimización y pseudonimización</w:t>
      </w:r>
      <w:r>
        <w:t>:</w:t>
      </w:r>
      <w:r w:rsidRPr="002B1542">
        <w:t xml:space="preserve"> </w:t>
      </w:r>
      <w:r>
        <w:t>L</w:t>
      </w:r>
      <w:r w:rsidRPr="002B1542">
        <w:t>a información interna de Animal’s S.A.S. será anonimizada antes de cualquier análisis.</w:t>
      </w:r>
    </w:p>
    <w:p w14:paraId="3EC542E7" w14:textId="637D8558" w:rsidR="002B1542" w:rsidRDefault="002B1542" w:rsidP="005E21B9">
      <w:pPr>
        <w:pStyle w:val="Prrafodelista"/>
        <w:numPr>
          <w:ilvl w:val="0"/>
          <w:numId w:val="28"/>
        </w:numPr>
      </w:pPr>
      <w:r w:rsidRPr="002B1542">
        <w:t>Consentimiento informado</w:t>
      </w:r>
      <w:r>
        <w:t>:</w:t>
      </w:r>
      <w:r w:rsidRPr="002B1542">
        <w:t xml:space="preserve"> </w:t>
      </w:r>
      <w:r>
        <w:t>S</w:t>
      </w:r>
      <w:r w:rsidRPr="002B1542">
        <w:t>e solicitará consentimiento informado a los funcionarios que participen en la encuesta diagnóstica y en la prueba de usabilidad SUS.</w:t>
      </w:r>
      <w:r>
        <w:t xml:space="preserve"> </w:t>
      </w:r>
    </w:p>
    <w:p w14:paraId="4E76BCF0" w14:textId="1FD60D84" w:rsidR="002B1542" w:rsidRPr="002B1542" w:rsidRDefault="002B1542" w:rsidP="005E21B9">
      <w:pPr>
        <w:pStyle w:val="Prrafodelista"/>
        <w:numPr>
          <w:ilvl w:val="0"/>
          <w:numId w:val="28"/>
        </w:numPr>
      </w:pPr>
      <w:r>
        <w:t>Comité de ética: S</w:t>
      </w:r>
      <w:r w:rsidRPr="002B1542">
        <w:t>e solicitará aval del comité de ética institucional si la investigación c</w:t>
      </w:r>
      <w:r>
        <w:t>on funcionarios lo requiere.</w:t>
      </w:r>
    </w:p>
    <w:p w14:paraId="1EC88208" w14:textId="65B5B09E" w:rsidR="002B1542" w:rsidRPr="002B1542" w:rsidRDefault="002B1542" w:rsidP="005E21B9">
      <w:pPr>
        <w:pStyle w:val="Prrafodelista"/>
        <w:numPr>
          <w:ilvl w:val="0"/>
          <w:numId w:val="28"/>
        </w:numPr>
      </w:pPr>
      <w:r>
        <w:t xml:space="preserve">Confidencialidad: Se </w:t>
      </w:r>
      <w:proofErr w:type="gramStart"/>
      <w:r>
        <w:t>gestionara</w:t>
      </w:r>
      <w:proofErr w:type="gramEnd"/>
      <w:r>
        <w:t xml:space="preserve"> acuerdo de confidencialidad para el uso de su información interna.</w:t>
      </w:r>
    </w:p>
    <w:p w14:paraId="74E5E551" w14:textId="5A538E18" w:rsidR="002B1542" w:rsidRDefault="002B1542" w:rsidP="005E21B9">
      <w:pPr>
        <w:pStyle w:val="Prrafodelista"/>
        <w:numPr>
          <w:ilvl w:val="0"/>
          <w:numId w:val="28"/>
        </w:numPr>
      </w:pPr>
      <w:r>
        <w:t>Cumplimiento legal: E</w:t>
      </w:r>
      <w:r w:rsidRPr="002B1542">
        <w:t>l proyecto se rige por la Ley 1581 de 2012, el Decreto 1377 de 2013 y la Ley 1273 de 2009.</w:t>
      </w:r>
    </w:p>
    <w:p w14:paraId="7D6E76F1" w14:textId="3A0D43B6" w:rsidR="002B1542" w:rsidRDefault="002B1542" w:rsidP="005E21B9">
      <w:pPr>
        <w:pStyle w:val="Prrafodelista"/>
        <w:numPr>
          <w:ilvl w:val="0"/>
          <w:numId w:val="28"/>
        </w:numPr>
      </w:pPr>
      <w:r w:rsidRPr="002B1542">
        <w:t>APIs externas</w:t>
      </w:r>
      <w:r>
        <w:t>:</w:t>
      </w:r>
      <w:r w:rsidRPr="002B1542">
        <w:t xml:space="preserve"> las consultas a VirusTotal, Google Safe Browsing y PhishTank enviarán únicamente la URL a analizar, sin datos del usuario.</w:t>
      </w:r>
    </w:p>
    <w:p w14:paraId="68E0AAFF" w14:textId="2E606375" w:rsidR="002B1542" w:rsidRPr="002B1542" w:rsidRDefault="002B1542" w:rsidP="005E21B9">
      <w:pPr>
        <w:pStyle w:val="Prrafodelista"/>
        <w:numPr>
          <w:ilvl w:val="0"/>
          <w:numId w:val="28"/>
        </w:numPr>
      </w:pPr>
      <w:r w:rsidRPr="002B1542">
        <w:t>Aislamiento</w:t>
      </w:r>
      <w:r>
        <w:t>:</w:t>
      </w:r>
      <w:r w:rsidRPr="002B1542">
        <w:t xml:space="preserve"> la emulación con Puppeteer se ejecutará en un entorno aislado</w:t>
      </w:r>
      <w:r>
        <w:t>.</w:t>
      </w:r>
    </w:p>
    <w:p w14:paraId="57992E24" w14:textId="7E1A111E" w:rsidR="002B1542" w:rsidRDefault="002B1542" w:rsidP="002B1542"/>
    <w:p w14:paraId="490FA2F6" w14:textId="77777777" w:rsidR="002B1542" w:rsidRDefault="002B1542" w:rsidP="002B1542">
      <w:pPr>
        <w:sectPr w:rsidR="002B1542" w:rsidSect="00215885">
          <w:pgSz w:w="12240" w:h="15840" w:code="1"/>
          <w:pgMar w:top="1701" w:right="1418" w:bottom="1701" w:left="1418" w:header="709" w:footer="709" w:gutter="0"/>
          <w:pgNumType w:start="1"/>
          <w:cols w:space="708"/>
          <w:titlePg/>
          <w:docGrid w:linePitch="360"/>
        </w:sectPr>
      </w:pPr>
    </w:p>
    <w:p w14:paraId="2824A040" w14:textId="3C6CC463" w:rsidR="00C80A20" w:rsidRDefault="00C80A20" w:rsidP="002B1542">
      <w:pPr>
        <w:pStyle w:val="Ttulo2"/>
        <w:ind w:left="567"/>
        <w:jc w:val="both"/>
      </w:pPr>
      <w:bookmarkStart w:id="55" w:name="_Toc240395847"/>
      <w:bookmarkEnd w:id="44"/>
      <w:bookmarkEnd w:id="45"/>
      <w:bookmarkEnd w:id="46"/>
      <w:bookmarkEnd w:id="47"/>
      <w:bookmarkEnd w:id="48"/>
      <w:r>
        <w:lastRenderedPageBreak/>
        <w:t>Estado Del Arte</w:t>
      </w:r>
      <w:bookmarkEnd w:id="55"/>
    </w:p>
    <w:p w14:paraId="20247A9D" w14:textId="77777777" w:rsidR="00C80A20" w:rsidRDefault="00C80A20" w:rsidP="00DA0AD9">
      <w:pPr>
        <w:pStyle w:val="Prrafodelista"/>
      </w:pPr>
    </w:p>
    <w:p w14:paraId="328097D4" w14:textId="77777777" w:rsidR="00C80A20" w:rsidRDefault="00C80A20" w:rsidP="00DA0AD9">
      <w:pPr>
        <w:pStyle w:val="Prrafodelista"/>
      </w:pPr>
      <w:r>
        <w:t>Empiezan con una narración sencilla del proceso que realizaron y colocan la siguiente tabla</w:t>
      </w:r>
    </w:p>
    <w:p w14:paraId="0A4D5BBD" w14:textId="77777777" w:rsidR="00C80A20" w:rsidRDefault="00C80A20" w:rsidP="00DA0AD9">
      <w:pPr>
        <w:pStyle w:val="Prrafodelista"/>
      </w:pPr>
    </w:p>
    <w:tbl>
      <w:tblPr>
        <w:tblStyle w:val="Tablaconcuadrcula"/>
        <w:tblW w:w="15149" w:type="dxa"/>
        <w:tblInd w:w="-1139" w:type="dxa"/>
        <w:tblLook w:val="04A0" w:firstRow="1" w:lastRow="0" w:firstColumn="1" w:lastColumn="0" w:noHBand="0" w:noVBand="1"/>
      </w:tblPr>
      <w:tblGrid>
        <w:gridCol w:w="2545"/>
        <w:gridCol w:w="1855"/>
        <w:gridCol w:w="2121"/>
        <w:gridCol w:w="1701"/>
        <w:gridCol w:w="2095"/>
        <w:gridCol w:w="1623"/>
        <w:gridCol w:w="1721"/>
        <w:gridCol w:w="1488"/>
      </w:tblGrid>
      <w:tr w:rsidR="00170AE1" w14:paraId="79A581CD" w14:textId="77777777" w:rsidTr="00170AE1">
        <w:trPr>
          <w:tblHeader/>
        </w:trPr>
        <w:tc>
          <w:tcPr>
            <w:tcW w:w="2545" w:type="dxa"/>
          </w:tcPr>
          <w:p w14:paraId="46B8F6BF" w14:textId="22EEBB47" w:rsidR="00C80A20" w:rsidRDefault="00824AA1"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Título</w:t>
            </w:r>
            <w:r w:rsidR="00C80A20">
              <w:rPr>
                <w:rFonts w:ascii="Arila" w:eastAsia="Times New Roman" w:hAnsi="Arila" w:cs="Calibri"/>
                <w:color w:val="000000"/>
                <w:szCs w:val="24"/>
                <w:lang w:eastAsia="es-419"/>
              </w:rPr>
              <w:t xml:space="preserve"> </w:t>
            </w:r>
            <w:r>
              <w:rPr>
                <w:rFonts w:ascii="Arila" w:eastAsia="Times New Roman" w:hAnsi="Arila" w:cs="Calibri"/>
                <w:color w:val="000000"/>
                <w:szCs w:val="24"/>
                <w:lang w:eastAsia="es-419"/>
              </w:rPr>
              <w:t>Investigación</w:t>
            </w:r>
          </w:p>
        </w:tc>
        <w:tc>
          <w:tcPr>
            <w:tcW w:w="1855" w:type="dxa"/>
          </w:tcPr>
          <w:p w14:paraId="40DED38E" w14:textId="77777777" w:rsidR="00C80A20" w:rsidRDefault="00C80A20"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Lugar</w:t>
            </w:r>
          </w:p>
        </w:tc>
        <w:tc>
          <w:tcPr>
            <w:tcW w:w="2121" w:type="dxa"/>
          </w:tcPr>
          <w:p w14:paraId="3F66C414" w14:textId="77777777" w:rsidR="00C80A20" w:rsidRDefault="00C80A20"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Resumen</w:t>
            </w:r>
          </w:p>
        </w:tc>
        <w:tc>
          <w:tcPr>
            <w:tcW w:w="1701" w:type="dxa"/>
          </w:tcPr>
          <w:p w14:paraId="647D16C5" w14:textId="77777777" w:rsidR="00C80A20" w:rsidRDefault="00C80A20"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Palabras clave</w:t>
            </w:r>
          </w:p>
        </w:tc>
        <w:tc>
          <w:tcPr>
            <w:tcW w:w="2095" w:type="dxa"/>
          </w:tcPr>
          <w:p w14:paraId="2DDF65CD" w14:textId="6789BD71" w:rsidR="00C80A20" w:rsidRDefault="00824AA1"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Metodología</w:t>
            </w:r>
          </w:p>
        </w:tc>
        <w:tc>
          <w:tcPr>
            <w:tcW w:w="1623" w:type="dxa"/>
          </w:tcPr>
          <w:p w14:paraId="6E5121F7" w14:textId="77777777" w:rsidR="00C80A20" w:rsidRDefault="00C80A20"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Resultados</w:t>
            </w:r>
          </w:p>
        </w:tc>
        <w:tc>
          <w:tcPr>
            <w:tcW w:w="1721" w:type="dxa"/>
          </w:tcPr>
          <w:p w14:paraId="3990FF49" w14:textId="77777777" w:rsidR="00C80A20" w:rsidRDefault="00C80A20"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Conclusiones</w:t>
            </w:r>
          </w:p>
        </w:tc>
        <w:tc>
          <w:tcPr>
            <w:tcW w:w="1488" w:type="dxa"/>
          </w:tcPr>
          <w:p w14:paraId="0A9E656B" w14:textId="77777777" w:rsidR="00C80A20" w:rsidRDefault="00C80A20" w:rsidP="00DA0AD9">
            <w:pPr>
              <w:jc w:val="both"/>
              <w:rPr>
                <w:rFonts w:ascii="Arila" w:eastAsia="Times New Roman" w:hAnsi="Arila" w:cs="Calibri"/>
                <w:color w:val="000000"/>
                <w:szCs w:val="24"/>
                <w:lang w:eastAsia="es-419"/>
              </w:rPr>
            </w:pPr>
            <w:r>
              <w:rPr>
                <w:rFonts w:ascii="Arila" w:eastAsia="Times New Roman" w:hAnsi="Arila" w:cs="Calibri"/>
                <w:color w:val="000000"/>
                <w:szCs w:val="24"/>
                <w:lang w:eastAsia="es-419"/>
              </w:rPr>
              <w:t>Referencias</w:t>
            </w:r>
          </w:p>
        </w:tc>
      </w:tr>
      <w:tr w:rsidR="00170AE1" w14:paraId="5BDF0B95" w14:textId="77777777" w:rsidTr="00170AE1">
        <w:tc>
          <w:tcPr>
            <w:tcW w:w="2545" w:type="dxa"/>
          </w:tcPr>
          <w:p w14:paraId="5D717DB2" w14:textId="3954C02D" w:rsidR="00170AE1" w:rsidRDefault="00170AE1" w:rsidP="00DA0AD9">
            <w:pPr>
              <w:jc w:val="both"/>
              <w:rPr>
                <w:rFonts w:ascii="Arila" w:eastAsia="Times New Roman" w:hAnsi="Arila" w:cs="Calibri"/>
                <w:color w:val="000000"/>
                <w:szCs w:val="24"/>
                <w:lang w:eastAsia="es-419"/>
              </w:rPr>
            </w:pPr>
            <w:r w:rsidRPr="00170AE1">
              <w:rPr>
                <w:rFonts w:ascii="Arila" w:eastAsia="Times New Roman" w:hAnsi="Arila" w:cs="Calibri"/>
                <w:color w:val="000000"/>
                <w:szCs w:val="24"/>
                <w:lang w:eastAsia="es-419"/>
              </w:rPr>
              <w:t>Detection of typosquatting and phishing attacks using hybrid lexical-semantic feature vectors and machine learning</w:t>
            </w:r>
          </w:p>
        </w:tc>
        <w:tc>
          <w:tcPr>
            <w:tcW w:w="1855" w:type="dxa"/>
          </w:tcPr>
          <w:p w14:paraId="65F008FA" w14:textId="1AEC9037" w:rsidR="00170AE1" w:rsidRDefault="00170AE1" w:rsidP="00DA0AD9">
            <w:pPr>
              <w:jc w:val="both"/>
              <w:rPr>
                <w:rFonts w:ascii="Arila" w:eastAsia="Times New Roman" w:hAnsi="Arila" w:cs="Calibri"/>
                <w:color w:val="000000"/>
                <w:szCs w:val="24"/>
                <w:lang w:eastAsia="es-419"/>
              </w:rPr>
            </w:pPr>
            <w:r w:rsidRPr="00A812E7">
              <w:t>IEEE Access (2021)</w:t>
            </w:r>
          </w:p>
        </w:tc>
        <w:tc>
          <w:tcPr>
            <w:tcW w:w="2121" w:type="dxa"/>
          </w:tcPr>
          <w:p w14:paraId="44954D90" w14:textId="0065582A" w:rsidR="00170AE1" w:rsidRDefault="00170AE1" w:rsidP="00DA0AD9">
            <w:pPr>
              <w:jc w:val="both"/>
              <w:rPr>
                <w:rFonts w:ascii="Arila" w:eastAsia="Times New Roman" w:hAnsi="Arila" w:cs="Calibri"/>
                <w:color w:val="000000"/>
                <w:szCs w:val="24"/>
                <w:lang w:eastAsia="es-419"/>
              </w:rPr>
            </w:pPr>
            <w:r w:rsidRPr="00A812E7">
              <w:t>Propone un modelo híbrido que combina características léxicas y semánticas de URLs para detectar typosquatting y phishing.</w:t>
            </w:r>
          </w:p>
        </w:tc>
        <w:tc>
          <w:tcPr>
            <w:tcW w:w="1701" w:type="dxa"/>
          </w:tcPr>
          <w:p w14:paraId="2ECD78FC" w14:textId="4AF3EFFD" w:rsidR="00170AE1" w:rsidRDefault="00170AE1" w:rsidP="00DA0AD9">
            <w:pPr>
              <w:jc w:val="both"/>
              <w:rPr>
                <w:rFonts w:ascii="Arila" w:eastAsia="Times New Roman" w:hAnsi="Arila" w:cs="Calibri"/>
                <w:color w:val="000000"/>
                <w:szCs w:val="24"/>
                <w:lang w:eastAsia="es-419"/>
              </w:rPr>
            </w:pPr>
            <w:r w:rsidRPr="00A812E7">
              <w:t>Typosquatting, Phishing, Machine Learning, NLP</w:t>
            </w:r>
          </w:p>
        </w:tc>
        <w:tc>
          <w:tcPr>
            <w:tcW w:w="2095" w:type="dxa"/>
          </w:tcPr>
          <w:p w14:paraId="1BA73610" w14:textId="0B4AA79D" w:rsidR="00170AE1" w:rsidRDefault="00170AE1" w:rsidP="00DA0AD9">
            <w:pPr>
              <w:jc w:val="both"/>
              <w:rPr>
                <w:rFonts w:ascii="Arila" w:eastAsia="Times New Roman" w:hAnsi="Arila" w:cs="Calibri"/>
                <w:color w:val="000000"/>
                <w:szCs w:val="24"/>
                <w:lang w:eastAsia="es-419"/>
              </w:rPr>
            </w:pPr>
            <w:r w:rsidRPr="00A812E7">
              <w:t>Extracción de características léxicas (n-gram) y semánticas (embeddings), clasificación con SVM y Random Forest.</w:t>
            </w:r>
          </w:p>
        </w:tc>
        <w:tc>
          <w:tcPr>
            <w:tcW w:w="1623" w:type="dxa"/>
          </w:tcPr>
          <w:p w14:paraId="78D1C778" w14:textId="4A0CE6B6" w:rsidR="00170AE1" w:rsidRDefault="00170AE1" w:rsidP="00DA0AD9">
            <w:pPr>
              <w:jc w:val="both"/>
              <w:rPr>
                <w:rFonts w:ascii="Arila" w:eastAsia="Times New Roman" w:hAnsi="Arila" w:cs="Calibri"/>
                <w:color w:val="000000"/>
                <w:szCs w:val="24"/>
                <w:lang w:eastAsia="es-419"/>
              </w:rPr>
            </w:pPr>
            <w:r w:rsidRPr="00A812E7">
              <w:t>Alta precisión (&gt;95%) en la detección de dominios fraudulentos.</w:t>
            </w:r>
          </w:p>
        </w:tc>
        <w:tc>
          <w:tcPr>
            <w:tcW w:w="1721" w:type="dxa"/>
          </w:tcPr>
          <w:p w14:paraId="22DE479F" w14:textId="6BFBA231" w:rsidR="00170AE1" w:rsidRDefault="00170AE1" w:rsidP="00DA0AD9">
            <w:pPr>
              <w:jc w:val="both"/>
              <w:rPr>
                <w:rFonts w:ascii="Arila" w:eastAsia="Times New Roman" w:hAnsi="Arila" w:cs="Calibri"/>
                <w:color w:val="000000"/>
                <w:szCs w:val="24"/>
                <w:lang w:eastAsia="es-419"/>
              </w:rPr>
            </w:pPr>
            <w:r w:rsidRPr="00A812E7">
              <w:t>El análisis híbrido supera a los métodos puramente léxicos o semánticos por separado.</w:t>
            </w:r>
          </w:p>
        </w:tc>
        <w:tc>
          <w:tcPr>
            <w:tcW w:w="1488" w:type="dxa"/>
          </w:tcPr>
          <w:p w14:paraId="446E7082" w14:textId="2F8A15FB" w:rsidR="00170AE1" w:rsidRDefault="00170AE1" w:rsidP="00DA0AD9">
            <w:pPr>
              <w:jc w:val="both"/>
              <w:rPr>
                <w:rFonts w:ascii="Arila" w:eastAsia="Times New Roman" w:hAnsi="Arila" w:cs="Calibri"/>
                <w:color w:val="000000"/>
                <w:szCs w:val="24"/>
                <w:lang w:eastAsia="es-419"/>
              </w:rPr>
            </w:pPr>
            <w:r w:rsidRPr="00A812E7">
              <w:t>Al-Sarem, M., Saeed, F., Al-Mohaimeed, A., &amp; Emara, A. (2021).</w:t>
            </w:r>
          </w:p>
        </w:tc>
      </w:tr>
      <w:tr w:rsidR="00170AE1" w14:paraId="7F751212" w14:textId="77777777" w:rsidTr="00170AE1">
        <w:tc>
          <w:tcPr>
            <w:tcW w:w="2545" w:type="dxa"/>
          </w:tcPr>
          <w:p w14:paraId="16CC4399" w14:textId="0275D40A" w:rsidR="00170AE1" w:rsidRDefault="00170AE1" w:rsidP="00DA0AD9">
            <w:pPr>
              <w:jc w:val="both"/>
              <w:rPr>
                <w:rFonts w:ascii="Arila" w:eastAsia="Times New Roman" w:hAnsi="Arila" w:cs="Calibri"/>
                <w:color w:val="000000"/>
                <w:szCs w:val="24"/>
                <w:lang w:eastAsia="es-419"/>
              </w:rPr>
            </w:pPr>
            <w:r w:rsidRPr="0008417F">
              <w:t>The homograph attack revisited: Analysis of IDN spoofing vulnerabilities and countermeasures</w:t>
            </w:r>
          </w:p>
        </w:tc>
        <w:tc>
          <w:tcPr>
            <w:tcW w:w="1855" w:type="dxa"/>
          </w:tcPr>
          <w:p w14:paraId="354A10B6" w14:textId="7D54226D" w:rsidR="00170AE1" w:rsidRDefault="00170AE1" w:rsidP="00DA0AD9">
            <w:pPr>
              <w:jc w:val="both"/>
              <w:rPr>
                <w:rFonts w:ascii="Arila" w:eastAsia="Times New Roman" w:hAnsi="Arila" w:cs="Calibri"/>
                <w:color w:val="000000"/>
                <w:szCs w:val="24"/>
                <w:lang w:eastAsia="es-419"/>
              </w:rPr>
            </w:pPr>
            <w:r w:rsidRPr="0008417F">
              <w:t>Communications of the ACM (2007)</w:t>
            </w:r>
          </w:p>
        </w:tc>
        <w:tc>
          <w:tcPr>
            <w:tcW w:w="2121" w:type="dxa"/>
          </w:tcPr>
          <w:p w14:paraId="756FDE92" w14:textId="1FB9A28B" w:rsidR="00170AE1" w:rsidRDefault="00170AE1" w:rsidP="00DA0AD9">
            <w:pPr>
              <w:jc w:val="both"/>
              <w:rPr>
                <w:rFonts w:ascii="Arila" w:eastAsia="Times New Roman" w:hAnsi="Arila" w:cs="Calibri"/>
                <w:color w:val="000000"/>
                <w:szCs w:val="24"/>
                <w:lang w:eastAsia="es-419"/>
              </w:rPr>
            </w:pPr>
            <w:r w:rsidRPr="0008417F">
              <w:t>Analiza los ataques de homógrafos Unicode (IDN spoofing) y propone contramedidas basadas en normalización.</w:t>
            </w:r>
          </w:p>
        </w:tc>
        <w:tc>
          <w:tcPr>
            <w:tcW w:w="1701" w:type="dxa"/>
          </w:tcPr>
          <w:p w14:paraId="5FBA79AE" w14:textId="2F9D6B1D" w:rsidR="00170AE1" w:rsidRDefault="00170AE1" w:rsidP="00DA0AD9">
            <w:pPr>
              <w:jc w:val="both"/>
              <w:rPr>
                <w:rFonts w:ascii="Arila" w:eastAsia="Times New Roman" w:hAnsi="Arila" w:cs="Calibri"/>
                <w:color w:val="000000"/>
                <w:szCs w:val="24"/>
                <w:lang w:eastAsia="es-419"/>
              </w:rPr>
            </w:pPr>
            <w:r w:rsidRPr="0008417F">
              <w:t>IDN Spoofing, Homógrafos, Unicode, Seguridad</w:t>
            </w:r>
          </w:p>
        </w:tc>
        <w:tc>
          <w:tcPr>
            <w:tcW w:w="2095" w:type="dxa"/>
          </w:tcPr>
          <w:p w14:paraId="0FDADEC2" w14:textId="45230F5A" w:rsidR="00170AE1" w:rsidRDefault="00170AE1" w:rsidP="00DA0AD9">
            <w:pPr>
              <w:jc w:val="both"/>
              <w:rPr>
                <w:rFonts w:ascii="Arila" w:eastAsia="Times New Roman" w:hAnsi="Arila" w:cs="Calibri"/>
                <w:color w:val="000000"/>
                <w:szCs w:val="24"/>
                <w:lang w:eastAsia="es-419"/>
              </w:rPr>
            </w:pPr>
            <w:r w:rsidRPr="0008417F">
              <w:t>Análisis de vulnerabilidades en navegadores y sistemas de resolución de nombres.</w:t>
            </w:r>
          </w:p>
        </w:tc>
        <w:tc>
          <w:tcPr>
            <w:tcW w:w="1623" w:type="dxa"/>
          </w:tcPr>
          <w:p w14:paraId="5AA06415" w14:textId="6D10C509" w:rsidR="00170AE1" w:rsidRDefault="00170AE1" w:rsidP="00DA0AD9">
            <w:pPr>
              <w:jc w:val="both"/>
              <w:rPr>
                <w:rFonts w:ascii="Arila" w:eastAsia="Times New Roman" w:hAnsi="Arila" w:cs="Calibri"/>
                <w:color w:val="000000"/>
                <w:szCs w:val="24"/>
                <w:lang w:eastAsia="es-419"/>
              </w:rPr>
            </w:pPr>
            <w:r w:rsidRPr="0008417F">
              <w:t>Demuestra que los caracteres visualmente idénticos de otros alfabetos pueden engañar al usuario.</w:t>
            </w:r>
          </w:p>
        </w:tc>
        <w:tc>
          <w:tcPr>
            <w:tcW w:w="1721" w:type="dxa"/>
          </w:tcPr>
          <w:p w14:paraId="562C6EE4" w14:textId="3763E634" w:rsidR="00170AE1" w:rsidRDefault="00170AE1" w:rsidP="00DA0AD9">
            <w:pPr>
              <w:jc w:val="both"/>
              <w:rPr>
                <w:rFonts w:ascii="Arila" w:eastAsia="Times New Roman" w:hAnsi="Arila" w:cs="Calibri"/>
                <w:color w:val="000000"/>
                <w:szCs w:val="24"/>
                <w:lang w:eastAsia="es-419"/>
              </w:rPr>
            </w:pPr>
            <w:r w:rsidRPr="0008417F">
              <w:t>Se requiere normalización Unicode y decodificación Punycode para mitigar el riesgo.</w:t>
            </w:r>
          </w:p>
        </w:tc>
        <w:tc>
          <w:tcPr>
            <w:tcW w:w="1488" w:type="dxa"/>
          </w:tcPr>
          <w:p w14:paraId="01A704F0" w14:textId="0E831D27" w:rsidR="00170AE1" w:rsidRDefault="00170AE1" w:rsidP="00DA0AD9">
            <w:pPr>
              <w:jc w:val="both"/>
              <w:rPr>
                <w:rFonts w:ascii="Arila" w:eastAsia="Times New Roman" w:hAnsi="Arila" w:cs="Calibri"/>
                <w:color w:val="000000"/>
                <w:szCs w:val="24"/>
                <w:lang w:eastAsia="es-419"/>
              </w:rPr>
            </w:pPr>
            <w:r w:rsidRPr="0008417F">
              <w:t>Gabrilovich, E., &amp; Gontmakher, A. (2007).</w:t>
            </w:r>
          </w:p>
        </w:tc>
      </w:tr>
      <w:tr w:rsidR="00170AE1" w14:paraId="6121EC25" w14:textId="77777777" w:rsidTr="00170AE1">
        <w:tc>
          <w:tcPr>
            <w:tcW w:w="2545" w:type="dxa"/>
          </w:tcPr>
          <w:p w14:paraId="511270FC" w14:textId="570226DA" w:rsidR="00170AE1" w:rsidRDefault="00170AE1" w:rsidP="00DA0AD9">
            <w:pPr>
              <w:jc w:val="both"/>
              <w:rPr>
                <w:rFonts w:ascii="Arila" w:eastAsia="Times New Roman" w:hAnsi="Arila" w:cs="Calibri"/>
                <w:color w:val="000000"/>
                <w:szCs w:val="24"/>
                <w:lang w:eastAsia="es-419"/>
              </w:rPr>
            </w:pPr>
            <w:r w:rsidRPr="0008417F">
              <w:lastRenderedPageBreak/>
              <w:t>PhishStorm: Detecting phishing with streaming data analytics</w:t>
            </w:r>
          </w:p>
        </w:tc>
        <w:tc>
          <w:tcPr>
            <w:tcW w:w="1855" w:type="dxa"/>
          </w:tcPr>
          <w:p w14:paraId="4B855494" w14:textId="08995031" w:rsidR="00170AE1" w:rsidRDefault="00170AE1" w:rsidP="00DA0AD9">
            <w:pPr>
              <w:jc w:val="both"/>
              <w:rPr>
                <w:rFonts w:ascii="Arila" w:eastAsia="Times New Roman" w:hAnsi="Arila" w:cs="Calibri"/>
                <w:color w:val="000000"/>
                <w:szCs w:val="24"/>
                <w:lang w:eastAsia="es-419"/>
              </w:rPr>
            </w:pPr>
            <w:r w:rsidRPr="0008417F">
              <w:t>IEEE Transactions on Network and Service Management (2014)</w:t>
            </w:r>
          </w:p>
        </w:tc>
        <w:tc>
          <w:tcPr>
            <w:tcW w:w="2121" w:type="dxa"/>
          </w:tcPr>
          <w:p w14:paraId="550A9438" w14:textId="7CA616DA" w:rsidR="00170AE1" w:rsidRDefault="00170AE1" w:rsidP="00DA0AD9">
            <w:pPr>
              <w:jc w:val="both"/>
              <w:rPr>
                <w:rFonts w:ascii="Arila" w:eastAsia="Times New Roman" w:hAnsi="Arila" w:cs="Calibri"/>
                <w:color w:val="000000"/>
                <w:szCs w:val="24"/>
                <w:lang w:eastAsia="es-419"/>
              </w:rPr>
            </w:pPr>
            <w:r w:rsidRPr="0008417F">
              <w:t>Presenta un sistema de detección de phishing en tiempo real usando análisis de flujo de datos.</w:t>
            </w:r>
          </w:p>
        </w:tc>
        <w:tc>
          <w:tcPr>
            <w:tcW w:w="1701" w:type="dxa"/>
          </w:tcPr>
          <w:p w14:paraId="11E51C1C" w14:textId="0AC7AC19" w:rsidR="00170AE1" w:rsidRDefault="00170AE1" w:rsidP="00DA0AD9">
            <w:pPr>
              <w:jc w:val="both"/>
              <w:rPr>
                <w:rFonts w:ascii="Arila" w:eastAsia="Times New Roman" w:hAnsi="Arila" w:cs="Calibri"/>
                <w:color w:val="000000"/>
                <w:szCs w:val="24"/>
                <w:lang w:eastAsia="es-419"/>
              </w:rPr>
            </w:pPr>
            <w:r w:rsidRPr="0008417F">
              <w:t>Phishing, Streaming, Data Analytics, Detección</w:t>
            </w:r>
          </w:p>
        </w:tc>
        <w:tc>
          <w:tcPr>
            <w:tcW w:w="2095" w:type="dxa"/>
          </w:tcPr>
          <w:p w14:paraId="1D742A00" w14:textId="2921FB26" w:rsidR="00170AE1" w:rsidRDefault="00170AE1" w:rsidP="00DA0AD9">
            <w:pPr>
              <w:jc w:val="both"/>
              <w:rPr>
                <w:rFonts w:ascii="Arila" w:eastAsia="Times New Roman" w:hAnsi="Arila" w:cs="Calibri"/>
                <w:color w:val="000000"/>
                <w:szCs w:val="24"/>
                <w:lang w:eastAsia="es-419"/>
              </w:rPr>
            </w:pPr>
            <w:r w:rsidRPr="0008417F">
              <w:t>Procesamiento de flujos de URLs con clasificadores en línea (Naive Bayes, Random Forest).</w:t>
            </w:r>
          </w:p>
        </w:tc>
        <w:tc>
          <w:tcPr>
            <w:tcW w:w="1623" w:type="dxa"/>
          </w:tcPr>
          <w:p w14:paraId="0C7C14F3" w14:textId="17AC9FE6" w:rsidR="00170AE1" w:rsidRDefault="00170AE1" w:rsidP="00DA0AD9">
            <w:pPr>
              <w:jc w:val="both"/>
              <w:rPr>
                <w:rFonts w:ascii="Arila" w:eastAsia="Times New Roman" w:hAnsi="Arila" w:cs="Calibri"/>
                <w:color w:val="000000"/>
                <w:szCs w:val="24"/>
                <w:lang w:eastAsia="es-419"/>
              </w:rPr>
            </w:pPr>
            <w:r w:rsidRPr="0008417F">
              <w:t>Detección temprana de campañas de phishing con baja latencia.</w:t>
            </w:r>
          </w:p>
        </w:tc>
        <w:tc>
          <w:tcPr>
            <w:tcW w:w="1721" w:type="dxa"/>
          </w:tcPr>
          <w:p w14:paraId="0F3C64AE" w14:textId="547EEBC8" w:rsidR="00170AE1" w:rsidRDefault="00170AE1" w:rsidP="00DA0AD9">
            <w:pPr>
              <w:jc w:val="both"/>
              <w:rPr>
                <w:rFonts w:ascii="Arila" w:eastAsia="Times New Roman" w:hAnsi="Arila" w:cs="Calibri"/>
                <w:color w:val="000000"/>
                <w:szCs w:val="24"/>
                <w:lang w:eastAsia="es-419"/>
              </w:rPr>
            </w:pPr>
            <w:r w:rsidRPr="0008417F">
              <w:t>El análisis en streaming permite detectar amenazas antes de que se propaguen masivamente.</w:t>
            </w:r>
          </w:p>
        </w:tc>
        <w:tc>
          <w:tcPr>
            <w:tcW w:w="1488" w:type="dxa"/>
          </w:tcPr>
          <w:p w14:paraId="1AEF15BE" w14:textId="24283E76" w:rsidR="00170AE1" w:rsidRDefault="00170AE1" w:rsidP="00DA0AD9">
            <w:pPr>
              <w:jc w:val="both"/>
              <w:rPr>
                <w:rFonts w:ascii="Arila" w:eastAsia="Times New Roman" w:hAnsi="Arila" w:cs="Calibri"/>
                <w:color w:val="000000"/>
                <w:szCs w:val="24"/>
                <w:lang w:eastAsia="es-419"/>
              </w:rPr>
            </w:pPr>
            <w:r w:rsidRPr="0008417F">
              <w:t>Marchal, S., François, J., State, R., &amp; Engel, T. (2014).</w:t>
            </w:r>
          </w:p>
        </w:tc>
      </w:tr>
      <w:tr w:rsidR="00170AE1" w14:paraId="711790D8" w14:textId="77777777" w:rsidTr="00170AE1">
        <w:tc>
          <w:tcPr>
            <w:tcW w:w="2545" w:type="dxa"/>
          </w:tcPr>
          <w:p w14:paraId="340A9DB9" w14:textId="36F0F070" w:rsidR="00170AE1" w:rsidRDefault="00170AE1" w:rsidP="00DA0AD9">
            <w:pPr>
              <w:jc w:val="both"/>
              <w:rPr>
                <w:rFonts w:ascii="Arila" w:eastAsia="Times New Roman" w:hAnsi="Arila" w:cs="Calibri"/>
                <w:color w:val="000000"/>
                <w:szCs w:val="24"/>
                <w:lang w:eastAsia="es-419"/>
              </w:rPr>
            </w:pPr>
            <w:r w:rsidRPr="0008417F">
              <w:t>Detection of phishing websites using an ensemble of feature selection algorithms and machine learning classifiers</w:t>
            </w:r>
          </w:p>
        </w:tc>
        <w:tc>
          <w:tcPr>
            <w:tcW w:w="1855" w:type="dxa"/>
          </w:tcPr>
          <w:p w14:paraId="16518A11" w14:textId="5444BBAC" w:rsidR="00170AE1" w:rsidRDefault="00170AE1" w:rsidP="00DA0AD9">
            <w:pPr>
              <w:jc w:val="both"/>
              <w:rPr>
                <w:rFonts w:ascii="Arila" w:eastAsia="Times New Roman" w:hAnsi="Arila" w:cs="Calibri"/>
                <w:color w:val="000000"/>
                <w:szCs w:val="24"/>
                <w:lang w:eastAsia="es-419"/>
              </w:rPr>
            </w:pPr>
            <w:r w:rsidRPr="0008417F">
              <w:t>Journal of Information Security and Applications (2019)</w:t>
            </w:r>
          </w:p>
        </w:tc>
        <w:tc>
          <w:tcPr>
            <w:tcW w:w="2121" w:type="dxa"/>
          </w:tcPr>
          <w:p w14:paraId="512A6912" w14:textId="6BE09E28" w:rsidR="00170AE1" w:rsidRDefault="00170AE1" w:rsidP="00DA0AD9">
            <w:pPr>
              <w:jc w:val="both"/>
              <w:rPr>
                <w:rFonts w:ascii="Arila" w:eastAsia="Times New Roman" w:hAnsi="Arila" w:cs="Calibri"/>
                <w:color w:val="000000"/>
                <w:szCs w:val="24"/>
                <w:lang w:eastAsia="es-419"/>
              </w:rPr>
            </w:pPr>
            <w:r w:rsidRPr="0008417F">
              <w:t>Compara múltiples clasificadores de Machine Learning para detección de phishing basada en características de URL.</w:t>
            </w:r>
          </w:p>
        </w:tc>
        <w:tc>
          <w:tcPr>
            <w:tcW w:w="1701" w:type="dxa"/>
          </w:tcPr>
          <w:p w14:paraId="630DA889" w14:textId="23205B38" w:rsidR="00170AE1" w:rsidRDefault="00170AE1" w:rsidP="00DA0AD9">
            <w:pPr>
              <w:jc w:val="both"/>
              <w:rPr>
                <w:rFonts w:ascii="Arila" w:eastAsia="Times New Roman" w:hAnsi="Arila" w:cs="Calibri"/>
                <w:color w:val="000000"/>
                <w:szCs w:val="24"/>
                <w:lang w:eastAsia="es-419"/>
              </w:rPr>
            </w:pPr>
            <w:r w:rsidRPr="0008417F">
              <w:t>Phishing, Feature Selection, Ensemble, Machine Learning</w:t>
            </w:r>
          </w:p>
        </w:tc>
        <w:tc>
          <w:tcPr>
            <w:tcW w:w="2095" w:type="dxa"/>
          </w:tcPr>
          <w:p w14:paraId="1E07772C" w14:textId="2B584265" w:rsidR="00170AE1" w:rsidRDefault="00170AE1" w:rsidP="00DA0AD9">
            <w:pPr>
              <w:jc w:val="both"/>
              <w:rPr>
                <w:rFonts w:ascii="Arila" w:eastAsia="Times New Roman" w:hAnsi="Arila" w:cs="Calibri"/>
                <w:color w:val="000000"/>
                <w:szCs w:val="24"/>
                <w:lang w:eastAsia="es-419"/>
              </w:rPr>
            </w:pPr>
            <w:r w:rsidRPr="0008417F">
              <w:t>Evaluación de SVM, Naive Bayes, Redes Neuronales y Random Forest con validación cruzada.</w:t>
            </w:r>
          </w:p>
        </w:tc>
        <w:tc>
          <w:tcPr>
            <w:tcW w:w="1623" w:type="dxa"/>
          </w:tcPr>
          <w:p w14:paraId="1F739FF0" w14:textId="73F7E85E" w:rsidR="00170AE1" w:rsidRDefault="00170AE1" w:rsidP="00DA0AD9">
            <w:pPr>
              <w:jc w:val="both"/>
              <w:rPr>
                <w:rFonts w:ascii="Arila" w:eastAsia="Times New Roman" w:hAnsi="Arila" w:cs="Calibri"/>
                <w:color w:val="000000"/>
                <w:szCs w:val="24"/>
                <w:lang w:eastAsia="es-419"/>
              </w:rPr>
            </w:pPr>
            <w:r w:rsidRPr="0008417F">
              <w:t>Random Forest obtuvo el mejor rendimiento con menor tasa de falsos positivos.</w:t>
            </w:r>
          </w:p>
        </w:tc>
        <w:tc>
          <w:tcPr>
            <w:tcW w:w="1721" w:type="dxa"/>
          </w:tcPr>
          <w:p w14:paraId="31CB8292" w14:textId="089A4986" w:rsidR="00170AE1" w:rsidRDefault="00170AE1" w:rsidP="00DA0AD9">
            <w:pPr>
              <w:jc w:val="both"/>
              <w:rPr>
                <w:rFonts w:ascii="Arila" w:eastAsia="Times New Roman" w:hAnsi="Arila" w:cs="Calibri"/>
                <w:color w:val="000000"/>
                <w:szCs w:val="24"/>
                <w:lang w:eastAsia="es-419"/>
              </w:rPr>
            </w:pPr>
            <w:r w:rsidRPr="0008417F">
              <w:t>La selección de características y el ensamble mejoran la precisión en entornos reales.</w:t>
            </w:r>
          </w:p>
        </w:tc>
        <w:tc>
          <w:tcPr>
            <w:tcW w:w="1488" w:type="dxa"/>
          </w:tcPr>
          <w:p w14:paraId="675CE058" w14:textId="22035866" w:rsidR="00170AE1" w:rsidRDefault="00170AE1" w:rsidP="00DA0AD9">
            <w:pPr>
              <w:jc w:val="both"/>
              <w:rPr>
                <w:rFonts w:ascii="Arila" w:eastAsia="Times New Roman" w:hAnsi="Arila" w:cs="Calibri"/>
                <w:color w:val="000000"/>
                <w:szCs w:val="24"/>
                <w:lang w:eastAsia="es-419"/>
              </w:rPr>
            </w:pPr>
            <w:r w:rsidRPr="0008417F">
              <w:t>Rao, R. S., &amp; Pais, A. R. (2019).</w:t>
            </w:r>
          </w:p>
        </w:tc>
      </w:tr>
      <w:tr w:rsidR="00170AE1" w14:paraId="17888EBC" w14:textId="77777777" w:rsidTr="00170AE1">
        <w:tc>
          <w:tcPr>
            <w:tcW w:w="2545" w:type="dxa"/>
          </w:tcPr>
          <w:p w14:paraId="301C987E" w14:textId="7562F5CD" w:rsidR="00170AE1" w:rsidRDefault="00170AE1" w:rsidP="00DA0AD9">
            <w:pPr>
              <w:jc w:val="both"/>
              <w:rPr>
                <w:rFonts w:ascii="Arila" w:eastAsia="Times New Roman" w:hAnsi="Arila" w:cs="Calibri"/>
                <w:color w:val="000000"/>
                <w:szCs w:val="24"/>
                <w:lang w:eastAsia="es-419"/>
              </w:rPr>
            </w:pPr>
            <w:r w:rsidRPr="0008417F">
              <w:t>Random forests</w:t>
            </w:r>
          </w:p>
        </w:tc>
        <w:tc>
          <w:tcPr>
            <w:tcW w:w="1855" w:type="dxa"/>
          </w:tcPr>
          <w:p w14:paraId="5412F483" w14:textId="707CB4E0" w:rsidR="00170AE1" w:rsidRDefault="00170AE1" w:rsidP="00DA0AD9">
            <w:pPr>
              <w:jc w:val="both"/>
              <w:rPr>
                <w:rFonts w:ascii="Arila" w:eastAsia="Times New Roman" w:hAnsi="Arila" w:cs="Calibri"/>
                <w:color w:val="000000"/>
                <w:szCs w:val="24"/>
                <w:lang w:eastAsia="es-419"/>
              </w:rPr>
            </w:pPr>
            <w:r w:rsidRPr="0008417F">
              <w:t>Machine Learning (2001)</w:t>
            </w:r>
          </w:p>
        </w:tc>
        <w:tc>
          <w:tcPr>
            <w:tcW w:w="2121" w:type="dxa"/>
          </w:tcPr>
          <w:p w14:paraId="763B1E27" w14:textId="7B33FBDE" w:rsidR="00170AE1" w:rsidRDefault="00170AE1" w:rsidP="00DA0AD9">
            <w:pPr>
              <w:jc w:val="both"/>
              <w:rPr>
                <w:rFonts w:ascii="Arila" w:eastAsia="Times New Roman" w:hAnsi="Arila" w:cs="Calibri"/>
                <w:color w:val="000000"/>
                <w:szCs w:val="24"/>
                <w:lang w:eastAsia="es-419"/>
              </w:rPr>
            </w:pPr>
            <w:r w:rsidRPr="0008417F">
              <w:t>Introduce el algoritmo Random Forest, un ensamble de árboles de decisión no correlacionados.</w:t>
            </w:r>
          </w:p>
        </w:tc>
        <w:tc>
          <w:tcPr>
            <w:tcW w:w="1701" w:type="dxa"/>
          </w:tcPr>
          <w:p w14:paraId="5500B2D5" w14:textId="145275A7" w:rsidR="00170AE1" w:rsidRDefault="00170AE1" w:rsidP="00DA0AD9">
            <w:pPr>
              <w:jc w:val="both"/>
              <w:rPr>
                <w:rFonts w:ascii="Arila" w:eastAsia="Times New Roman" w:hAnsi="Arila" w:cs="Calibri"/>
                <w:color w:val="000000"/>
                <w:szCs w:val="24"/>
                <w:lang w:eastAsia="es-419"/>
              </w:rPr>
            </w:pPr>
            <w:r w:rsidRPr="0008417F">
              <w:t>Random Forest, Ensamble, Clasificación, Bagging</w:t>
            </w:r>
          </w:p>
        </w:tc>
        <w:tc>
          <w:tcPr>
            <w:tcW w:w="2095" w:type="dxa"/>
          </w:tcPr>
          <w:p w14:paraId="16D9682D" w14:textId="3A7840D7" w:rsidR="00170AE1" w:rsidRDefault="00170AE1" w:rsidP="00DA0AD9">
            <w:pPr>
              <w:jc w:val="both"/>
              <w:rPr>
                <w:rFonts w:ascii="Arila" w:eastAsia="Times New Roman" w:hAnsi="Arila" w:cs="Calibri"/>
                <w:color w:val="000000"/>
                <w:szCs w:val="24"/>
                <w:lang w:eastAsia="es-419"/>
              </w:rPr>
            </w:pPr>
            <w:r w:rsidRPr="0008417F">
              <w:t>Construcción de múltiples árboles con bootstrap aggregating y selección aleatoria de características.</w:t>
            </w:r>
          </w:p>
        </w:tc>
        <w:tc>
          <w:tcPr>
            <w:tcW w:w="1623" w:type="dxa"/>
          </w:tcPr>
          <w:p w14:paraId="2D7E552C" w14:textId="325C4249" w:rsidR="00170AE1" w:rsidRDefault="00170AE1" w:rsidP="00DA0AD9">
            <w:pPr>
              <w:jc w:val="both"/>
              <w:rPr>
                <w:rFonts w:ascii="Arila" w:eastAsia="Times New Roman" w:hAnsi="Arila" w:cs="Calibri"/>
                <w:color w:val="000000"/>
                <w:szCs w:val="24"/>
                <w:lang w:eastAsia="es-419"/>
              </w:rPr>
            </w:pPr>
            <w:r w:rsidRPr="0008417F">
              <w:t>Alta precisión, resistencia al sobreajuste y bajo tiempo de inferencia.</w:t>
            </w:r>
          </w:p>
        </w:tc>
        <w:tc>
          <w:tcPr>
            <w:tcW w:w="1721" w:type="dxa"/>
          </w:tcPr>
          <w:p w14:paraId="6296561E" w14:textId="1867BD9E" w:rsidR="00170AE1" w:rsidRDefault="00170AE1" w:rsidP="00DA0AD9">
            <w:pPr>
              <w:jc w:val="both"/>
              <w:rPr>
                <w:rFonts w:ascii="Arila" w:eastAsia="Times New Roman" w:hAnsi="Arila" w:cs="Calibri"/>
                <w:color w:val="000000"/>
                <w:szCs w:val="24"/>
                <w:lang w:eastAsia="es-419"/>
              </w:rPr>
            </w:pPr>
            <w:r w:rsidRPr="0008417F">
              <w:t>Random Forest es ideal para entornos en tiempo real por su rapidez y robustez.</w:t>
            </w:r>
          </w:p>
        </w:tc>
        <w:tc>
          <w:tcPr>
            <w:tcW w:w="1488" w:type="dxa"/>
          </w:tcPr>
          <w:p w14:paraId="3C72B4A2" w14:textId="5EE21ABB" w:rsidR="00170AE1" w:rsidRDefault="00170AE1" w:rsidP="00DA0AD9">
            <w:pPr>
              <w:jc w:val="both"/>
              <w:rPr>
                <w:rFonts w:ascii="Arila" w:eastAsia="Times New Roman" w:hAnsi="Arila" w:cs="Calibri"/>
                <w:color w:val="000000"/>
                <w:szCs w:val="24"/>
                <w:lang w:eastAsia="es-419"/>
              </w:rPr>
            </w:pPr>
            <w:r w:rsidRPr="0008417F">
              <w:t>Breiman, L. (2001).</w:t>
            </w:r>
          </w:p>
        </w:tc>
      </w:tr>
      <w:tr w:rsidR="00170AE1" w14:paraId="55D04A48" w14:textId="77777777" w:rsidTr="00170AE1">
        <w:tc>
          <w:tcPr>
            <w:tcW w:w="2545" w:type="dxa"/>
          </w:tcPr>
          <w:p w14:paraId="286BB273" w14:textId="23286AF3" w:rsidR="00170AE1" w:rsidRDefault="00170AE1" w:rsidP="00DA0AD9">
            <w:pPr>
              <w:jc w:val="both"/>
              <w:rPr>
                <w:rFonts w:ascii="Arila" w:eastAsia="Times New Roman" w:hAnsi="Arila" w:cs="Calibri"/>
                <w:color w:val="000000"/>
                <w:szCs w:val="24"/>
                <w:lang w:eastAsia="es-419"/>
              </w:rPr>
            </w:pPr>
            <w:r w:rsidRPr="0008417F">
              <w:lastRenderedPageBreak/>
              <w:t>PhiUSIIL: A comprehensive dataset of legitimate and phishing URLs for machine learning classification</w:t>
            </w:r>
          </w:p>
        </w:tc>
        <w:tc>
          <w:tcPr>
            <w:tcW w:w="1855" w:type="dxa"/>
          </w:tcPr>
          <w:p w14:paraId="46A9C04A" w14:textId="609BBF25" w:rsidR="00170AE1" w:rsidRDefault="00170AE1" w:rsidP="00DA0AD9">
            <w:pPr>
              <w:jc w:val="both"/>
              <w:rPr>
                <w:rFonts w:ascii="Arila" w:eastAsia="Times New Roman" w:hAnsi="Arila" w:cs="Calibri"/>
                <w:color w:val="000000"/>
                <w:szCs w:val="24"/>
                <w:lang w:eastAsia="es-419"/>
              </w:rPr>
            </w:pPr>
            <w:r w:rsidRPr="0008417F">
              <w:t>Computers &amp; Security (2022)</w:t>
            </w:r>
          </w:p>
        </w:tc>
        <w:tc>
          <w:tcPr>
            <w:tcW w:w="2121" w:type="dxa"/>
          </w:tcPr>
          <w:p w14:paraId="7942C0E7" w14:textId="5200EA99" w:rsidR="00170AE1" w:rsidRDefault="00170AE1" w:rsidP="00DA0AD9">
            <w:pPr>
              <w:jc w:val="both"/>
              <w:rPr>
                <w:rFonts w:ascii="Arila" w:eastAsia="Times New Roman" w:hAnsi="Arila" w:cs="Calibri"/>
                <w:color w:val="000000"/>
                <w:szCs w:val="24"/>
                <w:lang w:eastAsia="es-419"/>
              </w:rPr>
            </w:pPr>
            <w:r w:rsidRPr="0008417F">
              <w:t>Presenta un dataset de URLs legítimas y de phishing para entrenamiento de modelos de Machine Learning.</w:t>
            </w:r>
          </w:p>
        </w:tc>
        <w:tc>
          <w:tcPr>
            <w:tcW w:w="1701" w:type="dxa"/>
          </w:tcPr>
          <w:p w14:paraId="10EF5EF3" w14:textId="0834C89A" w:rsidR="00170AE1" w:rsidRDefault="00170AE1" w:rsidP="00DA0AD9">
            <w:pPr>
              <w:jc w:val="both"/>
              <w:rPr>
                <w:rFonts w:ascii="Arila" w:eastAsia="Times New Roman" w:hAnsi="Arila" w:cs="Calibri"/>
                <w:color w:val="000000"/>
                <w:szCs w:val="24"/>
                <w:lang w:eastAsia="es-419"/>
              </w:rPr>
            </w:pPr>
            <w:r w:rsidRPr="0008417F">
              <w:t>Dataset, Phishing, URLs, Machine Learning</w:t>
            </w:r>
          </w:p>
        </w:tc>
        <w:tc>
          <w:tcPr>
            <w:tcW w:w="2095" w:type="dxa"/>
          </w:tcPr>
          <w:p w14:paraId="4A1A3BA9" w14:textId="6C006754" w:rsidR="00170AE1" w:rsidRDefault="00170AE1" w:rsidP="00DA0AD9">
            <w:pPr>
              <w:jc w:val="both"/>
              <w:rPr>
                <w:rFonts w:ascii="Arila" w:eastAsia="Times New Roman" w:hAnsi="Arila" w:cs="Calibri"/>
                <w:color w:val="000000"/>
                <w:szCs w:val="24"/>
                <w:lang w:eastAsia="es-419"/>
              </w:rPr>
            </w:pPr>
            <w:r w:rsidRPr="0008417F">
              <w:t>Recolección y etiquetado de 10.000 muestras de URLs legítimas y maliciosas.</w:t>
            </w:r>
          </w:p>
        </w:tc>
        <w:tc>
          <w:tcPr>
            <w:tcW w:w="1623" w:type="dxa"/>
          </w:tcPr>
          <w:p w14:paraId="6B6FA2C0" w14:textId="6688E1DF" w:rsidR="00170AE1" w:rsidRDefault="00170AE1" w:rsidP="00DA0AD9">
            <w:pPr>
              <w:jc w:val="both"/>
              <w:rPr>
                <w:rFonts w:ascii="Arila" w:eastAsia="Times New Roman" w:hAnsi="Arila" w:cs="Calibri"/>
                <w:color w:val="000000"/>
                <w:szCs w:val="24"/>
                <w:lang w:eastAsia="es-419"/>
              </w:rPr>
            </w:pPr>
            <w:r w:rsidRPr="0008417F">
              <w:t>Dataset balanceado y representativo para entrenamiento de clasificadores.</w:t>
            </w:r>
          </w:p>
        </w:tc>
        <w:tc>
          <w:tcPr>
            <w:tcW w:w="1721" w:type="dxa"/>
          </w:tcPr>
          <w:p w14:paraId="34C39038" w14:textId="2C4E18A1" w:rsidR="00170AE1" w:rsidRDefault="00170AE1" w:rsidP="00DA0AD9">
            <w:pPr>
              <w:jc w:val="both"/>
              <w:rPr>
                <w:rFonts w:ascii="Arila" w:eastAsia="Times New Roman" w:hAnsi="Arila" w:cs="Calibri"/>
                <w:color w:val="000000"/>
                <w:szCs w:val="24"/>
                <w:lang w:eastAsia="es-419"/>
              </w:rPr>
            </w:pPr>
            <w:r w:rsidRPr="0008417F">
              <w:t>PhiUSIIL es una base sólida para investigaciones en detección de phishing.</w:t>
            </w:r>
          </w:p>
        </w:tc>
        <w:tc>
          <w:tcPr>
            <w:tcW w:w="1488" w:type="dxa"/>
          </w:tcPr>
          <w:p w14:paraId="4D80808C" w14:textId="4B13B28D" w:rsidR="00170AE1" w:rsidRDefault="00170AE1" w:rsidP="00DA0AD9">
            <w:pPr>
              <w:jc w:val="both"/>
              <w:rPr>
                <w:rFonts w:ascii="Arila" w:eastAsia="Times New Roman" w:hAnsi="Arila" w:cs="Calibri"/>
                <w:color w:val="000000"/>
                <w:szCs w:val="24"/>
                <w:lang w:eastAsia="es-419"/>
              </w:rPr>
            </w:pPr>
            <w:r w:rsidRPr="0008417F">
              <w:t>Jain, A. K., &amp; Gupta, B. B. (2022).</w:t>
            </w:r>
          </w:p>
        </w:tc>
      </w:tr>
      <w:tr w:rsidR="00170AE1" w14:paraId="572D6A5E" w14:textId="77777777" w:rsidTr="00170AE1">
        <w:tc>
          <w:tcPr>
            <w:tcW w:w="2545" w:type="dxa"/>
          </w:tcPr>
          <w:p w14:paraId="32BE9AAD" w14:textId="4DB5B1CD" w:rsidR="00170AE1" w:rsidRDefault="00170AE1" w:rsidP="00DA0AD9">
            <w:pPr>
              <w:jc w:val="both"/>
              <w:rPr>
                <w:rFonts w:ascii="Arila" w:eastAsia="Times New Roman" w:hAnsi="Arila" w:cs="Calibri"/>
                <w:color w:val="000000"/>
                <w:szCs w:val="24"/>
                <w:lang w:eastAsia="es-419"/>
              </w:rPr>
            </w:pPr>
            <w:r w:rsidRPr="0008417F">
              <w:t>Deep learning-based host and network-level phishing detection architecture</w:t>
            </w:r>
          </w:p>
        </w:tc>
        <w:tc>
          <w:tcPr>
            <w:tcW w:w="1855" w:type="dxa"/>
          </w:tcPr>
          <w:p w14:paraId="5540B59D" w14:textId="4E72D280" w:rsidR="00170AE1" w:rsidRDefault="00170AE1" w:rsidP="00DA0AD9">
            <w:pPr>
              <w:jc w:val="both"/>
              <w:rPr>
                <w:rFonts w:ascii="Arila" w:eastAsia="Times New Roman" w:hAnsi="Arila" w:cs="Calibri"/>
                <w:color w:val="000000"/>
                <w:szCs w:val="24"/>
                <w:lang w:eastAsia="es-419"/>
              </w:rPr>
            </w:pPr>
            <w:r w:rsidRPr="0008417F">
              <w:t>Computers &amp; Security (2022)</w:t>
            </w:r>
          </w:p>
        </w:tc>
        <w:tc>
          <w:tcPr>
            <w:tcW w:w="2121" w:type="dxa"/>
          </w:tcPr>
          <w:p w14:paraId="2E842EEA" w14:textId="260247DA" w:rsidR="00170AE1" w:rsidRDefault="00170AE1" w:rsidP="00DA0AD9">
            <w:pPr>
              <w:jc w:val="both"/>
              <w:rPr>
                <w:rFonts w:ascii="Arila" w:eastAsia="Times New Roman" w:hAnsi="Arila" w:cs="Calibri"/>
                <w:color w:val="000000"/>
                <w:szCs w:val="24"/>
                <w:lang w:eastAsia="es-419"/>
              </w:rPr>
            </w:pPr>
            <w:r w:rsidRPr="0008417F">
              <w:t>Propone una arquitectura de detección de phishing combinando análisis de host y red con Deep Learning.</w:t>
            </w:r>
          </w:p>
        </w:tc>
        <w:tc>
          <w:tcPr>
            <w:tcW w:w="1701" w:type="dxa"/>
          </w:tcPr>
          <w:p w14:paraId="2008898C" w14:textId="408B3762" w:rsidR="00170AE1" w:rsidRDefault="00170AE1" w:rsidP="00DA0AD9">
            <w:pPr>
              <w:jc w:val="both"/>
              <w:rPr>
                <w:rFonts w:ascii="Arila" w:eastAsia="Times New Roman" w:hAnsi="Arila" w:cs="Calibri"/>
                <w:color w:val="000000"/>
                <w:szCs w:val="24"/>
                <w:lang w:eastAsia="es-419"/>
              </w:rPr>
            </w:pPr>
            <w:r w:rsidRPr="0008417F">
              <w:t>Deep Learning, Phishing, Detección, Redes</w:t>
            </w:r>
          </w:p>
        </w:tc>
        <w:tc>
          <w:tcPr>
            <w:tcW w:w="2095" w:type="dxa"/>
          </w:tcPr>
          <w:p w14:paraId="02917EBA" w14:textId="37D8857E" w:rsidR="00170AE1" w:rsidRDefault="00170AE1" w:rsidP="00DA0AD9">
            <w:pPr>
              <w:jc w:val="both"/>
              <w:rPr>
                <w:rFonts w:ascii="Arila" w:eastAsia="Times New Roman" w:hAnsi="Arila" w:cs="Calibri"/>
                <w:color w:val="000000"/>
                <w:szCs w:val="24"/>
                <w:lang w:eastAsia="es-419"/>
              </w:rPr>
            </w:pPr>
            <w:r w:rsidRPr="0008417F">
              <w:t>Uso de redes neuronales para clasificar URLs y tráfico de red.</w:t>
            </w:r>
          </w:p>
        </w:tc>
        <w:tc>
          <w:tcPr>
            <w:tcW w:w="1623" w:type="dxa"/>
          </w:tcPr>
          <w:p w14:paraId="22B76842" w14:textId="0885F2EA" w:rsidR="00170AE1" w:rsidRDefault="00170AE1" w:rsidP="00DA0AD9">
            <w:pPr>
              <w:jc w:val="both"/>
              <w:rPr>
                <w:rFonts w:ascii="Arila" w:eastAsia="Times New Roman" w:hAnsi="Arila" w:cs="Calibri"/>
                <w:color w:val="000000"/>
                <w:szCs w:val="24"/>
                <w:lang w:eastAsia="es-419"/>
              </w:rPr>
            </w:pPr>
            <w:r w:rsidRPr="0008417F">
              <w:t>Mejora la detección de amenazas zero-day frente a métodos tradicionales.</w:t>
            </w:r>
          </w:p>
        </w:tc>
        <w:tc>
          <w:tcPr>
            <w:tcW w:w="1721" w:type="dxa"/>
          </w:tcPr>
          <w:p w14:paraId="712778C7" w14:textId="15C4C112" w:rsidR="00170AE1" w:rsidRDefault="00170AE1" w:rsidP="00DA0AD9">
            <w:pPr>
              <w:jc w:val="both"/>
              <w:rPr>
                <w:rFonts w:ascii="Arila" w:eastAsia="Times New Roman" w:hAnsi="Arila" w:cs="Calibri"/>
                <w:color w:val="000000"/>
                <w:szCs w:val="24"/>
                <w:lang w:eastAsia="es-419"/>
              </w:rPr>
            </w:pPr>
            <w:r w:rsidRPr="0008417F">
              <w:t>El Deep Learning permite identificar patrones no lineales que escapan a las reglas heurísticas.</w:t>
            </w:r>
          </w:p>
        </w:tc>
        <w:tc>
          <w:tcPr>
            <w:tcW w:w="1488" w:type="dxa"/>
          </w:tcPr>
          <w:p w14:paraId="1251621B" w14:textId="382F7CA6" w:rsidR="00170AE1" w:rsidRDefault="00170AE1" w:rsidP="00DA0AD9">
            <w:pPr>
              <w:jc w:val="both"/>
              <w:rPr>
                <w:rFonts w:ascii="Arila" w:eastAsia="Times New Roman" w:hAnsi="Arila" w:cs="Calibri"/>
                <w:color w:val="000000"/>
                <w:szCs w:val="24"/>
                <w:lang w:eastAsia="es-419"/>
              </w:rPr>
            </w:pPr>
            <w:r w:rsidRPr="0008417F">
              <w:t>Sahoo, S. S., Hota, C., &amp; Radha Krishna Rao, G. S. V. (2022).</w:t>
            </w:r>
          </w:p>
        </w:tc>
      </w:tr>
      <w:tr w:rsidR="00170AE1" w14:paraId="308C3916" w14:textId="77777777" w:rsidTr="00170AE1">
        <w:tc>
          <w:tcPr>
            <w:tcW w:w="2545" w:type="dxa"/>
          </w:tcPr>
          <w:p w14:paraId="045679B6" w14:textId="10CDAD1F" w:rsidR="00170AE1" w:rsidRDefault="00170AE1" w:rsidP="00DA0AD9">
            <w:pPr>
              <w:jc w:val="both"/>
              <w:rPr>
                <w:rFonts w:ascii="Arila" w:eastAsia="Times New Roman" w:hAnsi="Arila" w:cs="Calibri"/>
                <w:color w:val="000000"/>
                <w:szCs w:val="24"/>
                <w:lang w:eastAsia="es-419"/>
              </w:rPr>
            </w:pPr>
            <w:r w:rsidRPr="0008417F">
              <w:t>2024 data breach investigations report</w:t>
            </w:r>
          </w:p>
        </w:tc>
        <w:tc>
          <w:tcPr>
            <w:tcW w:w="1855" w:type="dxa"/>
          </w:tcPr>
          <w:p w14:paraId="0487DB44" w14:textId="3D77364F" w:rsidR="00170AE1" w:rsidRDefault="00170AE1" w:rsidP="00DA0AD9">
            <w:pPr>
              <w:jc w:val="both"/>
              <w:rPr>
                <w:rFonts w:ascii="Arila" w:eastAsia="Times New Roman" w:hAnsi="Arila" w:cs="Calibri"/>
                <w:color w:val="000000"/>
                <w:szCs w:val="24"/>
                <w:lang w:eastAsia="es-419"/>
              </w:rPr>
            </w:pPr>
            <w:r w:rsidRPr="0008417F">
              <w:t>Verizon Business (2024)</w:t>
            </w:r>
          </w:p>
        </w:tc>
        <w:tc>
          <w:tcPr>
            <w:tcW w:w="2121" w:type="dxa"/>
          </w:tcPr>
          <w:p w14:paraId="6AF37041" w14:textId="216B4972" w:rsidR="00170AE1" w:rsidRDefault="00170AE1" w:rsidP="00DA0AD9">
            <w:pPr>
              <w:jc w:val="both"/>
              <w:rPr>
                <w:rFonts w:ascii="Arila" w:eastAsia="Times New Roman" w:hAnsi="Arila" w:cs="Calibri"/>
                <w:color w:val="000000"/>
                <w:szCs w:val="24"/>
                <w:lang w:eastAsia="es-419"/>
              </w:rPr>
            </w:pPr>
            <w:r w:rsidRPr="0008417F">
              <w:t>Reporte anual sobre brechas de datos y factores de riesgo en ciberseguridad.</w:t>
            </w:r>
          </w:p>
        </w:tc>
        <w:tc>
          <w:tcPr>
            <w:tcW w:w="1701" w:type="dxa"/>
          </w:tcPr>
          <w:p w14:paraId="1826626E" w14:textId="2BED5E9A" w:rsidR="00170AE1" w:rsidRDefault="00170AE1" w:rsidP="00DA0AD9">
            <w:pPr>
              <w:jc w:val="both"/>
              <w:rPr>
                <w:rFonts w:ascii="Arila" w:eastAsia="Times New Roman" w:hAnsi="Arila" w:cs="Calibri"/>
                <w:color w:val="000000"/>
                <w:szCs w:val="24"/>
                <w:lang w:eastAsia="es-419"/>
              </w:rPr>
            </w:pPr>
            <w:r w:rsidRPr="0008417F">
              <w:t>Ciberseguridad, Brechas, Factor Humano, Phishing</w:t>
            </w:r>
          </w:p>
        </w:tc>
        <w:tc>
          <w:tcPr>
            <w:tcW w:w="2095" w:type="dxa"/>
          </w:tcPr>
          <w:p w14:paraId="139AD055" w14:textId="4C52F8A9" w:rsidR="00170AE1" w:rsidRDefault="00170AE1" w:rsidP="00DA0AD9">
            <w:pPr>
              <w:jc w:val="both"/>
              <w:rPr>
                <w:rFonts w:ascii="Arila" w:eastAsia="Times New Roman" w:hAnsi="Arila" w:cs="Calibri"/>
                <w:color w:val="000000"/>
                <w:szCs w:val="24"/>
                <w:lang w:eastAsia="es-419"/>
              </w:rPr>
            </w:pPr>
            <w:r w:rsidRPr="0008417F">
              <w:t>Análisis de incidentes reales reportados por empresas a nivel global.</w:t>
            </w:r>
          </w:p>
        </w:tc>
        <w:tc>
          <w:tcPr>
            <w:tcW w:w="1623" w:type="dxa"/>
          </w:tcPr>
          <w:p w14:paraId="35371376" w14:textId="261A4682" w:rsidR="00170AE1" w:rsidRDefault="00170AE1" w:rsidP="00DA0AD9">
            <w:pPr>
              <w:jc w:val="both"/>
              <w:rPr>
                <w:rFonts w:ascii="Arila" w:eastAsia="Times New Roman" w:hAnsi="Arila" w:cs="Calibri"/>
                <w:color w:val="000000"/>
                <w:szCs w:val="24"/>
                <w:lang w:eastAsia="es-419"/>
              </w:rPr>
            </w:pPr>
            <w:r w:rsidRPr="0008417F">
              <w:t>El factor humano interviene en más del 74% de las filtraciones.</w:t>
            </w:r>
          </w:p>
        </w:tc>
        <w:tc>
          <w:tcPr>
            <w:tcW w:w="1721" w:type="dxa"/>
          </w:tcPr>
          <w:p w14:paraId="1CF273C1" w14:textId="590FBE45" w:rsidR="00170AE1" w:rsidRDefault="00170AE1" w:rsidP="00DA0AD9">
            <w:pPr>
              <w:jc w:val="both"/>
              <w:rPr>
                <w:rFonts w:ascii="Arila" w:eastAsia="Times New Roman" w:hAnsi="Arila" w:cs="Calibri"/>
                <w:color w:val="000000"/>
                <w:szCs w:val="24"/>
                <w:lang w:eastAsia="es-419"/>
              </w:rPr>
            </w:pPr>
            <w:r w:rsidRPr="0008417F">
              <w:t xml:space="preserve">El correo electrónico y los chats corporativos son la puerta de </w:t>
            </w:r>
            <w:r w:rsidRPr="0008417F">
              <w:lastRenderedPageBreak/>
              <w:t>entrada predilecta.</w:t>
            </w:r>
          </w:p>
        </w:tc>
        <w:tc>
          <w:tcPr>
            <w:tcW w:w="1488" w:type="dxa"/>
          </w:tcPr>
          <w:p w14:paraId="1C4F7D72" w14:textId="4C033D20" w:rsidR="00170AE1" w:rsidRDefault="00170AE1" w:rsidP="00DA0AD9">
            <w:pPr>
              <w:jc w:val="both"/>
              <w:rPr>
                <w:rFonts w:ascii="Arila" w:eastAsia="Times New Roman" w:hAnsi="Arila" w:cs="Calibri"/>
                <w:color w:val="000000"/>
                <w:szCs w:val="24"/>
                <w:lang w:eastAsia="es-419"/>
              </w:rPr>
            </w:pPr>
            <w:r w:rsidRPr="0008417F">
              <w:lastRenderedPageBreak/>
              <w:t>Verizon. (2024).</w:t>
            </w:r>
          </w:p>
        </w:tc>
      </w:tr>
      <w:tr w:rsidR="00170AE1" w14:paraId="666ABEA4" w14:textId="77777777" w:rsidTr="00170AE1">
        <w:tc>
          <w:tcPr>
            <w:tcW w:w="2545" w:type="dxa"/>
          </w:tcPr>
          <w:p w14:paraId="0E76BD17" w14:textId="334CC938" w:rsidR="00170AE1" w:rsidRDefault="00170AE1" w:rsidP="00DA0AD9">
            <w:pPr>
              <w:jc w:val="both"/>
              <w:rPr>
                <w:rFonts w:ascii="Arila" w:eastAsia="Times New Roman" w:hAnsi="Arila" w:cs="Calibri"/>
                <w:color w:val="000000"/>
                <w:szCs w:val="24"/>
                <w:lang w:eastAsia="es-419"/>
              </w:rPr>
            </w:pPr>
            <w:r w:rsidRPr="0008417F">
              <w:t>The homograph attack revisited: Analysis of IDN spoofing vulnerabilities and countermeasures</w:t>
            </w:r>
          </w:p>
        </w:tc>
        <w:tc>
          <w:tcPr>
            <w:tcW w:w="1855" w:type="dxa"/>
          </w:tcPr>
          <w:p w14:paraId="7C40C264" w14:textId="23D045F5" w:rsidR="00170AE1" w:rsidRDefault="00170AE1" w:rsidP="00DA0AD9">
            <w:pPr>
              <w:jc w:val="both"/>
              <w:rPr>
                <w:rFonts w:ascii="Arila" w:eastAsia="Times New Roman" w:hAnsi="Arila" w:cs="Calibri"/>
                <w:color w:val="000000"/>
                <w:szCs w:val="24"/>
                <w:lang w:eastAsia="es-419"/>
              </w:rPr>
            </w:pPr>
            <w:r w:rsidRPr="0008417F">
              <w:t>Communications of the ACM (2007)</w:t>
            </w:r>
          </w:p>
        </w:tc>
        <w:tc>
          <w:tcPr>
            <w:tcW w:w="2121" w:type="dxa"/>
          </w:tcPr>
          <w:p w14:paraId="5B6E6884" w14:textId="08188EF7" w:rsidR="00170AE1" w:rsidRDefault="00170AE1" w:rsidP="00DA0AD9">
            <w:pPr>
              <w:jc w:val="both"/>
              <w:rPr>
                <w:rFonts w:ascii="Arila" w:eastAsia="Times New Roman" w:hAnsi="Arila" w:cs="Calibri"/>
                <w:color w:val="000000"/>
                <w:szCs w:val="24"/>
                <w:lang w:eastAsia="es-419"/>
              </w:rPr>
            </w:pPr>
            <w:r w:rsidRPr="0008417F">
              <w:t>Analiza los ataques de homógrafos Unicode (IDN spoofing) y propone contramedidas basadas en normalización.</w:t>
            </w:r>
          </w:p>
        </w:tc>
        <w:tc>
          <w:tcPr>
            <w:tcW w:w="1701" w:type="dxa"/>
          </w:tcPr>
          <w:p w14:paraId="35AC8943" w14:textId="31314DBB" w:rsidR="00170AE1" w:rsidRDefault="00170AE1" w:rsidP="00DA0AD9">
            <w:pPr>
              <w:jc w:val="both"/>
              <w:rPr>
                <w:rFonts w:ascii="Arila" w:eastAsia="Times New Roman" w:hAnsi="Arila" w:cs="Calibri"/>
                <w:color w:val="000000"/>
                <w:szCs w:val="24"/>
                <w:lang w:eastAsia="es-419"/>
              </w:rPr>
            </w:pPr>
            <w:r w:rsidRPr="0008417F">
              <w:t>IDN Spoofing, Homógrafos, Unicode, Seguridad</w:t>
            </w:r>
          </w:p>
        </w:tc>
        <w:tc>
          <w:tcPr>
            <w:tcW w:w="2095" w:type="dxa"/>
          </w:tcPr>
          <w:p w14:paraId="371AAC1A" w14:textId="4B7FDB05" w:rsidR="00170AE1" w:rsidRDefault="00170AE1" w:rsidP="00DA0AD9">
            <w:pPr>
              <w:jc w:val="both"/>
              <w:rPr>
                <w:rFonts w:ascii="Arila" w:eastAsia="Times New Roman" w:hAnsi="Arila" w:cs="Calibri"/>
                <w:color w:val="000000"/>
                <w:szCs w:val="24"/>
                <w:lang w:eastAsia="es-419"/>
              </w:rPr>
            </w:pPr>
            <w:r w:rsidRPr="0008417F">
              <w:t>Análisis de vulnerabilidades en navegadores y sistemas de resolución de nombres.</w:t>
            </w:r>
          </w:p>
        </w:tc>
        <w:tc>
          <w:tcPr>
            <w:tcW w:w="1623" w:type="dxa"/>
          </w:tcPr>
          <w:p w14:paraId="15493658" w14:textId="030231BA" w:rsidR="00170AE1" w:rsidRDefault="00170AE1" w:rsidP="00DA0AD9">
            <w:pPr>
              <w:jc w:val="both"/>
              <w:rPr>
                <w:rFonts w:ascii="Arila" w:eastAsia="Times New Roman" w:hAnsi="Arila" w:cs="Calibri"/>
                <w:color w:val="000000"/>
                <w:szCs w:val="24"/>
                <w:lang w:eastAsia="es-419"/>
              </w:rPr>
            </w:pPr>
            <w:r w:rsidRPr="0008417F">
              <w:t>Demuestra que los caracteres visualmente idénticos de otros alfabetos pueden engañar al usuario.</w:t>
            </w:r>
          </w:p>
        </w:tc>
        <w:tc>
          <w:tcPr>
            <w:tcW w:w="1721" w:type="dxa"/>
          </w:tcPr>
          <w:p w14:paraId="34B679BA" w14:textId="063A570F" w:rsidR="00170AE1" w:rsidRDefault="00170AE1" w:rsidP="00DA0AD9">
            <w:pPr>
              <w:jc w:val="both"/>
              <w:rPr>
                <w:rFonts w:ascii="Arila" w:eastAsia="Times New Roman" w:hAnsi="Arila" w:cs="Calibri"/>
                <w:color w:val="000000"/>
                <w:szCs w:val="24"/>
                <w:lang w:eastAsia="es-419"/>
              </w:rPr>
            </w:pPr>
            <w:r w:rsidRPr="0008417F">
              <w:t>Se requiere normalización Unicode y decodificación Punycode para mitigar el riesgo.</w:t>
            </w:r>
          </w:p>
        </w:tc>
        <w:tc>
          <w:tcPr>
            <w:tcW w:w="1488" w:type="dxa"/>
          </w:tcPr>
          <w:p w14:paraId="5768B168" w14:textId="072A8D8E" w:rsidR="00170AE1" w:rsidRDefault="00170AE1" w:rsidP="00DA0AD9">
            <w:pPr>
              <w:jc w:val="both"/>
              <w:rPr>
                <w:rFonts w:ascii="Arila" w:eastAsia="Times New Roman" w:hAnsi="Arila" w:cs="Calibri"/>
                <w:color w:val="000000"/>
                <w:szCs w:val="24"/>
                <w:lang w:eastAsia="es-419"/>
              </w:rPr>
            </w:pPr>
            <w:r w:rsidRPr="0008417F">
              <w:t>Gabrilovich, E., &amp; Gontmakher, A. (2007).</w:t>
            </w:r>
          </w:p>
        </w:tc>
      </w:tr>
    </w:tbl>
    <w:p w14:paraId="54C50C38" w14:textId="5BFC16FA" w:rsidR="00C80A20" w:rsidRDefault="00C80A20" w:rsidP="00DA0AD9">
      <w:pPr>
        <w:pStyle w:val="Prrafodelista"/>
      </w:pPr>
    </w:p>
    <w:p w14:paraId="1F24B0BC" w14:textId="77777777" w:rsidR="0036206C" w:rsidRDefault="0036206C" w:rsidP="00DA0AD9">
      <w:pPr>
        <w:pStyle w:val="Prrafodelista"/>
      </w:pPr>
      <w:r>
        <w:tab/>
      </w:r>
    </w:p>
    <w:p w14:paraId="4B1126E9" w14:textId="77777777" w:rsidR="0036206C" w:rsidRDefault="0036206C" w:rsidP="0036206C">
      <w:pPr>
        <w:spacing w:line="276" w:lineRule="auto"/>
        <w:sectPr w:rsidR="0036206C" w:rsidSect="0036206C">
          <w:headerReference w:type="even" r:id="rId29"/>
          <w:headerReference w:type="default" r:id="rId30"/>
          <w:headerReference w:type="first" r:id="rId31"/>
          <w:footerReference w:type="first" r:id="rId32"/>
          <w:type w:val="oddPage"/>
          <w:pgSz w:w="15840" w:h="12240" w:orient="landscape" w:code="1"/>
          <w:pgMar w:top="1418" w:right="1701" w:bottom="1418" w:left="1701" w:header="709" w:footer="709" w:gutter="0"/>
          <w:cols w:space="708"/>
          <w:titlePg/>
          <w:docGrid w:linePitch="360"/>
        </w:sectPr>
      </w:pPr>
      <w:r>
        <w:br w:type="page"/>
      </w:r>
    </w:p>
    <w:p w14:paraId="168EC35E" w14:textId="00E778C7" w:rsidR="00C80A20" w:rsidRPr="0036206C" w:rsidRDefault="00C80A20" w:rsidP="002B1542">
      <w:pPr>
        <w:spacing w:line="276" w:lineRule="auto"/>
        <w:ind w:left="567"/>
        <w:rPr>
          <w:rFonts w:eastAsia="Times New Roman" w:cs="Times New Roman"/>
          <w:szCs w:val="24"/>
          <w:lang w:val="es-ES" w:eastAsia="es-ES"/>
        </w:rPr>
      </w:pPr>
      <w:r>
        <w:lastRenderedPageBreak/>
        <w:tab/>
      </w:r>
      <w:r>
        <w:tab/>
      </w:r>
      <w:r>
        <w:tab/>
      </w:r>
    </w:p>
    <w:p w14:paraId="09D7885D" w14:textId="60EFFE02" w:rsidR="00C80A20" w:rsidRDefault="00C80A20" w:rsidP="002B1542">
      <w:pPr>
        <w:pStyle w:val="Ttulo2"/>
        <w:ind w:left="567"/>
        <w:jc w:val="both"/>
      </w:pPr>
      <w:bookmarkStart w:id="56" w:name="_Toc240395848"/>
      <w:r>
        <w:t>Marco Legal</w:t>
      </w:r>
      <w:bookmarkEnd w:id="56"/>
    </w:p>
    <w:p w14:paraId="2C97208B" w14:textId="77777777" w:rsidR="00C80A20" w:rsidRDefault="00C80A20" w:rsidP="00DA0AD9">
      <w:pPr>
        <w:pStyle w:val="Prrafodelista"/>
        <w:ind w:left="-284"/>
      </w:pPr>
    </w:p>
    <w:p w14:paraId="67D7546D" w14:textId="0FDD7FD5" w:rsidR="00C80A20" w:rsidRDefault="00170AE1" w:rsidP="00DA0AD9">
      <w:pPr>
        <w:pStyle w:val="Prrafodelista"/>
        <w:ind w:left="-284"/>
      </w:pPr>
      <w:r>
        <w:t xml:space="preserve">El presente proyecto </w:t>
      </w:r>
      <w:r w:rsidR="00824AA1">
        <w:t>está</w:t>
      </w:r>
      <w:r>
        <w:t xml:space="preserve"> encaminado </w:t>
      </w:r>
      <w:r w:rsidR="00824AA1">
        <w:t>bajo</w:t>
      </w:r>
      <w:r>
        <w:t xml:space="preserve"> la normativa colombiana que regula la protección de la información y la ciberseguridad, dado que su objetivo principal es mitigar los riegos asociados a la ingeniería social y phishing.</w:t>
      </w:r>
    </w:p>
    <w:p w14:paraId="5E4B5E44" w14:textId="733D6189" w:rsidR="00170AE1" w:rsidRDefault="00170AE1" w:rsidP="00DA0AD9">
      <w:pPr>
        <w:pStyle w:val="Prrafodelista"/>
        <w:ind w:left="-284"/>
      </w:pPr>
    </w:p>
    <w:p w14:paraId="14D3BDC8" w14:textId="41C15AD9" w:rsidR="00170AE1" w:rsidRDefault="00170AE1" w:rsidP="00DA0AD9">
      <w:pPr>
        <w:pStyle w:val="Prrafodelista"/>
        <w:ind w:left="-284"/>
      </w:pPr>
      <w:r>
        <w:t xml:space="preserve">La ley 1273 de </w:t>
      </w:r>
      <w:r w:rsidR="00824AA1">
        <w:t>2009,</w:t>
      </w:r>
      <w:r w:rsidR="00E65C22">
        <w:t xml:space="preserve"> es fundamental, ya que clasifica los delitos informáticos y reconoce la información y los datos como un bien jurídico tutelado. En su </w:t>
      </w:r>
      <w:r w:rsidR="00824AA1">
        <w:t>artículo</w:t>
      </w:r>
      <w:r w:rsidR="00E65C22">
        <w:t xml:space="preserve"> 269A describe que la modalidad Phishing es percibida como un delito, por lo que el desarrollo de PhishShield se presenta como medida de prevención técnica.</w:t>
      </w:r>
    </w:p>
    <w:p w14:paraId="516D775C" w14:textId="615C4D53" w:rsidR="00E65C22" w:rsidRDefault="00E65C22" w:rsidP="00DA0AD9">
      <w:pPr>
        <w:pStyle w:val="Prrafodelista"/>
        <w:ind w:left="-284"/>
      </w:pPr>
    </w:p>
    <w:p w14:paraId="2D0F5BF2" w14:textId="6E386377" w:rsidR="00E65C22" w:rsidRDefault="00E65C22" w:rsidP="00DA0AD9">
      <w:pPr>
        <w:pStyle w:val="Prrafodelista"/>
        <w:ind w:left="-284"/>
      </w:pPr>
      <w:r>
        <w:t xml:space="preserve">Ley 1581 del 2012, </w:t>
      </w:r>
      <w:r w:rsidR="00317B21">
        <w:t>D</w:t>
      </w:r>
      <w:r>
        <w:t xml:space="preserve">ecreto reglamentario 1377 de 2013, son aplicables </w:t>
      </w:r>
      <w:r w:rsidR="00824AA1">
        <w:t>al diseño</w:t>
      </w:r>
      <w:r>
        <w:t xml:space="preserve"> del sistema, cuya finalidad garantiza cualquier dato gestionado cumpla con los principios de seguridad, </w:t>
      </w:r>
      <w:r w:rsidRPr="00E65C22">
        <w:t>confidencialidad</w:t>
      </w:r>
      <w:r>
        <w:rPr>
          <w:rFonts w:ascii="Segoe UI" w:hAnsi="Segoe UI" w:cs="Segoe UI"/>
          <w:color w:val="0F1115"/>
          <w:shd w:val="clear" w:color="auto" w:fill="FFFFFF"/>
        </w:rPr>
        <w:t xml:space="preserve"> </w:t>
      </w:r>
      <w:r>
        <w:t xml:space="preserve">y acceso restringido. </w:t>
      </w:r>
    </w:p>
    <w:p w14:paraId="63CA9445" w14:textId="6A731561" w:rsidR="00E65C22" w:rsidRDefault="00E65C22" w:rsidP="00DA0AD9">
      <w:pPr>
        <w:pStyle w:val="Prrafodelista"/>
        <w:ind w:left="-284"/>
      </w:pPr>
    </w:p>
    <w:p w14:paraId="5C081DB4" w14:textId="26A43005" w:rsidR="00E65C22" w:rsidRDefault="00824AA1" w:rsidP="00DA0AD9">
      <w:pPr>
        <w:pStyle w:val="Prrafodelista"/>
        <w:ind w:left="-284"/>
      </w:pPr>
      <w:r>
        <w:t>Finalmente,</w:t>
      </w:r>
      <w:r w:rsidR="00E65C22">
        <w:t xml:space="preserve"> la ley 1341 de 2009 promueve el uso seguro y eficiente de las tecnologías de la información, apoyando el propósito de PhishShield.</w:t>
      </w:r>
    </w:p>
    <w:p w14:paraId="4A1F13D0" w14:textId="77777777" w:rsidR="00C80A20" w:rsidRDefault="00C80A20" w:rsidP="00DA0AD9">
      <w:pPr>
        <w:pStyle w:val="Prrafodelista"/>
      </w:pPr>
    </w:p>
    <w:p w14:paraId="2547EECD" w14:textId="297C680D" w:rsidR="00C80A20" w:rsidRDefault="00C80A20" w:rsidP="00DA0AD9">
      <w:pPr>
        <w:pStyle w:val="Prrafodelista"/>
      </w:pPr>
      <w:r>
        <w:tab/>
      </w:r>
      <w:r>
        <w:tab/>
      </w:r>
      <w:r>
        <w:tab/>
      </w:r>
      <w:r>
        <w:tab/>
      </w:r>
      <w:r>
        <w:tab/>
      </w:r>
      <w:r>
        <w:tab/>
      </w:r>
      <w:r>
        <w:tab/>
      </w:r>
    </w:p>
    <w:p w14:paraId="4B947871" w14:textId="77777777" w:rsidR="009F7E9B" w:rsidRPr="009F7E9B" w:rsidRDefault="009F7E9B" w:rsidP="00DA0AD9">
      <w:pPr>
        <w:jc w:val="both"/>
        <w:rPr>
          <w:rStyle w:val="Textoennegrita"/>
          <w:bCs w:val="0"/>
          <w:sz w:val="22"/>
          <w:lang w:val="es-ES"/>
        </w:rPr>
      </w:pPr>
    </w:p>
    <w:p w14:paraId="08000DB4" w14:textId="7021A2DB" w:rsidR="000D121D" w:rsidRPr="006E0D9E" w:rsidRDefault="000D121D" w:rsidP="00DA0AD9">
      <w:pPr>
        <w:jc w:val="both"/>
        <w:rPr>
          <w:rStyle w:val="Ttulospreliminares2Car"/>
          <w:lang w:val="es-ES"/>
        </w:rPr>
        <w:sectPr w:rsidR="000D121D" w:rsidRPr="006E0D9E" w:rsidSect="0036206C">
          <w:type w:val="oddPage"/>
          <w:pgSz w:w="12240" w:h="15840" w:code="1"/>
          <w:pgMar w:top="1701" w:right="1418" w:bottom="1701" w:left="1418" w:header="709" w:footer="709" w:gutter="0"/>
          <w:cols w:space="708"/>
          <w:titlePg/>
          <w:docGrid w:linePitch="360"/>
        </w:sectPr>
      </w:pPr>
    </w:p>
    <w:p w14:paraId="1BE41864" w14:textId="43D8A046" w:rsidR="00E65C22" w:rsidRPr="00E65C22" w:rsidRDefault="000B5CA7" w:rsidP="00837955">
      <w:pPr>
        <w:pStyle w:val="Ttulo1"/>
      </w:pPr>
      <w:r>
        <w:lastRenderedPageBreak/>
        <w:t xml:space="preserve"> </w:t>
      </w:r>
      <w:bookmarkStart w:id="57" w:name="_Toc240395849"/>
      <w:r w:rsidR="00605E8C">
        <w:t>Análisis del proyecto</w:t>
      </w:r>
      <w:bookmarkEnd w:id="57"/>
    </w:p>
    <w:p w14:paraId="5B2DAC1B" w14:textId="135785D7" w:rsidR="009F7E9B" w:rsidRDefault="009F7E9B" w:rsidP="00F561F0">
      <w:pPr>
        <w:pStyle w:val="Ttulo2"/>
        <w:ind w:left="-284"/>
        <w:jc w:val="both"/>
      </w:pPr>
      <w:bookmarkStart w:id="58" w:name="_Toc240395850"/>
      <w:r>
        <w:t>Recolección de información</w:t>
      </w:r>
      <w:bookmarkEnd w:id="58"/>
    </w:p>
    <w:p w14:paraId="57E689A4" w14:textId="50112DC2" w:rsidR="00E65C22" w:rsidRDefault="00E65C22" w:rsidP="00F561F0">
      <w:pPr>
        <w:pStyle w:val="Prrafodelista"/>
        <w:ind w:left="-284"/>
      </w:pPr>
      <w:r>
        <w:t xml:space="preserve">Para sustentar el diagnóstico planteado en la ficha de anteproyecto, se aplicó una encuesta a colaboradores de Animal’s S.A.S que utilizan el correo corporativo en su labor diaria. El objetivo fue conocer de primera mano, que tanto reconocen y </w:t>
      </w:r>
      <w:r w:rsidR="00824AA1">
        <w:t>como</w:t>
      </w:r>
      <w:r>
        <w:t xml:space="preserve"> manejan los enlaces sospechosos que reciben, antes de definir con más detalle los requerimientos de PhishShield.</w:t>
      </w:r>
    </w:p>
    <w:p w14:paraId="72F8F0D3" w14:textId="4DBD44A0" w:rsidR="00E65C22" w:rsidRDefault="00E65C22" w:rsidP="00F561F0">
      <w:pPr>
        <w:pStyle w:val="Prrafodelista"/>
        <w:ind w:left="-284"/>
      </w:pPr>
      <w:r>
        <w:t xml:space="preserve">Método. Se </w:t>
      </w:r>
      <w:r w:rsidR="00824AA1">
        <w:t>utilizó</w:t>
      </w:r>
      <w:r>
        <w:t xml:space="preserve"> una encuesta hibrida, es decir, con preguntas cerradas (opción múltiple y escalas) combinadas con preguntas abiertas de respuesta abierta.</w:t>
      </w:r>
    </w:p>
    <w:p w14:paraId="1370BB59" w14:textId="77777777" w:rsidR="00E65C22" w:rsidRPr="00E65C22" w:rsidRDefault="00E65C22" w:rsidP="00F561F0">
      <w:pPr>
        <w:pStyle w:val="Prrafodelista"/>
        <w:ind w:left="-284"/>
        <w:rPr>
          <w:b/>
        </w:rPr>
      </w:pPr>
      <w:r w:rsidRPr="00E65C22">
        <w:rPr>
          <w:b/>
        </w:rPr>
        <w:t>Justificación.</w:t>
      </w:r>
    </w:p>
    <w:p w14:paraId="58D16539" w14:textId="77777777" w:rsidR="00E65C22" w:rsidRDefault="00E65C22" w:rsidP="00F561F0">
      <w:pPr>
        <w:pStyle w:val="Prrafodelista"/>
        <w:ind w:left="-284"/>
      </w:pPr>
    </w:p>
    <w:p w14:paraId="43C8EE5C" w14:textId="60CACFA4" w:rsidR="00E65C22" w:rsidRDefault="00E65C22" w:rsidP="005E21B9">
      <w:pPr>
        <w:pStyle w:val="Prrafodelista"/>
        <w:numPr>
          <w:ilvl w:val="0"/>
          <w:numId w:val="8"/>
        </w:numPr>
        <w:ind w:left="-284"/>
      </w:pPr>
      <w:r>
        <w:t>Permite recopilar información directa de los usuarios finales, que son quienes reciben os enlaces sospechosos en el día a día.</w:t>
      </w:r>
    </w:p>
    <w:p w14:paraId="4F6510F8" w14:textId="471DDCAE" w:rsidR="00E65C22" w:rsidRDefault="00E65C22" w:rsidP="005E21B9">
      <w:pPr>
        <w:pStyle w:val="Prrafodelista"/>
        <w:numPr>
          <w:ilvl w:val="0"/>
          <w:numId w:val="8"/>
        </w:numPr>
        <w:ind w:left="-284"/>
      </w:pPr>
      <w:r>
        <w:t>Facilita el análisis cuantitativo de hábitos, frecuencia de exposición y nivel de confianza frente a los enlaces recibidos.</w:t>
      </w:r>
    </w:p>
    <w:p w14:paraId="184AD83B" w14:textId="0606D6A4" w:rsidR="00E65C22" w:rsidRDefault="00E65C22" w:rsidP="005E21B9">
      <w:pPr>
        <w:pStyle w:val="Prrafodelista"/>
        <w:numPr>
          <w:ilvl w:val="0"/>
          <w:numId w:val="8"/>
        </w:numPr>
        <w:ind w:left="-284"/>
      </w:pPr>
      <w:r>
        <w:t>Permite obtener información cualitativa sobre percepciones, dudas y expectativas frente a una posible herramienta de validación.</w:t>
      </w:r>
    </w:p>
    <w:p w14:paraId="0A5600BD" w14:textId="77777777" w:rsidR="00E65C22" w:rsidRDefault="00E65C22" w:rsidP="00F561F0">
      <w:pPr>
        <w:pStyle w:val="Prrafodelista"/>
        <w:ind w:left="-284"/>
      </w:pPr>
    </w:p>
    <w:p w14:paraId="20671A12" w14:textId="77777777" w:rsidR="00E65C22" w:rsidRPr="00E65C22" w:rsidRDefault="00E65C22" w:rsidP="00F561F0">
      <w:pPr>
        <w:pStyle w:val="Prrafodelista"/>
        <w:ind w:left="-284"/>
        <w:rPr>
          <w:b/>
        </w:rPr>
      </w:pPr>
      <w:r w:rsidRPr="00E65C22">
        <w:rPr>
          <w:b/>
        </w:rPr>
        <w:t xml:space="preserve">Población </w:t>
      </w:r>
    </w:p>
    <w:p w14:paraId="20CF0B7C" w14:textId="416A26CD" w:rsidR="00E65C22" w:rsidRDefault="00E65C22" w:rsidP="005E21B9">
      <w:pPr>
        <w:pStyle w:val="Prrafodelista"/>
        <w:numPr>
          <w:ilvl w:val="0"/>
          <w:numId w:val="9"/>
        </w:numPr>
        <w:ind w:left="-284"/>
      </w:pPr>
      <w:r>
        <w:t>Colaboradores de Animal’s S.A.S que utilizan el correo electrónico corporativo.</w:t>
      </w:r>
    </w:p>
    <w:p w14:paraId="15200839" w14:textId="79E6A82F" w:rsidR="00E65C22" w:rsidRDefault="00E65C22" w:rsidP="005E21B9">
      <w:pPr>
        <w:pStyle w:val="Prrafodelista"/>
        <w:numPr>
          <w:ilvl w:val="0"/>
          <w:numId w:val="9"/>
        </w:numPr>
        <w:ind w:left="-284"/>
      </w:pPr>
      <w:r>
        <w:t>Usuarios finales expuestos a enlaces externos como parte de su actividad laboral.</w:t>
      </w:r>
    </w:p>
    <w:p w14:paraId="08E82E6E" w14:textId="77777777" w:rsidR="00E65C22" w:rsidRDefault="00E65C22" w:rsidP="00F561F0">
      <w:pPr>
        <w:pStyle w:val="Prrafodelista"/>
        <w:ind w:left="-284"/>
      </w:pPr>
    </w:p>
    <w:p w14:paraId="4E49DC85" w14:textId="77777777" w:rsidR="00E65C22" w:rsidRPr="00E65C22" w:rsidRDefault="00E65C22" w:rsidP="00F561F0">
      <w:pPr>
        <w:pStyle w:val="Prrafodelista"/>
        <w:ind w:left="-284"/>
        <w:rPr>
          <w:b/>
        </w:rPr>
      </w:pPr>
      <w:r w:rsidRPr="00E65C22">
        <w:rPr>
          <w:b/>
        </w:rPr>
        <w:t xml:space="preserve">Herramienta </w:t>
      </w:r>
    </w:p>
    <w:p w14:paraId="029DBAC1" w14:textId="77777777" w:rsidR="00E65C22" w:rsidRDefault="00E65C22" w:rsidP="00F561F0">
      <w:pPr>
        <w:pStyle w:val="Prrafodelista"/>
        <w:ind w:left="-284"/>
      </w:pPr>
      <w:r>
        <w:t>Microsoft Forms. La encuesta se tituló “Encuesta - validación de enlaces en correo electrónico” ye estuvo disponible para los colaboradores durante el periodo de diagnóstico del proyecto. El formulario puede consultarse en el siguiente enlace: https://forms.cloud.microsoft/r/Gpw1najpmm</w:t>
      </w:r>
    </w:p>
    <w:p w14:paraId="781228D2" w14:textId="77777777" w:rsidR="00E65C22" w:rsidRDefault="00E65C22" w:rsidP="00F561F0">
      <w:pPr>
        <w:pStyle w:val="Prrafodelista"/>
        <w:ind w:left="-284"/>
      </w:pPr>
    </w:p>
    <w:p w14:paraId="6BB4EEA9" w14:textId="77777777" w:rsidR="00E65C22" w:rsidRPr="00E65C22" w:rsidRDefault="00E65C22" w:rsidP="00F561F0">
      <w:pPr>
        <w:pStyle w:val="Prrafodelista"/>
        <w:ind w:left="-284"/>
        <w:rPr>
          <w:b/>
        </w:rPr>
      </w:pPr>
      <w:r w:rsidRPr="00E65C22">
        <w:rPr>
          <w:b/>
        </w:rPr>
        <w:t>Aspectos evaluados</w:t>
      </w:r>
    </w:p>
    <w:p w14:paraId="5A4CFC32" w14:textId="46D22FE3" w:rsidR="00E65C22" w:rsidRDefault="00E65C22" w:rsidP="005E21B9">
      <w:pPr>
        <w:pStyle w:val="Prrafodelista"/>
        <w:numPr>
          <w:ilvl w:val="0"/>
          <w:numId w:val="11"/>
        </w:numPr>
        <w:ind w:left="-284"/>
      </w:pPr>
      <w:r>
        <w:t xml:space="preserve">Frecuencia con la que reciben correos sospechosos de phishing. </w:t>
      </w:r>
    </w:p>
    <w:p w14:paraId="5673FA1B" w14:textId="5ED1278F" w:rsidR="00E65C22" w:rsidRDefault="00E65C22" w:rsidP="005E21B9">
      <w:pPr>
        <w:pStyle w:val="Prrafodelista"/>
        <w:numPr>
          <w:ilvl w:val="0"/>
          <w:numId w:val="11"/>
        </w:numPr>
        <w:ind w:left="-284"/>
      </w:pPr>
      <w:r>
        <w:t xml:space="preserve">Autopercepción de su capacidad para identificar un enlace falso a simple vista. </w:t>
      </w:r>
    </w:p>
    <w:p w14:paraId="7B0A5467" w14:textId="01564235" w:rsidR="00E65C22" w:rsidRDefault="00E65C22" w:rsidP="005E21B9">
      <w:pPr>
        <w:pStyle w:val="Prrafodelista"/>
        <w:numPr>
          <w:ilvl w:val="0"/>
          <w:numId w:val="11"/>
        </w:numPr>
        <w:ind w:left="-284"/>
      </w:pPr>
      <w:r>
        <w:t xml:space="preserve">Uso actual de herramientas externas para verificar enlaces o archivos adjuntos. </w:t>
      </w:r>
    </w:p>
    <w:p w14:paraId="11A60872" w14:textId="1B7A22A1" w:rsidR="00E65C22" w:rsidRDefault="00E65C22" w:rsidP="005E21B9">
      <w:pPr>
        <w:pStyle w:val="Prrafodelista"/>
        <w:numPr>
          <w:ilvl w:val="0"/>
          <w:numId w:val="11"/>
        </w:numPr>
        <w:ind w:left="-284"/>
      </w:pPr>
      <w:r>
        <w:t xml:space="preserve">Disposición a usar un verificador externo antes de abrir un enlace. </w:t>
      </w:r>
    </w:p>
    <w:p w14:paraId="4A19F3CC" w14:textId="13B192D2" w:rsidR="00E65C22" w:rsidRDefault="00E65C22" w:rsidP="005E21B9">
      <w:pPr>
        <w:pStyle w:val="Prrafodelista"/>
        <w:numPr>
          <w:ilvl w:val="0"/>
          <w:numId w:val="11"/>
        </w:numPr>
        <w:ind w:left="-284"/>
      </w:pPr>
      <w:r>
        <w:t xml:space="preserve">Elementos que revisan antes de hacer clic (remitente, dominio, HTTPS, ortografía). </w:t>
      </w:r>
    </w:p>
    <w:p w14:paraId="1254A6C9" w14:textId="66FF5531" w:rsidR="00E65C22" w:rsidRDefault="00E65C22" w:rsidP="005E21B9">
      <w:pPr>
        <w:pStyle w:val="Prrafodelista"/>
        <w:numPr>
          <w:ilvl w:val="0"/>
          <w:numId w:val="11"/>
        </w:numPr>
        <w:ind w:left="-284"/>
      </w:pPr>
      <w:r>
        <w:t xml:space="preserve">Historial de clics accidentales en enlaces sospechosos. </w:t>
      </w:r>
    </w:p>
    <w:p w14:paraId="12711337" w14:textId="08C05B02" w:rsidR="00E65C22" w:rsidRDefault="00E65C22" w:rsidP="005E21B9">
      <w:pPr>
        <w:pStyle w:val="Prrafodelista"/>
        <w:numPr>
          <w:ilvl w:val="0"/>
          <w:numId w:val="11"/>
        </w:numPr>
        <w:ind w:left="-284"/>
      </w:pPr>
      <w:r>
        <w:t xml:space="preserve">Capacitación recibida en ciberseguridad dentro de la empresa. </w:t>
      </w:r>
    </w:p>
    <w:p w14:paraId="333D106C" w14:textId="15DEB3B4" w:rsidR="00E65C22" w:rsidRDefault="00E65C22" w:rsidP="005E21B9">
      <w:pPr>
        <w:pStyle w:val="Prrafodelista"/>
        <w:numPr>
          <w:ilvl w:val="0"/>
          <w:numId w:val="11"/>
        </w:numPr>
        <w:ind w:left="-284"/>
      </w:pPr>
      <w:r>
        <w:t xml:space="preserve">Reacción frente a un correo urgente que solicita actualizar datos bancarios. </w:t>
      </w:r>
    </w:p>
    <w:p w14:paraId="036BA2D0" w14:textId="50141179" w:rsidR="00E65C22" w:rsidRDefault="00E65C22" w:rsidP="005E21B9">
      <w:pPr>
        <w:pStyle w:val="Prrafodelista"/>
        <w:numPr>
          <w:ilvl w:val="0"/>
          <w:numId w:val="11"/>
        </w:numPr>
        <w:ind w:left="-284"/>
      </w:pPr>
      <w:r>
        <w:t xml:space="preserve">Hábito de revisar errores de escritura en el dominio del remitente. </w:t>
      </w:r>
    </w:p>
    <w:p w14:paraId="7F547BE6" w14:textId="53B79678" w:rsidR="00E65C22" w:rsidRDefault="00E65C22" w:rsidP="005E21B9">
      <w:pPr>
        <w:pStyle w:val="Prrafodelista"/>
        <w:numPr>
          <w:ilvl w:val="0"/>
          <w:numId w:val="11"/>
        </w:numPr>
        <w:ind w:left="-284"/>
      </w:pPr>
      <w:r>
        <w:t xml:space="preserve">Conocimiento del término "typosquatting" o suplantación de identidad. </w:t>
      </w:r>
    </w:p>
    <w:p w14:paraId="23CB5716" w14:textId="30234391" w:rsidR="00E65C22" w:rsidRDefault="00E65C22" w:rsidP="005E21B9">
      <w:pPr>
        <w:pStyle w:val="Prrafodelista"/>
        <w:numPr>
          <w:ilvl w:val="0"/>
          <w:numId w:val="10"/>
        </w:numPr>
        <w:ind w:left="-284"/>
      </w:pPr>
      <w:r>
        <w:t xml:space="preserve">Disposición a usar una herramienta organizacional de validación de enlaces y motivos para hacerlo. </w:t>
      </w:r>
    </w:p>
    <w:p w14:paraId="748AC9AA" w14:textId="6EEAE3C7" w:rsidR="00E65C22" w:rsidRDefault="00E65C22" w:rsidP="005E21B9">
      <w:pPr>
        <w:pStyle w:val="Prrafodelista"/>
        <w:numPr>
          <w:ilvl w:val="0"/>
          <w:numId w:val="10"/>
        </w:numPr>
        <w:ind w:left="-284"/>
      </w:pPr>
      <w:r>
        <w:t>Percepción de los riesgos organizacionales asociados a interactuar con remitentes no confiables.</w:t>
      </w:r>
    </w:p>
    <w:p w14:paraId="1CC651CF" w14:textId="4DC2A70F" w:rsidR="00E65C22" w:rsidRDefault="00E65C22" w:rsidP="005E21B9">
      <w:pPr>
        <w:pStyle w:val="Prrafodelista"/>
        <w:numPr>
          <w:ilvl w:val="0"/>
          <w:numId w:val="10"/>
        </w:numPr>
        <w:ind w:left="-284"/>
      </w:pPr>
      <w:r>
        <w:t xml:space="preserve">Información minina que esperarían ver en una herramienta de validación </w:t>
      </w:r>
      <w:r w:rsidR="00824AA1">
        <w:t>para</w:t>
      </w:r>
      <w:r>
        <w:t xml:space="preserve"> sentirse seguros.</w:t>
      </w:r>
    </w:p>
    <w:p w14:paraId="0D2E8046" w14:textId="140FEE6B" w:rsidR="009F7E9B" w:rsidRDefault="00E65C22" w:rsidP="005E21B9">
      <w:pPr>
        <w:pStyle w:val="Prrafodelista"/>
        <w:numPr>
          <w:ilvl w:val="0"/>
          <w:numId w:val="10"/>
        </w:numPr>
        <w:ind w:left="-284"/>
      </w:pPr>
      <w:r>
        <w:t>Reacción frente a un correo sospechoso proveniente de una entidad conocida (banco, comercio. etc.…)</w:t>
      </w:r>
    </w:p>
    <w:p w14:paraId="023061F4" w14:textId="53F23029" w:rsidR="009F7E9B" w:rsidRDefault="009F7E9B" w:rsidP="00F561F0">
      <w:pPr>
        <w:pStyle w:val="Ttulo2"/>
        <w:ind w:left="-284"/>
        <w:jc w:val="both"/>
      </w:pPr>
      <w:bookmarkStart w:id="59" w:name="_Toc240395851"/>
      <w:r>
        <w:t>Resultados análisis</w:t>
      </w:r>
      <w:bookmarkEnd w:id="59"/>
    </w:p>
    <w:p w14:paraId="63BCB405" w14:textId="77777777" w:rsidR="00E65C22" w:rsidRDefault="00E65C22" w:rsidP="00F561F0">
      <w:pPr>
        <w:pStyle w:val="Prrafodelista"/>
        <w:ind w:left="-284"/>
      </w:pPr>
      <w:r>
        <w:t>La encuesta fue respondida por 11 colaboradores. A continuación, se resumen los hallazgos más relevantes por grupos de preguntas.</w:t>
      </w:r>
    </w:p>
    <w:p w14:paraId="5952FE07" w14:textId="77777777" w:rsidR="00E65C22" w:rsidRDefault="00E65C22" w:rsidP="00F561F0">
      <w:pPr>
        <w:pStyle w:val="Prrafodelista"/>
        <w:ind w:left="-284"/>
      </w:pPr>
    </w:p>
    <w:p w14:paraId="5FE8470E" w14:textId="77777777" w:rsidR="00E65C22" w:rsidRPr="00E65C22" w:rsidRDefault="00E65C22" w:rsidP="00F561F0">
      <w:pPr>
        <w:pStyle w:val="Prrafodelista"/>
        <w:ind w:left="-284"/>
        <w:rPr>
          <w:b/>
        </w:rPr>
      </w:pPr>
      <w:r w:rsidRPr="00E65C22">
        <w:rPr>
          <w:b/>
        </w:rPr>
        <w:t>Exposición y percepción de riesgo</w:t>
      </w:r>
    </w:p>
    <w:p w14:paraId="6CFACF3B" w14:textId="388532D8" w:rsidR="00E65C22" w:rsidRDefault="00E65C22" w:rsidP="00F561F0">
      <w:pPr>
        <w:pStyle w:val="Prrafodelista"/>
        <w:ind w:left="-284"/>
      </w:pPr>
      <w:r>
        <w:t>La mayoría de los encuestados (6 de 11) recibe correos sospechosos de forma ocasional, 2 los reciben con frecuencia y 3 rara vez; nadie respondió que nunca los recibe. Al preguntarles en una escala de 1 a 5, que tan capaces se sienten de identificar un enlace falso con solo mirarlo, el promedio fue de 3.09, un nivel medio que muestra que los colaboradores no se sienten totalmente inseguros, pero tampoco se consideran expertos.</w:t>
      </w:r>
    </w:p>
    <w:p w14:paraId="68FC6215" w14:textId="77777777" w:rsidR="00E65C22" w:rsidRDefault="00E65C22" w:rsidP="00F561F0">
      <w:pPr>
        <w:ind w:left="-284"/>
        <w:jc w:val="both"/>
        <w:rPr>
          <w:rFonts w:eastAsia="Times New Roman" w:cs="Times New Roman"/>
          <w:szCs w:val="24"/>
          <w:lang w:val="es-ES" w:eastAsia="es-ES"/>
        </w:rPr>
      </w:pPr>
      <w:r>
        <w:br w:type="page"/>
      </w:r>
    </w:p>
    <w:p w14:paraId="3541CDE9" w14:textId="77777777" w:rsidR="00E65C22" w:rsidRDefault="00E65C22" w:rsidP="00F561F0">
      <w:pPr>
        <w:pStyle w:val="Prrafodelista"/>
        <w:ind w:left="-284"/>
      </w:pPr>
    </w:p>
    <w:p w14:paraId="6CED00E5" w14:textId="77777777" w:rsidR="00E65C22" w:rsidRPr="00E65C22" w:rsidRDefault="00E65C22" w:rsidP="00F561F0">
      <w:pPr>
        <w:pStyle w:val="Prrafodelista"/>
        <w:ind w:left="-284"/>
        <w:rPr>
          <w:b/>
        </w:rPr>
      </w:pPr>
      <w:r w:rsidRPr="00E65C22">
        <w:rPr>
          <w:b/>
        </w:rPr>
        <w:t>Herramientas y hábitos actuales de verificación</w:t>
      </w:r>
    </w:p>
    <w:p w14:paraId="5B4831C6" w14:textId="77777777" w:rsidR="00E65C22" w:rsidRDefault="00E65C22" w:rsidP="00F561F0">
      <w:pPr>
        <w:pStyle w:val="Prrafodelista"/>
        <w:ind w:left="-284"/>
      </w:pPr>
      <w:r>
        <w:t>8 de los 11 encuestados no usan ninguna herramienta externa (aparte del antivirus) para verificar enlaces o archivos adjuntos antes de abrirlos, solo 2 si lo hacen y 1 usa alguna otra alternativa. Sin embargo, al preguntarles que tan dispuestos estarían a copiar y pegar un enlace en una web externa para revisar su seguridad, el promedio de disposición fue de 3.36 sobre 5, un nivel moderado-alto que sugiere apertura a adoptar una herramienta de este tipo si fuera sencilla de usar.</w:t>
      </w:r>
    </w:p>
    <w:p w14:paraId="7BAA5803" w14:textId="77777777" w:rsidR="00E65C22" w:rsidRDefault="00E65C22" w:rsidP="00F561F0">
      <w:pPr>
        <w:pStyle w:val="Prrafodelista"/>
        <w:ind w:left="-284"/>
      </w:pPr>
    </w:p>
    <w:p w14:paraId="50FF582F" w14:textId="77777777" w:rsidR="00E65C22" w:rsidRPr="00E65C22" w:rsidRDefault="00E65C22" w:rsidP="00F561F0">
      <w:pPr>
        <w:pStyle w:val="Prrafodelista"/>
        <w:ind w:left="-284"/>
        <w:rPr>
          <w:b/>
        </w:rPr>
      </w:pPr>
      <w:r w:rsidRPr="00E65C22">
        <w:rPr>
          <w:b/>
        </w:rPr>
        <w:t>Que revisar antes de hacer clic</w:t>
      </w:r>
    </w:p>
    <w:p w14:paraId="6EE6EEE5" w14:textId="77777777" w:rsidR="00E65C22" w:rsidRDefault="00E65C22" w:rsidP="00F561F0">
      <w:pPr>
        <w:pStyle w:val="Prrafodelista"/>
        <w:ind w:left="-284"/>
      </w:pPr>
      <w:r>
        <w:t>Lo más común entre los encuestados es fijarse en el nombre del remitente (8 personas) y revisar si la URL corresponde de la empresa oficial (6). Revisar si el enlace tiene HTTPS (2) o si hay errores de ortografía en el texto (4) se hace con menos frecuencia, y una persona reconoció no revisar ninguno de estos elementos.</w:t>
      </w:r>
    </w:p>
    <w:p w14:paraId="2C67AFA5" w14:textId="77777777" w:rsidR="00E65C22" w:rsidRPr="00E65C22" w:rsidRDefault="00E65C22" w:rsidP="00F561F0">
      <w:pPr>
        <w:pStyle w:val="Prrafodelista"/>
        <w:ind w:left="-284"/>
        <w:rPr>
          <w:b/>
        </w:rPr>
      </w:pPr>
    </w:p>
    <w:p w14:paraId="20CA0883" w14:textId="77777777" w:rsidR="00E65C22" w:rsidRPr="00E65C22" w:rsidRDefault="00E65C22" w:rsidP="00F561F0">
      <w:pPr>
        <w:pStyle w:val="Prrafodelista"/>
        <w:ind w:left="-284"/>
        <w:rPr>
          <w:b/>
        </w:rPr>
      </w:pPr>
      <w:r w:rsidRPr="00E65C22">
        <w:rPr>
          <w:b/>
        </w:rPr>
        <w:t>Comportamiento de riesgo</w:t>
      </w:r>
    </w:p>
    <w:p w14:paraId="01B54C94" w14:textId="77777777" w:rsidR="00E65C22" w:rsidRDefault="00E65C22" w:rsidP="00F561F0">
      <w:pPr>
        <w:pStyle w:val="Prrafodelista"/>
        <w:ind w:left="-284"/>
      </w:pPr>
      <w:r>
        <w:t>8 de 11 encuestados admiten haber hecho clic alguna vez en un enlace sospechoso por descuido o por la urgencia del mensaje, frente a solo 3 que afirman que nunca lo han hecho. Este dato confirma que el factor humano sigue siendo el punto más débil, tal como se planteó en el problema del proyecto.</w:t>
      </w:r>
    </w:p>
    <w:p w14:paraId="23478C14" w14:textId="77777777" w:rsidR="00E65C22" w:rsidRPr="00E65C22" w:rsidRDefault="00E65C22" w:rsidP="00F561F0">
      <w:pPr>
        <w:pStyle w:val="Prrafodelista"/>
        <w:ind w:left="-284"/>
        <w:rPr>
          <w:b/>
        </w:rPr>
      </w:pPr>
    </w:p>
    <w:p w14:paraId="0AD5AB98" w14:textId="77777777" w:rsidR="00E65C22" w:rsidRPr="00E65C22" w:rsidRDefault="00E65C22" w:rsidP="00F561F0">
      <w:pPr>
        <w:pStyle w:val="Prrafodelista"/>
        <w:ind w:left="-284"/>
        <w:rPr>
          <w:b/>
        </w:rPr>
      </w:pPr>
      <w:r w:rsidRPr="00E65C22">
        <w:rPr>
          <w:b/>
        </w:rPr>
        <w:t>Capacitación de ciberseguridad</w:t>
      </w:r>
    </w:p>
    <w:p w14:paraId="4224A5E8" w14:textId="77777777" w:rsidR="00E65C22" w:rsidRDefault="00E65C22" w:rsidP="00F561F0">
      <w:pPr>
        <w:pStyle w:val="Prrafodelista"/>
        <w:ind w:left="-284"/>
      </w:pPr>
      <w:r>
        <w:t>La mutad de los encuestados (5) recibió capacitación en ciberseguridad hace tiempo, otros 5 nunca lo han recibido y solo 1 la recibió recientemente. Esto indica que, aunque existe algún tipo de formulación previa en la empresa, no se refuerza de manera constante.</w:t>
      </w:r>
    </w:p>
    <w:p w14:paraId="12FD9E42" w14:textId="77777777" w:rsidR="00E65C22" w:rsidRDefault="00E65C22" w:rsidP="00F561F0">
      <w:pPr>
        <w:pStyle w:val="Prrafodelista"/>
        <w:ind w:left="-284"/>
      </w:pPr>
    </w:p>
    <w:p w14:paraId="26AD0FD0" w14:textId="77777777" w:rsidR="00E65C22" w:rsidRPr="00E65C22" w:rsidRDefault="00E65C22" w:rsidP="00F561F0">
      <w:pPr>
        <w:pStyle w:val="Prrafodelista"/>
        <w:ind w:left="-284"/>
        <w:rPr>
          <w:b/>
        </w:rPr>
      </w:pPr>
      <w:r w:rsidRPr="00E65C22">
        <w:rPr>
          <w:b/>
        </w:rPr>
        <w:t>Reacción ante un correo urgente de "actualización de datos bancarios"</w:t>
      </w:r>
    </w:p>
    <w:p w14:paraId="58445D20" w14:textId="77777777" w:rsidR="00E65C22" w:rsidRDefault="00E65C22" w:rsidP="00F561F0">
      <w:pPr>
        <w:pStyle w:val="Prrafodelista"/>
        <w:ind w:left="-284"/>
      </w:pPr>
      <w:r>
        <w:t>Ninguno de los encuestados dijo que haría clic directamente en un correo de este tipo; 7 investigarían por fuera antes de actuar y 4 simplemente lo borrarían. Esto muestra cierto nivel de precaución, aunque no necesariamente basado en un método de verificación.</w:t>
      </w:r>
    </w:p>
    <w:p w14:paraId="51B5882A" w14:textId="080EE2C7" w:rsidR="00E65C22" w:rsidRDefault="00E65C22" w:rsidP="00F561F0">
      <w:pPr>
        <w:ind w:left="-284"/>
        <w:jc w:val="both"/>
        <w:rPr>
          <w:rFonts w:eastAsia="Times New Roman" w:cs="Times New Roman"/>
          <w:szCs w:val="24"/>
          <w:lang w:val="es-ES" w:eastAsia="es-ES"/>
        </w:rPr>
      </w:pPr>
      <w:r>
        <w:br w:type="page"/>
      </w:r>
    </w:p>
    <w:p w14:paraId="3E1EA191" w14:textId="77777777" w:rsidR="00E65C22" w:rsidRDefault="00E65C22" w:rsidP="00F561F0">
      <w:pPr>
        <w:pStyle w:val="Prrafodelista"/>
        <w:ind w:left="-284"/>
      </w:pPr>
    </w:p>
    <w:p w14:paraId="3C35908B" w14:textId="77777777" w:rsidR="00E65C22" w:rsidRPr="00E65C22" w:rsidRDefault="00E65C22" w:rsidP="00F561F0">
      <w:pPr>
        <w:pStyle w:val="Prrafodelista"/>
        <w:ind w:left="-284"/>
        <w:rPr>
          <w:b/>
        </w:rPr>
      </w:pPr>
      <w:r w:rsidRPr="00E65C22">
        <w:rPr>
          <w:b/>
        </w:rPr>
        <w:t>Preguntas abiertas</w:t>
      </w:r>
    </w:p>
    <w:p w14:paraId="6DF703CD" w14:textId="020D538D" w:rsidR="00E65C22" w:rsidRDefault="00E65C22" w:rsidP="00F561F0">
      <w:pPr>
        <w:pStyle w:val="Prrafodelista"/>
        <w:ind w:left="-284"/>
      </w:pPr>
      <w:r>
        <w:t xml:space="preserve">En las respuestas de texto libre, la mayoría de los encuestadas asocio la necesidad de una herramienta de validación con la “seguridad” y con evitar el “robo de información”. Varios mencionaron que, si usarían una herramienta organizacional de este tipo porque </w:t>
      </w:r>
      <w:r w:rsidR="00824AA1">
        <w:t>sería</w:t>
      </w:r>
      <w:r>
        <w:t>, en palabras de uno de ellos, “un método rápido y efectivo para descartar enlaces de dudosa procedencia”.</w:t>
      </w:r>
    </w:p>
    <w:p w14:paraId="3859D179" w14:textId="77777777" w:rsidR="00E65C22" w:rsidRDefault="00E65C22" w:rsidP="00F561F0">
      <w:pPr>
        <w:pStyle w:val="Prrafodelista"/>
        <w:ind w:left="-284"/>
      </w:pPr>
      <w:r>
        <w:t>Frente a un correo sospechoso de una entidad conocida, como el banco, las respuestas más repetidas fueron comunicarse directamente con la entidad ir otro medio (por ejemplo, llamando) o simplemente no interactuar con el mensaje.</w:t>
      </w:r>
    </w:p>
    <w:p w14:paraId="14CE87B9" w14:textId="68C5EE7D" w:rsidR="009F7E9B" w:rsidRDefault="00E65C22" w:rsidP="00F561F0">
      <w:pPr>
        <w:pStyle w:val="Prrafodelista"/>
        <w:ind w:left="-284"/>
      </w:pPr>
      <w:r>
        <w:t>En conjunto, estos resultados respaldan lo planteado e la ficha de anteproyecto: aunque los colaboradores tienen cierta intuición del riesgo, no cuentan con hábitos ni herramientas consistentes para verificar enlaces, y la mayoría ya ha cometido errores por esta razón. Esto refuerza la necesidad de una herramienta como PhishShield, que no dependa únicamente del criterio individual de cada persona</w:t>
      </w:r>
    </w:p>
    <w:p w14:paraId="152A6E76" w14:textId="0644B488" w:rsidR="009F7E9B" w:rsidRDefault="009F7E9B" w:rsidP="00F561F0">
      <w:pPr>
        <w:pStyle w:val="Ttulo2"/>
        <w:tabs>
          <w:tab w:val="left" w:pos="993"/>
        </w:tabs>
        <w:ind w:left="-284"/>
        <w:jc w:val="both"/>
      </w:pPr>
      <w:bookmarkStart w:id="60" w:name="_Toc240395852"/>
      <w:r>
        <w:lastRenderedPageBreak/>
        <w:t>Requerimientos</w:t>
      </w:r>
      <w:bookmarkEnd w:id="60"/>
    </w:p>
    <w:p w14:paraId="17DC6DC7" w14:textId="05F7669D" w:rsidR="009F7E9B" w:rsidRDefault="009F7E9B" w:rsidP="00F561F0">
      <w:pPr>
        <w:pStyle w:val="Ttulo2"/>
        <w:numPr>
          <w:ilvl w:val="0"/>
          <w:numId w:val="0"/>
        </w:numPr>
        <w:tabs>
          <w:tab w:val="left" w:pos="993"/>
        </w:tabs>
        <w:ind w:left="-284" w:hanging="576"/>
        <w:jc w:val="both"/>
      </w:pPr>
      <w:bookmarkStart w:id="61" w:name="_Toc240395853"/>
      <w:r>
        <w:t>Requerimientos Funcionales</w:t>
      </w:r>
      <w:bookmarkEnd w:id="61"/>
      <w:r>
        <w:t xml:space="preserve"> </w:t>
      </w:r>
    </w:p>
    <w:p w14:paraId="2312490E" w14:textId="77777777" w:rsidR="00BE7D17" w:rsidRPr="00BE7D17" w:rsidRDefault="00BE7D17" w:rsidP="005E21B9">
      <w:pPr>
        <w:pStyle w:val="Ttulo2"/>
        <w:numPr>
          <w:ilvl w:val="0"/>
          <w:numId w:val="12"/>
        </w:numPr>
        <w:tabs>
          <w:tab w:val="left" w:pos="993"/>
        </w:tabs>
        <w:ind w:left="-284"/>
        <w:jc w:val="both"/>
        <w:rPr>
          <w:rFonts w:eastAsia="Times New Roman" w:cs="Times New Roman"/>
          <w:b w:val="0"/>
          <w:bCs w:val="0"/>
          <w:sz w:val="22"/>
          <w:szCs w:val="24"/>
          <w:lang w:val="es-ES" w:eastAsia="es-ES"/>
        </w:rPr>
      </w:pPr>
      <w:r w:rsidRPr="00BE7D17">
        <w:rPr>
          <w:rFonts w:eastAsia="Times New Roman" w:cs="Times New Roman"/>
          <w:b w:val="0"/>
          <w:bCs w:val="0"/>
          <w:sz w:val="22"/>
          <w:szCs w:val="24"/>
          <w:lang w:val="es-ES" w:eastAsia="es-ES"/>
        </w:rPr>
        <w:t>Ingreso y análisis de URL: el usuario debe poder pegar o escr</w:t>
      </w:r>
      <w:r>
        <w:rPr>
          <w:rFonts w:eastAsia="Times New Roman" w:cs="Times New Roman"/>
          <w:b w:val="0"/>
          <w:bCs w:val="0"/>
          <w:sz w:val="22"/>
          <w:szCs w:val="24"/>
          <w:lang w:val="es-ES" w:eastAsia="es-ES"/>
        </w:rPr>
        <w:t xml:space="preserve">ibir un enlace en la interfaz y </w:t>
      </w:r>
      <w:r w:rsidRPr="00BE7D17">
        <w:rPr>
          <w:rFonts w:eastAsia="Times New Roman" w:cs="Times New Roman"/>
          <w:b w:val="0"/>
          <w:bCs w:val="0"/>
          <w:sz w:val="22"/>
          <w:szCs w:val="24"/>
          <w:lang w:val="es-ES" w:eastAsia="es-ES"/>
        </w:rPr>
        <w:t>pedir que el sistema lo revise.</w:t>
      </w:r>
    </w:p>
    <w:p w14:paraId="0F897142" w14:textId="77777777" w:rsidR="00BE7D17" w:rsidRDefault="00BE7D17" w:rsidP="005E21B9">
      <w:pPr>
        <w:pStyle w:val="Ttulo2"/>
        <w:numPr>
          <w:ilvl w:val="0"/>
          <w:numId w:val="12"/>
        </w:numPr>
        <w:tabs>
          <w:tab w:val="left" w:pos="993"/>
        </w:tabs>
        <w:ind w:left="-284"/>
        <w:jc w:val="both"/>
        <w:rPr>
          <w:rFonts w:eastAsia="Times New Roman" w:cs="Times New Roman"/>
          <w:b w:val="0"/>
          <w:bCs w:val="0"/>
          <w:sz w:val="22"/>
          <w:szCs w:val="24"/>
          <w:lang w:val="es-ES" w:eastAsia="es-ES"/>
        </w:rPr>
      </w:pPr>
      <w:r w:rsidRPr="00BE7D17">
        <w:rPr>
          <w:rFonts w:eastAsia="Times New Roman" w:cs="Times New Roman"/>
          <w:b w:val="0"/>
          <w:bCs w:val="0"/>
          <w:sz w:val="22"/>
          <w:szCs w:val="24"/>
          <w:lang w:val="es-ES" w:eastAsia="es-ES"/>
        </w:rPr>
        <w:t>Revisión estructural del enlace:  el sistema examina la forma</w:t>
      </w:r>
      <w:r>
        <w:rPr>
          <w:rFonts w:eastAsia="Times New Roman" w:cs="Times New Roman"/>
          <w:b w:val="0"/>
          <w:bCs w:val="0"/>
          <w:sz w:val="22"/>
          <w:szCs w:val="24"/>
          <w:lang w:val="es-ES" w:eastAsia="es-ES"/>
        </w:rPr>
        <w:t xml:space="preserve"> en la que está escrita la URL, </w:t>
      </w:r>
      <w:r w:rsidRPr="00BE7D17">
        <w:rPr>
          <w:rFonts w:eastAsia="Times New Roman" w:cs="Times New Roman"/>
          <w:b w:val="0"/>
          <w:bCs w:val="0"/>
          <w:sz w:val="22"/>
          <w:szCs w:val="24"/>
          <w:lang w:val="es-ES" w:eastAsia="es-ES"/>
        </w:rPr>
        <w:t>buscando señales de alerta como el uso de una IP en vez de un dominio normal, ausencia de HTTPS, exceso de subdominios, enlaces demasiado largos o palabras relacionadas a bancos y páginas de inicio de sesión.</w:t>
      </w:r>
    </w:p>
    <w:p w14:paraId="26CABC48" w14:textId="31AF3604" w:rsidR="00BE7D17" w:rsidRPr="00BE7D17" w:rsidRDefault="00BE7D17" w:rsidP="005E21B9">
      <w:pPr>
        <w:pStyle w:val="Ttulo2"/>
        <w:numPr>
          <w:ilvl w:val="0"/>
          <w:numId w:val="12"/>
        </w:numPr>
        <w:tabs>
          <w:tab w:val="left" w:pos="993"/>
        </w:tabs>
        <w:ind w:left="-284"/>
        <w:jc w:val="both"/>
        <w:rPr>
          <w:rFonts w:eastAsia="Times New Roman" w:cs="Times New Roman"/>
          <w:b w:val="0"/>
          <w:bCs w:val="0"/>
          <w:sz w:val="22"/>
          <w:szCs w:val="24"/>
          <w:lang w:val="es-ES" w:eastAsia="es-ES"/>
        </w:rPr>
      </w:pPr>
      <w:r w:rsidRPr="00BE7D17">
        <w:rPr>
          <w:rFonts w:eastAsia="Times New Roman" w:cs="Times New Roman"/>
          <w:b w:val="0"/>
          <w:bCs w:val="0"/>
          <w:sz w:val="22"/>
          <w:szCs w:val="24"/>
          <w:lang w:val="es-ES" w:eastAsia="es-ES"/>
        </w:rPr>
        <w:t xml:space="preserve">Detección de suplantación y caracteres raros: se compara </w:t>
      </w:r>
      <w:r>
        <w:rPr>
          <w:rFonts w:eastAsia="Times New Roman" w:cs="Times New Roman"/>
          <w:b w:val="0"/>
          <w:bCs w:val="0"/>
          <w:sz w:val="22"/>
          <w:szCs w:val="24"/>
          <w:lang w:val="es-ES" w:eastAsia="es-ES"/>
        </w:rPr>
        <w:t xml:space="preserve">el dominio ingresado contra los </w:t>
      </w:r>
      <w:r w:rsidRPr="00BE7D17">
        <w:rPr>
          <w:rFonts w:eastAsia="Times New Roman" w:cs="Times New Roman"/>
          <w:b w:val="0"/>
          <w:bCs w:val="0"/>
          <w:sz w:val="22"/>
          <w:szCs w:val="24"/>
          <w:lang w:val="es-ES" w:eastAsia="es-ES"/>
        </w:rPr>
        <w:t xml:space="preserve">dominios legítimos conocidos usando la distancia de </w:t>
      </w:r>
      <w:r w:rsidR="00824AA1" w:rsidRPr="00BE7D17">
        <w:rPr>
          <w:rFonts w:eastAsia="Times New Roman" w:cs="Times New Roman"/>
          <w:b w:val="0"/>
          <w:bCs w:val="0"/>
          <w:sz w:val="22"/>
          <w:szCs w:val="24"/>
          <w:lang w:val="es-ES" w:eastAsia="es-ES"/>
        </w:rPr>
        <w:t>Levenshtein (</w:t>
      </w:r>
      <w:r w:rsidRPr="00BE7D17">
        <w:rPr>
          <w:rFonts w:eastAsia="Times New Roman" w:cs="Times New Roman"/>
          <w:b w:val="0"/>
          <w:bCs w:val="0"/>
          <w:sz w:val="22"/>
          <w:szCs w:val="24"/>
          <w:lang w:val="es-ES" w:eastAsia="es-ES"/>
        </w:rPr>
        <w:t xml:space="preserve">una forma de medir que tan parecidas son dos palabras), y </w:t>
      </w:r>
      <w:r w:rsidR="00824AA1" w:rsidRPr="00BE7D17">
        <w:rPr>
          <w:rFonts w:eastAsia="Times New Roman" w:cs="Times New Roman"/>
          <w:b w:val="0"/>
          <w:bCs w:val="0"/>
          <w:sz w:val="22"/>
          <w:szCs w:val="24"/>
          <w:lang w:val="es-ES" w:eastAsia="es-ES"/>
        </w:rPr>
        <w:t>además</w:t>
      </w:r>
      <w:r w:rsidRPr="00BE7D17">
        <w:rPr>
          <w:rFonts w:eastAsia="Times New Roman" w:cs="Times New Roman"/>
          <w:b w:val="0"/>
          <w:bCs w:val="0"/>
          <w:sz w:val="22"/>
          <w:szCs w:val="24"/>
          <w:lang w:val="es-ES" w:eastAsia="es-ES"/>
        </w:rPr>
        <w:t xml:space="preserve"> se revisa si hay letras que visualmente se ven igual, pero pertenecen a otro alfabeto (los llamados ataques de homógrafos).</w:t>
      </w:r>
    </w:p>
    <w:p w14:paraId="4AA5DEB0" w14:textId="77777777" w:rsidR="00BE7D17" w:rsidRPr="00BE7D17" w:rsidRDefault="00BE7D17" w:rsidP="005E21B9">
      <w:pPr>
        <w:pStyle w:val="Ttulo2"/>
        <w:numPr>
          <w:ilvl w:val="0"/>
          <w:numId w:val="12"/>
        </w:numPr>
        <w:tabs>
          <w:tab w:val="left" w:pos="993"/>
        </w:tabs>
        <w:ind w:left="-284"/>
        <w:jc w:val="both"/>
        <w:rPr>
          <w:rFonts w:eastAsia="Times New Roman" w:cs="Times New Roman"/>
          <w:b w:val="0"/>
          <w:bCs w:val="0"/>
          <w:sz w:val="22"/>
          <w:szCs w:val="24"/>
          <w:lang w:val="es-ES" w:eastAsia="es-ES"/>
        </w:rPr>
      </w:pPr>
      <w:r w:rsidRPr="00BE7D17">
        <w:rPr>
          <w:rFonts w:eastAsia="Times New Roman" w:cs="Times New Roman"/>
          <w:b w:val="0"/>
          <w:bCs w:val="0"/>
          <w:sz w:val="22"/>
          <w:szCs w:val="24"/>
          <w:lang w:val="es-ES" w:eastAsia="es-ES"/>
        </w:rPr>
        <w:t>Predicción con Machine Learning: un modelo Random Forest, entrenado previamente con el dataset PhiUSIIL, calcula que tan probable es que la URL sea maliciosa a partir de características como la aleatoriedad de los caracteres del dominio (entropía) y la longitud de las rutas.</w:t>
      </w:r>
    </w:p>
    <w:p w14:paraId="585CD92F" w14:textId="77777777" w:rsidR="00BE7D17" w:rsidRPr="00BE7D17" w:rsidRDefault="00BE7D17" w:rsidP="005E21B9">
      <w:pPr>
        <w:pStyle w:val="Ttulo2"/>
        <w:numPr>
          <w:ilvl w:val="0"/>
          <w:numId w:val="12"/>
        </w:numPr>
        <w:tabs>
          <w:tab w:val="left" w:pos="993"/>
        </w:tabs>
        <w:ind w:left="-284"/>
        <w:jc w:val="both"/>
        <w:rPr>
          <w:rFonts w:eastAsia="Times New Roman" w:cs="Times New Roman"/>
          <w:b w:val="0"/>
          <w:bCs w:val="0"/>
          <w:sz w:val="22"/>
          <w:szCs w:val="24"/>
          <w:lang w:val="es-ES" w:eastAsia="es-ES"/>
        </w:rPr>
      </w:pPr>
      <w:r w:rsidRPr="00BE7D17">
        <w:rPr>
          <w:rFonts w:eastAsia="Times New Roman" w:cs="Times New Roman"/>
          <w:b w:val="0"/>
          <w:bCs w:val="0"/>
          <w:sz w:val="22"/>
          <w:szCs w:val="24"/>
          <w:lang w:val="es-ES" w:eastAsia="es-ES"/>
        </w:rPr>
        <w:t>Consulta a fuentes externas de reputación: el sistema pregunta en paralelo a VirusTotal, Google Safe Browsing y PhishTank si ese enlace ya ha sido reportado antes.</w:t>
      </w:r>
    </w:p>
    <w:p w14:paraId="7D04B258" w14:textId="77777777" w:rsidR="00BE7D17" w:rsidRPr="00BE7D17" w:rsidRDefault="00BE7D17" w:rsidP="005E21B9">
      <w:pPr>
        <w:pStyle w:val="Ttulo2"/>
        <w:numPr>
          <w:ilvl w:val="0"/>
          <w:numId w:val="12"/>
        </w:numPr>
        <w:tabs>
          <w:tab w:val="left" w:pos="993"/>
        </w:tabs>
        <w:ind w:left="-284"/>
        <w:jc w:val="both"/>
        <w:rPr>
          <w:rFonts w:eastAsia="Times New Roman" w:cs="Times New Roman"/>
          <w:b w:val="0"/>
          <w:bCs w:val="0"/>
          <w:sz w:val="22"/>
          <w:szCs w:val="24"/>
          <w:lang w:val="es-ES" w:eastAsia="es-ES"/>
        </w:rPr>
      </w:pPr>
      <w:r w:rsidRPr="00BE7D17">
        <w:rPr>
          <w:rFonts w:eastAsia="Times New Roman" w:cs="Times New Roman"/>
          <w:b w:val="0"/>
          <w:bCs w:val="0"/>
          <w:sz w:val="22"/>
          <w:szCs w:val="24"/>
          <w:lang w:val="es-ES" w:eastAsia="es-ES"/>
        </w:rPr>
        <w:t>Cálculo del nivel de riesgo con piso de seguridad (Score Floor): si el análisis local encuentra algo muy sospechoso (por ejemplo, un homógrafo evidente), el sistema no permite que una respuesta neutral de una API externa baje la alerta; el riesgo se marca como crítico de una vez.</w:t>
      </w:r>
    </w:p>
    <w:p w14:paraId="383AC4BE" w14:textId="11472CEB" w:rsidR="00BE7D17" w:rsidRDefault="00BE7D17" w:rsidP="005E21B9">
      <w:pPr>
        <w:pStyle w:val="Ttulo2"/>
        <w:numPr>
          <w:ilvl w:val="0"/>
          <w:numId w:val="12"/>
        </w:numPr>
        <w:tabs>
          <w:tab w:val="left" w:pos="993"/>
        </w:tabs>
        <w:ind w:left="-284"/>
        <w:jc w:val="both"/>
        <w:rPr>
          <w:rFonts w:eastAsia="Times New Roman" w:cs="Times New Roman"/>
          <w:b w:val="0"/>
          <w:bCs w:val="0"/>
          <w:sz w:val="22"/>
          <w:szCs w:val="24"/>
          <w:lang w:val="es-ES" w:eastAsia="es-ES"/>
        </w:rPr>
      </w:pPr>
      <w:r w:rsidRPr="00BE7D17">
        <w:rPr>
          <w:rFonts w:eastAsia="Times New Roman" w:cs="Times New Roman"/>
          <w:b w:val="0"/>
          <w:bCs w:val="0"/>
          <w:sz w:val="22"/>
          <w:szCs w:val="24"/>
          <w:lang w:val="es-ES" w:eastAsia="es-ES"/>
        </w:rPr>
        <w:t xml:space="preserve">Vista previa segura del sitio: usando Puppeteer con </w:t>
      </w:r>
      <w:r>
        <w:rPr>
          <w:rFonts w:eastAsia="Times New Roman" w:cs="Times New Roman"/>
          <w:b w:val="0"/>
          <w:bCs w:val="0"/>
          <w:sz w:val="22"/>
          <w:szCs w:val="24"/>
          <w:lang w:val="es-ES" w:eastAsia="es-ES"/>
        </w:rPr>
        <w:t xml:space="preserve">Chromium en un entorno </w:t>
      </w:r>
      <w:r w:rsidR="00824AA1">
        <w:rPr>
          <w:rFonts w:eastAsia="Times New Roman" w:cs="Times New Roman"/>
          <w:b w:val="0"/>
          <w:bCs w:val="0"/>
          <w:sz w:val="22"/>
          <w:szCs w:val="24"/>
          <w:lang w:val="es-ES" w:eastAsia="es-ES"/>
        </w:rPr>
        <w:t>aislado, el</w:t>
      </w:r>
      <w:r>
        <w:rPr>
          <w:rFonts w:eastAsia="Times New Roman" w:cs="Times New Roman"/>
          <w:b w:val="0"/>
          <w:bCs w:val="0"/>
          <w:sz w:val="22"/>
          <w:szCs w:val="24"/>
          <w:lang w:val="es-ES" w:eastAsia="es-ES"/>
        </w:rPr>
        <w:t xml:space="preserve"> </w:t>
      </w:r>
      <w:r w:rsidRPr="00BE7D17">
        <w:rPr>
          <w:rFonts w:eastAsia="Times New Roman" w:cs="Times New Roman"/>
          <w:b w:val="0"/>
          <w:bCs w:val="0"/>
          <w:sz w:val="22"/>
          <w:szCs w:val="24"/>
          <w:lang w:val="es-ES" w:eastAsia="es-ES"/>
        </w:rPr>
        <w:t>sistema toma una captura de pantalla de la página a la que lleva el enlace, sin que el usuario tenga que entrar realmente ni exponer su equipo.</w:t>
      </w:r>
    </w:p>
    <w:p w14:paraId="419A80B8" w14:textId="77777777" w:rsidR="00BE7D17" w:rsidRPr="00BE7D17" w:rsidRDefault="00BE7D17" w:rsidP="005E21B9">
      <w:pPr>
        <w:pStyle w:val="Ttulo2"/>
        <w:numPr>
          <w:ilvl w:val="0"/>
          <w:numId w:val="12"/>
        </w:numPr>
        <w:tabs>
          <w:tab w:val="left" w:pos="993"/>
        </w:tabs>
        <w:ind w:left="-284"/>
        <w:jc w:val="both"/>
        <w:rPr>
          <w:rFonts w:eastAsia="Times New Roman" w:cs="Times New Roman"/>
          <w:b w:val="0"/>
          <w:bCs w:val="0"/>
          <w:sz w:val="22"/>
          <w:szCs w:val="24"/>
          <w:lang w:val="es-ES" w:eastAsia="es-ES"/>
        </w:rPr>
      </w:pPr>
      <w:r w:rsidRPr="00BE7D17">
        <w:rPr>
          <w:rFonts w:eastAsia="Times New Roman" w:cs="Times New Roman"/>
          <w:b w:val="0"/>
          <w:bCs w:val="0"/>
          <w:sz w:val="22"/>
          <w:szCs w:val="24"/>
          <w:lang w:val="es-ES" w:eastAsia="es-ES"/>
        </w:rPr>
        <w:t xml:space="preserve">Recomendaciones para el usuario (TipsEngine): </w:t>
      </w:r>
      <w:r>
        <w:rPr>
          <w:rFonts w:eastAsia="Times New Roman" w:cs="Times New Roman"/>
          <w:b w:val="0"/>
          <w:bCs w:val="0"/>
          <w:sz w:val="22"/>
          <w:szCs w:val="24"/>
          <w:lang w:val="es-ES" w:eastAsia="es-ES"/>
        </w:rPr>
        <w:t xml:space="preserve">según el resultado obtenido, el </w:t>
      </w:r>
      <w:r w:rsidRPr="00BE7D17">
        <w:rPr>
          <w:rFonts w:eastAsia="Times New Roman" w:cs="Times New Roman"/>
          <w:b w:val="0"/>
          <w:bCs w:val="0"/>
          <w:sz w:val="22"/>
          <w:szCs w:val="24"/>
          <w:lang w:val="es-ES" w:eastAsia="es-ES"/>
        </w:rPr>
        <w:t>sistema muestra consejos sencillos para que la persona entienda por qué ese enlace es o no es confiable.</w:t>
      </w:r>
    </w:p>
    <w:p w14:paraId="5F48E88F" w14:textId="77777777" w:rsidR="00BE7D17" w:rsidRPr="00BE7D17" w:rsidRDefault="00BE7D17" w:rsidP="005E21B9">
      <w:pPr>
        <w:pStyle w:val="Ttulo2"/>
        <w:numPr>
          <w:ilvl w:val="0"/>
          <w:numId w:val="12"/>
        </w:numPr>
        <w:tabs>
          <w:tab w:val="left" w:pos="993"/>
        </w:tabs>
        <w:ind w:left="-284"/>
        <w:jc w:val="both"/>
        <w:rPr>
          <w:rFonts w:eastAsia="Times New Roman" w:cs="Times New Roman"/>
          <w:b w:val="0"/>
          <w:bCs w:val="0"/>
          <w:sz w:val="22"/>
          <w:szCs w:val="24"/>
          <w:lang w:val="es-ES" w:eastAsia="es-ES"/>
        </w:rPr>
      </w:pPr>
      <w:r w:rsidRPr="00BE7D17">
        <w:rPr>
          <w:rFonts w:eastAsia="Times New Roman" w:cs="Times New Roman"/>
          <w:b w:val="0"/>
          <w:bCs w:val="0"/>
          <w:sz w:val="22"/>
          <w:szCs w:val="24"/>
          <w:lang w:val="es-ES" w:eastAsia="es-ES"/>
        </w:rPr>
        <w:t>Historial y caché de resultados: los análisis ya hechos se guardan para responder de inmediato si alguien vuelve a consultar la misma URL, sin repetir todo el proceso.</w:t>
      </w:r>
    </w:p>
    <w:p w14:paraId="16D3A6FF" w14:textId="1E336B8B" w:rsidR="009F7E9B" w:rsidRPr="00BE7D17" w:rsidRDefault="00BE7D17" w:rsidP="005E21B9">
      <w:pPr>
        <w:pStyle w:val="Ttulo2"/>
        <w:numPr>
          <w:ilvl w:val="0"/>
          <w:numId w:val="12"/>
        </w:numPr>
        <w:tabs>
          <w:tab w:val="left" w:pos="993"/>
        </w:tabs>
        <w:ind w:left="-284"/>
        <w:jc w:val="both"/>
        <w:rPr>
          <w:rFonts w:eastAsia="Times New Roman" w:cs="Times New Roman"/>
          <w:b w:val="0"/>
          <w:bCs w:val="0"/>
          <w:sz w:val="22"/>
          <w:szCs w:val="24"/>
          <w:lang w:val="es-ES" w:eastAsia="es-ES"/>
        </w:rPr>
      </w:pPr>
      <w:r w:rsidRPr="00BE7D17">
        <w:rPr>
          <w:rFonts w:eastAsia="Times New Roman" w:cs="Times New Roman"/>
          <w:b w:val="0"/>
          <w:bCs w:val="0"/>
          <w:sz w:val="22"/>
          <w:szCs w:val="24"/>
          <w:lang w:val="es-ES" w:eastAsia="es-ES"/>
        </w:rPr>
        <w:t>Panel de administración: permite iniciar sesión de forma segura, ver estadísticas generales (cantidad de análisis, casos reportados, distribución del riesgo), revisar y corregir falsos positivos, y exportar el historial en JSON o CSV</w:t>
      </w:r>
    </w:p>
    <w:p w14:paraId="50BA4BE5" w14:textId="34AF681F" w:rsidR="009F7E9B" w:rsidRDefault="009F7E9B" w:rsidP="00F561F0">
      <w:pPr>
        <w:pStyle w:val="Ttulo2"/>
        <w:tabs>
          <w:tab w:val="left" w:pos="993"/>
        </w:tabs>
        <w:ind w:left="-284"/>
        <w:jc w:val="both"/>
      </w:pPr>
      <w:bookmarkStart w:id="62" w:name="_Toc240395854"/>
      <w:r>
        <w:lastRenderedPageBreak/>
        <w:t>Requerimientos No funcionales</w:t>
      </w:r>
      <w:bookmarkEnd w:id="62"/>
    </w:p>
    <w:p w14:paraId="6455607D" w14:textId="155CB259" w:rsidR="00BE7D17" w:rsidRDefault="00BE7D17" w:rsidP="005E21B9">
      <w:pPr>
        <w:pStyle w:val="Prrafodelista"/>
        <w:numPr>
          <w:ilvl w:val="0"/>
          <w:numId w:val="13"/>
        </w:numPr>
        <w:tabs>
          <w:tab w:val="left" w:pos="993"/>
        </w:tabs>
        <w:ind w:left="-284"/>
      </w:pPr>
      <w:r>
        <w:t>Tiempo de respuesta: el análisis local (sin contar las consultas externas) debe responder en menos de 500 ms, y sumando todo, incluyendo las APIs externas, la respuesta completa no debería pasar de 2 segundos.</w:t>
      </w:r>
    </w:p>
    <w:p w14:paraId="1924F56B" w14:textId="7B2B0BD6" w:rsidR="00BE7D17" w:rsidRDefault="00BE7D17" w:rsidP="005E21B9">
      <w:pPr>
        <w:pStyle w:val="Prrafodelista"/>
        <w:numPr>
          <w:ilvl w:val="0"/>
          <w:numId w:val="13"/>
        </w:numPr>
        <w:tabs>
          <w:tab w:val="left" w:pos="993"/>
        </w:tabs>
        <w:ind w:left="-284"/>
      </w:pPr>
      <w:r>
        <w:t>Procesamiento en paralelo: las consultas a los distintos servicios (heurística, modelo predictivo, APIs de reputación) se ejecutan al mismo tiempo usando Promise.allSettled, de manera que, si una de las APIS falla o se demora, esto no detiene el resto del análisis.</w:t>
      </w:r>
    </w:p>
    <w:p w14:paraId="0C7FB82D" w14:textId="539C13AF" w:rsidR="00BE7D17" w:rsidRDefault="00BE7D17" w:rsidP="005E21B9">
      <w:pPr>
        <w:pStyle w:val="Prrafodelista"/>
        <w:numPr>
          <w:ilvl w:val="0"/>
          <w:numId w:val="13"/>
        </w:numPr>
        <w:tabs>
          <w:tab w:val="left" w:pos="993"/>
        </w:tabs>
        <w:ind w:left="-284"/>
      </w:pPr>
      <w:r>
        <w:t xml:space="preserve">Separación de responsabilidades: el orquestador principal corre en Node.js con Express, mientras que el modelo de Machine Learning vive aparte en un microservicio Python expuesto con </w:t>
      </w:r>
      <w:r w:rsidR="00824AA1">
        <w:t>FastAPI</w:t>
      </w:r>
      <w:r>
        <w:t>. Esto permite mantener y escalar cada parte por su lado.</w:t>
      </w:r>
    </w:p>
    <w:p w14:paraId="39389D45" w14:textId="2663ECCF" w:rsidR="00BE7D17" w:rsidRDefault="00BE7D17" w:rsidP="005E21B9">
      <w:pPr>
        <w:pStyle w:val="Prrafodelista"/>
        <w:numPr>
          <w:ilvl w:val="0"/>
          <w:numId w:val="13"/>
        </w:numPr>
        <w:tabs>
          <w:tab w:val="left" w:pos="993"/>
        </w:tabs>
        <w:ind w:left="-284"/>
      </w:pPr>
      <w:r>
        <w:t>Aislamiento y seguridad del entorno de vista previa: la sesión de Chromium usada para las capturas no comparte cookies ni credenciales con el equipo del usuario y bloquea scripts o descargas automáticas.</w:t>
      </w:r>
    </w:p>
    <w:p w14:paraId="4023CA70" w14:textId="798DA302" w:rsidR="00BE7D17" w:rsidRDefault="00BE7D17" w:rsidP="005E21B9">
      <w:pPr>
        <w:pStyle w:val="Prrafodelista"/>
        <w:numPr>
          <w:ilvl w:val="0"/>
          <w:numId w:val="13"/>
        </w:numPr>
        <w:tabs>
          <w:tab w:val="left" w:pos="993"/>
        </w:tabs>
        <w:ind w:left="-284"/>
      </w:pPr>
      <w:r>
        <w:t>Tolerancia a fallos: si alguno de los servicios externos de reputación no responde o se cae coma el sistema, igual entrega un resultado usando la información que sí logró recolectar.</w:t>
      </w:r>
    </w:p>
    <w:p w14:paraId="56A2DDF1" w14:textId="4947A1FC" w:rsidR="00BE7D17" w:rsidRDefault="00BE7D17" w:rsidP="005E21B9">
      <w:pPr>
        <w:pStyle w:val="Prrafodelista"/>
        <w:numPr>
          <w:ilvl w:val="0"/>
          <w:numId w:val="13"/>
        </w:numPr>
        <w:tabs>
          <w:tab w:val="left" w:pos="993"/>
        </w:tabs>
        <w:ind w:left="-284"/>
      </w:pPr>
      <w:r>
        <w:t>Usabilidad: la interfaz debe ser clara y visual, pensado para personas sin conocimientos de ciberseguridad, con indicadores de color y texto simple para mostrar el nivel de riesgo.</w:t>
      </w:r>
    </w:p>
    <w:p w14:paraId="117C3465" w14:textId="74FB5CAC" w:rsidR="00BE7D17" w:rsidRDefault="00BE7D17" w:rsidP="005E21B9">
      <w:pPr>
        <w:pStyle w:val="Prrafodelista"/>
        <w:numPr>
          <w:ilvl w:val="0"/>
          <w:numId w:val="13"/>
        </w:numPr>
        <w:tabs>
          <w:tab w:val="left" w:pos="993"/>
        </w:tabs>
        <w:ind w:left="-284"/>
      </w:pPr>
      <w:r>
        <w:t>Portabilidad: la herramienta debe poder ejecutarse en Windows y en Linux, y del lado del usuario solo requiere un navegador web sin instalar nada adicional.</w:t>
      </w:r>
    </w:p>
    <w:p w14:paraId="78CF42AB" w14:textId="59F4FD63" w:rsidR="00585CE8" w:rsidRPr="00904D05" w:rsidRDefault="00BE7D17" w:rsidP="00DA0AD9">
      <w:pPr>
        <w:jc w:val="both"/>
        <w:rPr>
          <w:rFonts w:eastAsia="Times New Roman" w:cs="Times New Roman"/>
          <w:szCs w:val="24"/>
          <w:lang w:val="es-ES" w:eastAsia="es-ES"/>
        </w:rPr>
      </w:pPr>
      <w:r>
        <w:br w:type="page"/>
      </w:r>
    </w:p>
    <w:p w14:paraId="0ABDFA90" w14:textId="3A7673AA" w:rsidR="00F561F0" w:rsidRDefault="00F561F0" w:rsidP="00DA0AD9">
      <w:pPr>
        <w:pStyle w:val="Ttulo2"/>
        <w:ind w:left="-284"/>
        <w:jc w:val="both"/>
      </w:pPr>
      <w:r>
        <w:lastRenderedPageBreak/>
        <w:t>Modelado</w:t>
      </w:r>
    </w:p>
    <w:p w14:paraId="536BC86F" w14:textId="4CEE48FA" w:rsidR="00585CE8" w:rsidRDefault="14AA36C5" w:rsidP="00F561F0">
      <w:pPr>
        <w:pStyle w:val="Ttulo3"/>
      </w:pPr>
      <w:r>
        <w:t>Diagramas de caso de uso</w:t>
      </w:r>
    </w:p>
    <w:p w14:paraId="64F2C1BC" w14:textId="5CAAB999" w:rsidR="00585CE8" w:rsidRDefault="00585CE8" w:rsidP="00DA0AD9">
      <w:pPr>
        <w:pStyle w:val="Prrafodelista"/>
      </w:pPr>
    </w:p>
    <w:p w14:paraId="4FFF283B" w14:textId="015FF9D5" w:rsidR="007B3BAF" w:rsidRDefault="008526DA" w:rsidP="00DA0AD9">
      <w:pPr>
        <w:pStyle w:val="Prrafodelista"/>
      </w:pPr>
      <w:r>
        <w:t xml:space="preserve"> </w:t>
      </w:r>
      <w:bookmarkStart w:id="63" w:name="_Toc256005581"/>
      <w:bookmarkStart w:id="64" w:name="_Toc256005759"/>
      <w:bookmarkStart w:id="65" w:name="_Toc256084896"/>
      <w:bookmarkStart w:id="66" w:name="_Toc256085022"/>
      <w:bookmarkStart w:id="67" w:name="_Toc256087935"/>
      <w:bookmarkStart w:id="68" w:name="_Ref256612083"/>
      <w:bookmarkStart w:id="69" w:name="_Ref256612105"/>
      <w:r w:rsidR="00BE7D17">
        <w:rPr>
          <w:noProof/>
        </w:rPr>
        <w:drawing>
          <wp:inline distT="0" distB="0" distL="0" distR="0" wp14:anchorId="1AE478C9" wp14:editId="070B8F77">
            <wp:extent cx="5561965" cy="2808573"/>
            <wp:effectExtent l="0" t="0" r="635" b="0"/>
            <wp:docPr id="1035689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89948" name="Picture 1035689948"/>
                    <pic:cNvPicPr/>
                  </pic:nvPicPr>
                  <pic:blipFill>
                    <a:blip r:embed="rId33">
                      <a:extLst>
                        <a:ext uri="{28A0092B-C50C-407E-A947-70E740481C1C}">
                          <a14:useLocalDpi xmlns:a14="http://schemas.microsoft.com/office/drawing/2010/main"/>
                        </a:ext>
                      </a:extLst>
                    </a:blip>
                    <a:stretch>
                      <a:fillRect/>
                    </a:stretch>
                  </pic:blipFill>
                  <pic:spPr>
                    <a:xfrm>
                      <a:off x="0" y="0"/>
                      <a:ext cx="5561965" cy="2808573"/>
                    </a:xfrm>
                    <a:prstGeom prst="rect">
                      <a:avLst/>
                    </a:prstGeom>
                  </pic:spPr>
                </pic:pic>
              </a:graphicData>
            </a:graphic>
          </wp:inline>
        </w:drawing>
      </w:r>
    </w:p>
    <w:p w14:paraId="5A001281" w14:textId="4CFC8A10" w:rsidR="00BE7D17" w:rsidRDefault="00BE7D17" w:rsidP="00DA0AD9">
      <w:pPr>
        <w:pStyle w:val="Prrafodelista"/>
      </w:pPr>
    </w:p>
    <w:p w14:paraId="2A49332D" w14:textId="77777777" w:rsidR="00BE7D17" w:rsidRDefault="00BE7D17" w:rsidP="00F561F0">
      <w:pPr>
        <w:pStyle w:val="Prrafodelista"/>
      </w:pPr>
      <w:r>
        <w:t>Este diagrama muestra quiénes usan la plataforma y que pueden hacer. Se identificaron tres actores: el usuario final, el administrador y un actor externo que representa las APIs de reputación (VirusTotal, Google Safe, Browsing y PhishTank).</w:t>
      </w:r>
    </w:p>
    <w:p w14:paraId="553D0F4D" w14:textId="77777777" w:rsidR="00BE7D17" w:rsidRDefault="00BE7D17" w:rsidP="00F561F0">
      <w:pPr>
        <w:pStyle w:val="Prrafodelista"/>
      </w:pPr>
      <w:r>
        <w:t>El usuario puede ingresar una URL para analizarla, ver el resultado del riesgo, consultar las recomendaciones de seguridad generadas por el TipsEngine y reportar manualmente un enlace como sospechoso si considera que el sistema se equivocó.</w:t>
      </w:r>
    </w:p>
    <w:p w14:paraId="2280E187" w14:textId="77777777" w:rsidR="00BE7D17" w:rsidRDefault="00BE7D17" w:rsidP="00F561F0">
      <w:pPr>
        <w:pStyle w:val="Prrafodelista"/>
      </w:pPr>
      <w:r>
        <w:t>El administrador, después de iniciar sesión de forma segura, tiene acceso a funciones adicionales: revisar el historial completo del análisis, ver el panel con estadísticas y la distribución del riesgo, exportar los reportes en JSON o CSV y corregir falsos positivos detectados en el sistema.</w:t>
      </w:r>
    </w:p>
    <w:p w14:paraId="557240A1" w14:textId="4D8AA744" w:rsidR="00E15E9F" w:rsidRDefault="00BE7D17" w:rsidP="00F561F0">
      <w:pPr>
        <w:pStyle w:val="Prrafodelista"/>
      </w:pPr>
      <w:r>
        <w:t>Por último, el actor externo (las APIs de reputación) se conecta al sistema para entregarle información sobre si un dominio ya ha sido reportado antes, complementando así el análisis que se hace de forma local.</w:t>
      </w:r>
    </w:p>
    <w:p w14:paraId="119BCCC7" w14:textId="251E3316" w:rsidR="00E15E9F" w:rsidRPr="00F561F0" w:rsidRDefault="00E15E9F" w:rsidP="00F561F0">
      <w:pPr>
        <w:pStyle w:val="Ttulo3"/>
        <w:rPr>
          <w:rFonts w:eastAsia="Times New Roman" w:cs="Times New Roman"/>
          <w:szCs w:val="24"/>
          <w:lang w:val="es-ES" w:eastAsia="es-ES"/>
        </w:rPr>
      </w:pPr>
      <w:r>
        <w:br w:type="page"/>
      </w:r>
      <w:r>
        <w:lastRenderedPageBreak/>
        <w:t xml:space="preserve">Diagrama de Actividades </w:t>
      </w:r>
    </w:p>
    <w:p w14:paraId="4D33D7C6" w14:textId="0B107583" w:rsidR="00E15E9F" w:rsidRDefault="00E15E9F" w:rsidP="00DA0AD9">
      <w:pPr>
        <w:jc w:val="both"/>
        <w:rPr>
          <w:rFonts w:eastAsia="Times New Roman" w:cs="Times New Roman"/>
          <w:szCs w:val="24"/>
          <w:lang w:val="es-ES" w:eastAsia="es-ES"/>
        </w:rPr>
      </w:pPr>
      <w:r>
        <w:rPr>
          <w:noProof/>
          <w:lang w:val="es-ES" w:eastAsia="es-ES"/>
        </w:rPr>
        <w:drawing>
          <wp:inline distT="0" distB="0" distL="0" distR="0" wp14:anchorId="3EECB146" wp14:editId="6D663DD0">
            <wp:extent cx="5561965" cy="3635947"/>
            <wp:effectExtent l="0" t="0" r="635" b="3175"/>
            <wp:docPr id="1419126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26166" name="Picture 1419126166"/>
                    <pic:cNvPicPr/>
                  </pic:nvPicPr>
                  <pic:blipFill>
                    <a:blip r:embed="rId34">
                      <a:extLst>
                        <a:ext uri="{28A0092B-C50C-407E-A947-70E740481C1C}">
                          <a14:useLocalDpi xmlns:a14="http://schemas.microsoft.com/office/drawing/2010/main"/>
                        </a:ext>
                      </a:extLst>
                    </a:blip>
                    <a:stretch>
                      <a:fillRect/>
                    </a:stretch>
                  </pic:blipFill>
                  <pic:spPr>
                    <a:xfrm>
                      <a:off x="0" y="0"/>
                      <a:ext cx="5561965" cy="3635947"/>
                    </a:xfrm>
                    <a:prstGeom prst="rect">
                      <a:avLst/>
                    </a:prstGeom>
                  </pic:spPr>
                </pic:pic>
              </a:graphicData>
            </a:graphic>
          </wp:inline>
        </w:drawing>
      </w:r>
    </w:p>
    <w:p w14:paraId="1178DACA" w14:textId="74FB798B" w:rsidR="00E15E9F" w:rsidRDefault="00E15E9F" w:rsidP="00DA0AD9">
      <w:pPr>
        <w:jc w:val="both"/>
        <w:rPr>
          <w:rFonts w:eastAsia="Times New Roman" w:cs="Times New Roman"/>
          <w:szCs w:val="24"/>
          <w:lang w:val="es-ES" w:eastAsia="es-ES"/>
        </w:rPr>
      </w:pPr>
    </w:p>
    <w:p w14:paraId="416651D9" w14:textId="77777777" w:rsidR="00E15E9F" w:rsidRPr="00E15E9F" w:rsidRDefault="00E15E9F" w:rsidP="00DA0AD9">
      <w:pPr>
        <w:ind w:left="-284"/>
        <w:jc w:val="both"/>
        <w:rPr>
          <w:rFonts w:eastAsia="Times New Roman" w:cs="Times New Roman"/>
          <w:szCs w:val="24"/>
          <w:lang w:val="es-ES" w:eastAsia="es-ES"/>
        </w:rPr>
      </w:pPr>
      <w:r w:rsidRPr="00E15E9F">
        <w:rPr>
          <w:rFonts w:eastAsia="Times New Roman" w:cs="Times New Roman"/>
          <w:szCs w:val="24"/>
          <w:lang w:val="es-ES" w:eastAsia="es-ES"/>
        </w:rPr>
        <w:t>Este diagrama describe paso a paso. Todo el camino que sigue una URL desde que el usuario la ingresa hasta que recibe un resultado en pantalla.</w:t>
      </w:r>
    </w:p>
    <w:p w14:paraId="0D5EC29C" w14:textId="77777777" w:rsidR="00E15E9F" w:rsidRPr="00E15E9F" w:rsidRDefault="00E15E9F" w:rsidP="00DA0AD9">
      <w:pPr>
        <w:ind w:left="-284"/>
        <w:jc w:val="both"/>
        <w:rPr>
          <w:rFonts w:eastAsia="Times New Roman" w:cs="Times New Roman"/>
          <w:szCs w:val="24"/>
          <w:lang w:val="es-ES" w:eastAsia="es-ES"/>
        </w:rPr>
      </w:pPr>
      <w:r w:rsidRPr="00E15E9F">
        <w:rPr>
          <w:rFonts w:eastAsia="Times New Roman" w:cs="Times New Roman"/>
          <w:szCs w:val="24"/>
          <w:lang w:val="es-ES" w:eastAsia="es-ES"/>
        </w:rPr>
        <w:t>El proceso inicia cuando el usuario introduce la URL y hace clic en el botón Analizar.</w:t>
      </w:r>
    </w:p>
    <w:p w14:paraId="075C86CF" w14:textId="77777777" w:rsidR="00E15E9F" w:rsidRPr="00E15E9F" w:rsidRDefault="00E15E9F" w:rsidP="00DA0AD9">
      <w:pPr>
        <w:ind w:left="-284"/>
        <w:jc w:val="both"/>
        <w:rPr>
          <w:rFonts w:eastAsia="Times New Roman" w:cs="Times New Roman"/>
          <w:szCs w:val="24"/>
          <w:lang w:val="es-ES" w:eastAsia="es-ES"/>
        </w:rPr>
      </w:pPr>
      <w:r w:rsidRPr="00E15E9F">
        <w:rPr>
          <w:rFonts w:eastAsia="Times New Roman" w:cs="Times New Roman"/>
          <w:szCs w:val="24"/>
          <w:lang w:val="es-ES" w:eastAsia="es-ES"/>
        </w:rPr>
        <w:t>El sistema primero revisa que el formato de la URL sea válido; si n lo es, muestra una alerta pidiendo corregirlo. Si el formato es correcto, el Frontend muestra una animación de “Analizando” mientras envía la solicitud al backend.</w:t>
      </w:r>
    </w:p>
    <w:p w14:paraId="6103A7F0" w14:textId="77777777" w:rsidR="00F561F0" w:rsidRDefault="00E15E9F" w:rsidP="00F561F0">
      <w:pPr>
        <w:ind w:left="-284"/>
        <w:jc w:val="both"/>
        <w:rPr>
          <w:rFonts w:eastAsia="Times New Roman" w:cs="Times New Roman"/>
          <w:szCs w:val="24"/>
          <w:lang w:val="es-ES" w:eastAsia="es-ES"/>
        </w:rPr>
      </w:pPr>
      <w:r w:rsidRPr="00E15E9F">
        <w:rPr>
          <w:rFonts w:eastAsia="Times New Roman" w:cs="Times New Roman"/>
          <w:szCs w:val="24"/>
          <w:lang w:val="es-ES" w:eastAsia="es-ES"/>
        </w:rPr>
        <w:t>Al recibir la solicitud, el servidor primero verifica si esa URL ya fue analizada antes (buscándola en el historial o en la cache). Si existe un resultado guardado, se usa ese mismo para responder más rápido. Si no existe, se activan al tiempo el motor heurístico, la consulta al modelo predictivo y las consultas a las APIs externas.</w:t>
      </w:r>
    </w:p>
    <w:p w14:paraId="12CC9EE2" w14:textId="77777777" w:rsidR="00F561F0" w:rsidRDefault="00F561F0" w:rsidP="00F561F0">
      <w:pPr>
        <w:ind w:left="-284"/>
        <w:jc w:val="both"/>
        <w:rPr>
          <w:rFonts w:eastAsia="Times New Roman" w:cs="Times New Roman"/>
          <w:szCs w:val="24"/>
          <w:lang w:val="es-ES" w:eastAsia="es-ES"/>
        </w:rPr>
      </w:pPr>
    </w:p>
    <w:p w14:paraId="4B50BA8A" w14:textId="77777777" w:rsidR="00F561F0" w:rsidRDefault="00F561F0" w:rsidP="00F561F0">
      <w:pPr>
        <w:ind w:left="-284"/>
        <w:jc w:val="both"/>
        <w:rPr>
          <w:rFonts w:eastAsia="Times New Roman" w:cs="Times New Roman"/>
          <w:szCs w:val="24"/>
          <w:lang w:val="es-ES" w:eastAsia="es-ES"/>
        </w:rPr>
      </w:pPr>
    </w:p>
    <w:p w14:paraId="6B08DDF1" w14:textId="3581B02F" w:rsidR="00904D05" w:rsidRPr="00F561F0" w:rsidRDefault="00F561F0" w:rsidP="00F561F0">
      <w:pPr>
        <w:pStyle w:val="Ttulo3"/>
        <w:rPr>
          <w:rFonts w:eastAsia="Times New Roman" w:cs="Times New Roman"/>
          <w:szCs w:val="24"/>
          <w:lang w:val="es-ES" w:eastAsia="es-ES"/>
        </w:rPr>
      </w:pPr>
      <w:r w:rsidRPr="00F561F0">
        <w:t xml:space="preserve"> </w:t>
      </w:r>
      <w:r w:rsidR="00904D05" w:rsidRPr="00F561F0">
        <w:t>Diagrama de clases</w:t>
      </w:r>
    </w:p>
    <w:p w14:paraId="4E374602" w14:textId="77777777" w:rsidR="00904D05" w:rsidRDefault="00904D05" w:rsidP="00DA0AD9">
      <w:pPr>
        <w:jc w:val="both"/>
        <w:rPr>
          <w:rFonts w:eastAsia="Times New Roman" w:cs="Times New Roman"/>
          <w:szCs w:val="24"/>
          <w:lang w:val="es-ES" w:eastAsia="es-ES"/>
        </w:rPr>
      </w:pPr>
      <w:r>
        <w:rPr>
          <w:noProof/>
          <w:lang w:val="es-ES" w:eastAsia="es-ES"/>
        </w:rPr>
        <w:drawing>
          <wp:inline distT="0" distB="0" distL="0" distR="0" wp14:anchorId="4CD79619" wp14:editId="05A62C94">
            <wp:extent cx="5561965" cy="3279196"/>
            <wp:effectExtent l="0" t="0" r="635"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86456" name="Picture 1147686456"/>
                    <pic:cNvPicPr/>
                  </pic:nvPicPr>
                  <pic:blipFill>
                    <a:blip r:embed="rId35">
                      <a:extLst>
                        <a:ext uri="{28A0092B-C50C-407E-A947-70E740481C1C}">
                          <a14:useLocalDpi xmlns:a14="http://schemas.microsoft.com/office/drawing/2010/main"/>
                        </a:ext>
                      </a:extLst>
                    </a:blip>
                    <a:stretch>
                      <a:fillRect/>
                    </a:stretch>
                  </pic:blipFill>
                  <pic:spPr>
                    <a:xfrm>
                      <a:off x="0" y="0"/>
                      <a:ext cx="5561965" cy="3279196"/>
                    </a:xfrm>
                    <a:prstGeom prst="rect">
                      <a:avLst/>
                    </a:prstGeom>
                  </pic:spPr>
                </pic:pic>
              </a:graphicData>
            </a:graphic>
          </wp:inline>
        </w:drawing>
      </w:r>
    </w:p>
    <w:p w14:paraId="3985A473" w14:textId="77777777" w:rsidR="00904D05" w:rsidRPr="00E15E9F" w:rsidRDefault="00904D05" w:rsidP="00F561F0">
      <w:pPr>
        <w:ind w:left="-142"/>
        <w:jc w:val="both"/>
        <w:rPr>
          <w:rFonts w:eastAsia="Times New Roman" w:cs="Times New Roman"/>
          <w:szCs w:val="24"/>
          <w:lang w:val="es-ES" w:eastAsia="es-ES"/>
        </w:rPr>
      </w:pPr>
      <w:r w:rsidRPr="00E15E9F">
        <w:rPr>
          <w:rFonts w:eastAsia="Times New Roman" w:cs="Times New Roman"/>
          <w:szCs w:val="24"/>
          <w:lang w:val="es-ES" w:eastAsia="es-ES"/>
        </w:rPr>
        <w:t>El diagrama de clases muestra como está organizado el código del sistema por dentro. Se ident</w:t>
      </w:r>
      <w:r>
        <w:rPr>
          <w:rFonts w:eastAsia="Times New Roman" w:cs="Times New Roman"/>
          <w:szCs w:val="24"/>
          <w:lang w:val="es-ES" w:eastAsia="es-ES"/>
        </w:rPr>
        <w:t>ificaron las siguientes clases:</w:t>
      </w:r>
    </w:p>
    <w:p w14:paraId="5702B4EE" w14:textId="77777777" w:rsidR="00904D05" w:rsidRPr="00E15E9F" w:rsidRDefault="00904D05" w:rsidP="005E21B9">
      <w:pPr>
        <w:pStyle w:val="Prrafodelista"/>
        <w:numPr>
          <w:ilvl w:val="0"/>
          <w:numId w:val="21"/>
        </w:numPr>
        <w:ind w:left="-142"/>
      </w:pPr>
      <w:r w:rsidRPr="00E15E9F">
        <w:t>Usuario: guarda los datos básicos como la dirección IP y el identificador de sesión, y puede pedir un análisis de una URL o consultar recomendaciones.</w:t>
      </w:r>
    </w:p>
    <w:p w14:paraId="1DE3F08B" w14:textId="77777777" w:rsidR="00904D05" w:rsidRPr="00E15E9F" w:rsidRDefault="00904D05" w:rsidP="005E21B9">
      <w:pPr>
        <w:pStyle w:val="Prrafodelista"/>
        <w:numPr>
          <w:ilvl w:val="0"/>
          <w:numId w:val="20"/>
        </w:numPr>
        <w:ind w:left="-142"/>
      </w:pPr>
      <w:r w:rsidRPr="00E15E9F">
        <w:t>Administrador: maneja usuario y contraseña para iniciar sesión y tiene métodos para gestionar listas negras y exportar datos.</w:t>
      </w:r>
    </w:p>
    <w:p w14:paraId="451FBC55" w14:textId="77777777" w:rsidR="00824AA1" w:rsidRDefault="00904D05" w:rsidP="005E21B9">
      <w:pPr>
        <w:pStyle w:val="Prrafodelista"/>
        <w:numPr>
          <w:ilvl w:val="0"/>
          <w:numId w:val="19"/>
        </w:numPr>
        <w:ind w:left="-142"/>
      </w:pPr>
      <w:r w:rsidRPr="00E15E9F">
        <w:t xml:space="preserve">UrlAnalyzerService: es la clase encargada de coordinar todo el análisis: valida la estructura de la URL, revisa si ya existe en cache, consulta las APIs externas y calcula el nivel de riesgo apoyándose en el </w:t>
      </w:r>
    </w:p>
    <w:p w14:paraId="224E3199" w14:textId="77777777" w:rsidR="00824AA1" w:rsidRDefault="00824AA1" w:rsidP="00F561F0">
      <w:pPr>
        <w:pStyle w:val="Prrafodelista"/>
        <w:ind w:left="-142"/>
        <w:rPr>
          <w:b/>
        </w:rPr>
      </w:pPr>
    </w:p>
    <w:p w14:paraId="4C8FD56B" w14:textId="050EC2A7" w:rsidR="00904D05" w:rsidRPr="00824AA1" w:rsidRDefault="00904D05" w:rsidP="00F561F0">
      <w:pPr>
        <w:pStyle w:val="Prrafodelista"/>
        <w:ind w:left="-142"/>
        <w:rPr>
          <w:b/>
        </w:rPr>
      </w:pPr>
      <w:r w:rsidRPr="00824AA1">
        <w:rPr>
          <w:b/>
        </w:rPr>
        <w:t>RiskCalculator.</w:t>
      </w:r>
    </w:p>
    <w:p w14:paraId="44FB4A4E" w14:textId="77777777" w:rsidR="00904D05" w:rsidRPr="00E15E9F" w:rsidRDefault="00904D05" w:rsidP="005E21B9">
      <w:pPr>
        <w:pStyle w:val="Prrafodelista"/>
        <w:numPr>
          <w:ilvl w:val="0"/>
          <w:numId w:val="18"/>
        </w:numPr>
        <w:ind w:left="-142"/>
      </w:pPr>
      <w:r w:rsidRPr="00E15E9F">
        <w:lastRenderedPageBreak/>
        <w:t>RiskCalculator: aplica la lógica de ponderación de cada indicador (heurístico, de suplantación, predictivo y externo) y las reglas de piso de riesgo.</w:t>
      </w:r>
    </w:p>
    <w:p w14:paraId="775E6368" w14:textId="77777777" w:rsidR="00904D05" w:rsidRPr="00E15E9F" w:rsidRDefault="00904D05" w:rsidP="005E21B9">
      <w:pPr>
        <w:pStyle w:val="Prrafodelista"/>
        <w:numPr>
          <w:ilvl w:val="0"/>
          <w:numId w:val="17"/>
        </w:numPr>
        <w:ind w:left="-142"/>
      </w:pPr>
      <w:r w:rsidRPr="00E15E9F">
        <w:t>AnalisisResult: representa el resultado de un análisis puntual: la URL revisada, el nivel de riesgo, el puntaje, la fecha y el Consejo aplicado.</w:t>
      </w:r>
    </w:p>
    <w:p w14:paraId="7B187B26" w14:textId="2412E194" w:rsidR="00904D05" w:rsidRPr="00E15E9F" w:rsidRDefault="00904D05" w:rsidP="005E21B9">
      <w:pPr>
        <w:pStyle w:val="Prrafodelista"/>
        <w:numPr>
          <w:ilvl w:val="0"/>
          <w:numId w:val="16"/>
        </w:numPr>
        <w:ind w:left="-142"/>
      </w:pPr>
      <w:r w:rsidRPr="00E15E9F">
        <w:t xml:space="preserve">TipsEngine: </w:t>
      </w:r>
      <w:r w:rsidR="00824AA1" w:rsidRPr="00E15E9F">
        <w:t>guarda lista</w:t>
      </w:r>
      <w:r w:rsidRPr="00E15E9F">
        <w:t xml:space="preserve"> de consejos organizados por categoría (seguro, precaución, peligro) y genera la recomendación que se le muestra al usuario.</w:t>
      </w:r>
    </w:p>
    <w:p w14:paraId="75395012" w14:textId="77777777" w:rsidR="00904D05" w:rsidRPr="00E15E9F" w:rsidRDefault="00904D05" w:rsidP="005E21B9">
      <w:pPr>
        <w:pStyle w:val="Prrafodelista"/>
        <w:numPr>
          <w:ilvl w:val="0"/>
          <w:numId w:val="15"/>
        </w:numPr>
        <w:ind w:left="-142"/>
      </w:pPr>
      <w:r w:rsidRPr="00E15E9F">
        <w:t>HistorialManager: se encarga de guardar y leer los análisis realizados, generar los reportes en CSV y limpiar el historial cuando se necesite.</w:t>
      </w:r>
    </w:p>
    <w:p w14:paraId="32C1B8B4" w14:textId="77777777" w:rsidR="00904D05" w:rsidRPr="00E15E9F" w:rsidRDefault="00904D05" w:rsidP="005E21B9">
      <w:pPr>
        <w:pStyle w:val="Prrafodelista"/>
        <w:numPr>
          <w:ilvl w:val="0"/>
          <w:numId w:val="14"/>
        </w:numPr>
        <w:ind w:left="-142"/>
      </w:pPr>
      <w:r w:rsidRPr="00E15E9F">
        <w:t>DashboardController: actúa como intermediario entre el administrador y los datos, calculando las estadísticas generales y la distribución del riesgo que se muestra en el panel.</w:t>
      </w:r>
    </w:p>
    <w:p w14:paraId="2452DDFD" w14:textId="39E0A01B" w:rsidR="00E15E9F" w:rsidRDefault="00E15E9F" w:rsidP="00F561F0">
      <w:pPr>
        <w:ind w:left="-142"/>
        <w:jc w:val="both"/>
        <w:rPr>
          <w:rFonts w:eastAsia="Times New Roman" w:cs="Times New Roman"/>
          <w:szCs w:val="24"/>
          <w:lang w:val="es-ES" w:eastAsia="es-ES"/>
        </w:rPr>
      </w:pPr>
      <w:r w:rsidRPr="00E15E9F">
        <w:rPr>
          <w:rFonts w:eastAsia="Times New Roman" w:cs="Times New Roman"/>
          <w:szCs w:val="24"/>
          <w:lang w:val="es-ES" w:eastAsia="es-ES"/>
        </w:rPr>
        <w:t>Con toda esa información junta, el RiskCalculator aplica las reglas de piso de riesgo (Score Floor) y define el nivel final: Seguro, Precaución o Peligro. El sistema guarda ese resultado en el historial, genera un consejo con el tipsEngine le devuelve al usuario una repuesta con el nivel de riesgo, la puntuación y las recomendaciones correspondientes que se muestran en pantalla con colores según la gravedad.</w:t>
      </w:r>
    </w:p>
    <w:p w14:paraId="46434326" w14:textId="36917D2E" w:rsidR="00E15E9F" w:rsidRPr="00E15E9F" w:rsidRDefault="00E15E9F" w:rsidP="00F561F0">
      <w:pPr>
        <w:pStyle w:val="Ttulo3"/>
      </w:pPr>
      <w:r w:rsidRPr="00E15E9F">
        <w:lastRenderedPageBreak/>
        <w:t xml:space="preserve">DIAGRAMA DE COMPONENTES </w:t>
      </w:r>
    </w:p>
    <w:p w14:paraId="4E0F5075" w14:textId="77777777" w:rsidR="00904D05" w:rsidRDefault="00904D05" w:rsidP="00DA0AD9">
      <w:pPr>
        <w:jc w:val="both"/>
        <w:rPr>
          <w:rFonts w:eastAsia="Times New Roman" w:cs="Times New Roman"/>
          <w:szCs w:val="24"/>
          <w:lang w:val="es-ES" w:eastAsia="es-ES"/>
        </w:rPr>
      </w:pPr>
      <w:r>
        <w:rPr>
          <w:noProof/>
          <w:lang w:val="es-ES" w:eastAsia="es-ES"/>
        </w:rPr>
        <w:drawing>
          <wp:inline distT="0" distB="0" distL="0" distR="0" wp14:anchorId="3C8E7D35" wp14:editId="416638E3">
            <wp:extent cx="4969017" cy="4481363"/>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34705" name="Picture 887734705"/>
                    <pic:cNvPicPr/>
                  </pic:nvPicPr>
                  <pic:blipFill>
                    <a:blip r:embed="rId36">
                      <a:extLst>
                        <a:ext uri="{28A0092B-C50C-407E-A947-70E740481C1C}">
                          <a14:useLocalDpi xmlns:a14="http://schemas.microsoft.com/office/drawing/2010/main"/>
                        </a:ext>
                      </a:extLst>
                    </a:blip>
                    <a:stretch>
                      <a:fillRect/>
                    </a:stretch>
                  </pic:blipFill>
                  <pic:spPr>
                    <a:xfrm>
                      <a:off x="0" y="0"/>
                      <a:ext cx="4969017" cy="4481363"/>
                    </a:xfrm>
                    <a:prstGeom prst="rect">
                      <a:avLst/>
                    </a:prstGeom>
                  </pic:spPr>
                </pic:pic>
              </a:graphicData>
            </a:graphic>
          </wp:inline>
        </w:drawing>
      </w:r>
    </w:p>
    <w:p w14:paraId="7504B132" w14:textId="77777777" w:rsidR="00904D05" w:rsidRDefault="00904D05" w:rsidP="00DA0AD9">
      <w:pPr>
        <w:jc w:val="both"/>
        <w:rPr>
          <w:rFonts w:eastAsia="Times New Roman" w:cs="Times New Roman"/>
          <w:szCs w:val="24"/>
          <w:lang w:val="es-ES" w:eastAsia="es-ES"/>
        </w:rPr>
      </w:pPr>
    </w:p>
    <w:p w14:paraId="1C8743B3" w14:textId="7F36D134" w:rsidR="00E15E9F" w:rsidRPr="00E15E9F" w:rsidRDefault="00E15E9F" w:rsidP="00F561F0">
      <w:pPr>
        <w:ind w:left="-284"/>
        <w:jc w:val="both"/>
        <w:rPr>
          <w:rFonts w:eastAsia="Times New Roman" w:cs="Times New Roman"/>
          <w:szCs w:val="24"/>
          <w:lang w:val="es-ES" w:eastAsia="es-ES"/>
        </w:rPr>
      </w:pPr>
      <w:r w:rsidRPr="00E15E9F">
        <w:rPr>
          <w:rFonts w:eastAsia="Times New Roman" w:cs="Times New Roman"/>
          <w:szCs w:val="24"/>
          <w:lang w:val="es-ES" w:eastAsia="es-ES"/>
        </w:rPr>
        <w:t>Este diagrama muestra la arquitectura de PhishShield organizada en tres capas.</w:t>
      </w:r>
    </w:p>
    <w:p w14:paraId="0C3CE347" w14:textId="77777777" w:rsidR="00E15E9F" w:rsidRPr="00E15E9F" w:rsidRDefault="00E15E9F" w:rsidP="00F561F0">
      <w:pPr>
        <w:ind w:left="-284"/>
        <w:jc w:val="both"/>
        <w:rPr>
          <w:rFonts w:eastAsia="Times New Roman" w:cs="Times New Roman"/>
          <w:szCs w:val="24"/>
          <w:lang w:val="es-ES" w:eastAsia="es-ES"/>
        </w:rPr>
      </w:pPr>
      <w:r w:rsidRPr="00E15E9F">
        <w:rPr>
          <w:rFonts w:eastAsia="Times New Roman" w:cs="Times New Roman"/>
          <w:szCs w:val="24"/>
          <w:lang w:val="es-ES" w:eastAsia="es-ES"/>
        </w:rPr>
        <w:t>En la capa de presentación están el módulo cliente, que es la interfaz donde el usuario ingresa las URLs, y el módulo de administrador, que muestra el dashboard de gestión. Ambos se comunican con el servidor mediante peticiones REST en formato JSON, y en el caso del administrador, con autenticación.</w:t>
      </w:r>
    </w:p>
    <w:p w14:paraId="19EF33A8" w14:textId="77777777" w:rsidR="00E15E9F" w:rsidRDefault="00E15E9F" w:rsidP="00F561F0">
      <w:pPr>
        <w:ind w:left="-284"/>
        <w:jc w:val="both"/>
        <w:rPr>
          <w:rFonts w:eastAsia="Times New Roman" w:cs="Times New Roman"/>
          <w:szCs w:val="24"/>
          <w:lang w:val="es-ES" w:eastAsia="es-ES"/>
        </w:rPr>
      </w:pPr>
      <w:r w:rsidRPr="00E15E9F">
        <w:rPr>
          <w:rFonts w:eastAsia="Times New Roman" w:cs="Times New Roman"/>
          <w:szCs w:val="24"/>
          <w:lang w:val="es-ES" w:eastAsia="es-ES"/>
        </w:rPr>
        <w:t>En la capa de servidor, construida con Node.js y Express, el API Gateway recibe las solicitudes y las reparte entre los distintos módulos: el motor de análisis (que agrupa la parte heurística,</w:t>
      </w:r>
    </w:p>
    <w:p w14:paraId="2B27B84C" w14:textId="3BA9E4E7" w:rsidR="00904D05" w:rsidRPr="00E15E9F" w:rsidRDefault="00904D05" w:rsidP="00F561F0">
      <w:pPr>
        <w:pStyle w:val="Ttulo3"/>
        <w:ind w:left="426"/>
      </w:pPr>
      <w:r w:rsidRPr="6587A14F">
        <w:lastRenderedPageBreak/>
        <w:t>Diagrama de secuencia</w:t>
      </w:r>
    </w:p>
    <w:p w14:paraId="2DD60F9B" w14:textId="77777777" w:rsidR="00904D05" w:rsidRPr="00E15E9F" w:rsidRDefault="00904D05" w:rsidP="00F561F0">
      <w:pPr>
        <w:ind w:left="-142"/>
        <w:jc w:val="both"/>
        <w:rPr>
          <w:rFonts w:eastAsia="Times New Roman" w:cs="Times New Roman"/>
          <w:szCs w:val="24"/>
          <w:lang w:val="es-ES" w:eastAsia="es-ES"/>
        </w:rPr>
      </w:pPr>
      <w:r>
        <w:rPr>
          <w:noProof/>
          <w:lang w:val="es-ES" w:eastAsia="es-ES"/>
        </w:rPr>
        <w:drawing>
          <wp:inline distT="0" distB="0" distL="0" distR="0" wp14:anchorId="0821788A" wp14:editId="071A07B3">
            <wp:extent cx="4962525" cy="4538980"/>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18164" name="Picture 780518164"/>
                    <pic:cNvPicPr/>
                  </pic:nvPicPr>
                  <pic:blipFill>
                    <a:blip r:embed="rId37">
                      <a:extLst>
                        <a:ext uri="{28A0092B-C50C-407E-A947-70E740481C1C}">
                          <a14:useLocalDpi xmlns:a14="http://schemas.microsoft.com/office/drawing/2010/main"/>
                        </a:ext>
                      </a:extLst>
                    </a:blip>
                    <a:stretch>
                      <a:fillRect/>
                    </a:stretch>
                  </pic:blipFill>
                  <pic:spPr>
                    <a:xfrm>
                      <a:off x="0" y="0"/>
                      <a:ext cx="4968882" cy="4544795"/>
                    </a:xfrm>
                    <a:prstGeom prst="rect">
                      <a:avLst/>
                    </a:prstGeom>
                  </pic:spPr>
                </pic:pic>
              </a:graphicData>
            </a:graphic>
          </wp:inline>
        </w:drawing>
      </w:r>
    </w:p>
    <w:p w14:paraId="546202A2" w14:textId="32077ECD" w:rsidR="00E15E9F" w:rsidRDefault="00E15E9F" w:rsidP="00F561F0">
      <w:pPr>
        <w:ind w:left="-142"/>
        <w:jc w:val="both"/>
        <w:rPr>
          <w:rFonts w:eastAsia="Times New Roman" w:cs="Times New Roman"/>
          <w:szCs w:val="24"/>
          <w:lang w:val="es-ES" w:eastAsia="es-ES"/>
        </w:rPr>
      </w:pPr>
      <w:r w:rsidRPr="00E15E9F">
        <w:rPr>
          <w:rFonts w:eastAsia="Times New Roman" w:cs="Times New Roman"/>
          <w:szCs w:val="24"/>
          <w:lang w:val="es-ES" w:eastAsia="es-ES"/>
        </w:rPr>
        <w:t xml:space="preserve">la detección de suplantación y la llamada al </w:t>
      </w:r>
      <w:r w:rsidR="00824AA1" w:rsidRPr="00E15E9F">
        <w:rPr>
          <w:rFonts w:eastAsia="Times New Roman" w:cs="Times New Roman"/>
          <w:szCs w:val="24"/>
          <w:lang w:val="es-ES" w:eastAsia="es-ES"/>
        </w:rPr>
        <w:t>Microservicios</w:t>
      </w:r>
      <w:r w:rsidRPr="00E15E9F">
        <w:rPr>
          <w:rFonts w:eastAsia="Times New Roman" w:cs="Times New Roman"/>
          <w:szCs w:val="24"/>
          <w:lang w:val="es-ES" w:eastAsia="es-ES"/>
        </w:rPr>
        <w:t xml:space="preserve"> Python de Machine Learning), el motor de consejos (TipsEngine), el módulo de capturas seguras con Puppeteer y el gestor de archivos que se encarga de guardar y exportar los resultados. Este servidor también se conecta con las integraciones de terceros: VirusTotal, Google Safe Browsing y PhishTank.</w:t>
      </w:r>
    </w:p>
    <w:p w14:paraId="7A15D6AD" w14:textId="23FB2F03" w:rsidR="00E15E9F" w:rsidRPr="00E15E9F" w:rsidRDefault="00E15E9F" w:rsidP="00F561F0">
      <w:pPr>
        <w:ind w:left="-142"/>
        <w:jc w:val="both"/>
        <w:rPr>
          <w:rFonts w:eastAsia="Times New Roman" w:cs="Times New Roman"/>
          <w:szCs w:val="24"/>
          <w:lang w:val="es-ES" w:eastAsia="es-ES"/>
        </w:rPr>
      </w:pPr>
      <w:r w:rsidRPr="00E15E9F">
        <w:rPr>
          <w:rFonts w:eastAsia="Times New Roman" w:cs="Times New Roman"/>
          <w:szCs w:val="24"/>
          <w:lang w:val="es-ES" w:eastAsia="es-ES"/>
        </w:rPr>
        <w:t>El diagrama de secuencia detalla en orden, la comunicación e</w:t>
      </w:r>
      <w:r>
        <w:rPr>
          <w:rFonts w:eastAsia="Times New Roman" w:cs="Times New Roman"/>
          <w:szCs w:val="24"/>
          <w:lang w:val="es-ES" w:eastAsia="es-ES"/>
        </w:rPr>
        <w:t>ntre el usuario y cada uno de l</w:t>
      </w:r>
      <w:r w:rsidRPr="00E15E9F">
        <w:rPr>
          <w:rFonts w:eastAsia="Times New Roman" w:cs="Times New Roman"/>
          <w:szCs w:val="24"/>
          <w:lang w:val="es-ES" w:eastAsia="es-ES"/>
        </w:rPr>
        <w:t>o</w:t>
      </w:r>
      <w:r>
        <w:rPr>
          <w:rFonts w:eastAsia="Times New Roman" w:cs="Times New Roman"/>
          <w:szCs w:val="24"/>
          <w:lang w:val="es-ES" w:eastAsia="es-ES"/>
        </w:rPr>
        <w:t>s</w:t>
      </w:r>
      <w:r w:rsidRPr="00E15E9F">
        <w:rPr>
          <w:rFonts w:eastAsia="Times New Roman" w:cs="Times New Roman"/>
          <w:szCs w:val="24"/>
          <w:lang w:val="es-ES" w:eastAsia="es-ES"/>
        </w:rPr>
        <w:t xml:space="preserve"> componentes del sistema durante el análisis de una URL.</w:t>
      </w:r>
    </w:p>
    <w:p w14:paraId="59F4FBE5" w14:textId="3E9A9CAE" w:rsidR="00904D05" w:rsidRDefault="00E15E9F" w:rsidP="00F561F0">
      <w:pPr>
        <w:ind w:left="-142"/>
        <w:jc w:val="both"/>
        <w:rPr>
          <w:rFonts w:eastAsia="Times New Roman" w:cs="Times New Roman"/>
          <w:szCs w:val="24"/>
          <w:lang w:val="es-ES" w:eastAsia="es-ES"/>
        </w:rPr>
      </w:pPr>
      <w:r w:rsidRPr="00E15E9F">
        <w:rPr>
          <w:rFonts w:eastAsia="Times New Roman" w:cs="Times New Roman"/>
          <w:szCs w:val="24"/>
          <w:lang w:val="es-ES" w:eastAsia="es-ES"/>
        </w:rPr>
        <w:t xml:space="preserve">Todo comienza cuando el usuario escribe el enlace y da clic en “Analizar”: el </w:t>
      </w:r>
      <w:r w:rsidR="00824AA1" w:rsidRPr="00E15E9F">
        <w:rPr>
          <w:rFonts w:eastAsia="Times New Roman" w:cs="Times New Roman"/>
          <w:szCs w:val="24"/>
          <w:lang w:val="es-ES" w:eastAsia="es-ES"/>
        </w:rPr>
        <w:t>Frontend</w:t>
      </w:r>
      <w:r w:rsidRPr="00E15E9F">
        <w:rPr>
          <w:rFonts w:eastAsia="Times New Roman" w:cs="Times New Roman"/>
          <w:szCs w:val="24"/>
          <w:lang w:val="es-ES" w:eastAsia="es-ES"/>
        </w:rPr>
        <w:t xml:space="preserve"> envía una petición POST al </w:t>
      </w:r>
      <w:r w:rsidR="00824AA1" w:rsidRPr="00E15E9F">
        <w:rPr>
          <w:rFonts w:eastAsia="Times New Roman" w:cs="Times New Roman"/>
          <w:szCs w:val="24"/>
          <w:lang w:val="es-ES" w:eastAsia="es-ES"/>
        </w:rPr>
        <w:t>Backend</w:t>
      </w:r>
      <w:r w:rsidRPr="00E15E9F">
        <w:rPr>
          <w:rFonts w:eastAsia="Times New Roman" w:cs="Times New Roman"/>
          <w:szCs w:val="24"/>
          <w:lang w:val="es-ES" w:eastAsia="es-ES"/>
        </w:rPr>
        <w:t>. El servidor valida primero la sintaxis de la URL y luego revisa el cache local para ver si ya existe un resultado reciente.</w:t>
      </w:r>
    </w:p>
    <w:p w14:paraId="60EEC136" w14:textId="149D2920" w:rsidR="00E15E9F" w:rsidRPr="00E15E9F" w:rsidRDefault="00E15E9F" w:rsidP="00F561F0">
      <w:pPr>
        <w:ind w:left="-142"/>
        <w:jc w:val="both"/>
        <w:rPr>
          <w:rFonts w:eastAsia="Times New Roman" w:cs="Times New Roman"/>
          <w:szCs w:val="24"/>
          <w:lang w:val="es-ES" w:eastAsia="es-ES"/>
        </w:rPr>
      </w:pPr>
      <w:r w:rsidRPr="00E15E9F">
        <w:rPr>
          <w:rFonts w:eastAsia="Times New Roman" w:cs="Times New Roman"/>
          <w:szCs w:val="24"/>
          <w:lang w:val="es-ES" w:eastAsia="es-ES"/>
        </w:rPr>
        <w:lastRenderedPageBreak/>
        <w:t>Si</w:t>
      </w:r>
      <w:r>
        <w:rPr>
          <w:rFonts w:eastAsia="Times New Roman" w:cs="Times New Roman"/>
          <w:szCs w:val="24"/>
          <w:lang w:val="es-ES" w:eastAsia="es-ES"/>
        </w:rPr>
        <w:t xml:space="preserve"> no hay nada guardado, el </w:t>
      </w:r>
      <w:r w:rsidR="00824AA1">
        <w:rPr>
          <w:rFonts w:eastAsia="Times New Roman" w:cs="Times New Roman"/>
          <w:szCs w:val="24"/>
          <w:lang w:val="es-ES" w:eastAsia="es-ES"/>
        </w:rPr>
        <w:t>Backen</w:t>
      </w:r>
      <w:r w:rsidR="00824AA1" w:rsidRPr="00E15E9F">
        <w:rPr>
          <w:rFonts w:eastAsia="Times New Roman" w:cs="Times New Roman"/>
          <w:szCs w:val="24"/>
          <w:lang w:val="es-ES" w:eastAsia="es-ES"/>
        </w:rPr>
        <w:t>d</w:t>
      </w:r>
      <w:r w:rsidRPr="00E15E9F">
        <w:rPr>
          <w:rFonts w:eastAsia="Times New Roman" w:cs="Times New Roman"/>
          <w:szCs w:val="24"/>
          <w:lang w:val="es-ES" w:eastAsia="es-ES"/>
        </w:rPr>
        <w:t xml:space="preserve"> lanza en paralelo la consulta a las APIs de reputación externas y el análisis heurístico local. Con esas respuestas, calcula el nivel de riesgo final y le pide al TipsEngine un consejo apropiado según el resultado. Después, guarda el nuevo análisis en la base de datos local (</w:t>
      </w:r>
      <w:r w:rsidR="00824AA1" w:rsidRPr="00E15E9F">
        <w:rPr>
          <w:rFonts w:eastAsia="Times New Roman" w:cs="Times New Roman"/>
          <w:szCs w:val="24"/>
          <w:lang w:val="es-ES" w:eastAsia="es-ES"/>
        </w:rPr>
        <w:t>history. json</w:t>
      </w:r>
      <w:r w:rsidRPr="00E15E9F">
        <w:rPr>
          <w:rFonts w:eastAsia="Times New Roman" w:cs="Times New Roman"/>
          <w:szCs w:val="24"/>
          <w:lang w:val="es-ES" w:eastAsia="es-ES"/>
        </w:rPr>
        <w:t>) y confirma que la escritura fue exitosa.</w:t>
      </w:r>
    </w:p>
    <w:p w14:paraId="18CAB936" w14:textId="2CC86F78" w:rsidR="00904D05" w:rsidRDefault="00E15E9F" w:rsidP="00F561F0">
      <w:pPr>
        <w:ind w:left="-142"/>
        <w:jc w:val="both"/>
        <w:rPr>
          <w:rFonts w:eastAsia="Times New Roman" w:cs="Times New Roman"/>
          <w:szCs w:val="24"/>
          <w:lang w:val="es-ES" w:eastAsia="es-ES"/>
        </w:rPr>
      </w:pPr>
      <w:r w:rsidRPr="00E15E9F">
        <w:rPr>
          <w:rFonts w:eastAsia="Times New Roman" w:cs="Times New Roman"/>
          <w:szCs w:val="24"/>
          <w:lang w:val="es-ES" w:eastAsia="es-ES"/>
        </w:rPr>
        <w:t xml:space="preserve">Finalmente, el servidor responde al </w:t>
      </w:r>
      <w:r w:rsidR="00824AA1" w:rsidRPr="00E15E9F">
        <w:rPr>
          <w:rFonts w:eastAsia="Times New Roman" w:cs="Times New Roman"/>
          <w:szCs w:val="24"/>
          <w:lang w:val="es-ES" w:eastAsia="es-ES"/>
        </w:rPr>
        <w:t>Frontend</w:t>
      </w:r>
      <w:r w:rsidRPr="00E15E9F">
        <w:rPr>
          <w:rFonts w:eastAsia="Times New Roman" w:cs="Times New Roman"/>
          <w:szCs w:val="24"/>
          <w:lang w:val="es-ES" w:eastAsia="es-ES"/>
        </w:rPr>
        <w:t xml:space="preserve"> con el nivel de riesgo, los datos del análisis y el consejo generado, en formato JSON. La interfaz usa esa información para mostrarle al usuario una tarjeta de resultado con colores dinámicos y el consejo de seguridad correspondiente.</w:t>
      </w:r>
    </w:p>
    <w:p w14:paraId="364C9AAF" w14:textId="059D54C8" w:rsidR="009F7E9B" w:rsidRPr="00F561F0" w:rsidRDefault="00605E8C" w:rsidP="00837955">
      <w:pPr>
        <w:pStyle w:val="Ttulo1"/>
      </w:pPr>
      <w:bookmarkStart w:id="70" w:name="_Toc240395855"/>
      <w:bookmarkStart w:id="71" w:name="_Ref256692441"/>
      <w:r>
        <w:t>Diseño del proyect</w:t>
      </w:r>
      <w:bookmarkEnd w:id="70"/>
      <w:r w:rsidR="008F0E47">
        <w:t>o</w:t>
      </w:r>
    </w:p>
    <w:p w14:paraId="2879320A" w14:textId="33D6EE43" w:rsidR="009F7E9B" w:rsidRDefault="009F7E9B" w:rsidP="00DA0AD9">
      <w:pPr>
        <w:pStyle w:val="Ttulo3"/>
        <w:jc w:val="both"/>
        <w:rPr>
          <w:lang w:val="es-ES"/>
        </w:rPr>
      </w:pPr>
      <w:bookmarkStart w:id="72" w:name="_Toc240395857"/>
      <w:r>
        <w:rPr>
          <w:lang w:val="es-ES"/>
        </w:rPr>
        <w:t>Diccionario de datos</w:t>
      </w:r>
      <w:bookmarkEnd w:id="72"/>
      <w:r>
        <w:rPr>
          <w:lang w:val="es-ES"/>
        </w:rPr>
        <w:t xml:space="preserve"> </w:t>
      </w:r>
    </w:p>
    <w:p w14:paraId="577F4D24" w14:textId="77777777" w:rsidR="009F7E9B" w:rsidRPr="009F7E9B" w:rsidRDefault="009F7E9B" w:rsidP="00DA0AD9">
      <w:pPr>
        <w:jc w:val="both"/>
        <w:rPr>
          <w:lang w:val="es-ES"/>
        </w:rPr>
      </w:pPr>
    </w:p>
    <w:p w14:paraId="4C81644D" w14:textId="24B8E480" w:rsidR="009F7E9B" w:rsidRDefault="009F7E9B" w:rsidP="002B1542">
      <w:pPr>
        <w:pStyle w:val="Ttulo3"/>
        <w:ind w:left="0"/>
        <w:jc w:val="both"/>
        <w:rPr>
          <w:lang w:val="es-ES"/>
        </w:rPr>
      </w:pPr>
      <w:bookmarkStart w:id="73" w:name="_Toc240395858"/>
      <w:r>
        <w:rPr>
          <w:lang w:val="es-ES"/>
        </w:rPr>
        <w:t>Modelo relacional</w:t>
      </w:r>
      <w:bookmarkEnd w:id="73"/>
    </w:p>
    <w:p w14:paraId="6422C975" w14:textId="77777777" w:rsidR="009F7E9B" w:rsidRPr="009F7E9B" w:rsidRDefault="009F7E9B" w:rsidP="00DA0AD9">
      <w:pPr>
        <w:jc w:val="both"/>
        <w:rPr>
          <w:lang w:val="es-ES"/>
        </w:rPr>
      </w:pPr>
    </w:p>
    <w:p w14:paraId="1AF1C06E" w14:textId="2A322C0A" w:rsidR="009F7E9B" w:rsidRDefault="009F7E9B" w:rsidP="00DA0AD9">
      <w:pPr>
        <w:pStyle w:val="Ttulo3"/>
        <w:jc w:val="both"/>
        <w:rPr>
          <w:lang w:val="es-ES"/>
        </w:rPr>
      </w:pPr>
      <w:bookmarkStart w:id="74" w:name="_Toc240395859"/>
      <w:r>
        <w:rPr>
          <w:lang w:val="es-ES"/>
        </w:rPr>
        <w:t>Otros (Si es necesario y colocar el nombre)</w:t>
      </w:r>
      <w:bookmarkEnd w:id="74"/>
    </w:p>
    <w:p w14:paraId="3C788BBC" w14:textId="77777777" w:rsidR="009F7E9B" w:rsidRDefault="009F7E9B" w:rsidP="00DA0AD9">
      <w:pPr>
        <w:jc w:val="both"/>
        <w:rPr>
          <w:lang w:val="es-ES"/>
        </w:rPr>
      </w:pPr>
    </w:p>
    <w:p w14:paraId="4770095D" w14:textId="2575635A" w:rsidR="009F7E9B" w:rsidRDefault="009F7E9B" w:rsidP="00DA0AD9">
      <w:pPr>
        <w:pStyle w:val="Ttulo2"/>
        <w:jc w:val="both"/>
        <w:rPr>
          <w:lang w:val="es-ES"/>
        </w:rPr>
      </w:pPr>
      <w:bookmarkStart w:id="75" w:name="_Toc240395860"/>
      <w:r>
        <w:rPr>
          <w:lang w:val="es-ES"/>
        </w:rPr>
        <w:lastRenderedPageBreak/>
        <w:t>Diagramación</w:t>
      </w:r>
      <w:bookmarkEnd w:id="75"/>
      <w:r>
        <w:rPr>
          <w:lang w:val="es-ES"/>
        </w:rPr>
        <w:t xml:space="preserve"> </w:t>
      </w:r>
    </w:p>
    <w:p w14:paraId="3F7D31BD" w14:textId="77777777" w:rsidR="009F7E9B" w:rsidRDefault="009F7E9B" w:rsidP="00DA0AD9">
      <w:pPr>
        <w:jc w:val="both"/>
        <w:rPr>
          <w:lang w:val="es-ES"/>
        </w:rPr>
      </w:pPr>
    </w:p>
    <w:p w14:paraId="3024009D" w14:textId="08FCA94A" w:rsidR="009F7E9B" w:rsidRDefault="009F7E9B" w:rsidP="00DA0AD9">
      <w:pPr>
        <w:pStyle w:val="Ttulo3"/>
        <w:jc w:val="both"/>
        <w:rPr>
          <w:lang w:val="es-ES"/>
        </w:rPr>
      </w:pPr>
      <w:bookmarkStart w:id="76" w:name="_Toc240395861"/>
      <w:r>
        <w:rPr>
          <w:lang w:val="es-ES"/>
        </w:rPr>
        <w:t>Diagrama de clases</w:t>
      </w:r>
      <w:bookmarkEnd w:id="76"/>
    </w:p>
    <w:p w14:paraId="7CF9DA5C" w14:textId="77777777" w:rsidR="009F7E9B" w:rsidRDefault="009F7E9B" w:rsidP="00DA0AD9">
      <w:pPr>
        <w:jc w:val="both"/>
        <w:rPr>
          <w:lang w:val="es-ES"/>
        </w:rPr>
      </w:pPr>
    </w:p>
    <w:p w14:paraId="703859FA" w14:textId="719627B5" w:rsidR="009F7E9B" w:rsidRDefault="009F7E9B" w:rsidP="00DA0AD9">
      <w:pPr>
        <w:pStyle w:val="Ttulo3"/>
        <w:jc w:val="both"/>
        <w:rPr>
          <w:lang w:val="es-ES"/>
        </w:rPr>
      </w:pPr>
      <w:bookmarkStart w:id="77" w:name="_Toc240395862"/>
      <w:r>
        <w:rPr>
          <w:lang w:val="es-ES"/>
        </w:rPr>
        <w:t>Diagrama de casos de uso</w:t>
      </w:r>
      <w:bookmarkEnd w:id="77"/>
    </w:p>
    <w:p w14:paraId="2AE22EB7" w14:textId="77777777" w:rsidR="009F7E9B" w:rsidRDefault="009F7E9B" w:rsidP="00DA0AD9">
      <w:pPr>
        <w:jc w:val="both"/>
        <w:rPr>
          <w:lang w:val="es-ES"/>
        </w:rPr>
      </w:pPr>
    </w:p>
    <w:p w14:paraId="3CE0CEF2" w14:textId="233A98FD" w:rsidR="009F7E9B" w:rsidRDefault="009F7E9B" w:rsidP="00DA0AD9">
      <w:pPr>
        <w:pStyle w:val="Ttulo3"/>
        <w:jc w:val="both"/>
        <w:rPr>
          <w:lang w:val="es-ES"/>
        </w:rPr>
      </w:pPr>
      <w:bookmarkStart w:id="78" w:name="_Toc240395863"/>
      <w:r>
        <w:rPr>
          <w:lang w:val="es-ES"/>
        </w:rPr>
        <w:t>Diagrama de secuencia</w:t>
      </w:r>
      <w:bookmarkEnd w:id="78"/>
    </w:p>
    <w:p w14:paraId="6D1502AC" w14:textId="77777777" w:rsidR="009F7E9B" w:rsidRDefault="009F7E9B" w:rsidP="00DA0AD9">
      <w:pPr>
        <w:jc w:val="both"/>
        <w:rPr>
          <w:lang w:val="es-ES"/>
        </w:rPr>
      </w:pPr>
    </w:p>
    <w:p w14:paraId="32E91AEC" w14:textId="6C61432B" w:rsidR="00865AB9" w:rsidRDefault="009F7E9B" w:rsidP="00DA0AD9">
      <w:pPr>
        <w:pStyle w:val="Ttulo3"/>
        <w:jc w:val="both"/>
      </w:pPr>
      <w:bookmarkStart w:id="79" w:name="_Toc240395864"/>
      <w:r>
        <w:t>Otros (Si es necesario y colocar el nombre)</w:t>
      </w:r>
      <w:bookmarkEnd w:id="79"/>
    </w:p>
    <w:p w14:paraId="5FADD0DA" w14:textId="77777777" w:rsidR="009F7E9B" w:rsidRDefault="009F7E9B" w:rsidP="00DA0AD9">
      <w:pPr>
        <w:pStyle w:val="Prrafodelista"/>
        <w:rPr>
          <w:rStyle w:val="Textoennegrita"/>
          <w:rFonts w:cs="Arial"/>
          <w:bCs w:val="0"/>
          <w:sz w:val="22"/>
        </w:rPr>
      </w:pPr>
    </w:p>
    <w:p w14:paraId="33BA9113" w14:textId="77777777" w:rsidR="00876F3B" w:rsidRDefault="00876F3B" w:rsidP="00DA0AD9">
      <w:pPr>
        <w:pStyle w:val="Prrafodelista"/>
      </w:pPr>
    </w:p>
    <w:p w14:paraId="175C485E" w14:textId="77777777" w:rsidR="00865AB9" w:rsidRDefault="00865AB9" w:rsidP="00DA0AD9">
      <w:pPr>
        <w:pStyle w:val="Prrafodelista"/>
      </w:pPr>
    </w:p>
    <w:p w14:paraId="4A50F60B" w14:textId="77777777" w:rsidR="00865AB9" w:rsidRDefault="00865AB9" w:rsidP="00DA0AD9">
      <w:pPr>
        <w:pStyle w:val="Prrafodelista"/>
      </w:pPr>
    </w:p>
    <w:p w14:paraId="1EFBF12B" w14:textId="77777777" w:rsidR="00865AB9" w:rsidRDefault="00865AB9" w:rsidP="00DA0AD9">
      <w:pPr>
        <w:pStyle w:val="Prrafodelista"/>
      </w:pPr>
    </w:p>
    <w:p w14:paraId="425FCB0C" w14:textId="77777777" w:rsidR="00865AB9" w:rsidRDefault="00865AB9" w:rsidP="00DA0AD9">
      <w:pPr>
        <w:pStyle w:val="Prrafodelista"/>
      </w:pPr>
    </w:p>
    <w:p w14:paraId="6FFD6FB0" w14:textId="77777777" w:rsidR="00865AB9" w:rsidRDefault="00865AB9" w:rsidP="00DA0AD9">
      <w:pPr>
        <w:pStyle w:val="Prrafodelista"/>
      </w:pPr>
    </w:p>
    <w:p w14:paraId="68B29517" w14:textId="77777777" w:rsidR="00865AB9" w:rsidRDefault="00865AB9" w:rsidP="00DA0AD9">
      <w:pPr>
        <w:pStyle w:val="Prrafodelista"/>
      </w:pPr>
    </w:p>
    <w:p w14:paraId="260E91C3" w14:textId="77777777" w:rsidR="00865AB9" w:rsidRDefault="00865AB9" w:rsidP="00DA0AD9">
      <w:pPr>
        <w:pStyle w:val="Prrafodelista"/>
      </w:pPr>
    </w:p>
    <w:p w14:paraId="17FAA9BA" w14:textId="77777777" w:rsidR="00865AB9" w:rsidRDefault="00865AB9" w:rsidP="00DA0AD9">
      <w:pPr>
        <w:pStyle w:val="Prrafodelista"/>
      </w:pPr>
    </w:p>
    <w:p w14:paraId="064E0DC7" w14:textId="77777777" w:rsidR="00865AB9" w:rsidRPr="00876F3B" w:rsidRDefault="00865AB9" w:rsidP="00DA0AD9">
      <w:pPr>
        <w:pStyle w:val="Prrafodelista"/>
        <w:sectPr w:rsidR="00865AB9" w:rsidRPr="00876F3B" w:rsidSect="0036206C">
          <w:headerReference w:type="even" r:id="rId38"/>
          <w:headerReference w:type="default" r:id="rId39"/>
          <w:headerReference w:type="first" r:id="rId40"/>
          <w:type w:val="oddPage"/>
          <w:pgSz w:w="12240" w:h="15840" w:code="1"/>
          <w:pgMar w:top="1701" w:right="1418" w:bottom="1701" w:left="1418" w:header="709" w:footer="709" w:gutter="0"/>
          <w:cols w:space="708"/>
          <w:titlePg/>
          <w:docGrid w:linePitch="360"/>
        </w:sectPr>
      </w:pPr>
    </w:p>
    <w:p w14:paraId="7B735086" w14:textId="1C9BAB45" w:rsidR="007B3BAF" w:rsidRDefault="00605E8C" w:rsidP="00837955">
      <w:pPr>
        <w:pStyle w:val="Ttulo1"/>
      </w:pPr>
      <w:bookmarkStart w:id="80" w:name="_Toc240395865"/>
      <w:r>
        <w:lastRenderedPageBreak/>
        <w:t>implementación del proyecto</w:t>
      </w:r>
      <w:bookmarkEnd w:id="80"/>
    </w:p>
    <w:p w14:paraId="55BAB7CD" w14:textId="5469C75E" w:rsidR="009F7E9B" w:rsidRDefault="009F7E9B" w:rsidP="00DA0AD9">
      <w:pPr>
        <w:pStyle w:val="Ttulo2"/>
        <w:jc w:val="both"/>
        <w:rPr>
          <w:lang w:val="es-ES"/>
        </w:rPr>
      </w:pPr>
      <w:bookmarkStart w:id="81" w:name="_Toc240395866"/>
      <w:r>
        <w:rPr>
          <w:lang w:val="es-ES"/>
        </w:rPr>
        <w:t>Arquitectura</w:t>
      </w:r>
      <w:bookmarkEnd w:id="81"/>
    </w:p>
    <w:p w14:paraId="79124C4B" w14:textId="77777777" w:rsidR="009F7E9B" w:rsidRDefault="009F7E9B" w:rsidP="00DA0AD9">
      <w:pPr>
        <w:jc w:val="both"/>
        <w:rPr>
          <w:lang w:val="es-ES"/>
        </w:rPr>
      </w:pPr>
    </w:p>
    <w:p w14:paraId="47B9FC68" w14:textId="77777777" w:rsidR="009F7E9B" w:rsidRDefault="009F7E9B" w:rsidP="00DA0AD9">
      <w:pPr>
        <w:jc w:val="both"/>
        <w:rPr>
          <w:lang w:val="es-ES"/>
        </w:rPr>
      </w:pPr>
    </w:p>
    <w:p w14:paraId="772A12B4" w14:textId="7DE14FA9" w:rsidR="009F7E9B" w:rsidRDefault="009F7E9B" w:rsidP="00DA0AD9">
      <w:pPr>
        <w:pStyle w:val="Ttulo2"/>
        <w:jc w:val="both"/>
        <w:rPr>
          <w:lang w:val="es-ES"/>
        </w:rPr>
      </w:pPr>
      <w:bookmarkStart w:id="82" w:name="_Toc240395867"/>
      <w:r>
        <w:rPr>
          <w:lang w:val="es-ES"/>
        </w:rPr>
        <w:t>Pruebas</w:t>
      </w:r>
      <w:bookmarkEnd w:id="82"/>
    </w:p>
    <w:p w14:paraId="4FFE3356" w14:textId="77777777" w:rsidR="009F7E9B" w:rsidRDefault="009F7E9B" w:rsidP="00DA0AD9">
      <w:pPr>
        <w:jc w:val="both"/>
        <w:rPr>
          <w:lang w:val="es-ES"/>
        </w:rPr>
      </w:pPr>
    </w:p>
    <w:p w14:paraId="241C7E6D" w14:textId="77777777" w:rsidR="009F7E9B" w:rsidRPr="00994B32" w:rsidRDefault="009F7E9B" w:rsidP="00DA0AD9">
      <w:pPr>
        <w:ind w:left="-13" w:firstLine="533"/>
        <w:jc w:val="both"/>
      </w:pPr>
      <w:r w:rsidRPr="00994B32">
        <w:t>Esta sección está destinada para que usted describa cómo realizaron las pruebas del producto construido.</w:t>
      </w:r>
    </w:p>
    <w:p w14:paraId="125FB694" w14:textId="77777777" w:rsidR="009F7E9B" w:rsidRDefault="009F7E9B" w:rsidP="00DA0AD9">
      <w:pPr>
        <w:jc w:val="both"/>
        <w:rPr>
          <w:lang w:val="es-ES"/>
        </w:rPr>
      </w:pPr>
    </w:p>
    <w:p w14:paraId="742AD8F6" w14:textId="4FFF5B55" w:rsidR="009F7E9B" w:rsidRDefault="009F7E9B" w:rsidP="00DA0AD9">
      <w:pPr>
        <w:pStyle w:val="Ttulo3"/>
        <w:jc w:val="both"/>
        <w:rPr>
          <w:lang w:val="es-ES"/>
        </w:rPr>
      </w:pPr>
      <w:bookmarkStart w:id="83" w:name="_Toc240395868"/>
      <w:r>
        <w:rPr>
          <w:lang w:val="es-ES"/>
        </w:rPr>
        <w:t>Pruebas funcionales</w:t>
      </w:r>
      <w:bookmarkEnd w:id="83"/>
    </w:p>
    <w:p w14:paraId="4D7B0260" w14:textId="77777777" w:rsidR="009F7E9B" w:rsidRDefault="009F7E9B" w:rsidP="00DA0AD9">
      <w:pPr>
        <w:jc w:val="both"/>
        <w:rPr>
          <w:lang w:val="es-ES"/>
        </w:rPr>
      </w:pPr>
    </w:p>
    <w:p w14:paraId="2AD24C81" w14:textId="77777777" w:rsidR="009F7E9B" w:rsidRPr="00994B32" w:rsidRDefault="009F7E9B" w:rsidP="00DA0AD9">
      <w:pPr>
        <w:ind w:left="-13" w:firstLine="533"/>
        <w:jc w:val="both"/>
      </w:pPr>
      <w:r w:rsidRPr="00994B32">
        <w:t>De integración, de caja negra, de seguridad, de interoperabilidad.</w:t>
      </w:r>
      <w:r>
        <w:t xml:space="preserve"> </w:t>
      </w:r>
      <w:r w:rsidRPr="00994B32">
        <w:t>Se verifica el comportamiento e interoperabilidad del sistema, subsistema o componente de software.</w:t>
      </w:r>
    </w:p>
    <w:p w14:paraId="60CDC382" w14:textId="77777777" w:rsidR="009F7E9B" w:rsidRPr="00994B32" w:rsidRDefault="009F7E9B" w:rsidP="00DA0AD9">
      <w:pPr>
        <w:ind w:left="-13" w:firstLine="533"/>
        <w:jc w:val="both"/>
      </w:pPr>
      <w:r w:rsidRPr="00994B32">
        <w:t>Realice la siguiente tabla que le ayudará a sintetizar las pruebas.</w:t>
      </w:r>
    </w:p>
    <w:tbl>
      <w:tblPr>
        <w:tblStyle w:val="Tablaconcuadrcula"/>
        <w:tblW w:w="0" w:type="auto"/>
        <w:tblLook w:val="04A0" w:firstRow="1" w:lastRow="0" w:firstColumn="1" w:lastColumn="0" w:noHBand="0" w:noVBand="1"/>
      </w:tblPr>
      <w:tblGrid>
        <w:gridCol w:w="4767"/>
        <w:gridCol w:w="4061"/>
      </w:tblGrid>
      <w:tr w:rsidR="009F7E9B" w:rsidRPr="00994B32" w14:paraId="464CBDA6" w14:textId="77777777" w:rsidTr="007D5C68">
        <w:tc>
          <w:tcPr>
            <w:tcW w:w="4767" w:type="dxa"/>
          </w:tcPr>
          <w:p w14:paraId="50D2397A" w14:textId="77777777" w:rsidR="009F7E9B" w:rsidRPr="00994B32" w:rsidRDefault="009F7E9B" w:rsidP="00DA0AD9">
            <w:pPr>
              <w:spacing w:line="0" w:lineRule="atLeast"/>
              <w:jc w:val="both"/>
              <w:rPr>
                <w:b/>
                <w:bCs/>
                <w:szCs w:val="24"/>
                <w:lang w:val="es-ES" w:eastAsia="es-ES"/>
              </w:rPr>
            </w:pPr>
            <w:r w:rsidRPr="00994B32">
              <w:rPr>
                <w:b/>
                <w:bCs/>
              </w:rPr>
              <w:t>Fecha de la prueba</w:t>
            </w:r>
          </w:p>
        </w:tc>
        <w:tc>
          <w:tcPr>
            <w:tcW w:w="4061" w:type="dxa"/>
          </w:tcPr>
          <w:p w14:paraId="2BF3E2B3" w14:textId="77777777" w:rsidR="009F7E9B" w:rsidRPr="00994B32" w:rsidRDefault="009F7E9B" w:rsidP="00DA0AD9">
            <w:pPr>
              <w:spacing w:line="0" w:lineRule="atLeast"/>
              <w:jc w:val="both"/>
              <w:rPr>
                <w:b/>
                <w:bCs/>
              </w:rPr>
            </w:pPr>
          </w:p>
        </w:tc>
      </w:tr>
      <w:tr w:rsidR="009F7E9B" w:rsidRPr="00994B32" w14:paraId="6C5A04FE" w14:textId="77777777" w:rsidTr="007D5C68">
        <w:tc>
          <w:tcPr>
            <w:tcW w:w="4767" w:type="dxa"/>
          </w:tcPr>
          <w:p w14:paraId="0914743B" w14:textId="77777777" w:rsidR="009F7E9B" w:rsidRPr="00994B32" w:rsidRDefault="009F7E9B" w:rsidP="00DA0AD9">
            <w:pPr>
              <w:spacing w:line="0" w:lineRule="atLeast"/>
              <w:jc w:val="both"/>
              <w:rPr>
                <w:rFonts w:ascii="Calibri" w:hAnsi="Calibri" w:cs="Calibri"/>
                <w:b/>
                <w:bCs/>
              </w:rPr>
            </w:pPr>
            <w:r w:rsidRPr="00994B32">
              <w:rPr>
                <w:b/>
                <w:bCs/>
              </w:rPr>
              <w:lastRenderedPageBreak/>
              <w:t>Responsable</w:t>
            </w:r>
          </w:p>
        </w:tc>
        <w:tc>
          <w:tcPr>
            <w:tcW w:w="4061" w:type="dxa"/>
          </w:tcPr>
          <w:p w14:paraId="70BBB6A0" w14:textId="77777777" w:rsidR="009F7E9B" w:rsidRPr="00994B32" w:rsidRDefault="009F7E9B" w:rsidP="00DA0AD9">
            <w:pPr>
              <w:spacing w:line="0" w:lineRule="atLeast"/>
              <w:jc w:val="both"/>
              <w:rPr>
                <w:b/>
                <w:bCs/>
              </w:rPr>
            </w:pPr>
          </w:p>
        </w:tc>
      </w:tr>
      <w:tr w:rsidR="009F7E9B" w:rsidRPr="00994B32" w14:paraId="6F8DCAB0" w14:textId="77777777" w:rsidTr="007D5C68">
        <w:tc>
          <w:tcPr>
            <w:tcW w:w="4767" w:type="dxa"/>
          </w:tcPr>
          <w:p w14:paraId="547E81A1" w14:textId="77777777" w:rsidR="009F7E9B" w:rsidRPr="00994B32" w:rsidRDefault="009F7E9B" w:rsidP="00DA0AD9">
            <w:pPr>
              <w:spacing w:line="0" w:lineRule="atLeast"/>
              <w:jc w:val="both"/>
              <w:rPr>
                <w:rFonts w:ascii="Calibri" w:hAnsi="Calibri" w:cs="Calibri"/>
                <w:b/>
                <w:bCs/>
              </w:rPr>
            </w:pPr>
            <w:r w:rsidRPr="00994B32">
              <w:rPr>
                <w:b/>
                <w:bCs/>
              </w:rPr>
              <w:t>Tipo de prueba</w:t>
            </w:r>
          </w:p>
        </w:tc>
        <w:tc>
          <w:tcPr>
            <w:tcW w:w="4061" w:type="dxa"/>
          </w:tcPr>
          <w:p w14:paraId="143FD2FC" w14:textId="77777777" w:rsidR="009F7E9B" w:rsidRPr="00994B32" w:rsidRDefault="009F7E9B" w:rsidP="00DA0AD9">
            <w:pPr>
              <w:spacing w:line="0" w:lineRule="atLeast"/>
              <w:jc w:val="both"/>
              <w:rPr>
                <w:b/>
                <w:bCs/>
              </w:rPr>
            </w:pPr>
          </w:p>
        </w:tc>
      </w:tr>
      <w:tr w:rsidR="009F7E9B" w:rsidRPr="00994B32" w14:paraId="4C27FABF" w14:textId="77777777" w:rsidTr="007D5C68">
        <w:tc>
          <w:tcPr>
            <w:tcW w:w="4767" w:type="dxa"/>
          </w:tcPr>
          <w:p w14:paraId="2DA5A42C" w14:textId="77777777" w:rsidR="009F7E9B" w:rsidRPr="00994B32" w:rsidRDefault="009F7E9B" w:rsidP="00DA0AD9">
            <w:pPr>
              <w:spacing w:line="0" w:lineRule="atLeast"/>
              <w:jc w:val="both"/>
              <w:rPr>
                <w:rFonts w:ascii="Calibri" w:hAnsi="Calibri" w:cs="Calibri"/>
                <w:b/>
                <w:bCs/>
              </w:rPr>
            </w:pPr>
            <w:r w:rsidRPr="00994B32">
              <w:rPr>
                <w:b/>
                <w:bCs/>
              </w:rPr>
              <w:t>Proceso de la prueba (pasos)</w:t>
            </w:r>
          </w:p>
        </w:tc>
        <w:tc>
          <w:tcPr>
            <w:tcW w:w="4061" w:type="dxa"/>
          </w:tcPr>
          <w:p w14:paraId="4697E48E" w14:textId="77777777" w:rsidR="009F7E9B" w:rsidRPr="00994B32" w:rsidRDefault="009F7E9B" w:rsidP="00DA0AD9">
            <w:pPr>
              <w:spacing w:line="0" w:lineRule="atLeast"/>
              <w:jc w:val="both"/>
              <w:rPr>
                <w:b/>
                <w:bCs/>
              </w:rPr>
            </w:pPr>
          </w:p>
        </w:tc>
      </w:tr>
      <w:tr w:rsidR="009F7E9B" w:rsidRPr="00994B32" w14:paraId="59B36D20" w14:textId="77777777" w:rsidTr="007D5C68">
        <w:tc>
          <w:tcPr>
            <w:tcW w:w="4767" w:type="dxa"/>
          </w:tcPr>
          <w:p w14:paraId="34CB3F17" w14:textId="77777777" w:rsidR="009F7E9B" w:rsidRPr="00994B32" w:rsidRDefault="009F7E9B" w:rsidP="00DA0AD9">
            <w:pPr>
              <w:spacing w:line="0" w:lineRule="atLeast"/>
              <w:jc w:val="both"/>
              <w:rPr>
                <w:rFonts w:ascii="Calibri" w:hAnsi="Calibri" w:cs="Calibri"/>
                <w:b/>
                <w:bCs/>
              </w:rPr>
            </w:pPr>
            <w:r w:rsidRPr="00994B32">
              <w:rPr>
                <w:b/>
                <w:bCs/>
              </w:rPr>
              <w:t>Resultado esperado</w:t>
            </w:r>
          </w:p>
        </w:tc>
        <w:tc>
          <w:tcPr>
            <w:tcW w:w="4061" w:type="dxa"/>
          </w:tcPr>
          <w:p w14:paraId="744016B1" w14:textId="77777777" w:rsidR="009F7E9B" w:rsidRPr="00994B32" w:rsidRDefault="009F7E9B" w:rsidP="00DA0AD9">
            <w:pPr>
              <w:spacing w:line="0" w:lineRule="atLeast"/>
              <w:jc w:val="both"/>
              <w:rPr>
                <w:b/>
                <w:bCs/>
              </w:rPr>
            </w:pPr>
          </w:p>
        </w:tc>
      </w:tr>
      <w:tr w:rsidR="009F7E9B" w:rsidRPr="00994B32" w14:paraId="01CB44C0" w14:textId="77777777" w:rsidTr="007D5C68">
        <w:tc>
          <w:tcPr>
            <w:tcW w:w="4767" w:type="dxa"/>
          </w:tcPr>
          <w:p w14:paraId="536E42F5" w14:textId="77777777" w:rsidR="009F7E9B" w:rsidRPr="00994B32" w:rsidRDefault="009F7E9B" w:rsidP="00DA0AD9">
            <w:pPr>
              <w:spacing w:line="0" w:lineRule="atLeast"/>
              <w:jc w:val="both"/>
              <w:rPr>
                <w:rFonts w:ascii="Calibri" w:hAnsi="Calibri" w:cs="Calibri"/>
                <w:b/>
                <w:bCs/>
              </w:rPr>
            </w:pPr>
            <w:r w:rsidRPr="00994B32">
              <w:rPr>
                <w:b/>
                <w:bCs/>
              </w:rPr>
              <w:t>Resultado obtenido</w:t>
            </w:r>
          </w:p>
        </w:tc>
        <w:tc>
          <w:tcPr>
            <w:tcW w:w="4061" w:type="dxa"/>
          </w:tcPr>
          <w:p w14:paraId="480BA525" w14:textId="77777777" w:rsidR="009F7E9B" w:rsidRPr="00994B32" w:rsidRDefault="009F7E9B" w:rsidP="00DA0AD9">
            <w:pPr>
              <w:spacing w:line="0" w:lineRule="atLeast"/>
              <w:jc w:val="both"/>
              <w:rPr>
                <w:b/>
                <w:bCs/>
              </w:rPr>
            </w:pPr>
          </w:p>
        </w:tc>
      </w:tr>
      <w:tr w:rsidR="009F7E9B" w:rsidRPr="00994B32" w14:paraId="3424F290" w14:textId="77777777" w:rsidTr="007D5C68">
        <w:tc>
          <w:tcPr>
            <w:tcW w:w="4767" w:type="dxa"/>
          </w:tcPr>
          <w:p w14:paraId="6E193816" w14:textId="77777777" w:rsidR="009F7E9B" w:rsidRPr="00994B32" w:rsidRDefault="009F7E9B" w:rsidP="00DA0AD9">
            <w:pPr>
              <w:spacing w:line="0" w:lineRule="atLeast"/>
              <w:jc w:val="both"/>
              <w:rPr>
                <w:rFonts w:ascii="Calibri" w:hAnsi="Calibri" w:cs="Calibri"/>
                <w:b/>
                <w:bCs/>
              </w:rPr>
            </w:pPr>
            <w:r w:rsidRPr="00994B32">
              <w:rPr>
                <w:b/>
                <w:bCs/>
              </w:rPr>
              <w:t>Acción(es) esperadas</w:t>
            </w:r>
          </w:p>
        </w:tc>
        <w:tc>
          <w:tcPr>
            <w:tcW w:w="4061" w:type="dxa"/>
          </w:tcPr>
          <w:p w14:paraId="5889A8FE" w14:textId="77777777" w:rsidR="009F7E9B" w:rsidRPr="00994B32" w:rsidRDefault="009F7E9B" w:rsidP="00DA0AD9">
            <w:pPr>
              <w:spacing w:line="0" w:lineRule="atLeast"/>
              <w:jc w:val="both"/>
              <w:rPr>
                <w:b/>
                <w:bCs/>
              </w:rPr>
            </w:pPr>
          </w:p>
        </w:tc>
      </w:tr>
    </w:tbl>
    <w:p w14:paraId="087A536F" w14:textId="77777777" w:rsidR="009F7E9B" w:rsidRDefault="009F7E9B" w:rsidP="00DA0AD9">
      <w:pPr>
        <w:jc w:val="both"/>
        <w:rPr>
          <w:lang w:val="es-ES"/>
        </w:rPr>
      </w:pPr>
    </w:p>
    <w:p w14:paraId="57DF89FC" w14:textId="4F00A097" w:rsidR="009F7E9B" w:rsidRDefault="009F7E9B" w:rsidP="00DA0AD9">
      <w:pPr>
        <w:pStyle w:val="Ttulo3"/>
        <w:jc w:val="both"/>
        <w:rPr>
          <w:lang w:val="es-ES"/>
        </w:rPr>
      </w:pPr>
      <w:bookmarkStart w:id="84" w:name="_Toc240395869"/>
      <w:r>
        <w:rPr>
          <w:lang w:val="es-ES"/>
        </w:rPr>
        <w:t>Pruebas no funcionales</w:t>
      </w:r>
      <w:bookmarkEnd w:id="84"/>
    </w:p>
    <w:p w14:paraId="26539601" w14:textId="77777777" w:rsidR="009F7E9B" w:rsidRDefault="009F7E9B" w:rsidP="00DA0AD9">
      <w:pPr>
        <w:jc w:val="both"/>
        <w:rPr>
          <w:lang w:val="es-ES"/>
        </w:rPr>
      </w:pPr>
    </w:p>
    <w:p w14:paraId="35BD7F62" w14:textId="77777777" w:rsidR="009F7E9B" w:rsidRPr="00994B32" w:rsidRDefault="009F7E9B" w:rsidP="00DA0AD9">
      <w:pPr>
        <w:ind w:left="-13" w:firstLine="533"/>
        <w:jc w:val="both"/>
      </w:pPr>
      <w:r>
        <w:t>Puede realizar las siguientes pruebas: pruebas de comunicaciones, recuperación, volumen, sobrecarga, tensión, estrés, portabilidad, fiabilidad, disponibilidad de datos, facilidad de uso, operación, entorno, seguridad, usabilidad, rendimiento, implantación, instalación, desempeño, resistencia, almacenamiento, configuración, instalación, de la documentación. En estas pruebas se verifica cómo trabaja el sistema. Esté(n) pendientes sobre los tiempos de respuesta del sistema.</w:t>
      </w:r>
    </w:p>
    <w:p w14:paraId="41CCAF96" w14:textId="77777777" w:rsidR="009F7E9B" w:rsidRPr="00994B32" w:rsidRDefault="009F7E9B" w:rsidP="00DA0AD9">
      <w:pPr>
        <w:ind w:left="-13" w:firstLine="533"/>
        <w:jc w:val="both"/>
      </w:pPr>
      <w:r>
        <w:t>Elabore la siguiente tabla como guía para sus pruebas.</w:t>
      </w:r>
    </w:p>
    <w:p w14:paraId="6478F74A" w14:textId="77777777" w:rsidR="009F7E9B" w:rsidRDefault="009F7E9B" w:rsidP="00DA0AD9">
      <w:pPr>
        <w:jc w:val="both"/>
        <w:rPr>
          <w:rFonts w:cs="Times New Roman"/>
        </w:rPr>
      </w:pPr>
    </w:p>
    <w:tbl>
      <w:tblPr>
        <w:tblStyle w:val="Tablaconcuadrcula"/>
        <w:tblW w:w="0" w:type="auto"/>
        <w:tblLook w:val="04A0" w:firstRow="1" w:lastRow="0" w:firstColumn="1" w:lastColumn="0" w:noHBand="0" w:noVBand="1"/>
      </w:tblPr>
      <w:tblGrid>
        <w:gridCol w:w="4767"/>
        <w:gridCol w:w="4061"/>
      </w:tblGrid>
      <w:tr w:rsidR="009F7E9B" w:rsidRPr="00994B32" w14:paraId="26D1E374" w14:textId="77777777" w:rsidTr="007D5C68">
        <w:tc>
          <w:tcPr>
            <w:tcW w:w="4767" w:type="dxa"/>
          </w:tcPr>
          <w:p w14:paraId="0FB3BE02" w14:textId="77777777" w:rsidR="009F7E9B" w:rsidRPr="00994B32" w:rsidRDefault="009F7E9B" w:rsidP="00DA0AD9">
            <w:pPr>
              <w:spacing w:line="0" w:lineRule="atLeast"/>
              <w:jc w:val="both"/>
              <w:rPr>
                <w:b/>
                <w:bCs/>
                <w:szCs w:val="24"/>
                <w:lang w:val="es-ES" w:eastAsia="es-ES"/>
              </w:rPr>
            </w:pPr>
            <w:r w:rsidRPr="00994B32">
              <w:rPr>
                <w:b/>
                <w:bCs/>
              </w:rPr>
              <w:t>Fecha de la prueba</w:t>
            </w:r>
          </w:p>
        </w:tc>
        <w:tc>
          <w:tcPr>
            <w:tcW w:w="4061" w:type="dxa"/>
          </w:tcPr>
          <w:p w14:paraId="7D8D0A52" w14:textId="77777777" w:rsidR="009F7E9B" w:rsidRPr="00994B32" w:rsidRDefault="009F7E9B" w:rsidP="00DA0AD9">
            <w:pPr>
              <w:spacing w:line="0" w:lineRule="atLeast"/>
              <w:jc w:val="both"/>
              <w:rPr>
                <w:b/>
                <w:bCs/>
              </w:rPr>
            </w:pPr>
          </w:p>
        </w:tc>
      </w:tr>
      <w:tr w:rsidR="009F7E9B" w:rsidRPr="00994B32" w14:paraId="7949FA55" w14:textId="77777777" w:rsidTr="007D5C68">
        <w:tc>
          <w:tcPr>
            <w:tcW w:w="4767" w:type="dxa"/>
          </w:tcPr>
          <w:p w14:paraId="5D0F8FC3" w14:textId="77777777" w:rsidR="009F7E9B" w:rsidRPr="00994B32" w:rsidRDefault="009F7E9B" w:rsidP="00DA0AD9">
            <w:pPr>
              <w:spacing w:line="0" w:lineRule="atLeast"/>
              <w:jc w:val="both"/>
              <w:rPr>
                <w:rFonts w:ascii="Calibri" w:hAnsi="Calibri" w:cs="Calibri"/>
                <w:b/>
                <w:bCs/>
              </w:rPr>
            </w:pPr>
            <w:r w:rsidRPr="00994B32">
              <w:rPr>
                <w:b/>
                <w:bCs/>
              </w:rPr>
              <w:t>Responsable</w:t>
            </w:r>
          </w:p>
        </w:tc>
        <w:tc>
          <w:tcPr>
            <w:tcW w:w="4061" w:type="dxa"/>
          </w:tcPr>
          <w:p w14:paraId="390B15A4" w14:textId="77777777" w:rsidR="009F7E9B" w:rsidRPr="00994B32" w:rsidRDefault="009F7E9B" w:rsidP="00DA0AD9">
            <w:pPr>
              <w:spacing w:line="0" w:lineRule="atLeast"/>
              <w:jc w:val="both"/>
              <w:rPr>
                <w:b/>
                <w:bCs/>
              </w:rPr>
            </w:pPr>
          </w:p>
        </w:tc>
      </w:tr>
      <w:tr w:rsidR="009F7E9B" w:rsidRPr="00994B32" w14:paraId="0235E518" w14:textId="77777777" w:rsidTr="007D5C68">
        <w:tc>
          <w:tcPr>
            <w:tcW w:w="4767" w:type="dxa"/>
          </w:tcPr>
          <w:p w14:paraId="26159334" w14:textId="77777777" w:rsidR="009F7E9B" w:rsidRPr="00994B32" w:rsidRDefault="009F7E9B" w:rsidP="00DA0AD9">
            <w:pPr>
              <w:spacing w:line="0" w:lineRule="atLeast"/>
              <w:jc w:val="both"/>
              <w:rPr>
                <w:rFonts w:ascii="Calibri" w:hAnsi="Calibri" w:cs="Calibri"/>
                <w:b/>
                <w:bCs/>
              </w:rPr>
            </w:pPr>
            <w:r w:rsidRPr="00994B32">
              <w:rPr>
                <w:b/>
                <w:bCs/>
              </w:rPr>
              <w:t>Tipo de prueba</w:t>
            </w:r>
          </w:p>
        </w:tc>
        <w:tc>
          <w:tcPr>
            <w:tcW w:w="4061" w:type="dxa"/>
          </w:tcPr>
          <w:p w14:paraId="24BD0357" w14:textId="77777777" w:rsidR="009F7E9B" w:rsidRPr="00994B32" w:rsidRDefault="009F7E9B" w:rsidP="00DA0AD9">
            <w:pPr>
              <w:spacing w:line="0" w:lineRule="atLeast"/>
              <w:jc w:val="both"/>
              <w:rPr>
                <w:b/>
                <w:bCs/>
              </w:rPr>
            </w:pPr>
          </w:p>
        </w:tc>
      </w:tr>
    </w:tbl>
    <w:p w14:paraId="68A27DF1" w14:textId="77777777" w:rsidR="009F7E9B" w:rsidRDefault="009F7E9B" w:rsidP="00DA0AD9">
      <w:pPr>
        <w:jc w:val="both"/>
      </w:pPr>
    </w:p>
    <w:p w14:paraId="3CC6778C" w14:textId="0D0CB6BA" w:rsidR="009F7E9B" w:rsidRDefault="009F7E9B" w:rsidP="00DA0AD9">
      <w:pPr>
        <w:pStyle w:val="Ttulo2"/>
        <w:jc w:val="both"/>
        <w:rPr>
          <w:lang w:val="es-ES"/>
        </w:rPr>
      </w:pPr>
      <w:bookmarkStart w:id="85" w:name="_Toc240395870"/>
      <w:r>
        <w:rPr>
          <w:lang w:val="es-ES"/>
        </w:rPr>
        <w:t>Manuales</w:t>
      </w:r>
      <w:bookmarkEnd w:id="85"/>
    </w:p>
    <w:p w14:paraId="1DD34EB7" w14:textId="77777777" w:rsidR="00865AB9" w:rsidRDefault="00865AB9" w:rsidP="00DA0AD9">
      <w:pPr>
        <w:pStyle w:val="Prrafodelista"/>
        <w:rPr>
          <w:rStyle w:val="Textoennegrita"/>
          <w:rFonts w:cs="Arial"/>
          <w:bCs w:val="0"/>
          <w:sz w:val="22"/>
        </w:rPr>
      </w:pPr>
    </w:p>
    <w:p w14:paraId="4E7F7D60" w14:textId="77777777" w:rsidR="00865AB9" w:rsidRDefault="00865AB9" w:rsidP="00DA0AD9">
      <w:pPr>
        <w:pStyle w:val="Prrafodelista"/>
        <w:rPr>
          <w:rStyle w:val="Textoennegrita"/>
          <w:rFonts w:cs="Arial"/>
          <w:bCs w:val="0"/>
          <w:sz w:val="22"/>
        </w:rPr>
      </w:pPr>
    </w:p>
    <w:p w14:paraId="0BF99CE0" w14:textId="77777777" w:rsidR="00865AB9" w:rsidRDefault="00865AB9" w:rsidP="00DA0AD9">
      <w:pPr>
        <w:pStyle w:val="Prrafodelista"/>
        <w:rPr>
          <w:rStyle w:val="Textoennegrita"/>
          <w:rFonts w:cs="Arial"/>
          <w:bCs w:val="0"/>
          <w:sz w:val="22"/>
        </w:rPr>
      </w:pPr>
    </w:p>
    <w:p w14:paraId="0203FE6B" w14:textId="77777777" w:rsidR="00865AB9" w:rsidRDefault="00865AB9" w:rsidP="00DA0AD9">
      <w:pPr>
        <w:pStyle w:val="Prrafodelista"/>
        <w:rPr>
          <w:rStyle w:val="Textoennegrita"/>
          <w:rFonts w:cs="Arial"/>
          <w:bCs w:val="0"/>
          <w:sz w:val="22"/>
        </w:rPr>
      </w:pPr>
    </w:p>
    <w:p w14:paraId="6E43F575" w14:textId="77777777" w:rsidR="00865AB9" w:rsidRPr="00876F3B" w:rsidRDefault="00865AB9" w:rsidP="00DA0AD9">
      <w:pPr>
        <w:pStyle w:val="Prrafodelista"/>
        <w:sectPr w:rsidR="00865AB9" w:rsidRPr="00876F3B" w:rsidSect="0036206C">
          <w:headerReference w:type="even" r:id="rId41"/>
          <w:headerReference w:type="default" r:id="rId42"/>
          <w:headerReference w:type="first" r:id="rId43"/>
          <w:type w:val="oddPage"/>
          <w:pgSz w:w="12240" w:h="15840" w:code="1"/>
          <w:pgMar w:top="1701" w:right="1418" w:bottom="1701" w:left="1418" w:header="709" w:footer="709" w:gutter="0"/>
          <w:cols w:space="708"/>
          <w:titlePg/>
          <w:docGrid w:linePitch="360"/>
        </w:sectPr>
      </w:pPr>
    </w:p>
    <w:p w14:paraId="402C7840" w14:textId="02A83E06" w:rsidR="006D651A" w:rsidRPr="00DC6BC9" w:rsidRDefault="006D651A" w:rsidP="00837955">
      <w:pPr>
        <w:pStyle w:val="Ttulo1"/>
      </w:pPr>
      <w:bookmarkStart w:id="86" w:name="_Toc256005582"/>
      <w:bookmarkStart w:id="87" w:name="_Toc256005760"/>
      <w:bookmarkStart w:id="88" w:name="_Toc256084897"/>
      <w:bookmarkStart w:id="89" w:name="_Toc256085023"/>
      <w:bookmarkStart w:id="90" w:name="_Toc256087936"/>
      <w:bookmarkStart w:id="91" w:name="_Ref256612157"/>
      <w:bookmarkStart w:id="92" w:name="_Ref256612179"/>
      <w:bookmarkStart w:id="93" w:name="_Toc392835676"/>
      <w:bookmarkStart w:id="94" w:name="_Toc461629670"/>
      <w:bookmarkStart w:id="95" w:name="_Toc240395871"/>
      <w:bookmarkEnd w:id="63"/>
      <w:bookmarkEnd w:id="64"/>
      <w:bookmarkEnd w:id="65"/>
      <w:bookmarkEnd w:id="66"/>
      <w:bookmarkEnd w:id="67"/>
      <w:bookmarkEnd w:id="68"/>
      <w:bookmarkEnd w:id="69"/>
      <w:bookmarkEnd w:id="71"/>
      <w:r w:rsidRPr="00DC6BC9">
        <w:lastRenderedPageBreak/>
        <w:t>C</w:t>
      </w:r>
      <w:r w:rsidR="007D240C" w:rsidRPr="00DC6BC9">
        <w:t>onclusiones</w:t>
      </w:r>
      <w:bookmarkEnd w:id="86"/>
      <w:bookmarkEnd w:id="87"/>
      <w:bookmarkEnd w:id="88"/>
      <w:bookmarkEnd w:id="89"/>
      <w:bookmarkEnd w:id="90"/>
      <w:bookmarkEnd w:id="91"/>
      <w:bookmarkEnd w:id="92"/>
      <w:r w:rsidR="00EF49A8">
        <w:t xml:space="preserve"> y recomendaciones</w:t>
      </w:r>
      <w:bookmarkEnd w:id="93"/>
      <w:bookmarkEnd w:id="94"/>
      <w:bookmarkEnd w:id="95"/>
    </w:p>
    <w:p w14:paraId="050E0BA4" w14:textId="77777777" w:rsidR="00EF49A8" w:rsidRPr="00EF49A8" w:rsidRDefault="00EF49A8" w:rsidP="00DA0AD9">
      <w:pPr>
        <w:pStyle w:val="Ttulo2"/>
        <w:ind w:left="578" w:hanging="578"/>
        <w:jc w:val="both"/>
      </w:pPr>
      <w:bookmarkStart w:id="96" w:name="_Toc392835677"/>
      <w:bookmarkStart w:id="97" w:name="_Toc461629671"/>
      <w:bookmarkStart w:id="98" w:name="_Toc240395872"/>
      <w:r w:rsidRPr="00EF49A8">
        <w:t>Conclusiones</w:t>
      </w:r>
      <w:bookmarkEnd w:id="96"/>
      <w:bookmarkEnd w:id="97"/>
      <w:bookmarkEnd w:id="98"/>
    </w:p>
    <w:p w14:paraId="06E144A2" w14:textId="77777777" w:rsidR="006D651A" w:rsidRPr="00857078" w:rsidRDefault="00F8364F" w:rsidP="00DA0AD9">
      <w:pPr>
        <w:pStyle w:val="Prrafodelista"/>
        <w:rPr>
          <w:rStyle w:val="Textoennegrita"/>
          <w:bCs w:val="0"/>
          <w:sz w:val="22"/>
        </w:rPr>
      </w:pPr>
      <w:r>
        <w:rPr>
          <w:rStyle w:val="Textoennegrita"/>
          <w:bCs w:val="0"/>
          <w:sz w:val="22"/>
        </w:rPr>
        <w:t>Las conclusiones c</w:t>
      </w:r>
      <w:r w:rsidR="006D651A" w:rsidRPr="00857078">
        <w:rPr>
          <w:rStyle w:val="Textoennegrita"/>
          <w:bCs w:val="0"/>
          <w:sz w:val="22"/>
        </w:rPr>
        <w:t>onstituyen un capítulo independiente y presentan, en forma lógica, los resultados del trabajo. Las conclusiones deben ser la respuesta a los objetivos o propósitos planteados. Se deben titular con la palabra conclusiones</w:t>
      </w:r>
      <w:r w:rsidR="00370460">
        <w:rPr>
          <w:rStyle w:val="Textoennegrita"/>
          <w:bCs w:val="0"/>
          <w:sz w:val="22"/>
        </w:rPr>
        <w:t xml:space="preserve"> </w:t>
      </w:r>
      <w:r>
        <w:rPr>
          <w:rStyle w:val="Textoennegrita"/>
          <w:bCs w:val="0"/>
          <w:sz w:val="22"/>
        </w:rPr>
        <w:t xml:space="preserve">en el mismo formato de los títulos de los capítulos anteriores (Títulos primer nivel), </w:t>
      </w:r>
      <w:r w:rsidR="006D651A" w:rsidRPr="00857078">
        <w:rPr>
          <w:rStyle w:val="Textoennegrita"/>
          <w:bCs w:val="0"/>
          <w:sz w:val="22"/>
        </w:rPr>
        <w:t xml:space="preserve">precedida por el numeral correspondiente </w:t>
      </w:r>
      <w:r w:rsidR="00370460">
        <w:rPr>
          <w:rStyle w:val="Textoennegrita"/>
          <w:bCs w:val="0"/>
          <w:sz w:val="22"/>
        </w:rPr>
        <w:t>(según la presente plantilla)</w:t>
      </w:r>
      <w:r w:rsidR="006D651A" w:rsidRPr="00857078">
        <w:rPr>
          <w:rStyle w:val="Textoennegrita"/>
          <w:bCs w:val="0"/>
          <w:sz w:val="22"/>
        </w:rPr>
        <w:t xml:space="preserve">. </w:t>
      </w:r>
    </w:p>
    <w:p w14:paraId="0B12BB38" w14:textId="77777777" w:rsidR="006D651A" w:rsidRPr="00857078" w:rsidRDefault="006D651A" w:rsidP="00DA0AD9">
      <w:pPr>
        <w:pStyle w:val="Prrafodelista"/>
        <w:rPr>
          <w:rStyle w:val="Textoennegrita"/>
          <w:bCs w:val="0"/>
          <w:sz w:val="22"/>
        </w:rPr>
      </w:pPr>
    </w:p>
    <w:p w14:paraId="68A507F1" w14:textId="77777777" w:rsidR="006D651A" w:rsidRPr="00857078" w:rsidRDefault="008526DA" w:rsidP="00DA0AD9">
      <w:pPr>
        <w:pStyle w:val="Prrafodelista"/>
        <w:rPr>
          <w:rStyle w:val="Textoennegrita"/>
          <w:bCs w:val="0"/>
          <w:sz w:val="22"/>
        </w:rPr>
      </w:pPr>
      <w:r>
        <w:rPr>
          <w:rStyle w:val="Textoennegrita"/>
          <w:bCs w:val="0"/>
          <w:sz w:val="22"/>
        </w:rPr>
        <w:t>Las conclusiones deben contemplar las perspectivas de la investigación, las cuales s</w:t>
      </w:r>
      <w:r w:rsidRPr="00193F65">
        <w:rPr>
          <w:rStyle w:val="Textoennegrita"/>
          <w:bCs w:val="0"/>
          <w:sz w:val="22"/>
        </w:rPr>
        <w:t xml:space="preserve">on sugerencias, proyecciones o alternativas que se presentan para modificar, cambiar o incidir sobre una situación específica o una problemática encontrada. Pueden presentarse como un texto con características argumentativas, resultado de una reflexión acerca del trabajo de investigación. </w:t>
      </w:r>
    </w:p>
    <w:p w14:paraId="1E2E9606" w14:textId="77777777" w:rsidR="007D240C" w:rsidRPr="00EF49A8" w:rsidRDefault="00EF49A8" w:rsidP="00DA0AD9">
      <w:pPr>
        <w:pStyle w:val="Ttulo2"/>
        <w:ind w:left="578" w:hanging="578"/>
        <w:jc w:val="both"/>
        <w:rPr>
          <w:bCs w:val="0"/>
        </w:rPr>
      </w:pPr>
      <w:bookmarkStart w:id="99" w:name="_Toc392835678"/>
      <w:bookmarkStart w:id="100" w:name="_Toc461629672"/>
      <w:bookmarkStart w:id="101" w:name="_Toc240395873"/>
      <w:r w:rsidRPr="00EF49A8">
        <w:rPr>
          <w:bCs w:val="0"/>
        </w:rPr>
        <w:t>Recomendaciones</w:t>
      </w:r>
      <w:bookmarkEnd w:id="99"/>
      <w:bookmarkEnd w:id="100"/>
      <w:bookmarkEnd w:id="101"/>
    </w:p>
    <w:p w14:paraId="7C3E261D" w14:textId="77777777" w:rsidR="00A14AE6" w:rsidRDefault="00EF49A8" w:rsidP="00DA0AD9">
      <w:pPr>
        <w:pStyle w:val="Prrafodelista"/>
      </w:pPr>
      <w:r w:rsidRPr="00EF49A8">
        <w:t>Se presentan como una serie de aspectos que se podrían realizar en un futuro para emprender investigaciones similares o fortalecer la investigación realizada.</w:t>
      </w:r>
      <w:bookmarkStart w:id="102" w:name="_Toc256005583"/>
      <w:bookmarkStart w:id="103" w:name="_Toc256084898"/>
      <w:bookmarkStart w:id="104" w:name="_Toc256087937"/>
    </w:p>
    <w:p w14:paraId="774920BD" w14:textId="77777777" w:rsidR="00865AB9" w:rsidRDefault="00865AB9" w:rsidP="00DA0AD9">
      <w:pPr>
        <w:pStyle w:val="Prrafodelista"/>
      </w:pPr>
    </w:p>
    <w:p w14:paraId="4B79FCC1" w14:textId="77777777" w:rsidR="00865AB9" w:rsidRDefault="00865AB9" w:rsidP="00DA0AD9">
      <w:pPr>
        <w:pStyle w:val="Prrafodelista"/>
      </w:pPr>
    </w:p>
    <w:p w14:paraId="21E248F7" w14:textId="77777777" w:rsidR="00865AB9" w:rsidRDefault="00865AB9" w:rsidP="00DA0AD9">
      <w:pPr>
        <w:pStyle w:val="Prrafodelista"/>
        <w:sectPr w:rsidR="00865AB9" w:rsidSect="0036206C">
          <w:headerReference w:type="even" r:id="rId44"/>
          <w:headerReference w:type="default" r:id="rId45"/>
          <w:headerReference w:type="first" r:id="rId46"/>
          <w:type w:val="oddPage"/>
          <w:pgSz w:w="12240" w:h="15840" w:code="1"/>
          <w:pgMar w:top="1701" w:right="1418" w:bottom="1701" w:left="1418" w:header="709" w:footer="709" w:gutter="0"/>
          <w:cols w:space="708"/>
          <w:titlePg/>
          <w:docGrid w:linePitch="360"/>
        </w:sectPr>
      </w:pPr>
    </w:p>
    <w:p w14:paraId="0115DED6" w14:textId="159B32A0" w:rsidR="00193D54" w:rsidRPr="00A8021E" w:rsidRDefault="00193D54" w:rsidP="00DA0AD9">
      <w:pPr>
        <w:pStyle w:val="Subttulo"/>
        <w:jc w:val="both"/>
      </w:pPr>
      <w:bookmarkStart w:id="105" w:name="_Toc392835679"/>
      <w:r w:rsidRPr="00A8021E">
        <w:lastRenderedPageBreak/>
        <w:t>Anexo</w:t>
      </w:r>
      <w:r w:rsidR="00715914" w:rsidRPr="00A8021E">
        <w:t xml:space="preserve">: </w:t>
      </w:r>
      <w:r w:rsidRPr="00A8021E">
        <w:t>Nombrar el an</w:t>
      </w:r>
      <w:r w:rsidR="003C3F50" w:rsidRPr="00A8021E">
        <w:t xml:space="preserve">exo </w:t>
      </w:r>
      <w:r w:rsidR="001A71CA" w:rsidRPr="00A8021E">
        <w:t>A</w:t>
      </w:r>
      <w:r w:rsidR="003C3F50" w:rsidRPr="00A8021E">
        <w:t xml:space="preserve"> de acuerdo con su contenido</w:t>
      </w:r>
      <w:bookmarkEnd w:id="102"/>
      <w:bookmarkEnd w:id="103"/>
      <w:bookmarkEnd w:id="104"/>
      <w:bookmarkEnd w:id="105"/>
    </w:p>
    <w:p w14:paraId="3F126693" w14:textId="77777777" w:rsidR="00D915F1" w:rsidRDefault="003C3F50" w:rsidP="00DA0AD9">
      <w:pPr>
        <w:pStyle w:val="Prrafodelista"/>
        <w:rPr>
          <w:rStyle w:val="Textoennegrita"/>
          <w:bCs w:val="0"/>
          <w:sz w:val="22"/>
        </w:rPr>
      </w:pPr>
      <w:r w:rsidRPr="00857078">
        <w:rPr>
          <w:rStyle w:val="Textoennegrita"/>
          <w:bCs w:val="0"/>
          <w:sz w:val="22"/>
        </w:rPr>
        <w:t>Los Anexos son documentos o elementos que complementan el cuerpo del trabajo y que se relacionan, directa o indirectamente, con la investigación, tales como acetatos, cd, normas, etc.</w:t>
      </w:r>
      <w:r w:rsidR="009E47A4" w:rsidRPr="00857078">
        <w:rPr>
          <w:rStyle w:val="Textoennegrita"/>
          <w:bCs w:val="0"/>
          <w:sz w:val="22"/>
        </w:rPr>
        <w:t xml:space="preserve"> Los anexos deben ir numerados con letras y usando el estilo “Título anexos”.</w:t>
      </w:r>
      <w:bookmarkStart w:id="106" w:name="_Toc256005584"/>
      <w:bookmarkStart w:id="107" w:name="_Toc256084899"/>
      <w:bookmarkStart w:id="108" w:name="_Toc256087938"/>
    </w:p>
    <w:p w14:paraId="3FF5DD09" w14:textId="77777777" w:rsidR="00865AB9" w:rsidRDefault="00865AB9" w:rsidP="00DA0AD9">
      <w:pPr>
        <w:pStyle w:val="Prrafodelista"/>
        <w:rPr>
          <w:rStyle w:val="Textoennegrita"/>
          <w:bCs w:val="0"/>
          <w:sz w:val="22"/>
        </w:rPr>
      </w:pPr>
    </w:p>
    <w:p w14:paraId="562D7A16" w14:textId="77777777" w:rsidR="00865AB9" w:rsidRDefault="00865AB9" w:rsidP="00DA0AD9">
      <w:pPr>
        <w:pStyle w:val="Prrafodelista"/>
        <w:rPr>
          <w:rStyle w:val="Textoennegrita"/>
          <w:bCs w:val="0"/>
          <w:sz w:val="22"/>
        </w:rPr>
      </w:pPr>
    </w:p>
    <w:p w14:paraId="29B17356" w14:textId="77777777" w:rsidR="00865AB9" w:rsidRDefault="00865AB9" w:rsidP="00DA0AD9">
      <w:pPr>
        <w:pStyle w:val="Prrafodelista"/>
        <w:rPr>
          <w:rStyle w:val="Textoennegrita"/>
          <w:bCs w:val="0"/>
          <w:sz w:val="22"/>
        </w:rPr>
      </w:pPr>
    </w:p>
    <w:p w14:paraId="17A27FD0" w14:textId="77777777" w:rsidR="00865AB9" w:rsidRPr="00D915F1" w:rsidRDefault="00865AB9" w:rsidP="00DA0AD9">
      <w:pPr>
        <w:pStyle w:val="Prrafodelista"/>
        <w:sectPr w:rsidR="00865AB9" w:rsidRPr="00D915F1" w:rsidSect="0036206C">
          <w:headerReference w:type="even" r:id="rId47"/>
          <w:headerReference w:type="default" r:id="rId48"/>
          <w:headerReference w:type="first" r:id="rId49"/>
          <w:type w:val="oddPage"/>
          <w:pgSz w:w="12240" w:h="15840" w:code="1"/>
          <w:pgMar w:top="1701" w:right="1418" w:bottom="1701" w:left="1418" w:header="709" w:footer="709" w:gutter="0"/>
          <w:cols w:space="708"/>
          <w:titlePg/>
          <w:docGrid w:linePitch="360"/>
        </w:sectPr>
      </w:pPr>
    </w:p>
    <w:p w14:paraId="500E12AC" w14:textId="228C935B" w:rsidR="00193D54" w:rsidRPr="00193D54" w:rsidRDefault="00193D54" w:rsidP="00DA0AD9">
      <w:pPr>
        <w:pStyle w:val="Subttulo"/>
        <w:jc w:val="both"/>
      </w:pPr>
      <w:bookmarkStart w:id="109" w:name="_Toc392835680"/>
      <w:r w:rsidRPr="00193D54">
        <w:lastRenderedPageBreak/>
        <w:t>Anexo</w:t>
      </w:r>
      <w:r w:rsidR="00715914">
        <w:t>:</w:t>
      </w:r>
      <w:r w:rsidRPr="00193D54">
        <w:t xml:space="preserve"> Nombrar el an</w:t>
      </w:r>
      <w:r w:rsidR="003C3F50">
        <w:t xml:space="preserve">exo </w:t>
      </w:r>
      <w:r w:rsidR="00715914">
        <w:t>B</w:t>
      </w:r>
      <w:r w:rsidR="003C3F50">
        <w:t xml:space="preserve"> de acuerdo con su contenido</w:t>
      </w:r>
      <w:bookmarkEnd w:id="106"/>
      <w:bookmarkEnd w:id="107"/>
      <w:bookmarkEnd w:id="108"/>
      <w:bookmarkEnd w:id="109"/>
    </w:p>
    <w:p w14:paraId="46EF2E98" w14:textId="77777777" w:rsidR="00A14AE6" w:rsidRDefault="00193D54" w:rsidP="00DA0AD9">
      <w:pPr>
        <w:pStyle w:val="Prrafodelista"/>
        <w:rPr>
          <w:rStyle w:val="Textoennegrita"/>
          <w:bCs w:val="0"/>
          <w:sz w:val="22"/>
        </w:rPr>
      </w:pPr>
      <w:r w:rsidRPr="00857078">
        <w:rPr>
          <w:rStyle w:val="Textoennegrita"/>
          <w:bCs w:val="0"/>
          <w:sz w:val="22"/>
        </w:rPr>
        <w:t xml:space="preserve">A final del documento es opcional incluir </w:t>
      </w:r>
      <w:r w:rsidRPr="00865AB9">
        <w:rPr>
          <w:rStyle w:val="Textoennegrita"/>
          <w:bCs w:val="0"/>
          <w:sz w:val="22"/>
        </w:rPr>
        <w:t>índices</w:t>
      </w:r>
      <w:r w:rsidR="00170025" w:rsidRPr="00865AB9">
        <w:rPr>
          <w:rStyle w:val="Textoennegrita"/>
          <w:bCs w:val="0"/>
          <w:sz w:val="22"/>
        </w:rPr>
        <w:t xml:space="preserve"> o glosarios</w:t>
      </w:r>
      <w:r w:rsidRPr="00865AB9">
        <w:rPr>
          <w:rStyle w:val="Textoennegrita"/>
          <w:bCs w:val="0"/>
          <w:sz w:val="22"/>
        </w:rPr>
        <w:t>. Éstos</w:t>
      </w:r>
      <w:r w:rsidRPr="00857078">
        <w:rPr>
          <w:rStyle w:val="Textoennegrita"/>
          <w:bCs w:val="0"/>
          <w:sz w:val="22"/>
        </w:rPr>
        <w:t xml:space="preserve"> son listas detalladas y especializadas de los términos, nombres, autores, temas, etc.</w:t>
      </w:r>
      <w:r w:rsidR="00FB6664">
        <w:rPr>
          <w:rStyle w:val="Textoennegrita"/>
          <w:bCs w:val="0"/>
          <w:sz w:val="22"/>
        </w:rPr>
        <w:t>,</w:t>
      </w:r>
      <w:r w:rsidRPr="00857078">
        <w:rPr>
          <w:rStyle w:val="Textoennegrita"/>
          <w:bCs w:val="0"/>
          <w:sz w:val="22"/>
        </w:rPr>
        <w:t xml:space="preserve"> que aparecen en el trabajo. Sirven para facilitar su localización en el texto. Los índices pueden ser alfabéticos, cronológicos, numéricos, analíticos, entre otros. Luego de cada palabra, término, etc.</w:t>
      </w:r>
      <w:r w:rsidR="00FB6664">
        <w:rPr>
          <w:rStyle w:val="Textoennegrita"/>
          <w:bCs w:val="0"/>
          <w:sz w:val="22"/>
        </w:rPr>
        <w:t>,</w:t>
      </w:r>
      <w:r w:rsidRPr="00857078">
        <w:rPr>
          <w:rStyle w:val="Textoennegrita"/>
          <w:bCs w:val="0"/>
          <w:sz w:val="22"/>
        </w:rPr>
        <w:t xml:space="preserve"> se pone coma y el número de la página donde aparece esta información.</w:t>
      </w:r>
      <w:bookmarkStart w:id="110" w:name="_Toc256005585"/>
      <w:bookmarkStart w:id="111" w:name="_Toc256084900"/>
      <w:bookmarkStart w:id="112" w:name="_Toc256085024"/>
      <w:bookmarkStart w:id="113" w:name="_Toc256087939"/>
    </w:p>
    <w:p w14:paraId="60DB5C73" w14:textId="77777777" w:rsidR="00865AB9" w:rsidRDefault="00865AB9" w:rsidP="00DA0AD9">
      <w:pPr>
        <w:pStyle w:val="Prrafodelista"/>
        <w:rPr>
          <w:rStyle w:val="Textoennegrita"/>
          <w:bCs w:val="0"/>
          <w:sz w:val="22"/>
        </w:rPr>
      </w:pPr>
    </w:p>
    <w:p w14:paraId="5A76A2CF" w14:textId="77777777" w:rsidR="00865AB9" w:rsidRDefault="00865AB9" w:rsidP="00DA0AD9">
      <w:pPr>
        <w:pStyle w:val="Prrafodelista"/>
        <w:rPr>
          <w:rStyle w:val="Textoennegrita"/>
          <w:bCs w:val="0"/>
          <w:sz w:val="22"/>
        </w:rPr>
      </w:pPr>
    </w:p>
    <w:p w14:paraId="1450C2C8" w14:textId="77777777" w:rsidR="00865AB9" w:rsidRDefault="00865AB9" w:rsidP="00DA0AD9">
      <w:pPr>
        <w:pStyle w:val="Prrafodelista"/>
        <w:sectPr w:rsidR="00865AB9" w:rsidSect="0036206C">
          <w:headerReference w:type="even" r:id="rId50"/>
          <w:headerReference w:type="default" r:id="rId51"/>
          <w:headerReference w:type="first" r:id="rId52"/>
          <w:type w:val="oddPage"/>
          <w:pgSz w:w="12240" w:h="15840" w:code="1"/>
          <w:pgMar w:top="1701" w:right="1418" w:bottom="1701" w:left="1418" w:header="709" w:footer="709" w:gutter="0"/>
          <w:cols w:space="708"/>
          <w:titlePg/>
          <w:docGrid w:linePitch="360"/>
        </w:sectPr>
      </w:pPr>
    </w:p>
    <w:p w14:paraId="794D357D" w14:textId="4839F5B3" w:rsidR="006E7133" w:rsidRPr="00DC6BC9" w:rsidRDefault="006D651A" w:rsidP="00DA0AD9">
      <w:pPr>
        <w:pStyle w:val="TtulosPreliminares1"/>
        <w:jc w:val="both"/>
      </w:pPr>
      <w:bookmarkStart w:id="114" w:name="_Toc392835681"/>
      <w:bookmarkStart w:id="115" w:name="_Toc461629673"/>
      <w:bookmarkStart w:id="116" w:name="_Toc240395874"/>
      <w:r w:rsidRPr="00DC6BC9">
        <w:lastRenderedPageBreak/>
        <w:t>B</w:t>
      </w:r>
      <w:r w:rsidR="007D240C" w:rsidRPr="00DC6BC9">
        <w:t>ibliografía</w:t>
      </w:r>
      <w:bookmarkEnd w:id="110"/>
      <w:bookmarkEnd w:id="111"/>
      <w:bookmarkEnd w:id="112"/>
      <w:bookmarkEnd w:id="113"/>
      <w:bookmarkEnd w:id="114"/>
      <w:bookmarkEnd w:id="115"/>
      <w:bookmarkEnd w:id="116"/>
    </w:p>
    <w:p w14:paraId="2209FD84" w14:textId="77777777" w:rsidR="006E7133" w:rsidRDefault="006E7133" w:rsidP="00DA0AD9">
      <w:pPr>
        <w:pStyle w:val="Bibliografa"/>
        <w:ind w:left="720" w:hanging="720"/>
        <w:jc w:val="both"/>
        <w:rPr>
          <w:rStyle w:val="Textoennegrita"/>
          <w:bCs w:val="0"/>
          <w:sz w:val="22"/>
        </w:rPr>
      </w:pPr>
    </w:p>
    <w:p w14:paraId="744F633A" w14:textId="77777777" w:rsidR="008111D3" w:rsidRDefault="00911070" w:rsidP="00DA0AD9">
      <w:pPr>
        <w:pStyle w:val="Bibliografa"/>
        <w:ind w:left="720" w:hanging="720"/>
        <w:jc w:val="both"/>
        <w:rPr>
          <w:noProof/>
          <w:sz w:val="24"/>
          <w:szCs w:val="24"/>
        </w:rPr>
      </w:pPr>
      <w:r>
        <w:rPr>
          <w:rStyle w:val="Textoennegrita"/>
          <w:bCs w:val="0"/>
          <w:sz w:val="22"/>
        </w:rPr>
        <w:fldChar w:fldCharType="begin"/>
      </w:r>
      <w:r>
        <w:rPr>
          <w:rStyle w:val="Textoennegrita"/>
          <w:bCs w:val="0"/>
          <w:sz w:val="22"/>
        </w:rPr>
        <w:instrText xml:space="preserve"> BIBLIOGRAPHY  \l 9226 </w:instrText>
      </w:r>
      <w:r>
        <w:rPr>
          <w:rStyle w:val="Textoennegrita"/>
          <w:bCs w:val="0"/>
          <w:sz w:val="22"/>
        </w:rPr>
        <w:fldChar w:fldCharType="separate"/>
      </w:r>
      <w:r w:rsidR="008111D3">
        <w:rPr>
          <w:noProof/>
        </w:rPr>
        <w:t xml:space="preserve">Imagine Easy Solutions. (09 de 2016). </w:t>
      </w:r>
      <w:r w:rsidR="008111D3">
        <w:rPr>
          <w:i/>
          <w:iCs/>
          <w:noProof/>
        </w:rPr>
        <w:t>Normas APA</w:t>
      </w:r>
      <w:r w:rsidR="008111D3">
        <w:rPr>
          <w:noProof/>
        </w:rPr>
        <w:t>. Obtenido de http://normasapa.net/</w:t>
      </w:r>
    </w:p>
    <w:p w14:paraId="249EA3B4" w14:textId="77777777" w:rsidR="008111D3" w:rsidRDefault="008111D3" w:rsidP="00DA0AD9">
      <w:pPr>
        <w:pStyle w:val="Bibliografa"/>
        <w:ind w:left="720" w:hanging="720"/>
        <w:jc w:val="both"/>
        <w:rPr>
          <w:noProof/>
        </w:rPr>
      </w:pPr>
      <w:r>
        <w:rPr>
          <w:noProof/>
        </w:rPr>
        <w:t xml:space="preserve">Mendeley. (09 de 2016). </w:t>
      </w:r>
      <w:r>
        <w:rPr>
          <w:i/>
          <w:iCs/>
          <w:noProof/>
        </w:rPr>
        <w:t>Mendeley</w:t>
      </w:r>
      <w:r>
        <w:rPr>
          <w:noProof/>
        </w:rPr>
        <w:t>. Obtenido de https://www.mendeley.com/</w:t>
      </w:r>
    </w:p>
    <w:p w14:paraId="74FAFF23" w14:textId="77777777" w:rsidR="008111D3" w:rsidRDefault="008111D3" w:rsidP="00DA0AD9">
      <w:pPr>
        <w:pStyle w:val="Bibliografa"/>
        <w:ind w:left="720" w:hanging="720"/>
        <w:jc w:val="both"/>
        <w:rPr>
          <w:noProof/>
        </w:rPr>
      </w:pPr>
      <w:r w:rsidRPr="00605E8C">
        <w:rPr>
          <w:noProof/>
          <w:lang w:val="en-US"/>
        </w:rPr>
        <w:t xml:space="preserve">Roy Rosenzweig Center for History and New Media. </w:t>
      </w:r>
      <w:r>
        <w:rPr>
          <w:noProof/>
        </w:rPr>
        <w:t xml:space="preserve">(09 de 2016). </w:t>
      </w:r>
      <w:r>
        <w:rPr>
          <w:i/>
          <w:iCs/>
          <w:noProof/>
        </w:rPr>
        <w:t>Zotero</w:t>
      </w:r>
      <w:r>
        <w:rPr>
          <w:noProof/>
        </w:rPr>
        <w:t>. Obtenido de https://www.zotero.org</w:t>
      </w:r>
    </w:p>
    <w:p w14:paraId="5C1ADE3F" w14:textId="77777777" w:rsidR="008111D3" w:rsidRDefault="008111D3" w:rsidP="00DA0AD9">
      <w:pPr>
        <w:pStyle w:val="Bibliografa"/>
        <w:ind w:left="720" w:hanging="720"/>
        <w:jc w:val="both"/>
        <w:rPr>
          <w:noProof/>
        </w:rPr>
      </w:pPr>
      <w:r>
        <w:rPr>
          <w:noProof/>
        </w:rPr>
        <w:t xml:space="preserve">Sáenz, J. (09 de 09 de 2016). </w:t>
      </w:r>
      <w:r>
        <w:rPr>
          <w:i/>
          <w:iCs/>
          <w:noProof/>
        </w:rPr>
        <w:t>Wiki Sistemas Digitales</w:t>
      </w:r>
      <w:r>
        <w:rPr>
          <w:noProof/>
        </w:rPr>
        <w:t>. Obtenido de http://sistdig.wikidot.com</w:t>
      </w:r>
    </w:p>
    <w:p w14:paraId="0DCCEC88" w14:textId="77777777" w:rsidR="008111D3" w:rsidRDefault="008111D3" w:rsidP="00DA0AD9">
      <w:pPr>
        <w:pStyle w:val="Bibliografa"/>
        <w:ind w:left="720" w:hanging="720"/>
        <w:jc w:val="both"/>
        <w:rPr>
          <w:noProof/>
        </w:rPr>
      </w:pPr>
      <w:r>
        <w:rPr>
          <w:noProof/>
        </w:rPr>
        <w:t xml:space="preserve">Suárez, R. (2015). Energías renovables, Impacto y Efectividad. </w:t>
      </w:r>
      <w:r>
        <w:rPr>
          <w:i/>
          <w:iCs/>
          <w:noProof/>
        </w:rPr>
        <w:t>Revista Científica Ingeniería y Desarrollo en Energía</w:t>
      </w:r>
      <w:r>
        <w:rPr>
          <w:noProof/>
        </w:rPr>
        <w:t>, 48-53.</w:t>
      </w:r>
    </w:p>
    <w:p w14:paraId="099AE87D" w14:textId="77777777" w:rsidR="008111D3" w:rsidRDefault="008111D3" w:rsidP="00DA0AD9">
      <w:pPr>
        <w:pStyle w:val="Bibliografa"/>
        <w:ind w:left="720" w:hanging="720"/>
        <w:jc w:val="both"/>
        <w:rPr>
          <w:noProof/>
        </w:rPr>
      </w:pPr>
      <w:r>
        <w:rPr>
          <w:noProof/>
        </w:rPr>
        <w:t xml:space="preserve">Thomson Reuters. (09 de 2016). </w:t>
      </w:r>
      <w:r>
        <w:rPr>
          <w:i/>
          <w:iCs/>
          <w:noProof/>
        </w:rPr>
        <w:t>EndNote</w:t>
      </w:r>
      <w:r>
        <w:rPr>
          <w:noProof/>
        </w:rPr>
        <w:t>. Obtenido de http://endnote.com/</w:t>
      </w:r>
    </w:p>
    <w:p w14:paraId="16D5B70A" w14:textId="77777777" w:rsidR="00911070" w:rsidRDefault="00911070" w:rsidP="00DA0AD9">
      <w:pPr>
        <w:pStyle w:val="Prrafodelista"/>
        <w:rPr>
          <w:rStyle w:val="Textoennegrita"/>
          <w:bCs w:val="0"/>
          <w:sz w:val="22"/>
        </w:rPr>
      </w:pPr>
      <w:r>
        <w:rPr>
          <w:rStyle w:val="Textoennegrita"/>
          <w:bCs w:val="0"/>
          <w:sz w:val="22"/>
        </w:rPr>
        <w:fldChar w:fldCharType="end"/>
      </w:r>
    </w:p>
    <w:p w14:paraId="1FDBB3E1" w14:textId="77777777" w:rsidR="008111D3" w:rsidRDefault="008111D3" w:rsidP="00DA0AD9">
      <w:pPr>
        <w:pStyle w:val="Prrafodelista"/>
        <w:rPr>
          <w:rStyle w:val="Textoennegrita"/>
          <w:bCs w:val="0"/>
          <w:sz w:val="22"/>
        </w:rPr>
      </w:pPr>
    </w:p>
    <w:p w14:paraId="4A908FE3" w14:textId="77777777" w:rsidR="008111D3" w:rsidRDefault="008111D3" w:rsidP="00DA0AD9">
      <w:pPr>
        <w:pStyle w:val="Prrafodelista"/>
        <w:rPr>
          <w:rStyle w:val="Textoennegrita"/>
          <w:bCs w:val="0"/>
          <w:sz w:val="22"/>
        </w:rPr>
      </w:pPr>
      <w:r>
        <w:rPr>
          <w:rStyle w:val="Textoennegrita"/>
          <w:bCs w:val="0"/>
          <w:sz w:val="22"/>
        </w:rPr>
        <w:t>Nota:</w:t>
      </w:r>
    </w:p>
    <w:p w14:paraId="26ECC671" w14:textId="77777777" w:rsidR="008111D3" w:rsidRDefault="008111D3" w:rsidP="00DA0AD9">
      <w:pPr>
        <w:pStyle w:val="Prrafodelista"/>
        <w:rPr>
          <w:rStyle w:val="Textoennegrita"/>
          <w:bCs w:val="0"/>
          <w:sz w:val="22"/>
        </w:rPr>
      </w:pPr>
    </w:p>
    <w:p w14:paraId="6485A1C2" w14:textId="77777777" w:rsidR="00911070" w:rsidRPr="00933A88" w:rsidRDefault="00911070" w:rsidP="00DA0AD9">
      <w:pPr>
        <w:pStyle w:val="Prrafodelista"/>
        <w:rPr>
          <w:rStyle w:val="Textoennegrita"/>
          <w:bCs w:val="0"/>
          <w:sz w:val="22"/>
        </w:rPr>
      </w:pPr>
      <w:r w:rsidRPr="00933A88">
        <w:rPr>
          <w:rStyle w:val="Textoennegrita"/>
          <w:bCs w:val="0"/>
          <w:sz w:val="22"/>
        </w:rPr>
        <w:t>La bibliografía es la relación de las fuentes documentales consultadas por el investigador para sustentar sus trabajos. Su inclusión es obligatoria en todo trabajo de investigación. Cada referencia bibliográfica se inicia contra el margen izquierdo.</w:t>
      </w:r>
    </w:p>
    <w:p w14:paraId="759B7EF8" w14:textId="77777777" w:rsidR="00911070" w:rsidRDefault="00911070" w:rsidP="00DA0AD9">
      <w:pPr>
        <w:pStyle w:val="Prrafodelista"/>
        <w:rPr>
          <w:rStyle w:val="Textoennegrita"/>
          <w:bCs w:val="0"/>
          <w:sz w:val="22"/>
        </w:rPr>
      </w:pPr>
    </w:p>
    <w:p w14:paraId="6962D4B8" w14:textId="77777777" w:rsidR="00911070" w:rsidRDefault="00911070" w:rsidP="00DA0AD9">
      <w:pPr>
        <w:pStyle w:val="Prrafodelista"/>
        <w:rPr>
          <w:rStyle w:val="Textoennegrita"/>
          <w:bCs w:val="0"/>
          <w:sz w:val="22"/>
        </w:rPr>
      </w:pPr>
      <w:r>
        <w:rPr>
          <w:rStyle w:val="Textoennegrita"/>
          <w:bCs w:val="0"/>
          <w:sz w:val="22"/>
        </w:rPr>
        <w:t>Como se mencionó anteriormente se realizarán las citaciones y referencias bibliográficas utilizando normas APA se hace especial énfasis</w:t>
      </w:r>
      <w:r w:rsidRPr="00150185">
        <w:rPr>
          <w:rStyle w:val="Textoennegrita"/>
          <w:bCs w:val="0"/>
          <w:sz w:val="22"/>
        </w:rPr>
        <w:t xml:space="preserve"> </w:t>
      </w:r>
      <w:r>
        <w:rPr>
          <w:rStyle w:val="Textoennegrita"/>
          <w:bCs w:val="0"/>
          <w:sz w:val="22"/>
        </w:rPr>
        <w:t xml:space="preserve">en que </w:t>
      </w:r>
      <w:r w:rsidRPr="00150185">
        <w:rPr>
          <w:rStyle w:val="Textoennegrita"/>
          <w:bCs w:val="0"/>
          <w:sz w:val="22"/>
        </w:rPr>
        <w:t>se aplique con rigurosidad.</w:t>
      </w:r>
      <w:r w:rsidR="006E7133">
        <w:rPr>
          <w:rStyle w:val="Textoennegrita"/>
          <w:bCs w:val="0"/>
          <w:sz w:val="22"/>
        </w:rPr>
        <w:t xml:space="preserve"> La Bibliografía que aparece en esta plantilla se elaboró utilizando las herramientas para Referencias de WORD</w:t>
      </w:r>
      <w:r w:rsidR="002C1CB3">
        <w:rPr>
          <w:rStyle w:val="Textoennegrita"/>
          <w:bCs w:val="0"/>
          <w:sz w:val="22"/>
        </w:rPr>
        <w:t xml:space="preserve">. </w:t>
      </w:r>
      <w:r w:rsidRPr="00150185">
        <w:rPr>
          <w:rStyle w:val="Textoennegrita"/>
          <w:bCs w:val="0"/>
          <w:sz w:val="22"/>
        </w:rPr>
        <w:t>Se recomienda el uso de gestores bibliográficos como Mendeley, Zotero, etc.</w:t>
      </w:r>
    </w:p>
    <w:p w14:paraId="0F8794F4" w14:textId="77777777" w:rsidR="006E7133" w:rsidRDefault="006E7133" w:rsidP="00DA0AD9">
      <w:pPr>
        <w:pStyle w:val="Prrafodelista"/>
        <w:rPr>
          <w:rStyle w:val="Textoennegrita"/>
          <w:bCs w:val="0"/>
          <w:sz w:val="22"/>
        </w:rPr>
      </w:pPr>
    </w:p>
    <w:p w14:paraId="5F69FCA7" w14:textId="3085D464" w:rsidR="00911070" w:rsidRDefault="00911070" w:rsidP="00DA0AD9">
      <w:pPr>
        <w:pStyle w:val="Prrafodelista"/>
        <w:rPr>
          <w:rStyle w:val="Textoennegrita"/>
          <w:bCs w:val="0"/>
          <w:sz w:val="22"/>
        </w:rPr>
      </w:pPr>
    </w:p>
    <w:p w14:paraId="6CA4D51C" w14:textId="77777777" w:rsidR="00270EC0" w:rsidRPr="00270EC0" w:rsidRDefault="00270EC0" w:rsidP="00DA0AD9">
      <w:pPr>
        <w:pStyle w:val="Prrafodelista"/>
        <w:rPr>
          <w:rStyle w:val="Textoennegrita"/>
          <w:bCs w:val="0"/>
          <w:sz w:val="22"/>
          <w:lang w:val="es-CO"/>
        </w:rPr>
      </w:pPr>
    </w:p>
    <w:sectPr w:rsidR="00270EC0" w:rsidRPr="00270EC0" w:rsidSect="0036206C">
      <w:headerReference w:type="even" r:id="rId53"/>
      <w:headerReference w:type="default" r:id="rId54"/>
      <w:type w:val="oddPage"/>
      <w:pgSz w:w="12240" w:h="15840" w:code="1"/>
      <w:pgMar w:top="1701" w:right="1418" w:bottom="170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23E6BF" w14:textId="77777777" w:rsidR="005166FF" w:rsidRDefault="005166FF" w:rsidP="00217026">
      <w:pPr>
        <w:spacing w:after="0" w:line="240" w:lineRule="auto"/>
      </w:pPr>
      <w:r>
        <w:separator/>
      </w:r>
    </w:p>
    <w:p w14:paraId="6058032E" w14:textId="77777777" w:rsidR="005166FF" w:rsidRDefault="005166FF"/>
    <w:p w14:paraId="2B7ED4BA" w14:textId="77777777" w:rsidR="005166FF" w:rsidRDefault="005166FF"/>
    <w:p w14:paraId="3BB3B551" w14:textId="77777777" w:rsidR="005166FF" w:rsidRDefault="005166FF" w:rsidP="00AF7273"/>
  </w:endnote>
  <w:endnote w:type="continuationSeparator" w:id="0">
    <w:p w14:paraId="416D1D20" w14:textId="77777777" w:rsidR="005166FF" w:rsidRDefault="005166FF" w:rsidP="00217026">
      <w:pPr>
        <w:spacing w:after="0" w:line="240" w:lineRule="auto"/>
      </w:pPr>
      <w:r>
        <w:continuationSeparator/>
      </w:r>
    </w:p>
    <w:p w14:paraId="120320D5" w14:textId="77777777" w:rsidR="005166FF" w:rsidRDefault="005166FF"/>
    <w:p w14:paraId="1D0F3471" w14:textId="77777777" w:rsidR="005166FF" w:rsidRDefault="005166FF"/>
    <w:p w14:paraId="6B5B9B34" w14:textId="77777777" w:rsidR="005166FF" w:rsidRDefault="005166FF" w:rsidP="00AF72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MRomanM">
    <w:altName w:val="Courier New"/>
    <w:charset w:val="00"/>
    <w:family w:val="auto"/>
    <w:pitch w:val="variable"/>
    <w:sig w:usb0="00000001" w:usb1="500061EA" w:usb2="00000000" w:usb3="00000000" w:csb0="00000193" w:csb1="00000000"/>
  </w:font>
  <w:font w:name="CMU Sans Serif">
    <w:altName w:val="Cambria Math"/>
    <w:panose1 w:val="00000000000000000000"/>
    <w:charset w:val="00"/>
    <w:family w:val="modern"/>
    <w:notTrueType/>
    <w:pitch w:val="variable"/>
    <w:sig w:usb0="00000001" w:usb1="5201E9EB" w:usb2="00000004" w:usb3="00000000" w:csb0="0000011F" w:csb1="00000000"/>
  </w:font>
  <w:font w:name="MS Mincho">
    <w:altName w:val="ＭＳ 明朝"/>
    <w:panose1 w:val="02020609040205080304"/>
    <w:charset w:val="80"/>
    <w:family w:val="modern"/>
    <w:pitch w:val="fixed"/>
    <w:sig w:usb0="E00002FF" w:usb1="6AC7FDFB" w:usb2="08000012" w:usb3="00000000" w:csb0="0002009F" w:csb1="00000000"/>
  </w:font>
  <w:font w:name="CMBX12">
    <w:panose1 w:val="00000000000000000000"/>
    <w:charset w:val="00"/>
    <w:family w:val="auto"/>
    <w:notTrueType/>
    <w:pitch w:val="default"/>
    <w:sig w:usb0="00000003" w:usb1="00000000" w:usb2="00000000" w:usb3="00000000" w:csb0="00000001" w:csb1="00000000"/>
  </w:font>
  <w:font w:name="CMSSBX10">
    <w:panose1 w:val="00000000000000000000"/>
    <w:charset w:val="00"/>
    <w:family w:val="auto"/>
    <w:notTrueType/>
    <w:pitch w:val="default"/>
    <w:sig w:usb0="00000003" w:usb1="00000000" w:usb2="00000000" w:usb3="00000000" w:csb0="00000001" w:csb1="00000000"/>
  </w:font>
  <w:font w:name="Poppins">
    <w:altName w:val="Courier New"/>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ril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FC399" w14:textId="77777777" w:rsidR="008A6F8A" w:rsidRDefault="008A6F8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05C04" w14:textId="77777777" w:rsidR="008A6F8A" w:rsidRDefault="008A6F8A" w:rsidP="001A1B53">
    <w:pPr>
      <w:pStyle w:val="Piedepgina"/>
    </w:pPr>
  </w:p>
  <w:p w14:paraId="1A6704D5" w14:textId="77777777" w:rsidR="008A6F8A" w:rsidRDefault="008A6F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4FB6C5" w14:textId="77777777" w:rsidR="005166FF" w:rsidRDefault="005166FF" w:rsidP="00E053A9">
      <w:pPr>
        <w:spacing w:after="0" w:line="240" w:lineRule="auto"/>
      </w:pPr>
      <w:r>
        <w:separator/>
      </w:r>
    </w:p>
    <w:p w14:paraId="0D235805" w14:textId="77777777" w:rsidR="005166FF" w:rsidRDefault="005166FF" w:rsidP="00E053A9">
      <w:pPr>
        <w:spacing w:after="0" w:line="240" w:lineRule="auto"/>
      </w:pPr>
    </w:p>
  </w:footnote>
  <w:footnote w:type="continuationSeparator" w:id="0">
    <w:p w14:paraId="7F9F7276" w14:textId="77777777" w:rsidR="005166FF" w:rsidRDefault="005166FF" w:rsidP="00217026">
      <w:pPr>
        <w:spacing w:after="0" w:line="240" w:lineRule="auto"/>
      </w:pPr>
      <w:r>
        <w:continuationSeparator/>
      </w:r>
    </w:p>
    <w:p w14:paraId="22F724A6" w14:textId="77777777" w:rsidR="005166FF" w:rsidRDefault="005166FF"/>
    <w:p w14:paraId="7E45B544" w14:textId="77777777" w:rsidR="005166FF" w:rsidRDefault="005166FF"/>
    <w:p w14:paraId="5347DE0C" w14:textId="77777777" w:rsidR="005166FF" w:rsidRDefault="005166FF" w:rsidP="00AF72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72F5E" w14:textId="77777777" w:rsidR="008A6F8A" w:rsidRPr="00937DB0" w:rsidRDefault="008A6F8A" w:rsidP="00937DB0">
    <w:pPr>
      <w:pStyle w:val="Encabezado"/>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936" w:type="pct"/>
      <w:tblBorders>
        <w:bottom w:val="single" w:sz="4" w:space="0" w:color="auto"/>
      </w:tblBorders>
      <w:tblCellMar>
        <w:left w:w="0" w:type="dxa"/>
        <w:right w:w="0" w:type="dxa"/>
      </w:tblCellMar>
      <w:tblLook w:val="04A0" w:firstRow="1" w:lastRow="0" w:firstColumn="1" w:lastColumn="0" w:noHBand="0" w:noVBand="1"/>
    </w:tblPr>
    <w:tblGrid>
      <w:gridCol w:w="7741"/>
      <w:gridCol w:w="984"/>
    </w:tblGrid>
    <w:tr w:rsidR="008A6F8A" w:rsidRPr="00C53ECF" w14:paraId="160B5962" w14:textId="77777777" w:rsidTr="006F1C16">
      <w:tc>
        <w:tcPr>
          <w:tcW w:w="7686" w:type="dxa"/>
        </w:tcPr>
        <w:p w14:paraId="3C14EFD6" w14:textId="77777777" w:rsidR="008A6F8A" w:rsidRPr="00C53ECF" w:rsidRDefault="008A6F8A" w:rsidP="00937DB0">
          <w:pPr>
            <w:pStyle w:val="Encabezado"/>
            <w:spacing w:after="0"/>
            <w:jc w:val="left"/>
            <w:rPr>
              <w:rFonts w:asciiTheme="majorHAnsi" w:hAnsiTheme="majorHAnsi" w:cs="Arial"/>
              <w:b w:val="0"/>
              <w:color w:val="auto"/>
              <w:sz w:val="22"/>
              <w:szCs w:val="22"/>
            </w:rPr>
          </w:pPr>
          <w:r w:rsidRPr="00C53ECF">
            <w:rPr>
              <w:rFonts w:asciiTheme="majorHAnsi" w:hAnsiTheme="majorHAnsi" w:cs="Arial"/>
              <w:b w:val="0"/>
              <w:color w:val="auto"/>
              <w:sz w:val="22"/>
              <w:szCs w:val="22"/>
            </w:rPr>
            <w:t>Contenido</w:t>
          </w:r>
        </w:p>
      </w:tc>
      <w:tc>
        <w:tcPr>
          <w:tcW w:w="961" w:type="dxa"/>
          <w:noWrap/>
        </w:tcPr>
        <w:p w14:paraId="0A41B6B8" w14:textId="77777777" w:rsidR="008A6F8A" w:rsidRPr="00C53ECF" w:rsidRDefault="008A6F8A" w:rsidP="00937DB0">
          <w:pPr>
            <w:pStyle w:val="Encabezado"/>
            <w:spacing w:after="0"/>
            <w:rPr>
              <w:rFonts w:asciiTheme="majorHAnsi" w:hAnsiTheme="majorHAnsi" w:cs="Arial"/>
              <w:b w:val="0"/>
              <w:color w:val="auto"/>
              <w:sz w:val="22"/>
              <w:szCs w:val="22"/>
            </w:rPr>
          </w:pPr>
          <w:r w:rsidRPr="00C53ECF">
            <w:rPr>
              <w:rFonts w:asciiTheme="majorHAnsi" w:hAnsiTheme="majorHAnsi" w:cs="Arial"/>
              <w:b w:val="0"/>
              <w:color w:val="auto"/>
              <w:sz w:val="22"/>
              <w:szCs w:val="22"/>
            </w:rPr>
            <w:fldChar w:fldCharType="begin"/>
          </w:r>
          <w:r w:rsidRPr="00C53ECF">
            <w:rPr>
              <w:rFonts w:asciiTheme="majorHAnsi" w:hAnsiTheme="majorHAnsi" w:cs="Arial"/>
              <w:b w:val="0"/>
              <w:color w:val="auto"/>
              <w:sz w:val="22"/>
              <w:szCs w:val="22"/>
            </w:rPr>
            <w:instrText xml:space="preserve"> PAGE   \* MERGEFORMAT </w:instrText>
          </w:r>
          <w:r w:rsidRPr="00C53ECF">
            <w:rPr>
              <w:rFonts w:asciiTheme="majorHAnsi" w:hAnsiTheme="majorHAnsi" w:cs="Arial"/>
              <w:b w:val="0"/>
              <w:color w:val="auto"/>
              <w:sz w:val="22"/>
              <w:szCs w:val="22"/>
            </w:rPr>
            <w:fldChar w:fldCharType="separate"/>
          </w:r>
          <w:r>
            <w:rPr>
              <w:rFonts w:asciiTheme="majorHAnsi" w:hAnsiTheme="majorHAnsi" w:cs="Arial"/>
              <w:b w:val="0"/>
              <w:noProof/>
              <w:color w:val="auto"/>
              <w:sz w:val="22"/>
              <w:szCs w:val="22"/>
            </w:rPr>
            <w:t>XV</w:t>
          </w:r>
          <w:r w:rsidRPr="00C53ECF">
            <w:rPr>
              <w:rFonts w:asciiTheme="majorHAnsi" w:hAnsiTheme="majorHAnsi" w:cs="Arial"/>
              <w:b w:val="0"/>
              <w:color w:val="auto"/>
              <w:sz w:val="22"/>
              <w:szCs w:val="22"/>
            </w:rPr>
            <w:fldChar w:fldCharType="end"/>
          </w:r>
        </w:p>
      </w:tc>
    </w:tr>
  </w:tbl>
  <w:p w14:paraId="4C70C258" w14:textId="77777777" w:rsidR="008A6F8A" w:rsidRPr="00533AF9" w:rsidRDefault="008A6F8A" w:rsidP="00937DB0">
    <w:pPr>
      <w:pStyle w:val="Encabezad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D68399" w14:textId="77777777" w:rsidR="008A6F8A" w:rsidRPr="00533AF9" w:rsidRDefault="008A6F8A" w:rsidP="00D10281">
    <w:pPr>
      <w:pStyle w:val="Encabezado"/>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FDE494" w14:textId="77777777" w:rsidR="008A6F8A" w:rsidRPr="00937DB0" w:rsidRDefault="008A6F8A" w:rsidP="00937DB0">
    <w:pPr>
      <w:pStyle w:val="Encabezado"/>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715"/>
      <w:gridCol w:w="1123"/>
    </w:tblGrid>
    <w:tr w:rsidR="008A6F8A" w:rsidRPr="00A8021E" w14:paraId="10EA634F" w14:textId="77777777" w:rsidTr="008E434C">
      <w:tc>
        <w:tcPr>
          <w:tcW w:w="7686" w:type="dxa"/>
        </w:tcPr>
        <w:p w14:paraId="28E4175C" w14:textId="77777777" w:rsidR="008A6F8A" w:rsidRPr="00A8021E" w:rsidRDefault="008A6F8A" w:rsidP="00B448B8">
          <w:pPr>
            <w:pStyle w:val="Encabezado"/>
            <w:spacing w:after="0"/>
            <w:jc w:val="left"/>
            <w:rPr>
              <w:rFonts w:cs="Arial"/>
              <w:b w:val="0"/>
              <w:color w:val="auto"/>
              <w:sz w:val="22"/>
              <w:szCs w:val="22"/>
            </w:rPr>
          </w:pPr>
          <w:r w:rsidRPr="00A8021E">
            <w:rPr>
              <w:rFonts w:cs="Arial"/>
              <w:b w:val="0"/>
              <w:color w:val="auto"/>
              <w:sz w:val="22"/>
              <w:szCs w:val="22"/>
            </w:rPr>
            <w:t>Anexo B. Nombrar el anexo B de acuerdo con su contenido</w:t>
          </w:r>
        </w:p>
      </w:tc>
      <w:tc>
        <w:tcPr>
          <w:tcW w:w="1103" w:type="dxa"/>
          <w:noWrap/>
        </w:tcPr>
        <w:p w14:paraId="5160FD83" w14:textId="6D9C3406" w:rsidR="008A6F8A" w:rsidRPr="00A8021E" w:rsidRDefault="008A6F8A"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sidR="00E37585">
            <w:rPr>
              <w:rFonts w:cs="Arial"/>
              <w:b w:val="0"/>
              <w:noProof/>
              <w:color w:val="auto"/>
              <w:sz w:val="22"/>
              <w:szCs w:val="22"/>
            </w:rPr>
            <w:t>XVII</w:t>
          </w:r>
          <w:r w:rsidRPr="00A8021E">
            <w:rPr>
              <w:rFonts w:cs="Arial"/>
              <w:b w:val="0"/>
              <w:color w:val="auto"/>
              <w:sz w:val="22"/>
              <w:szCs w:val="22"/>
            </w:rPr>
            <w:fldChar w:fldCharType="end"/>
          </w:r>
        </w:p>
      </w:tc>
    </w:tr>
  </w:tbl>
  <w:p w14:paraId="0AF08394" w14:textId="77777777" w:rsidR="008A6F8A" w:rsidRPr="003B3EB1" w:rsidRDefault="008A6F8A" w:rsidP="00C139F2">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686EB6" w14:textId="77777777" w:rsidR="008A6F8A" w:rsidRPr="003B3EB1" w:rsidRDefault="008A6F8A" w:rsidP="00C139F2">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6681"/>
      <w:gridCol w:w="978"/>
      <w:gridCol w:w="1179"/>
    </w:tblGrid>
    <w:tr w:rsidR="008A6F8A" w:rsidRPr="00FE04D7" w14:paraId="1343B088" w14:textId="77777777" w:rsidTr="00BB3C1A">
      <w:tc>
        <w:tcPr>
          <w:tcW w:w="6613" w:type="dxa"/>
        </w:tcPr>
        <w:p w14:paraId="1AE1CB3F" w14:textId="77777777" w:rsidR="008A6F8A" w:rsidRPr="00FE04D7" w:rsidRDefault="008A6F8A" w:rsidP="000C0226">
          <w:pPr>
            <w:pStyle w:val="Encabezado"/>
            <w:spacing w:after="0"/>
            <w:jc w:val="left"/>
            <w:rPr>
              <w:rFonts w:cs="Arial"/>
              <w:b w:val="0"/>
              <w:color w:val="auto"/>
              <w:sz w:val="22"/>
              <w:szCs w:val="22"/>
            </w:rPr>
          </w:pPr>
          <w:r w:rsidRPr="00FE04D7">
            <w:rPr>
              <w:rFonts w:cs="Arial"/>
              <w:b w:val="0"/>
              <w:color w:val="auto"/>
              <w:sz w:val="22"/>
              <w:szCs w:val="22"/>
            </w:rPr>
            <w:t>Resumen y Abstract</w:t>
          </w:r>
        </w:p>
      </w:tc>
      <w:tc>
        <w:tcPr>
          <w:tcW w:w="968" w:type="dxa"/>
        </w:tcPr>
        <w:p w14:paraId="633EF4BE" w14:textId="77777777" w:rsidR="008A6F8A" w:rsidRPr="00FE04D7" w:rsidRDefault="008A6F8A" w:rsidP="000C0226">
          <w:pPr>
            <w:pStyle w:val="Encabezado"/>
            <w:spacing w:after="0"/>
            <w:rPr>
              <w:rFonts w:cs="Arial"/>
              <w:b w:val="0"/>
              <w:color w:val="auto"/>
              <w:sz w:val="22"/>
              <w:szCs w:val="22"/>
            </w:rPr>
          </w:pPr>
        </w:p>
      </w:tc>
      <w:tc>
        <w:tcPr>
          <w:tcW w:w="1151" w:type="dxa"/>
          <w:noWrap/>
        </w:tcPr>
        <w:p w14:paraId="01401A75" w14:textId="1434ECFB" w:rsidR="008A6F8A" w:rsidRPr="00FE04D7" w:rsidRDefault="008A6F8A" w:rsidP="000C0226">
          <w:pPr>
            <w:pStyle w:val="Encabezado"/>
            <w:spacing w:after="0"/>
            <w:rPr>
              <w:rFonts w:cs="Arial"/>
              <w:b w:val="0"/>
              <w:color w:val="auto"/>
              <w:sz w:val="22"/>
              <w:szCs w:val="22"/>
            </w:rPr>
          </w:pPr>
          <w:r w:rsidRPr="00FE04D7">
            <w:rPr>
              <w:rFonts w:cs="Arial"/>
              <w:b w:val="0"/>
              <w:color w:val="auto"/>
              <w:sz w:val="22"/>
              <w:szCs w:val="22"/>
            </w:rPr>
            <w:fldChar w:fldCharType="begin"/>
          </w:r>
          <w:r w:rsidRPr="00FE04D7">
            <w:rPr>
              <w:rFonts w:cs="Arial"/>
              <w:b w:val="0"/>
              <w:color w:val="auto"/>
              <w:sz w:val="22"/>
              <w:szCs w:val="22"/>
            </w:rPr>
            <w:instrText xml:space="preserve"> PAGE   \* MERGEFORMAT </w:instrText>
          </w:r>
          <w:r w:rsidRPr="00FE04D7">
            <w:rPr>
              <w:rFonts w:cs="Arial"/>
              <w:b w:val="0"/>
              <w:color w:val="auto"/>
              <w:sz w:val="22"/>
              <w:szCs w:val="22"/>
            </w:rPr>
            <w:fldChar w:fldCharType="separate"/>
          </w:r>
          <w:r w:rsidR="002B1542">
            <w:rPr>
              <w:rFonts w:cs="Arial"/>
              <w:b w:val="0"/>
              <w:noProof/>
              <w:color w:val="auto"/>
              <w:sz w:val="22"/>
              <w:szCs w:val="22"/>
            </w:rPr>
            <w:t>IX</w:t>
          </w:r>
          <w:r w:rsidRPr="00FE04D7">
            <w:rPr>
              <w:rFonts w:cs="Arial"/>
              <w:b w:val="0"/>
              <w:color w:val="auto"/>
              <w:sz w:val="22"/>
              <w:szCs w:val="22"/>
            </w:rPr>
            <w:fldChar w:fldCharType="end"/>
          </w:r>
        </w:p>
      </w:tc>
    </w:tr>
  </w:tbl>
  <w:p w14:paraId="26D80376" w14:textId="77777777" w:rsidR="008A6F8A" w:rsidRPr="00533AF9" w:rsidRDefault="008A6F8A" w:rsidP="00D10281">
    <w:pPr>
      <w:pStyle w:val="Encabezado"/>
      <w:spacing w:after="0"/>
    </w:pPr>
    <w:bookmarkStart w:id="11" w:name="_Toc256005575"/>
    <w:bookmarkStart w:id="12" w:name="_Toc256005758"/>
    <w:bookmarkStart w:id="13" w:name="_Toc256084890"/>
    <w:bookmarkStart w:id="14" w:name="_Toc256085016"/>
    <w:bookmarkStart w:id="15" w:name="_Toc256087930"/>
    <w:bookmarkStart w:id="16" w:name="_Ref256611845"/>
    <w:bookmarkStart w:id="17" w:name="_Ref256612037"/>
    <w:bookmarkEnd w:id="11"/>
    <w:bookmarkEnd w:id="12"/>
    <w:bookmarkEnd w:id="13"/>
    <w:bookmarkEnd w:id="14"/>
    <w:bookmarkEnd w:id="15"/>
    <w:bookmarkEnd w:id="16"/>
    <w:bookmarkEnd w:id="17"/>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574"/>
      <w:gridCol w:w="8080"/>
    </w:tblGrid>
    <w:tr w:rsidR="008A6F8A" w:rsidRPr="009101C3" w14:paraId="3A37E462" w14:textId="77777777" w:rsidTr="000C0226">
      <w:tc>
        <w:tcPr>
          <w:tcW w:w="709" w:type="dxa"/>
        </w:tcPr>
        <w:p w14:paraId="32289C8C" w14:textId="5E88FE3E" w:rsidR="008A6F8A" w:rsidRPr="009101C3" w:rsidRDefault="008A6F8A" w:rsidP="00937DB0">
          <w:pPr>
            <w:pStyle w:val="Encabezado"/>
            <w:spacing w:after="0"/>
            <w:jc w:val="left"/>
            <w:rPr>
              <w:rFonts w:cs="Arial"/>
              <w:b w:val="0"/>
              <w:color w:val="auto"/>
              <w:sz w:val="22"/>
              <w:szCs w:val="22"/>
            </w:rPr>
          </w:pPr>
          <w:r w:rsidRPr="009101C3">
            <w:rPr>
              <w:rFonts w:cs="Arial"/>
              <w:b w:val="0"/>
              <w:color w:val="auto"/>
              <w:sz w:val="22"/>
              <w:szCs w:val="22"/>
            </w:rPr>
            <w:fldChar w:fldCharType="begin"/>
          </w:r>
          <w:r w:rsidRPr="009101C3">
            <w:rPr>
              <w:rFonts w:cs="Arial"/>
              <w:b w:val="0"/>
              <w:color w:val="auto"/>
              <w:sz w:val="22"/>
              <w:szCs w:val="22"/>
            </w:rPr>
            <w:instrText xml:space="preserve"> PAGE   \* MERGEFORMAT </w:instrText>
          </w:r>
          <w:r w:rsidRPr="009101C3">
            <w:rPr>
              <w:rFonts w:cs="Arial"/>
              <w:b w:val="0"/>
              <w:color w:val="auto"/>
              <w:sz w:val="22"/>
              <w:szCs w:val="22"/>
            </w:rPr>
            <w:fldChar w:fldCharType="separate"/>
          </w:r>
          <w:r w:rsidR="002B1542">
            <w:rPr>
              <w:rFonts w:cs="Arial"/>
              <w:b w:val="0"/>
              <w:noProof/>
              <w:color w:val="auto"/>
              <w:sz w:val="22"/>
              <w:szCs w:val="22"/>
            </w:rPr>
            <w:t>XVI</w:t>
          </w:r>
          <w:r w:rsidRPr="009101C3">
            <w:rPr>
              <w:rFonts w:cs="Arial"/>
              <w:b w:val="0"/>
              <w:color w:val="auto"/>
              <w:sz w:val="22"/>
              <w:szCs w:val="22"/>
            </w:rPr>
            <w:fldChar w:fldCharType="end"/>
          </w:r>
        </w:p>
      </w:tc>
      <w:tc>
        <w:tcPr>
          <w:tcW w:w="8080" w:type="dxa"/>
          <w:noWrap/>
        </w:tcPr>
        <w:p w14:paraId="5B0A6E57" w14:textId="77777777" w:rsidR="008A6F8A" w:rsidRPr="009101C3" w:rsidRDefault="008A6F8A" w:rsidP="00E7727A">
          <w:pPr>
            <w:pStyle w:val="Encabezado"/>
            <w:spacing w:after="0"/>
            <w:rPr>
              <w:rFonts w:cs="Arial"/>
              <w:b w:val="0"/>
              <w:color w:val="auto"/>
              <w:sz w:val="22"/>
              <w:szCs w:val="22"/>
            </w:rPr>
          </w:pPr>
          <w:r w:rsidRPr="009101C3">
            <w:rPr>
              <w:rFonts w:cs="Arial"/>
              <w:b w:val="0"/>
              <w:color w:val="auto"/>
              <w:sz w:val="22"/>
              <w:szCs w:val="22"/>
            </w:rPr>
            <w:t xml:space="preserve">Título </w:t>
          </w:r>
          <w:r>
            <w:rPr>
              <w:rFonts w:cs="Arial"/>
              <w:b w:val="0"/>
              <w:color w:val="auto"/>
              <w:sz w:val="22"/>
              <w:szCs w:val="22"/>
            </w:rPr>
            <w:t xml:space="preserve">del </w:t>
          </w:r>
          <w:r w:rsidRPr="009101C3">
            <w:rPr>
              <w:rFonts w:cs="Arial"/>
              <w:b w:val="0"/>
              <w:color w:val="auto"/>
              <w:sz w:val="22"/>
              <w:szCs w:val="22"/>
            </w:rPr>
            <w:t xml:space="preserve">trabajo de </w:t>
          </w:r>
          <w:r>
            <w:rPr>
              <w:rFonts w:cs="Arial"/>
              <w:b w:val="0"/>
              <w:color w:val="auto"/>
              <w:sz w:val="22"/>
              <w:szCs w:val="22"/>
            </w:rPr>
            <w:t xml:space="preserve">grado o </w:t>
          </w:r>
          <w:r w:rsidRPr="009101C3">
            <w:rPr>
              <w:rFonts w:cs="Arial"/>
              <w:b w:val="0"/>
              <w:color w:val="auto"/>
              <w:sz w:val="22"/>
              <w:szCs w:val="22"/>
            </w:rPr>
            <w:t>investigación</w:t>
          </w:r>
        </w:p>
      </w:tc>
    </w:tr>
  </w:tbl>
  <w:p w14:paraId="0D416935" w14:textId="77777777" w:rsidR="008A6F8A" w:rsidRPr="00937DB0" w:rsidRDefault="008A6F8A" w:rsidP="00937DB0">
    <w:pPr>
      <w:pStyle w:val="Encabezado"/>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99"/>
      <w:gridCol w:w="1139"/>
    </w:tblGrid>
    <w:tr w:rsidR="008A6F8A" w:rsidRPr="006573E3" w14:paraId="4E8E23E2" w14:textId="77777777" w:rsidTr="000C0226">
      <w:tc>
        <w:tcPr>
          <w:tcW w:w="7670" w:type="dxa"/>
        </w:tcPr>
        <w:p w14:paraId="0DA1486F" w14:textId="77777777" w:rsidR="008A6F8A" w:rsidRPr="00FE04D7" w:rsidRDefault="008A6F8A" w:rsidP="000C0226">
          <w:pPr>
            <w:pStyle w:val="Encabezado"/>
            <w:spacing w:after="0"/>
            <w:jc w:val="left"/>
            <w:rPr>
              <w:rFonts w:cs="Arial"/>
              <w:b w:val="0"/>
              <w:color w:val="auto"/>
              <w:sz w:val="22"/>
              <w:szCs w:val="22"/>
            </w:rPr>
          </w:pPr>
          <w:r w:rsidRPr="00FE04D7">
            <w:rPr>
              <w:rFonts w:cs="Arial"/>
              <w:b w:val="0"/>
              <w:color w:val="auto"/>
              <w:sz w:val="22"/>
              <w:szCs w:val="22"/>
            </w:rPr>
            <w:t>Contenido</w:t>
          </w:r>
        </w:p>
      </w:tc>
      <w:tc>
        <w:tcPr>
          <w:tcW w:w="1119" w:type="dxa"/>
          <w:noWrap/>
        </w:tcPr>
        <w:p w14:paraId="7F6486A3" w14:textId="10DE96C4" w:rsidR="008A6F8A" w:rsidRPr="00FE04D7" w:rsidRDefault="008A6F8A" w:rsidP="000C0226">
          <w:pPr>
            <w:pStyle w:val="Encabezado"/>
            <w:spacing w:after="0"/>
            <w:rPr>
              <w:rFonts w:cs="Arial"/>
              <w:b w:val="0"/>
              <w:color w:val="auto"/>
              <w:sz w:val="22"/>
              <w:szCs w:val="22"/>
            </w:rPr>
          </w:pPr>
          <w:r w:rsidRPr="00FE04D7">
            <w:rPr>
              <w:rFonts w:cs="Arial"/>
              <w:b w:val="0"/>
              <w:color w:val="auto"/>
              <w:sz w:val="22"/>
              <w:szCs w:val="22"/>
            </w:rPr>
            <w:fldChar w:fldCharType="begin"/>
          </w:r>
          <w:r w:rsidRPr="00FE04D7">
            <w:rPr>
              <w:rFonts w:cs="Arial"/>
              <w:b w:val="0"/>
              <w:color w:val="auto"/>
              <w:sz w:val="22"/>
              <w:szCs w:val="22"/>
            </w:rPr>
            <w:instrText xml:space="preserve"> PAGE   \* MERGEFORMAT </w:instrText>
          </w:r>
          <w:r w:rsidRPr="00FE04D7">
            <w:rPr>
              <w:rFonts w:cs="Arial"/>
              <w:b w:val="0"/>
              <w:color w:val="auto"/>
              <w:sz w:val="22"/>
              <w:szCs w:val="22"/>
            </w:rPr>
            <w:fldChar w:fldCharType="separate"/>
          </w:r>
          <w:r w:rsidR="002B1542">
            <w:rPr>
              <w:rFonts w:cs="Arial"/>
              <w:b w:val="0"/>
              <w:noProof/>
              <w:color w:val="auto"/>
              <w:sz w:val="22"/>
              <w:szCs w:val="22"/>
            </w:rPr>
            <w:t>XV</w:t>
          </w:r>
          <w:r w:rsidRPr="00FE04D7">
            <w:rPr>
              <w:rFonts w:cs="Arial"/>
              <w:b w:val="0"/>
              <w:color w:val="auto"/>
              <w:sz w:val="22"/>
              <w:szCs w:val="22"/>
            </w:rPr>
            <w:fldChar w:fldCharType="end"/>
          </w:r>
        </w:p>
      </w:tc>
    </w:tr>
  </w:tbl>
  <w:p w14:paraId="3E037AEE" w14:textId="77777777" w:rsidR="008A6F8A" w:rsidRPr="00533AF9" w:rsidRDefault="008A6F8A" w:rsidP="00D10281">
    <w:pPr>
      <w:pStyle w:val="Encabezado"/>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509"/>
      <w:gridCol w:w="8145"/>
    </w:tblGrid>
    <w:tr w:rsidR="008A6F8A" w:rsidRPr="005E30A5" w14:paraId="2079C67F" w14:textId="77777777" w:rsidTr="000C49DC">
      <w:tc>
        <w:tcPr>
          <w:tcW w:w="644" w:type="dxa"/>
        </w:tcPr>
        <w:p w14:paraId="35EB737E" w14:textId="1F6ADE9F" w:rsidR="008A6F8A" w:rsidRPr="005E30A5" w:rsidRDefault="008A6F8A" w:rsidP="00937DB0">
          <w:pPr>
            <w:pStyle w:val="Encabezado"/>
            <w:spacing w:after="0"/>
            <w:jc w:val="left"/>
            <w:rPr>
              <w:rFonts w:asciiTheme="majorHAnsi" w:hAnsiTheme="majorHAnsi" w:cs="Arial"/>
              <w:b w:val="0"/>
              <w:color w:val="auto"/>
              <w:sz w:val="22"/>
              <w:szCs w:val="22"/>
            </w:rPr>
          </w:pPr>
          <w:r w:rsidRPr="005E30A5">
            <w:rPr>
              <w:rFonts w:asciiTheme="majorHAnsi" w:hAnsiTheme="majorHAnsi" w:cs="Arial"/>
              <w:b w:val="0"/>
              <w:color w:val="auto"/>
              <w:sz w:val="22"/>
              <w:szCs w:val="22"/>
            </w:rPr>
            <w:fldChar w:fldCharType="begin"/>
          </w:r>
          <w:r w:rsidRPr="005E30A5">
            <w:rPr>
              <w:rFonts w:asciiTheme="majorHAnsi" w:hAnsiTheme="majorHAnsi" w:cs="Arial"/>
              <w:b w:val="0"/>
              <w:color w:val="auto"/>
              <w:sz w:val="22"/>
              <w:szCs w:val="22"/>
            </w:rPr>
            <w:instrText xml:space="preserve"> PAGE   \* MERGEFORMAT </w:instrText>
          </w:r>
          <w:r w:rsidRPr="005E30A5">
            <w:rPr>
              <w:rFonts w:asciiTheme="majorHAnsi" w:hAnsiTheme="majorHAnsi" w:cs="Arial"/>
              <w:b w:val="0"/>
              <w:color w:val="auto"/>
              <w:sz w:val="22"/>
              <w:szCs w:val="22"/>
            </w:rPr>
            <w:fldChar w:fldCharType="separate"/>
          </w:r>
          <w:r w:rsidR="002B1542">
            <w:rPr>
              <w:rFonts w:asciiTheme="majorHAnsi" w:hAnsiTheme="majorHAnsi" w:cs="Arial"/>
              <w:b w:val="0"/>
              <w:noProof/>
              <w:color w:val="auto"/>
              <w:sz w:val="22"/>
              <w:szCs w:val="22"/>
            </w:rPr>
            <w:t>6</w:t>
          </w:r>
          <w:r w:rsidRPr="005E30A5">
            <w:rPr>
              <w:rFonts w:asciiTheme="majorHAnsi" w:hAnsiTheme="majorHAnsi" w:cs="Arial"/>
              <w:b w:val="0"/>
              <w:color w:val="auto"/>
              <w:sz w:val="22"/>
              <w:szCs w:val="22"/>
            </w:rPr>
            <w:fldChar w:fldCharType="end"/>
          </w:r>
        </w:p>
      </w:tc>
      <w:tc>
        <w:tcPr>
          <w:tcW w:w="8145" w:type="dxa"/>
          <w:noWrap/>
        </w:tcPr>
        <w:p w14:paraId="24BA7727" w14:textId="212E8BAD" w:rsidR="008A6F8A" w:rsidRPr="005E30A5" w:rsidRDefault="008A6F8A" w:rsidP="009D7950">
          <w:pPr>
            <w:pStyle w:val="Encabezado"/>
            <w:spacing w:after="0"/>
            <w:ind w:left="1080"/>
            <w:rPr>
              <w:rFonts w:asciiTheme="majorHAnsi" w:hAnsiTheme="majorHAnsi" w:cs="Arial"/>
              <w:b w:val="0"/>
              <w:color w:val="auto"/>
              <w:sz w:val="22"/>
              <w:szCs w:val="22"/>
            </w:rPr>
          </w:pPr>
          <w:r w:rsidRPr="005E30A5">
            <w:rPr>
              <w:rFonts w:asciiTheme="majorHAnsi" w:hAnsiTheme="majorHAnsi"/>
            </w:rPr>
            <w:fldChar w:fldCharType="begin"/>
          </w:r>
          <w:r w:rsidRPr="005E30A5">
            <w:rPr>
              <w:rFonts w:asciiTheme="majorHAnsi" w:hAnsiTheme="majorHAnsi"/>
            </w:rPr>
            <w:instrText xml:space="preserve"> REF _Ref256611350 \h  \* MERGEFORMAT </w:instrText>
          </w:r>
          <w:r w:rsidRPr="005E30A5">
            <w:rPr>
              <w:rFonts w:asciiTheme="majorHAnsi" w:hAnsiTheme="majorHAnsi"/>
            </w:rPr>
          </w:r>
          <w:r w:rsidRPr="005E30A5">
            <w:rPr>
              <w:rFonts w:asciiTheme="majorHAnsi" w:hAnsiTheme="majorHAnsi"/>
            </w:rPr>
            <w:fldChar w:fldCharType="separate"/>
          </w:r>
          <w:r>
            <w:rPr>
              <w:rFonts w:asciiTheme="majorHAnsi" w:hAnsiTheme="majorHAnsi" w:cs="Arial"/>
              <w:b w:val="0"/>
              <w:color w:val="auto"/>
              <w:sz w:val="22"/>
              <w:szCs w:val="22"/>
            </w:rPr>
            <w:t>Antecede</w:t>
          </w:r>
          <w:r w:rsidRPr="00C00CA7">
            <w:rPr>
              <w:rFonts w:asciiTheme="majorHAnsi" w:hAnsiTheme="majorHAnsi" w:cs="Arial"/>
              <w:b w:val="0"/>
              <w:color w:val="auto"/>
              <w:sz w:val="22"/>
              <w:szCs w:val="22"/>
            </w:rPr>
            <w:t>n</w:t>
          </w:r>
          <w:r>
            <w:rPr>
              <w:rFonts w:asciiTheme="majorHAnsi" w:hAnsiTheme="majorHAnsi" w:cs="Arial"/>
              <w:b w:val="0"/>
              <w:color w:val="auto"/>
              <w:sz w:val="22"/>
              <w:szCs w:val="22"/>
            </w:rPr>
            <w:t>tes</w:t>
          </w:r>
          <w:r w:rsidRPr="005E30A5">
            <w:rPr>
              <w:rFonts w:asciiTheme="majorHAnsi" w:hAnsiTheme="majorHAnsi"/>
            </w:rPr>
            <w:fldChar w:fldCharType="end"/>
          </w:r>
        </w:p>
      </w:tc>
    </w:tr>
  </w:tbl>
  <w:p w14:paraId="7AC0B9DE" w14:textId="77777777" w:rsidR="008A6F8A" w:rsidRPr="00937DB0" w:rsidRDefault="008A6F8A" w:rsidP="00937DB0">
    <w:pPr>
      <w:pStyle w:val="Encabezado"/>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715"/>
      <w:gridCol w:w="1123"/>
    </w:tblGrid>
    <w:tr w:rsidR="008A6F8A" w:rsidRPr="005E30A5" w14:paraId="2299EBD7" w14:textId="77777777" w:rsidTr="006F1C16">
      <w:tc>
        <w:tcPr>
          <w:tcW w:w="7686" w:type="dxa"/>
        </w:tcPr>
        <w:p w14:paraId="0B25647F" w14:textId="77777777" w:rsidR="008A6F8A" w:rsidRPr="005E30A5" w:rsidRDefault="008A6F8A" w:rsidP="008E434C">
          <w:pPr>
            <w:pStyle w:val="Encabezado"/>
            <w:spacing w:after="0"/>
            <w:jc w:val="left"/>
            <w:rPr>
              <w:rFonts w:asciiTheme="majorHAnsi" w:hAnsiTheme="majorHAnsi" w:cs="Arial"/>
              <w:b w:val="0"/>
              <w:color w:val="auto"/>
              <w:sz w:val="22"/>
              <w:szCs w:val="22"/>
            </w:rPr>
          </w:pPr>
          <w:r w:rsidRPr="005E30A5">
            <w:rPr>
              <w:rFonts w:asciiTheme="majorHAnsi" w:hAnsiTheme="majorHAnsi"/>
            </w:rPr>
            <w:fldChar w:fldCharType="begin"/>
          </w:r>
          <w:r w:rsidRPr="005E30A5">
            <w:rPr>
              <w:rFonts w:asciiTheme="majorHAnsi" w:hAnsiTheme="majorHAnsi"/>
            </w:rPr>
            <w:instrText xml:space="preserve"> REF _Ref256611350 \h  \* MERGEFORMAT </w:instrText>
          </w:r>
          <w:r w:rsidRPr="005E30A5">
            <w:rPr>
              <w:rFonts w:asciiTheme="majorHAnsi" w:hAnsiTheme="majorHAnsi"/>
            </w:rPr>
          </w:r>
          <w:r w:rsidRPr="005E30A5">
            <w:rPr>
              <w:rFonts w:asciiTheme="majorHAnsi" w:hAnsiTheme="majorHAnsi"/>
            </w:rPr>
            <w:fldChar w:fldCharType="separate"/>
          </w:r>
          <w:r w:rsidRPr="00C00CA7">
            <w:rPr>
              <w:rFonts w:asciiTheme="majorHAnsi" w:hAnsiTheme="majorHAnsi" w:cs="Arial"/>
              <w:b w:val="0"/>
              <w:color w:val="auto"/>
              <w:sz w:val="22"/>
              <w:szCs w:val="22"/>
            </w:rPr>
            <w:t>Introducción</w:t>
          </w:r>
          <w:r w:rsidRPr="005E30A5">
            <w:rPr>
              <w:rFonts w:asciiTheme="majorHAnsi" w:hAnsiTheme="majorHAnsi"/>
            </w:rPr>
            <w:fldChar w:fldCharType="end"/>
          </w:r>
        </w:p>
      </w:tc>
      <w:tc>
        <w:tcPr>
          <w:tcW w:w="1103" w:type="dxa"/>
          <w:noWrap/>
        </w:tcPr>
        <w:p w14:paraId="348D0F8A" w14:textId="24B378B0" w:rsidR="008A6F8A" w:rsidRPr="005E30A5" w:rsidRDefault="008A6F8A" w:rsidP="00937DB0">
          <w:pPr>
            <w:pStyle w:val="Encabezado"/>
            <w:spacing w:after="0"/>
            <w:rPr>
              <w:rFonts w:asciiTheme="majorHAnsi" w:hAnsiTheme="majorHAnsi" w:cs="Arial"/>
              <w:b w:val="0"/>
              <w:color w:val="auto"/>
              <w:sz w:val="22"/>
              <w:szCs w:val="22"/>
            </w:rPr>
          </w:pPr>
          <w:r w:rsidRPr="005E30A5">
            <w:rPr>
              <w:rFonts w:asciiTheme="majorHAnsi" w:hAnsiTheme="majorHAnsi" w:cs="Arial"/>
              <w:b w:val="0"/>
              <w:color w:val="auto"/>
              <w:sz w:val="22"/>
              <w:szCs w:val="22"/>
            </w:rPr>
            <w:fldChar w:fldCharType="begin"/>
          </w:r>
          <w:r w:rsidRPr="005E30A5">
            <w:rPr>
              <w:rFonts w:asciiTheme="majorHAnsi" w:hAnsiTheme="majorHAnsi" w:cs="Arial"/>
              <w:b w:val="0"/>
              <w:color w:val="auto"/>
              <w:sz w:val="22"/>
              <w:szCs w:val="22"/>
            </w:rPr>
            <w:instrText xml:space="preserve"> PAGE   \* MERGEFORMAT </w:instrText>
          </w:r>
          <w:r w:rsidRPr="005E30A5">
            <w:rPr>
              <w:rFonts w:asciiTheme="majorHAnsi" w:hAnsiTheme="majorHAnsi" w:cs="Arial"/>
              <w:b w:val="0"/>
              <w:color w:val="auto"/>
              <w:sz w:val="22"/>
              <w:szCs w:val="22"/>
            </w:rPr>
            <w:fldChar w:fldCharType="separate"/>
          </w:r>
          <w:r w:rsidR="002B1542">
            <w:rPr>
              <w:rFonts w:asciiTheme="majorHAnsi" w:hAnsiTheme="majorHAnsi" w:cs="Arial"/>
              <w:b w:val="0"/>
              <w:noProof/>
              <w:color w:val="auto"/>
              <w:sz w:val="22"/>
              <w:szCs w:val="22"/>
            </w:rPr>
            <w:t>5</w:t>
          </w:r>
          <w:r w:rsidRPr="005E30A5">
            <w:rPr>
              <w:rFonts w:asciiTheme="majorHAnsi" w:hAnsiTheme="majorHAnsi" w:cs="Arial"/>
              <w:b w:val="0"/>
              <w:color w:val="auto"/>
              <w:sz w:val="22"/>
              <w:szCs w:val="22"/>
            </w:rPr>
            <w:fldChar w:fldCharType="end"/>
          </w:r>
        </w:p>
      </w:tc>
    </w:tr>
  </w:tbl>
  <w:p w14:paraId="05F94E42" w14:textId="77777777" w:rsidR="008A6F8A" w:rsidRPr="00533AF9" w:rsidRDefault="008A6F8A" w:rsidP="00937DB0">
    <w:pPr>
      <w:pStyle w:val="Encabezado"/>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456181" w14:textId="77777777" w:rsidR="008A6F8A" w:rsidRPr="00B7079E" w:rsidRDefault="008A6F8A" w:rsidP="00E10DCA">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509"/>
      <w:gridCol w:w="8145"/>
    </w:tblGrid>
    <w:tr w:rsidR="008A6F8A" w:rsidRPr="00937DB0" w14:paraId="5826285D" w14:textId="77777777" w:rsidTr="000C49DC">
      <w:tc>
        <w:tcPr>
          <w:tcW w:w="644" w:type="dxa"/>
        </w:tcPr>
        <w:p w14:paraId="27C55E6D" w14:textId="05610C44" w:rsidR="008A6F8A" w:rsidRPr="00937DB0" w:rsidRDefault="008A6F8A" w:rsidP="004055DE">
          <w:pPr>
            <w:pStyle w:val="Prrafodelista"/>
          </w:pPr>
          <w:r>
            <w:fldChar w:fldCharType="begin"/>
          </w:r>
          <w:r>
            <w:instrText xml:space="preserve"> PAGE   \* MERGEFORMAT </w:instrText>
          </w:r>
          <w:r>
            <w:fldChar w:fldCharType="separate"/>
          </w:r>
          <w:r w:rsidR="002B1542">
            <w:rPr>
              <w:noProof/>
            </w:rPr>
            <w:t>10</w:t>
          </w:r>
          <w:r>
            <w:rPr>
              <w:noProof/>
            </w:rPr>
            <w:fldChar w:fldCharType="end"/>
          </w:r>
        </w:p>
      </w:tc>
      <w:tc>
        <w:tcPr>
          <w:tcW w:w="8145" w:type="dxa"/>
          <w:noWrap/>
        </w:tcPr>
        <w:p w14:paraId="59C43B5C" w14:textId="77777777" w:rsidR="008A6F8A" w:rsidRPr="008E434C" w:rsidRDefault="008A6F8A" w:rsidP="004055DE">
          <w:pPr>
            <w:pStyle w:val="Prrafodelista"/>
            <w:jc w:val="right"/>
          </w:pPr>
          <w:r>
            <w:t xml:space="preserve">Título de la tesis </w:t>
          </w:r>
          <w:r w:rsidRPr="00321A0C">
            <w:rPr>
              <w:rFonts w:cs="Arial"/>
              <w:szCs w:val="22"/>
            </w:rPr>
            <w:t>o trabajo de investigación</w:t>
          </w:r>
        </w:p>
      </w:tc>
    </w:tr>
  </w:tbl>
  <w:p w14:paraId="4AE75FDC" w14:textId="77777777" w:rsidR="008A6F8A" w:rsidRPr="00937DB0" w:rsidRDefault="008A6F8A" w:rsidP="00937DB0">
    <w:pPr>
      <w:pStyle w:val="Encabezado"/>
      <w:spacing w:after="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10857"/>
      <w:gridCol w:w="1581"/>
    </w:tblGrid>
    <w:tr w:rsidR="008A6F8A" w:rsidRPr="008E434C" w14:paraId="48652A6F" w14:textId="77777777" w:rsidTr="008E434C">
      <w:tc>
        <w:tcPr>
          <w:tcW w:w="7686" w:type="dxa"/>
        </w:tcPr>
        <w:p w14:paraId="4B595AB9" w14:textId="77777777" w:rsidR="008A6F8A" w:rsidRPr="008E434C" w:rsidRDefault="008A6F8A" w:rsidP="004055DE">
          <w:pPr>
            <w:pStyle w:val="Prrafodelista"/>
          </w:pPr>
          <w:r>
            <w:t>Capítulo 1</w:t>
          </w:r>
        </w:p>
      </w:tc>
      <w:tc>
        <w:tcPr>
          <w:tcW w:w="1103" w:type="dxa"/>
          <w:noWrap/>
        </w:tcPr>
        <w:p w14:paraId="3DFA5A40" w14:textId="2C1F0181" w:rsidR="008A6F8A" w:rsidRPr="008E434C" w:rsidRDefault="008A6F8A" w:rsidP="004055DE">
          <w:pPr>
            <w:pStyle w:val="Prrafodelista"/>
            <w:jc w:val="right"/>
          </w:pPr>
          <w:r>
            <w:fldChar w:fldCharType="begin"/>
          </w:r>
          <w:r>
            <w:instrText xml:space="preserve"> PAGE   \* MERGEFORMAT </w:instrText>
          </w:r>
          <w:r>
            <w:fldChar w:fldCharType="separate"/>
          </w:r>
          <w:r w:rsidR="002B1542">
            <w:rPr>
              <w:noProof/>
            </w:rPr>
            <w:t>9</w:t>
          </w:r>
          <w:r>
            <w:rPr>
              <w:noProof/>
            </w:rPr>
            <w:fldChar w:fldCharType="end"/>
          </w:r>
        </w:p>
      </w:tc>
    </w:tr>
  </w:tbl>
  <w:p w14:paraId="6C19AE5A" w14:textId="77777777" w:rsidR="008A6F8A" w:rsidRPr="003B3EB1" w:rsidRDefault="008A6F8A" w:rsidP="00C139F2">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BC9700" w14:textId="77777777" w:rsidR="008A6F8A" w:rsidRPr="003B3EB1" w:rsidRDefault="008A6F8A" w:rsidP="00C139F2">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675"/>
      <w:gridCol w:w="8533"/>
    </w:tblGrid>
    <w:tr w:rsidR="008A6F8A" w:rsidRPr="00717B80" w14:paraId="3CC23F45" w14:textId="77777777" w:rsidTr="000C49DC">
      <w:tc>
        <w:tcPr>
          <w:tcW w:w="644" w:type="dxa"/>
        </w:tcPr>
        <w:p w14:paraId="6A8F7E39" w14:textId="1863FB68" w:rsidR="008A6F8A" w:rsidRPr="00717B80" w:rsidRDefault="008A6F8A" w:rsidP="00717B80">
          <w:pPr>
            <w:pStyle w:val="Prrafodelista"/>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002B1542" w:rsidRPr="002B1542">
            <w:rPr>
              <w:noProof/>
            </w:rPr>
            <w:t>22</w:t>
          </w:r>
          <w:r w:rsidRPr="00717B80">
            <w:rPr>
              <w:szCs w:val="22"/>
            </w:rPr>
            <w:fldChar w:fldCharType="end"/>
          </w:r>
        </w:p>
      </w:tc>
      <w:tc>
        <w:tcPr>
          <w:tcW w:w="8145" w:type="dxa"/>
          <w:noWrap/>
        </w:tcPr>
        <w:p w14:paraId="1DEA3364" w14:textId="77777777" w:rsidR="008A6F8A" w:rsidRPr="00717B80" w:rsidRDefault="008A6F8A" w:rsidP="00717B80">
          <w:pPr>
            <w:pStyle w:val="Prrafodelista"/>
            <w:jc w:val="right"/>
          </w:pPr>
          <w:r>
            <w:t>Título de la tesis</w:t>
          </w:r>
          <w:r w:rsidRPr="00321A0C">
            <w:rPr>
              <w:rFonts w:cs="Arial"/>
              <w:b/>
              <w:szCs w:val="22"/>
            </w:rPr>
            <w:t xml:space="preserve"> </w:t>
          </w:r>
          <w:r w:rsidRPr="00321A0C">
            <w:rPr>
              <w:rFonts w:cs="Arial"/>
              <w:szCs w:val="22"/>
            </w:rPr>
            <w:t>o trabajo de investigación</w:t>
          </w:r>
        </w:p>
      </w:tc>
    </w:tr>
  </w:tbl>
  <w:p w14:paraId="03021FE6" w14:textId="77777777" w:rsidR="008A6F8A" w:rsidRPr="00937DB0" w:rsidRDefault="008A6F8A" w:rsidP="00937DB0">
    <w:pPr>
      <w:pStyle w:val="Encabezado"/>
      <w:spacing w:after="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209"/>
      <w:gridCol w:w="1195"/>
    </w:tblGrid>
    <w:tr w:rsidR="008A6F8A" w:rsidRPr="00717B80" w14:paraId="44019E75" w14:textId="77777777" w:rsidTr="008E434C">
      <w:tc>
        <w:tcPr>
          <w:tcW w:w="7686" w:type="dxa"/>
        </w:tcPr>
        <w:p w14:paraId="0942A48B" w14:textId="77777777" w:rsidR="008A6F8A" w:rsidRPr="00717B80" w:rsidRDefault="008A6F8A" w:rsidP="00076FC6">
          <w:pPr>
            <w:pStyle w:val="Prrafodelista"/>
          </w:pPr>
          <w:r>
            <w:fldChar w:fldCharType="begin"/>
          </w:r>
          <w:r>
            <w:instrText xml:space="preserve"> REF _Ref256693964 \h </w:instrText>
          </w:r>
          <w:r>
            <w:fldChar w:fldCharType="separate"/>
          </w:r>
          <w:r>
            <w:t>C</w:t>
          </w:r>
          <w:r>
            <w:fldChar w:fldCharType="end"/>
          </w:r>
          <w:r>
            <w:t>apítulo 3</w:t>
          </w:r>
        </w:p>
      </w:tc>
      <w:tc>
        <w:tcPr>
          <w:tcW w:w="1103" w:type="dxa"/>
          <w:noWrap/>
        </w:tcPr>
        <w:p w14:paraId="5CAF1691" w14:textId="0F00B2D0" w:rsidR="008A6F8A" w:rsidRPr="00717B80" w:rsidRDefault="008A6F8A" w:rsidP="00717B80">
          <w:pPr>
            <w:pStyle w:val="Prrafodelista"/>
            <w:jc w:val="right"/>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002B1542">
            <w:rPr>
              <w:noProof/>
              <w:szCs w:val="22"/>
            </w:rPr>
            <w:t>21</w:t>
          </w:r>
          <w:r w:rsidRPr="00717B80">
            <w:rPr>
              <w:szCs w:val="22"/>
            </w:rPr>
            <w:fldChar w:fldCharType="end"/>
          </w:r>
        </w:p>
      </w:tc>
    </w:tr>
  </w:tbl>
  <w:p w14:paraId="0D28C307" w14:textId="77777777" w:rsidR="008A6F8A" w:rsidRPr="003B3EB1" w:rsidRDefault="008A6F8A" w:rsidP="00C139F2">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E373BB" w14:textId="77777777" w:rsidR="008A6F8A" w:rsidRPr="003B3EB1" w:rsidRDefault="008A6F8A" w:rsidP="00C139F2">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509"/>
      <w:gridCol w:w="8145"/>
    </w:tblGrid>
    <w:tr w:rsidR="008A6F8A" w:rsidRPr="00717B80" w14:paraId="31256E48" w14:textId="77777777" w:rsidTr="000C49DC">
      <w:tc>
        <w:tcPr>
          <w:tcW w:w="644" w:type="dxa"/>
        </w:tcPr>
        <w:p w14:paraId="67A54B15" w14:textId="64CF6882" w:rsidR="008A6F8A" w:rsidRPr="00717B80" w:rsidRDefault="008A6F8A" w:rsidP="00717B80">
          <w:pPr>
            <w:pStyle w:val="Prrafodelista"/>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002B1542" w:rsidRPr="002B1542">
            <w:rPr>
              <w:noProof/>
            </w:rPr>
            <w:t>30</w:t>
          </w:r>
          <w:r w:rsidRPr="00717B80">
            <w:rPr>
              <w:szCs w:val="22"/>
            </w:rPr>
            <w:fldChar w:fldCharType="end"/>
          </w:r>
        </w:p>
      </w:tc>
      <w:tc>
        <w:tcPr>
          <w:tcW w:w="8145" w:type="dxa"/>
          <w:noWrap/>
        </w:tcPr>
        <w:p w14:paraId="4B3E53E6" w14:textId="77777777" w:rsidR="008A6F8A" w:rsidRPr="00717B80" w:rsidRDefault="008A6F8A" w:rsidP="00717B80">
          <w:pPr>
            <w:pStyle w:val="Prrafodelista"/>
            <w:jc w:val="right"/>
          </w:pPr>
          <w:r>
            <w:t>Título de la tesis</w:t>
          </w:r>
          <w:r w:rsidRPr="00321A0C">
            <w:rPr>
              <w:rFonts w:cs="Arial"/>
              <w:b/>
              <w:szCs w:val="22"/>
            </w:rPr>
            <w:t xml:space="preserve"> </w:t>
          </w:r>
          <w:r w:rsidRPr="00321A0C">
            <w:rPr>
              <w:rFonts w:cs="Arial"/>
              <w:szCs w:val="22"/>
            </w:rPr>
            <w:t>o trabajo de investigación</w:t>
          </w:r>
        </w:p>
      </w:tc>
    </w:tr>
  </w:tbl>
  <w:p w14:paraId="04047DD4" w14:textId="77777777" w:rsidR="008A6F8A" w:rsidRPr="00937DB0" w:rsidRDefault="008A6F8A" w:rsidP="00937DB0">
    <w:pPr>
      <w:pStyle w:val="Encabezado"/>
      <w:spacing w:after="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209"/>
      <w:gridCol w:w="1195"/>
    </w:tblGrid>
    <w:tr w:rsidR="008A6F8A" w:rsidRPr="00717B80" w14:paraId="2D2F4E24" w14:textId="77777777" w:rsidTr="008E434C">
      <w:tc>
        <w:tcPr>
          <w:tcW w:w="7686" w:type="dxa"/>
        </w:tcPr>
        <w:p w14:paraId="4BF83233" w14:textId="77777777" w:rsidR="008A6F8A" w:rsidRPr="00717B80" w:rsidRDefault="008A6F8A" w:rsidP="00076FC6">
          <w:pPr>
            <w:pStyle w:val="Prrafodelista"/>
          </w:pPr>
          <w:r>
            <w:t>Capítulo (…)</w:t>
          </w:r>
        </w:p>
      </w:tc>
      <w:tc>
        <w:tcPr>
          <w:tcW w:w="1103" w:type="dxa"/>
          <w:noWrap/>
        </w:tcPr>
        <w:p w14:paraId="0BAAA958" w14:textId="0D1038AA" w:rsidR="008A6F8A" w:rsidRPr="00717B80" w:rsidRDefault="008A6F8A" w:rsidP="00717B80">
          <w:pPr>
            <w:pStyle w:val="Prrafodelista"/>
            <w:jc w:val="right"/>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0036206C">
            <w:rPr>
              <w:noProof/>
              <w:szCs w:val="22"/>
            </w:rPr>
            <w:t>33</w:t>
          </w:r>
          <w:r w:rsidRPr="00717B80">
            <w:rPr>
              <w:szCs w:val="22"/>
            </w:rPr>
            <w:fldChar w:fldCharType="end"/>
          </w:r>
        </w:p>
      </w:tc>
    </w:tr>
  </w:tbl>
  <w:p w14:paraId="0AD58543" w14:textId="77777777" w:rsidR="008A6F8A" w:rsidRPr="003B3EB1" w:rsidRDefault="008A6F8A" w:rsidP="00C139F2">
    <w:pPr>
      <w:pStyle w:val="Encabezad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50853D" w14:textId="77777777" w:rsidR="008A6F8A" w:rsidRPr="003B3EB1" w:rsidRDefault="008A6F8A" w:rsidP="00C139F2">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675"/>
      <w:gridCol w:w="8533"/>
    </w:tblGrid>
    <w:tr w:rsidR="008A6F8A" w:rsidRPr="00937DB0" w14:paraId="69D962A7" w14:textId="77777777" w:rsidTr="000C49DC">
      <w:tc>
        <w:tcPr>
          <w:tcW w:w="644" w:type="dxa"/>
        </w:tcPr>
        <w:p w14:paraId="192D9B70" w14:textId="3B1E4FFD" w:rsidR="008A6F8A" w:rsidRPr="00937DB0" w:rsidRDefault="008A6F8A" w:rsidP="00937DB0">
          <w:pPr>
            <w:pStyle w:val="Encabezado"/>
            <w:spacing w:after="0"/>
            <w:jc w:val="left"/>
            <w:rPr>
              <w:rFonts w:ascii="LMRomanM" w:hAnsi="LMRomanM"/>
              <w:b w:val="0"/>
              <w:color w:val="auto"/>
              <w:sz w:val="22"/>
              <w:szCs w:val="22"/>
            </w:rPr>
          </w:pPr>
          <w:r w:rsidRPr="00937DB0">
            <w:rPr>
              <w:rFonts w:ascii="LMRomanM" w:hAnsi="LMRomanM"/>
              <w:b w:val="0"/>
              <w:color w:val="auto"/>
              <w:sz w:val="22"/>
              <w:szCs w:val="22"/>
            </w:rPr>
            <w:fldChar w:fldCharType="begin"/>
          </w:r>
          <w:r w:rsidRPr="00937DB0">
            <w:rPr>
              <w:rFonts w:ascii="LMRomanM" w:hAnsi="LMRomanM"/>
              <w:b w:val="0"/>
              <w:color w:val="auto"/>
              <w:sz w:val="22"/>
              <w:szCs w:val="22"/>
            </w:rPr>
            <w:instrText xml:space="preserve"> PAGE   \* MERGEFORMAT </w:instrText>
          </w:r>
          <w:r w:rsidRPr="00937DB0">
            <w:rPr>
              <w:rFonts w:ascii="LMRomanM" w:hAnsi="LMRomanM"/>
              <w:b w:val="0"/>
              <w:color w:val="auto"/>
              <w:sz w:val="22"/>
              <w:szCs w:val="22"/>
            </w:rPr>
            <w:fldChar w:fldCharType="separate"/>
          </w:r>
          <w:r w:rsidR="00EA3B0D">
            <w:rPr>
              <w:rFonts w:ascii="LMRomanM" w:hAnsi="LMRomanM"/>
              <w:b w:val="0"/>
              <w:noProof/>
              <w:color w:val="auto"/>
              <w:sz w:val="22"/>
              <w:szCs w:val="22"/>
            </w:rPr>
            <w:t>34</w:t>
          </w:r>
          <w:r w:rsidRPr="00937DB0">
            <w:rPr>
              <w:rFonts w:ascii="LMRomanM" w:hAnsi="LMRomanM"/>
              <w:b w:val="0"/>
              <w:color w:val="auto"/>
              <w:sz w:val="22"/>
              <w:szCs w:val="22"/>
            </w:rPr>
            <w:fldChar w:fldCharType="end"/>
          </w:r>
        </w:p>
      </w:tc>
      <w:tc>
        <w:tcPr>
          <w:tcW w:w="8145" w:type="dxa"/>
          <w:noWrap/>
        </w:tcPr>
        <w:p w14:paraId="05B0C745" w14:textId="77777777" w:rsidR="008A6F8A" w:rsidRPr="00937DB0" w:rsidRDefault="008A6F8A" w:rsidP="007D4808">
          <w:pPr>
            <w:pStyle w:val="Prrafodelista"/>
            <w:jc w:val="right"/>
          </w:pPr>
          <w:r>
            <w:t>Título de la tesis</w:t>
          </w:r>
          <w:r w:rsidRPr="00321A0C">
            <w:rPr>
              <w:rFonts w:cs="Arial"/>
              <w:b/>
              <w:szCs w:val="22"/>
            </w:rPr>
            <w:t xml:space="preserve"> </w:t>
          </w:r>
          <w:r w:rsidRPr="00321A0C">
            <w:rPr>
              <w:rFonts w:cs="Arial"/>
              <w:szCs w:val="22"/>
            </w:rPr>
            <w:t>o trabajo de investigación</w:t>
          </w:r>
        </w:p>
      </w:tc>
    </w:tr>
  </w:tbl>
  <w:p w14:paraId="53AA9089" w14:textId="77777777" w:rsidR="008A6F8A" w:rsidRPr="00937DB0" w:rsidRDefault="008A6F8A" w:rsidP="00937DB0">
    <w:pPr>
      <w:pStyle w:val="Encabezado"/>
      <w:spacing w:after="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209"/>
      <w:gridCol w:w="1195"/>
    </w:tblGrid>
    <w:tr w:rsidR="008A6F8A" w:rsidRPr="00937DB0" w14:paraId="63C3F777" w14:textId="77777777" w:rsidTr="008E434C">
      <w:tc>
        <w:tcPr>
          <w:tcW w:w="7686" w:type="dxa"/>
        </w:tcPr>
        <w:p w14:paraId="78FC52CC" w14:textId="77777777" w:rsidR="008A6F8A" w:rsidRPr="00937DB0" w:rsidRDefault="008A6F8A" w:rsidP="00431484">
          <w:pPr>
            <w:pStyle w:val="Prrafodelista"/>
          </w:pPr>
          <w:r>
            <w:fldChar w:fldCharType="begin"/>
          </w:r>
          <w:r>
            <w:instrText xml:space="preserve"> REF _Ref256612179 \h  \* MERGEFORMAT </w:instrText>
          </w:r>
          <w:r>
            <w:fldChar w:fldCharType="separate"/>
          </w:r>
          <w:r w:rsidRPr="00DC6BC9">
            <w:t>Conclusiones</w:t>
          </w:r>
          <w:r>
            <w:fldChar w:fldCharType="end"/>
          </w:r>
        </w:p>
      </w:tc>
      <w:tc>
        <w:tcPr>
          <w:tcW w:w="1103" w:type="dxa"/>
          <w:noWrap/>
        </w:tcPr>
        <w:p w14:paraId="03014BC2" w14:textId="77777777" w:rsidR="008A6F8A" w:rsidRPr="00937DB0" w:rsidRDefault="008A6F8A" w:rsidP="00431484">
          <w:pPr>
            <w:pStyle w:val="Prrafodelista"/>
            <w:jc w:val="right"/>
          </w:pPr>
          <w:r>
            <w:fldChar w:fldCharType="begin"/>
          </w:r>
          <w:r>
            <w:instrText xml:space="preserve"> PAGE   \* MERGEFORMAT </w:instrText>
          </w:r>
          <w:r>
            <w:fldChar w:fldCharType="separate"/>
          </w:r>
          <w:r>
            <w:rPr>
              <w:noProof/>
            </w:rPr>
            <w:t>19</w:t>
          </w:r>
          <w:r>
            <w:rPr>
              <w:noProof/>
            </w:rPr>
            <w:fldChar w:fldCharType="end"/>
          </w:r>
        </w:p>
      </w:tc>
    </w:tr>
  </w:tbl>
  <w:p w14:paraId="6FF96D97" w14:textId="77777777" w:rsidR="008A6F8A" w:rsidRPr="003B3EB1" w:rsidRDefault="008A6F8A" w:rsidP="00C139F2">
    <w:pPr>
      <w:pStyle w:val="Encabezad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6082B" w14:textId="77777777" w:rsidR="008A6F8A" w:rsidRPr="003B3EB1" w:rsidRDefault="008A6F8A" w:rsidP="00C139F2">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675"/>
      <w:gridCol w:w="8533"/>
    </w:tblGrid>
    <w:tr w:rsidR="008A6F8A" w:rsidRPr="00A8021E" w14:paraId="202B676A" w14:textId="77777777" w:rsidTr="000C49DC">
      <w:tc>
        <w:tcPr>
          <w:tcW w:w="644" w:type="dxa"/>
        </w:tcPr>
        <w:p w14:paraId="0BECDDFD" w14:textId="77777777" w:rsidR="008A6F8A" w:rsidRPr="00A8021E" w:rsidRDefault="008A6F8A"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18</w:t>
          </w:r>
          <w:r w:rsidRPr="00A8021E">
            <w:rPr>
              <w:rFonts w:cs="Arial"/>
              <w:b w:val="0"/>
              <w:color w:val="auto"/>
              <w:sz w:val="22"/>
              <w:szCs w:val="22"/>
            </w:rPr>
            <w:fldChar w:fldCharType="end"/>
          </w:r>
        </w:p>
      </w:tc>
      <w:tc>
        <w:tcPr>
          <w:tcW w:w="8145" w:type="dxa"/>
          <w:noWrap/>
        </w:tcPr>
        <w:p w14:paraId="190CEEA1" w14:textId="77777777" w:rsidR="008A6F8A" w:rsidRPr="00A8021E" w:rsidRDefault="008A6F8A" w:rsidP="001A71CA">
          <w:pPr>
            <w:pStyle w:val="Encabezado"/>
            <w:spacing w:after="0"/>
            <w:ind w:left="360"/>
            <w:rPr>
              <w:rFonts w:cs="Arial"/>
              <w:b w:val="0"/>
              <w:color w:val="auto"/>
              <w:sz w:val="22"/>
              <w:szCs w:val="22"/>
            </w:rPr>
          </w:pPr>
          <w:r w:rsidRPr="00A8021E">
            <w:rPr>
              <w:rFonts w:cs="Arial"/>
              <w:b w:val="0"/>
              <w:color w:val="auto"/>
              <w:sz w:val="22"/>
              <w:szCs w:val="22"/>
            </w:rPr>
            <w:t>Título de la tesis</w:t>
          </w:r>
          <w:r w:rsidRPr="00321A0C">
            <w:rPr>
              <w:rFonts w:cs="Arial"/>
              <w:b w:val="0"/>
              <w:color w:val="auto"/>
              <w:sz w:val="22"/>
              <w:szCs w:val="22"/>
            </w:rPr>
            <w:t xml:space="preserve"> o trabajo de investigación</w:t>
          </w:r>
        </w:p>
      </w:tc>
    </w:tr>
  </w:tbl>
  <w:p w14:paraId="3C2B0794" w14:textId="77777777" w:rsidR="008A6F8A" w:rsidRPr="00937DB0" w:rsidRDefault="008A6F8A" w:rsidP="00937DB0">
    <w:pPr>
      <w:pStyle w:val="Encabezado"/>
      <w:spacing w:after="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209"/>
      <w:gridCol w:w="1195"/>
    </w:tblGrid>
    <w:tr w:rsidR="008A6F8A" w:rsidRPr="00A8021E" w14:paraId="119F88E8" w14:textId="77777777" w:rsidTr="008E434C">
      <w:tc>
        <w:tcPr>
          <w:tcW w:w="7686" w:type="dxa"/>
        </w:tcPr>
        <w:p w14:paraId="638AC51C" w14:textId="77777777" w:rsidR="008A6F8A" w:rsidRPr="00A8021E" w:rsidRDefault="008A6F8A" w:rsidP="001A71CA">
          <w:pPr>
            <w:pStyle w:val="Encabezado"/>
            <w:spacing w:after="0"/>
            <w:jc w:val="left"/>
            <w:rPr>
              <w:rFonts w:cs="Arial"/>
              <w:b w:val="0"/>
              <w:color w:val="auto"/>
              <w:sz w:val="22"/>
              <w:szCs w:val="22"/>
            </w:rPr>
          </w:pPr>
          <w:r w:rsidRPr="00A8021E">
            <w:rPr>
              <w:rFonts w:cs="Arial"/>
              <w:b w:val="0"/>
              <w:color w:val="auto"/>
              <w:sz w:val="22"/>
              <w:szCs w:val="22"/>
            </w:rPr>
            <w:t>Anexo A. Nombrar el anexo A de acuerdo con su contenido</w:t>
          </w:r>
        </w:p>
      </w:tc>
      <w:tc>
        <w:tcPr>
          <w:tcW w:w="1103" w:type="dxa"/>
          <w:noWrap/>
        </w:tcPr>
        <w:p w14:paraId="5DB8B25D" w14:textId="77777777" w:rsidR="008A6F8A" w:rsidRPr="00A8021E" w:rsidRDefault="008A6F8A"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21</w:t>
          </w:r>
          <w:r w:rsidRPr="00A8021E">
            <w:rPr>
              <w:rFonts w:cs="Arial"/>
              <w:b w:val="0"/>
              <w:color w:val="auto"/>
              <w:sz w:val="22"/>
              <w:szCs w:val="22"/>
            </w:rPr>
            <w:fldChar w:fldCharType="end"/>
          </w:r>
        </w:p>
      </w:tc>
    </w:tr>
  </w:tbl>
  <w:p w14:paraId="3053EE12" w14:textId="77777777" w:rsidR="008A6F8A" w:rsidRPr="003B3EB1" w:rsidRDefault="008A6F8A" w:rsidP="00C139F2">
    <w:pPr>
      <w:pStyle w:val="Encabezad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287750" w14:textId="77777777" w:rsidR="008A6F8A" w:rsidRPr="003B3EB1" w:rsidRDefault="008A6F8A" w:rsidP="00C139F2">
    <w:pPr>
      <w:pStyle w:val="Encabezad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675"/>
      <w:gridCol w:w="8533"/>
    </w:tblGrid>
    <w:tr w:rsidR="008A6F8A" w:rsidRPr="00A8021E" w14:paraId="3616DFB1" w14:textId="77777777" w:rsidTr="000C49DC">
      <w:tc>
        <w:tcPr>
          <w:tcW w:w="644" w:type="dxa"/>
        </w:tcPr>
        <w:p w14:paraId="4F15B98F" w14:textId="77777777" w:rsidR="008A6F8A" w:rsidRPr="00A8021E" w:rsidRDefault="008A6F8A"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20</w:t>
          </w:r>
          <w:r w:rsidRPr="00A8021E">
            <w:rPr>
              <w:rFonts w:cs="Arial"/>
              <w:b w:val="0"/>
              <w:color w:val="auto"/>
              <w:sz w:val="22"/>
              <w:szCs w:val="22"/>
            </w:rPr>
            <w:fldChar w:fldCharType="end"/>
          </w:r>
        </w:p>
      </w:tc>
      <w:tc>
        <w:tcPr>
          <w:tcW w:w="8145" w:type="dxa"/>
          <w:noWrap/>
        </w:tcPr>
        <w:p w14:paraId="0F7C7EBD" w14:textId="77777777" w:rsidR="008A6F8A" w:rsidRPr="00A8021E" w:rsidRDefault="008A6F8A" w:rsidP="00B448B8">
          <w:pPr>
            <w:pStyle w:val="Encabezado"/>
            <w:spacing w:after="0"/>
            <w:ind w:left="360"/>
            <w:rPr>
              <w:rFonts w:cs="Arial"/>
              <w:b w:val="0"/>
              <w:color w:val="auto"/>
              <w:sz w:val="22"/>
              <w:szCs w:val="22"/>
            </w:rPr>
          </w:pPr>
          <w:r w:rsidRPr="00A8021E">
            <w:rPr>
              <w:rFonts w:cs="Arial"/>
              <w:b w:val="0"/>
              <w:color w:val="auto"/>
              <w:sz w:val="22"/>
              <w:szCs w:val="22"/>
            </w:rPr>
            <w:t>Título de la tesis</w:t>
          </w:r>
          <w:r w:rsidRPr="00321A0C">
            <w:rPr>
              <w:rFonts w:cs="Arial"/>
              <w:b w:val="0"/>
              <w:color w:val="auto"/>
              <w:sz w:val="22"/>
              <w:szCs w:val="22"/>
            </w:rPr>
            <w:t xml:space="preserve"> o trabajo de investigación</w:t>
          </w:r>
        </w:p>
      </w:tc>
    </w:tr>
  </w:tbl>
  <w:p w14:paraId="26906AA2" w14:textId="77777777" w:rsidR="008A6F8A" w:rsidRPr="00937DB0" w:rsidRDefault="008A6F8A" w:rsidP="00937DB0">
    <w:pPr>
      <w:pStyle w:val="Encabezado"/>
      <w:spacing w:after="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209"/>
      <w:gridCol w:w="1195"/>
    </w:tblGrid>
    <w:tr w:rsidR="008A6F8A" w:rsidRPr="00A8021E" w14:paraId="216CDBFD" w14:textId="77777777" w:rsidTr="008E434C">
      <w:tc>
        <w:tcPr>
          <w:tcW w:w="7686" w:type="dxa"/>
        </w:tcPr>
        <w:p w14:paraId="75C15534" w14:textId="77777777" w:rsidR="008A6F8A" w:rsidRPr="00A8021E" w:rsidRDefault="008A6F8A" w:rsidP="00B448B8">
          <w:pPr>
            <w:pStyle w:val="Encabezado"/>
            <w:spacing w:after="0"/>
            <w:jc w:val="left"/>
            <w:rPr>
              <w:rFonts w:cs="Arial"/>
              <w:b w:val="0"/>
              <w:color w:val="auto"/>
              <w:sz w:val="22"/>
              <w:szCs w:val="22"/>
            </w:rPr>
          </w:pPr>
          <w:r w:rsidRPr="00A8021E">
            <w:rPr>
              <w:rFonts w:cs="Arial"/>
              <w:b w:val="0"/>
              <w:color w:val="auto"/>
              <w:sz w:val="22"/>
              <w:szCs w:val="22"/>
            </w:rPr>
            <w:t>Anexo B. Nombrar el anexo B de acuerdo con su contenido</w:t>
          </w:r>
        </w:p>
      </w:tc>
      <w:tc>
        <w:tcPr>
          <w:tcW w:w="1103" w:type="dxa"/>
          <w:noWrap/>
        </w:tcPr>
        <w:p w14:paraId="14EE9F95" w14:textId="77777777" w:rsidR="008A6F8A" w:rsidRPr="00A8021E" w:rsidRDefault="008A6F8A"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23</w:t>
          </w:r>
          <w:r w:rsidRPr="00A8021E">
            <w:rPr>
              <w:rFonts w:cs="Arial"/>
              <w:b w:val="0"/>
              <w:color w:val="auto"/>
              <w:sz w:val="22"/>
              <w:szCs w:val="22"/>
            </w:rPr>
            <w:fldChar w:fldCharType="end"/>
          </w:r>
        </w:p>
      </w:tc>
    </w:tr>
  </w:tbl>
  <w:p w14:paraId="68404FFA" w14:textId="77777777" w:rsidR="008A6F8A" w:rsidRPr="003B3EB1" w:rsidRDefault="008A6F8A" w:rsidP="00C139F2">
    <w:pPr>
      <w:pStyle w:val="Encabezado"/>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7FF7AC" w14:textId="77777777" w:rsidR="008A6F8A" w:rsidRPr="003B3EB1" w:rsidRDefault="008A6F8A" w:rsidP="00C139F2">
    <w:pPr>
      <w:pStyle w:val="Encabezad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6" w:type="pct"/>
      <w:tblInd w:w="108" w:type="dxa"/>
      <w:tblBorders>
        <w:bottom w:val="single" w:sz="4" w:space="0" w:color="auto"/>
      </w:tblBorders>
      <w:tblLook w:val="04A0" w:firstRow="1" w:lastRow="0" w:firstColumn="1" w:lastColumn="0" w:noHBand="0" w:noVBand="1"/>
    </w:tblPr>
    <w:tblGrid>
      <w:gridCol w:w="675"/>
      <w:gridCol w:w="8533"/>
    </w:tblGrid>
    <w:tr w:rsidR="008A6F8A" w:rsidRPr="00A8021E" w14:paraId="51175748" w14:textId="77777777" w:rsidTr="000C49DC">
      <w:tc>
        <w:tcPr>
          <w:tcW w:w="644" w:type="dxa"/>
        </w:tcPr>
        <w:p w14:paraId="60E3FCCB" w14:textId="64EACDB4" w:rsidR="008A6F8A" w:rsidRPr="00A8021E" w:rsidRDefault="008A6F8A"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sidR="002B1542">
            <w:rPr>
              <w:rFonts w:cs="Arial"/>
              <w:b w:val="0"/>
              <w:noProof/>
              <w:color w:val="auto"/>
              <w:sz w:val="22"/>
              <w:szCs w:val="22"/>
            </w:rPr>
            <w:t>38</w:t>
          </w:r>
          <w:r w:rsidRPr="00A8021E">
            <w:rPr>
              <w:rFonts w:cs="Arial"/>
              <w:b w:val="0"/>
              <w:color w:val="auto"/>
              <w:sz w:val="22"/>
              <w:szCs w:val="22"/>
            </w:rPr>
            <w:fldChar w:fldCharType="end"/>
          </w:r>
        </w:p>
      </w:tc>
      <w:tc>
        <w:tcPr>
          <w:tcW w:w="8145" w:type="dxa"/>
          <w:noWrap/>
        </w:tcPr>
        <w:p w14:paraId="2565E538" w14:textId="77777777" w:rsidR="008A6F8A" w:rsidRPr="00A8021E" w:rsidRDefault="008A6F8A" w:rsidP="00D915F1">
          <w:pPr>
            <w:pStyle w:val="Encabezado"/>
            <w:spacing w:after="0"/>
            <w:ind w:left="360"/>
            <w:rPr>
              <w:rFonts w:cs="Arial"/>
              <w:b w:val="0"/>
              <w:color w:val="auto"/>
              <w:sz w:val="22"/>
              <w:szCs w:val="22"/>
            </w:rPr>
          </w:pPr>
          <w:r w:rsidRPr="00A8021E">
            <w:rPr>
              <w:rFonts w:cs="Arial"/>
              <w:b w:val="0"/>
              <w:color w:val="auto"/>
              <w:sz w:val="22"/>
              <w:szCs w:val="22"/>
            </w:rPr>
            <w:t>Título de la tesis</w:t>
          </w:r>
          <w:r w:rsidRPr="00321A0C">
            <w:rPr>
              <w:rFonts w:cs="Arial"/>
              <w:b w:val="0"/>
              <w:color w:val="auto"/>
              <w:sz w:val="22"/>
              <w:szCs w:val="22"/>
            </w:rPr>
            <w:t xml:space="preserve"> o trabajo de investigación</w:t>
          </w:r>
        </w:p>
      </w:tc>
    </w:tr>
  </w:tbl>
  <w:p w14:paraId="077C3901" w14:textId="77777777" w:rsidR="008A6F8A" w:rsidRPr="00937DB0" w:rsidRDefault="008A6F8A" w:rsidP="00937DB0">
    <w:pPr>
      <w:pStyle w:val="Encabezado"/>
      <w:spacing w:after="0"/>
    </w:pPr>
  </w:p>
  <w:p w14:paraId="43A398A8" w14:textId="77777777" w:rsidR="008A6F8A" w:rsidRDefault="008A6F8A"/>
  <w:p w14:paraId="76242ED5" w14:textId="77777777" w:rsidR="008A6F8A" w:rsidRDefault="008A6F8A"/>
  <w:p w14:paraId="65259E5B" w14:textId="77777777" w:rsidR="008A6F8A" w:rsidRDefault="008A6F8A" w:rsidP="00AF7273"/>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209"/>
      <w:gridCol w:w="1195"/>
    </w:tblGrid>
    <w:tr w:rsidR="008A6F8A" w:rsidRPr="00A8021E" w14:paraId="3031BF4B" w14:textId="77777777" w:rsidTr="008E434C">
      <w:tc>
        <w:tcPr>
          <w:tcW w:w="7686" w:type="dxa"/>
        </w:tcPr>
        <w:p w14:paraId="7A02A28F" w14:textId="77777777" w:rsidR="008A6F8A" w:rsidRPr="00A8021E" w:rsidRDefault="008A6F8A" w:rsidP="00D915F1">
          <w:pPr>
            <w:pStyle w:val="Encabezado"/>
            <w:spacing w:after="0"/>
            <w:jc w:val="left"/>
            <w:rPr>
              <w:rFonts w:cs="Arial"/>
              <w:b w:val="0"/>
              <w:color w:val="auto"/>
              <w:sz w:val="22"/>
              <w:szCs w:val="22"/>
            </w:rPr>
          </w:pPr>
          <w:r w:rsidRPr="00A8021E">
            <w:rPr>
              <w:rFonts w:cs="Arial"/>
              <w:b w:val="0"/>
              <w:color w:val="auto"/>
              <w:sz w:val="22"/>
              <w:szCs w:val="22"/>
            </w:rPr>
            <w:t>Bibliografía</w:t>
          </w:r>
        </w:p>
      </w:tc>
      <w:tc>
        <w:tcPr>
          <w:tcW w:w="1103" w:type="dxa"/>
          <w:noWrap/>
        </w:tcPr>
        <w:p w14:paraId="522352F1" w14:textId="77777777" w:rsidR="008A6F8A" w:rsidRPr="00A8021E" w:rsidRDefault="008A6F8A"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25</w:t>
          </w:r>
          <w:r w:rsidRPr="00A8021E">
            <w:rPr>
              <w:rFonts w:cs="Arial"/>
              <w:b w:val="0"/>
              <w:color w:val="auto"/>
              <w:sz w:val="22"/>
              <w:szCs w:val="22"/>
            </w:rPr>
            <w:fldChar w:fldCharType="end"/>
          </w:r>
        </w:p>
      </w:tc>
    </w:tr>
  </w:tbl>
  <w:p w14:paraId="7F846E9E" w14:textId="77777777" w:rsidR="008A6F8A" w:rsidRPr="003B3EB1" w:rsidRDefault="008A6F8A" w:rsidP="00C139F2">
    <w:pPr>
      <w:pStyle w:val="Encabezado"/>
    </w:pPr>
  </w:p>
  <w:p w14:paraId="1694A374" w14:textId="77777777" w:rsidR="008A6F8A" w:rsidRDefault="008A6F8A"/>
  <w:p w14:paraId="5F4F5CF3" w14:textId="77777777" w:rsidR="008A6F8A" w:rsidRDefault="008A6F8A"/>
  <w:p w14:paraId="02ADBEE2" w14:textId="77777777" w:rsidR="008A6F8A" w:rsidRDefault="008A6F8A" w:rsidP="00AF72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E081D"/>
    <w:multiLevelType w:val="hybridMultilevel"/>
    <w:tmpl w:val="CFB4BA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8467B6"/>
    <w:multiLevelType w:val="hybridMultilevel"/>
    <w:tmpl w:val="099017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284C1F"/>
    <w:multiLevelType w:val="hybridMultilevel"/>
    <w:tmpl w:val="06F09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5895CAB"/>
    <w:multiLevelType w:val="hybridMultilevel"/>
    <w:tmpl w:val="BDB8C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DA027FC"/>
    <w:multiLevelType w:val="hybridMultilevel"/>
    <w:tmpl w:val="46B61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FFE1786"/>
    <w:multiLevelType w:val="hybridMultilevel"/>
    <w:tmpl w:val="FBC687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2140372"/>
    <w:multiLevelType w:val="hybridMultilevel"/>
    <w:tmpl w:val="D3A282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811399"/>
    <w:multiLevelType w:val="hybridMultilevel"/>
    <w:tmpl w:val="9AEA90B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7100FD1"/>
    <w:multiLevelType w:val="hybridMultilevel"/>
    <w:tmpl w:val="2BC8F0EC"/>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3BD76BF9"/>
    <w:multiLevelType w:val="hybridMultilevel"/>
    <w:tmpl w:val="EC40E8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DC14AAD"/>
    <w:multiLevelType w:val="hybridMultilevel"/>
    <w:tmpl w:val="42926A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E285295"/>
    <w:multiLevelType w:val="hybridMultilevel"/>
    <w:tmpl w:val="B73C29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F113C4D"/>
    <w:multiLevelType w:val="hybridMultilevel"/>
    <w:tmpl w:val="35EABD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F4160F7"/>
    <w:multiLevelType w:val="hybridMultilevel"/>
    <w:tmpl w:val="2028F2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FAA1EAE"/>
    <w:multiLevelType w:val="hybridMultilevel"/>
    <w:tmpl w:val="C568A0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2C702AC"/>
    <w:multiLevelType w:val="hybridMultilevel"/>
    <w:tmpl w:val="73108F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30E27EF"/>
    <w:multiLevelType w:val="hybridMultilevel"/>
    <w:tmpl w:val="EC26314C"/>
    <w:lvl w:ilvl="0" w:tplc="43C8BF78">
      <w:start w:val="1"/>
      <w:numFmt w:val="upperLetter"/>
      <w:pStyle w:val="Subttulo"/>
      <w:lvlText w:val="%1."/>
      <w:lvlJc w:val="left"/>
      <w:pPr>
        <w:ind w:left="717"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BFB0FCD"/>
    <w:multiLevelType w:val="hybridMultilevel"/>
    <w:tmpl w:val="7F7C443A"/>
    <w:lvl w:ilvl="0" w:tplc="040CA0F0">
      <w:start w:val="1"/>
      <w:numFmt w:val="bullet"/>
      <w:pStyle w:val="Ttulo4"/>
      <w:lvlText w:val=""/>
      <w:lvlJc w:val="left"/>
      <w:pPr>
        <w:ind w:left="644"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C911C4F"/>
    <w:multiLevelType w:val="multilevel"/>
    <w:tmpl w:val="0CE28A6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8657" w:hanging="576"/>
      </w:pPr>
      <w:rPr>
        <w:rFonts w:hint="default"/>
        <w:b/>
      </w:rPr>
    </w:lvl>
    <w:lvl w:ilvl="2">
      <w:start w:val="1"/>
      <w:numFmt w:val="decimal"/>
      <w:pStyle w:val="Ttulo3"/>
      <w:lvlText w:val="%1.%2.%3"/>
      <w:lvlJc w:val="left"/>
      <w:pPr>
        <w:ind w:left="7808" w:hanging="720"/>
      </w:pPr>
      <w:rPr>
        <w:rFonts w:hint="default"/>
        <w:b/>
      </w:rPr>
    </w:lvl>
    <w:lvl w:ilvl="3">
      <w:start w:val="1"/>
      <w:numFmt w:val="decimal"/>
      <w:lvlText w:val="%1.%2.%3.%4"/>
      <w:lvlJc w:val="left"/>
      <w:pPr>
        <w:ind w:left="9937" w:hanging="864"/>
      </w:pPr>
      <w:rPr>
        <w:rFonts w:hint="default"/>
        <w:b/>
      </w:rPr>
    </w:lvl>
    <w:lvl w:ilvl="4">
      <w:start w:val="1"/>
      <w:numFmt w:val="decimal"/>
      <w:pStyle w:val="Ttulo5"/>
      <w:lvlText w:val="%1.%2.%3.%4.%5"/>
      <w:lvlJc w:val="left"/>
      <w:pPr>
        <w:ind w:left="10081" w:hanging="1008"/>
      </w:pPr>
      <w:rPr>
        <w:rFonts w:hint="default"/>
        <w:b/>
      </w:rPr>
    </w:lvl>
    <w:lvl w:ilvl="5">
      <w:start w:val="1"/>
      <w:numFmt w:val="decimal"/>
      <w:pStyle w:val="Ttulo6"/>
      <w:lvlText w:val="%1.%2.%3.%4.%5.%6"/>
      <w:lvlJc w:val="left"/>
      <w:pPr>
        <w:ind w:left="10225" w:hanging="1152"/>
      </w:pPr>
      <w:rPr>
        <w:rFonts w:hint="default"/>
        <w:b/>
      </w:rPr>
    </w:lvl>
    <w:lvl w:ilvl="6">
      <w:start w:val="1"/>
      <w:numFmt w:val="decimal"/>
      <w:pStyle w:val="Ttulo7"/>
      <w:lvlText w:val="%1.%2.%3.%4.%5.%6.%7"/>
      <w:lvlJc w:val="left"/>
      <w:pPr>
        <w:ind w:left="10369" w:hanging="1296"/>
      </w:pPr>
      <w:rPr>
        <w:rFonts w:hint="default"/>
        <w:b/>
      </w:rPr>
    </w:lvl>
    <w:lvl w:ilvl="7">
      <w:start w:val="1"/>
      <w:numFmt w:val="decimal"/>
      <w:pStyle w:val="Ttulo8"/>
      <w:lvlText w:val="%1.%2.%3.%4.%5.%6.%7.%8"/>
      <w:lvlJc w:val="left"/>
      <w:pPr>
        <w:ind w:left="10513" w:hanging="1440"/>
      </w:pPr>
      <w:rPr>
        <w:rFonts w:hint="default"/>
        <w:b/>
      </w:rPr>
    </w:lvl>
    <w:lvl w:ilvl="8">
      <w:start w:val="1"/>
      <w:numFmt w:val="decimal"/>
      <w:pStyle w:val="Ttulo9"/>
      <w:lvlText w:val="%1.%2.%3.%4.%5.%6.%7.%8.%9"/>
      <w:lvlJc w:val="left"/>
      <w:pPr>
        <w:ind w:left="10657" w:hanging="1584"/>
      </w:pPr>
      <w:rPr>
        <w:rFonts w:hint="default"/>
        <w:b/>
      </w:rPr>
    </w:lvl>
  </w:abstractNum>
  <w:abstractNum w:abstractNumId="19" w15:restartNumberingAfterBreak="0">
    <w:nsid w:val="4FDB477E"/>
    <w:multiLevelType w:val="hybridMultilevel"/>
    <w:tmpl w:val="710A11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2DE5FBB"/>
    <w:multiLevelType w:val="multilevel"/>
    <w:tmpl w:val="DFCAE244"/>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409373C"/>
    <w:multiLevelType w:val="hybridMultilevel"/>
    <w:tmpl w:val="8DE657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02B2EEA"/>
    <w:multiLevelType w:val="hybridMultilevel"/>
    <w:tmpl w:val="256ADF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200629E"/>
    <w:multiLevelType w:val="hybridMultilevel"/>
    <w:tmpl w:val="1CFC5A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2C30D1B"/>
    <w:multiLevelType w:val="hybridMultilevel"/>
    <w:tmpl w:val="418AB7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E3A789D"/>
    <w:multiLevelType w:val="hybridMultilevel"/>
    <w:tmpl w:val="83F6F0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A113728"/>
    <w:multiLevelType w:val="hybridMultilevel"/>
    <w:tmpl w:val="CE4AAA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B5E0CD4"/>
    <w:multiLevelType w:val="hybridMultilevel"/>
    <w:tmpl w:val="988CAD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00775142">
    <w:abstractNumId w:val="18"/>
  </w:num>
  <w:num w:numId="2" w16cid:durableId="1882084660">
    <w:abstractNumId w:val="16"/>
  </w:num>
  <w:num w:numId="3" w16cid:durableId="2010060622">
    <w:abstractNumId w:val="17"/>
  </w:num>
  <w:num w:numId="4" w16cid:durableId="994719743">
    <w:abstractNumId w:val="24"/>
  </w:num>
  <w:num w:numId="5" w16cid:durableId="1572546414">
    <w:abstractNumId w:val="21"/>
  </w:num>
  <w:num w:numId="6" w16cid:durableId="1994261802">
    <w:abstractNumId w:val="25"/>
  </w:num>
  <w:num w:numId="7" w16cid:durableId="505175220">
    <w:abstractNumId w:val="0"/>
  </w:num>
  <w:num w:numId="8" w16cid:durableId="1816599577">
    <w:abstractNumId w:val="19"/>
  </w:num>
  <w:num w:numId="9" w16cid:durableId="1437019227">
    <w:abstractNumId w:val="14"/>
  </w:num>
  <w:num w:numId="10" w16cid:durableId="1885289673">
    <w:abstractNumId w:val="6"/>
  </w:num>
  <w:num w:numId="11" w16cid:durableId="1722437564">
    <w:abstractNumId w:val="4"/>
  </w:num>
  <w:num w:numId="12" w16cid:durableId="1046414560">
    <w:abstractNumId w:val="3"/>
  </w:num>
  <w:num w:numId="13" w16cid:durableId="1964968625">
    <w:abstractNumId w:val="2"/>
  </w:num>
  <w:num w:numId="14" w16cid:durableId="1569804443">
    <w:abstractNumId w:val="27"/>
  </w:num>
  <w:num w:numId="15" w16cid:durableId="2082680326">
    <w:abstractNumId w:val="11"/>
  </w:num>
  <w:num w:numId="16" w16cid:durableId="483352467">
    <w:abstractNumId w:val="12"/>
  </w:num>
  <w:num w:numId="17" w16cid:durableId="486291484">
    <w:abstractNumId w:val="10"/>
  </w:num>
  <w:num w:numId="18" w16cid:durableId="1345598467">
    <w:abstractNumId w:val="15"/>
  </w:num>
  <w:num w:numId="19" w16cid:durableId="198397339">
    <w:abstractNumId w:val="1"/>
  </w:num>
  <w:num w:numId="20" w16cid:durableId="1173649054">
    <w:abstractNumId w:val="22"/>
  </w:num>
  <w:num w:numId="21" w16cid:durableId="1220048070">
    <w:abstractNumId w:val="9"/>
  </w:num>
  <w:num w:numId="22" w16cid:durableId="877544476">
    <w:abstractNumId w:val="7"/>
  </w:num>
  <w:num w:numId="23" w16cid:durableId="1819031985">
    <w:abstractNumId w:val="20"/>
  </w:num>
  <w:num w:numId="24" w16cid:durableId="1594315756">
    <w:abstractNumId w:val="5"/>
  </w:num>
  <w:num w:numId="25" w16cid:durableId="2092043592">
    <w:abstractNumId w:val="26"/>
  </w:num>
  <w:num w:numId="26" w16cid:durableId="160583423">
    <w:abstractNumId w:val="8"/>
  </w:num>
  <w:num w:numId="27" w16cid:durableId="720902469">
    <w:abstractNumId w:val="23"/>
  </w:num>
  <w:num w:numId="28" w16cid:durableId="1551963022">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A3F"/>
    <w:rsid w:val="00004FEC"/>
    <w:rsid w:val="00007CFE"/>
    <w:rsid w:val="00014B0B"/>
    <w:rsid w:val="0001658E"/>
    <w:rsid w:val="000218DE"/>
    <w:rsid w:val="00023BEA"/>
    <w:rsid w:val="000312AD"/>
    <w:rsid w:val="00036B37"/>
    <w:rsid w:val="00036CB2"/>
    <w:rsid w:val="00040BCB"/>
    <w:rsid w:val="000412B6"/>
    <w:rsid w:val="00041885"/>
    <w:rsid w:val="00041E5C"/>
    <w:rsid w:val="0004385A"/>
    <w:rsid w:val="00046C28"/>
    <w:rsid w:val="00046E45"/>
    <w:rsid w:val="00051348"/>
    <w:rsid w:val="0005159C"/>
    <w:rsid w:val="0005546F"/>
    <w:rsid w:val="00055FAB"/>
    <w:rsid w:val="00062413"/>
    <w:rsid w:val="000733C6"/>
    <w:rsid w:val="00076FC6"/>
    <w:rsid w:val="000777AD"/>
    <w:rsid w:val="000806B5"/>
    <w:rsid w:val="00081DEA"/>
    <w:rsid w:val="000840FB"/>
    <w:rsid w:val="00090235"/>
    <w:rsid w:val="000918C8"/>
    <w:rsid w:val="0009351C"/>
    <w:rsid w:val="00093F4E"/>
    <w:rsid w:val="000948B8"/>
    <w:rsid w:val="000949F9"/>
    <w:rsid w:val="00094E59"/>
    <w:rsid w:val="0009577E"/>
    <w:rsid w:val="000A25F5"/>
    <w:rsid w:val="000A3B29"/>
    <w:rsid w:val="000A442E"/>
    <w:rsid w:val="000A6078"/>
    <w:rsid w:val="000A7EB7"/>
    <w:rsid w:val="000A7FEB"/>
    <w:rsid w:val="000B000C"/>
    <w:rsid w:val="000B01B4"/>
    <w:rsid w:val="000B09FE"/>
    <w:rsid w:val="000B1399"/>
    <w:rsid w:val="000B5279"/>
    <w:rsid w:val="000B5CA7"/>
    <w:rsid w:val="000C0226"/>
    <w:rsid w:val="000C2379"/>
    <w:rsid w:val="000C49DC"/>
    <w:rsid w:val="000C54BE"/>
    <w:rsid w:val="000C638E"/>
    <w:rsid w:val="000D121D"/>
    <w:rsid w:val="000D1E1D"/>
    <w:rsid w:val="000D252E"/>
    <w:rsid w:val="000D2769"/>
    <w:rsid w:val="000D28EF"/>
    <w:rsid w:val="000D2912"/>
    <w:rsid w:val="000D664F"/>
    <w:rsid w:val="000E2379"/>
    <w:rsid w:val="000E3148"/>
    <w:rsid w:val="000E5E47"/>
    <w:rsid w:val="0010188E"/>
    <w:rsid w:val="001049C9"/>
    <w:rsid w:val="001052A4"/>
    <w:rsid w:val="00110B50"/>
    <w:rsid w:val="0011117B"/>
    <w:rsid w:val="001126C3"/>
    <w:rsid w:val="001143FE"/>
    <w:rsid w:val="001145F1"/>
    <w:rsid w:val="00115ED7"/>
    <w:rsid w:val="00120E87"/>
    <w:rsid w:val="00120EC1"/>
    <w:rsid w:val="00122072"/>
    <w:rsid w:val="001222D5"/>
    <w:rsid w:val="00132487"/>
    <w:rsid w:val="00137646"/>
    <w:rsid w:val="001413D9"/>
    <w:rsid w:val="0014372C"/>
    <w:rsid w:val="001468EA"/>
    <w:rsid w:val="00150185"/>
    <w:rsid w:val="00153EF8"/>
    <w:rsid w:val="00154F3C"/>
    <w:rsid w:val="00155CEB"/>
    <w:rsid w:val="00157F62"/>
    <w:rsid w:val="00160202"/>
    <w:rsid w:val="0016155B"/>
    <w:rsid w:val="00164113"/>
    <w:rsid w:val="00164174"/>
    <w:rsid w:val="00164EC6"/>
    <w:rsid w:val="001668BF"/>
    <w:rsid w:val="00170025"/>
    <w:rsid w:val="00170AE1"/>
    <w:rsid w:val="00173E37"/>
    <w:rsid w:val="00177870"/>
    <w:rsid w:val="001778B9"/>
    <w:rsid w:val="00187CB1"/>
    <w:rsid w:val="00190C97"/>
    <w:rsid w:val="0019158D"/>
    <w:rsid w:val="001915D8"/>
    <w:rsid w:val="00192CA4"/>
    <w:rsid w:val="0019342A"/>
    <w:rsid w:val="00193902"/>
    <w:rsid w:val="00193D54"/>
    <w:rsid w:val="00193F65"/>
    <w:rsid w:val="00193FAC"/>
    <w:rsid w:val="0019442D"/>
    <w:rsid w:val="00194847"/>
    <w:rsid w:val="001A0BBE"/>
    <w:rsid w:val="001A1B53"/>
    <w:rsid w:val="001A3466"/>
    <w:rsid w:val="001A54E8"/>
    <w:rsid w:val="001A71CA"/>
    <w:rsid w:val="001B0D8D"/>
    <w:rsid w:val="001B2A56"/>
    <w:rsid w:val="001B30F8"/>
    <w:rsid w:val="001B3CE6"/>
    <w:rsid w:val="001B6277"/>
    <w:rsid w:val="001C0501"/>
    <w:rsid w:val="001C4B18"/>
    <w:rsid w:val="001C597D"/>
    <w:rsid w:val="001C61F3"/>
    <w:rsid w:val="001C6A21"/>
    <w:rsid w:val="001C6C65"/>
    <w:rsid w:val="001D2927"/>
    <w:rsid w:val="001D2F9A"/>
    <w:rsid w:val="001D3A7A"/>
    <w:rsid w:val="001D633E"/>
    <w:rsid w:val="001D7224"/>
    <w:rsid w:val="001E0E81"/>
    <w:rsid w:val="001E5F07"/>
    <w:rsid w:val="001E61F8"/>
    <w:rsid w:val="001E6432"/>
    <w:rsid w:val="001E65BD"/>
    <w:rsid w:val="001E6E0E"/>
    <w:rsid w:val="001F2534"/>
    <w:rsid w:val="001F4508"/>
    <w:rsid w:val="001F4C4E"/>
    <w:rsid w:val="001F7C1D"/>
    <w:rsid w:val="0020052E"/>
    <w:rsid w:val="00203DCA"/>
    <w:rsid w:val="0020693B"/>
    <w:rsid w:val="002141E6"/>
    <w:rsid w:val="00215885"/>
    <w:rsid w:val="00217026"/>
    <w:rsid w:val="00222195"/>
    <w:rsid w:val="00222988"/>
    <w:rsid w:val="002332E5"/>
    <w:rsid w:val="00233319"/>
    <w:rsid w:val="00237BC5"/>
    <w:rsid w:val="00241BA2"/>
    <w:rsid w:val="0024577E"/>
    <w:rsid w:val="002507EE"/>
    <w:rsid w:val="00252821"/>
    <w:rsid w:val="00256605"/>
    <w:rsid w:val="00257CB8"/>
    <w:rsid w:val="00257EA5"/>
    <w:rsid w:val="00263571"/>
    <w:rsid w:val="00270EC0"/>
    <w:rsid w:val="00271583"/>
    <w:rsid w:val="002728E7"/>
    <w:rsid w:val="00282074"/>
    <w:rsid w:val="00282BB9"/>
    <w:rsid w:val="00285BAE"/>
    <w:rsid w:val="002865F1"/>
    <w:rsid w:val="0028786F"/>
    <w:rsid w:val="00294794"/>
    <w:rsid w:val="00294FA7"/>
    <w:rsid w:val="002A2A69"/>
    <w:rsid w:val="002A6B31"/>
    <w:rsid w:val="002A70D9"/>
    <w:rsid w:val="002A7AA7"/>
    <w:rsid w:val="002B00EF"/>
    <w:rsid w:val="002B126C"/>
    <w:rsid w:val="002B1542"/>
    <w:rsid w:val="002B4F81"/>
    <w:rsid w:val="002B59BA"/>
    <w:rsid w:val="002C199C"/>
    <w:rsid w:val="002C1CB3"/>
    <w:rsid w:val="002C5718"/>
    <w:rsid w:val="002D45A1"/>
    <w:rsid w:val="002E08C6"/>
    <w:rsid w:val="002E46E5"/>
    <w:rsid w:val="002F0EC5"/>
    <w:rsid w:val="002F19DB"/>
    <w:rsid w:val="002F1A0E"/>
    <w:rsid w:val="002F1E17"/>
    <w:rsid w:val="002F38FD"/>
    <w:rsid w:val="002F4CF0"/>
    <w:rsid w:val="002F6FC5"/>
    <w:rsid w:val="002F7BC4"/>
    <w:rsid w:val="0030276F"/>
    <w:rsid w:val="0030375C"/>
    <w:rsid w:val="003044FB"/>
    <w:rsid w:val="003062D9"/>
    <w:rsid w:val="00311FE1"/>
    <w:rsid w:val="00316A22"/>
    <w:rsid w:val="00317B21"/>
    <w:rsid w:val="0032110A"/>
    <w:rsid w:val="00321322"/>
    <w:rsid w:val="00321A0C"/>
    <w:rsid w:val="00324659"/>
    <w:rsid w:val="00330211"/>
    <w:rsid w:val="00332260"/>
    <w:rsid w:val="003369EE"/>
    <w:rsid w:val="003421CA"/>
    <w:rsid w:val="00342A76"/>
    <w:rsid w:val="0034331F"/>
    <w:rsid w:val="0035106C"/>
    <w:rsid w:val="0035163F"/>
    <w:rsid w:val="00355EC7"/>
    <w:rsid w:val="003561B5"/>
    <w:rsid w:val="0035748C"/>
    <w:rsid w:val="00361CFD"/>
    <w:rsid w:val="0036206C"/>
    <w:rsid w:val="00370460"/>
    <w:rsid w:val="003719A2"/>
    <w:rsid w:val="00373449"/>
    <w:rsid w:val="00373A1C"/>
    <w:rsid w:val="00374B26"/>
    <w:rsid w:val="003773E9"/>
    <w:rsid w:val="00387777"/>
    <w:rsid w:val="0038782B"/>
    <w:rsid w:val="00387901"/>
    <w:rsid w:val="00392A15"/>
    <w:rsid w:val="003A0A82"/>
    <w:rsid w:val="003A1EA4"/>
    <w:rsid w:val="003A516A"/>
    <w:rsid w:val="003A52ED"/>
    <w:rsid w:val="003A5CA6"/>
    <w:rsid w:val="003A73FF"/>
    <w:rsid w:val="003B3EB1"/>
    <w:rsid w:val="003B5304"/>
    <w:rsid w:val="003B75F4"/>
    <w:rsid w:val="003B7DC3"/>
    <w:rsid w:val="003C0D4C"/>
    <w:rsid w:val="003C1077"/>
    <w:rsid w:val="003C228D"/>
    <w:rsid w:val="003C23A1"/>
    <w:rsid w:val="003C3F50"/>
    <w:rsid w:val="003C5595"/>
    <w:rsid w:val="003C55CE"/>
    <w:rsid w:val="003C5A23"/>
    <w:rsid w:val="003C6747"/>
    <w:rsid w:val="003E0D31"/>
    <w:rsid w:val="003E2354"/>
    <w:rsid w:val="003E25A7"/>
    <w:rsid w:val="003E5756"/>
    <w:rsid w:val="003E7A3A"/>
    <w:rsid w:val="003F70AE"/>
    <w:rsid w:val="0040063C"/>
    <w:rsid w:val="0040068B"/>
    <w:rsid w:val="00401E41"/>
    <w:rsid w:val="004043A2"/>
    <w:rsid w:val="004055DE"/>
    <w:rsid w:val="00406274"/>
    <w:rsid w:val="0041216F"/>
    <w:rsid w:val="00413090"/>
    <w:rsid w:val="004135C3"/>
    <w:rsid w:val="00416158"/>
    <w:rsid w:val="00421007"/>
    <w:rsid w:val="00423A79"/>
    <w:rsid w:val="00425B56"/>
    <w:rsid w:val="00431484"/>
    <w:rsid w:val="00435DAE"/>
    <w:rsid w:val="00436B08"/>
    <w:rsid w:val="00440A5F"/>
    <w:rsid w:val="00442BF2"/>
    <w:rsid w:val="0044491B"/>
    <w:rsid w:val="004463A5"/>
    <w:rsid w:val="00446921"/>
    <w:rsid w:val="0044727E"/>
    <w:rsid w:val="00450675"/>
    <w:rsid w:val="0045342A"/>
    <w:rsid w:val="00454214"/>
    <w:rsid w:val="00456A95"/>
    <w:rsid w:val="00460055"/>
    <w:rsid w:val="0046134E"/>
    <w:rsid w:val="004702D6"/>
    <w:rsid w:val="00474162"/>
    <w:rsid w:val="00474760"/>
    <w:rsid w:val="00475D19"/>
    <w:rsid w:val="004763F1"/>
    <w:rsid w:val="0048239D"/>
    <w:rsid w:val="00486049"/>
    <w:rsid w:val="00491855"/>
    <w:rsid w:val="00492518"/>
    <w:rsid w:val="00493B20"/>
    <w:rsid w:val="00494A72"/>
    <w:rsid w:val="00495E0B"/>
    <w:rsid w:val="004A0F6B"/>
    <w:rsid w:val="004B2D60"/>
    <w:rsid w:val="004B32B8"/>
    <w:rsid w:val="004B49ED"/>
    <w:rsid w:val="004B61CE"/>
    <w:rsid w:val="004B61F9"/>
    <w:rsid w:val="004C184C"/>
    <w:rsid w:val="004C3665"/>
    <w:rsid w:val="004C49A6"/>
    <w:rsid w:val="004C51D7"/>
    <w:rsid w:val="004D0E28"/>
    <w:rsid w:val="004D14FD"/>
    <w:rsid w:val="004D3DAB"/>
    <w:rsid w:val="004D4245"/>
    <w:rsid w:val="004E2C18"/>
    <w:rsid w:val="004F20B6"/>
    <w:rsid w:val="004F3340"/>
    <w:rsid w:val="004F4965"/>
    <w:rsid w:val="004F5F6D"/>
    <w:rsid w:val="00513907"/>
    <w:rsid w:val="005166FF"/>
    <w:rsid w:val="0051754D"/>
    <w:rsid w:val="00521973"/>
    <w:rsid w:val="00523F31"/>
    <w:rsid w:val="005259B4"/>
    <w:rsid w:val="00526935"/>
    <w:rsid w:val="00526CD0"/>
    <w:rsid w:val="00530F39"/>
    <w:rsid w:val="00531AD2"/>
    <w:rsid w:val="00531B56"/>
    <w:rsid w:val="00533AF9"/>
    <w:rsid w:val="0053506E"/>
    <w:rsid w:val="005352E6"/>
    <w:rsid w:val="00541468"/>
    <w:rsid w:val="00542280"/>
    <w:rsid w:val="00547272"/>
    <w:rsid w:val="005507FD"/>
    <w:rsid w:val="00552AB2"/>
    <w:rsid w:val="005540E5"/>
    <w:rsid w:val="0055470B"/>
    <w:rsid w:val="00560156"/>
    <w:rsid w:val="00562462"/>
    <w:rsid w:val="00562FED"/>
    <w:rsid w:val="0056395B"/>
    <w:rsid w:val="00570B23"/>
    <w:rsid w:val="00571A27"/>
    <w:rsid w:val="00572959"/>
    <w:rsid w:val="005804FD"/>
    <w:rsid w:val="0058118D"/>
    <w:rsid w:val="005814A5"/>
    <w:rsid w:val="00585CE8"/>
    <w:rsid w:val="00591756"/>
    <w:rsid w:val="005950ED"/>
    <w:rsid w:val="005A5625"/>
    <w:rsid w:val="005A73CD"/>
    <w:rsid w:val="005B3552"/>
    <w:rsid w:val="005B36AC"/>
    <w:rsid w:val="005B6CA4"/>
    <w:rsid w:val="005C0B1B"/>
    <w:rsid w:val="005C1EBF"/>
    <w:rsid w:val="005C2A01"/>
    <w:rsid w:val="005C4B16"/>
    <w:rsid w:val="005C5711"/>
    <w:rsid w:val="005C72AB"/>
    <w:rsid w:val="005D0F75"/>
    <w:rsid w:val="005D1821"/>
    <w:rsid w:val="005D2A99"/>
    <w:rsid w:val="005D317E"/>
    <w:rsid w:val="005D3E91"/>
    <w:rsid w:val="005D5C7B"/>
    <w:rsid w:val="005E037D"/>
    <w:rsid w:val="005E10A1"/>
    <w:rsid w:val="005E1D14"/>
    <w:rsid w:val="005E21B9"/>
    <w:rsid w:val="005E27C1"/>
    <w:rsid w:val="005E30A5"/>
    <w:rsid w:val="005E440D"/>
    <w:rsid w:val="0060276F"/>
    <w:rsid w:val="00604127"/>
    <w:rsid w:val="00604C6F"/>
    <w:rsid w:val="00605E8C"/>
    <w:rsid w:val="00605F80"/>
    <w:rsid w:val="00607EE2"/>
    <w:rsid w:val="00610CF6"/>
    <w:rsid w:val="006113A9"/>
    <w:rsid w:val="00614EC0"/>
    <w:rsid w:val="00614FA4"/>
    <w:rsid w:val="00615807"/>
    <w:rsid w:val="006171E5"/>
    <w:rsid w:val="0062119D"/>
    <w:rsid w:val="00622EF4"/>
    <w:rsid w:val="00623488"/>
    <w:rsid w:val="00624DE6"/>
    <w:rsid w:val="00627195"/>
    <w:rsid w:val="00635AA8"/>
    <w:rsid w:val="00636E48"/>
    <w:rsid w:val="00640112"/>
    <w:rsid w:val="00642617"/>
    <w:rsid w:val="00643750"/>
    <w:rsid w:val="00644AB9"/>
    <w:rsid w:val="00646306"/>
    <w:rsid w:val="006510B8"/>
    <w:rsid w:val="00651275"/>
    <w:rsid w:val="0065219A"/>
    <w:rsid w:val="0065399E"/>
    <w:rsid w:val="006560C2"/>
    <w:rsid w:val="006573E3"/>
    <w:rsid w:val="0066160F"/>
    <w:rsid w:val="00666372"/>
    <w:rsid w:val="006703FA"/>
    <w:rsid w:val="00675E7F"/>
    <w:rsid w:val="00676392"/>
    <w:rsid w:val="0068171A"/>
    <w:rsid w:val="0068313F"/>
    <w:rsid w:val="00683336"/>
    <w:rsid w:val="00684750"/>
    <w:rsid w:val="0068580F"/>
    <w:rsid w:val="00685AE8"/>
    <w:rsid w:val="00685D64"/>
    <w:rsid w:val="006934DB"/>
    <w:rsid w:val="006A1BB2"/>
    <w:rsid w:val="006A3ABF"/>
    <w:rsid w:val="006A45C1"/>
    <w:rsid w:val="006B51C9"/>
    <w:rsid w:val="006B63C7"/>
    <w:rsid w:val="006C17EA"/>
    <w:rsid w:val="006C2600"/>
    <w:rsid w:val="006C3A90"/>
    <w:rsid w:val="006C4571"/>
    <w:rsid w:val="006C7C13"/>
    <w:rsid w:val="006D0476"/>
    <w:rsid w:val="006D0DEC"/>
    <w:rsid w:val="006D5AF4"/>
    <w:rsid w:val="006D651A"/>
    <w:rsid w:val="006E0D9E"/>
    <w:rsid w:val="006E3D32"/>
    <w:rsid w:val="006E433D"/>
    <w:rsid w:val="006E6B61"/>
    <w:rsid w:val="006E7133"/>
    <w:rsid w:val="006E7905"/>
    <w:rsid w:val="006F0DCF"/>
    <w:rsid w:val="006F1C16"/>
    <w:rsid w:val="006F23DB"/>
    <w:rsid w:val="006F2520"/>
    <w:rsid w:val="006F3862"/>
    <w:rsid w:val="006F3F8D"/>
    <w:rsid w:val="006F6D33"/>
    <w:rsid w:val="00701546"/>
    <w:rsid w:val="00704525"/>
    <w:rsid w:val="0070742D"/>
    <w:rsid w:val="00714956"/>
    <w:rsid w:val="00714E1E"/>
    <w:rsid w:val="00715914"/>
    <w:rsid w:val="00717B80"/>
    <w:rsid w:val="00720353"/>
    <w:rsid w:val="007240D8"/>
    <w:rsid w:val="00724E0E"/>
    <w:rsid w:val="007254C7"/>
    <w:rsid w:val="00725BE2"/>
    <w:rsid w:val="00726C8F"/>
    <w:rsid w:val="007308EE"/>
    <w:rsid w:val="007411E2"/>
    <w:rsid w:val="00742962"/>
    <w:rsid w:val="00743A6A"/>
    <w:rsid w:val="00743F2F"/>
    <w:rsid w:val="0074599A"/>
    <w:rsid w:val="00752E33"/>
    <w:rsid w:val="00753C7D"/>
    <w:rsid w:val="00754E9F"/>
    <w:rsid w:val="00756EE4"/>
    <w:rsid w:val="007635DF"/>
    <w:rsid w:val="007654EF"/>
    <w:rsid w:val="007672A4"/>
    <w:rsid w:val="00767C4C"/>
    <w:rsid w:val="00770CD1"/>
    <w:rsid w:val="0078035D"/>
    <w:rsid w:val="00781D8D"/>
    <w:rsid w:val="00783D4B"/>
    <w:rsid w:val="00783E84"/>
    <w:rsid w:val="00786702"/>
    <w:rsid w:val="0078799E"/>
    <w:rsid w:val="00790749"/>
    <w:rsid w:val="007A108E"/>
    <w:rsid w:val="007B13B7"/>
    <w:rsid w:val="007B3BAF"/>
    <w:rsid w:val="007B4EA5"/>
    <w:rsid w:val="007C18D6"/>
    <w:rsid w:val="007C6EC8"/>
    <w:rsid w:val="007D02C4"/>
    <w:rsid w:val="007D240C"/>
    <w:rsid w:val="007D4808"/>
    <w:rsid w:val="007D4AE4"/>
    <w:rsid w:val="007D4BE9"/>
    <w:rsid w:val="007D5C68"/>
    <w:rsid w:val="007D7C78"/>
    <w:rsid w:val="007E0FEA"/>
    <w:rsid w:val="007E2317"/>
    <w:rsid w:val="007E231E"/>
    <w:rsid w:val="007E3455"/>
    <w:rsid w:val="007E349B"/>
    <w:rsid w:val="007E3ABF"/>
    <w:rsid w:val="007E45FD"/>
    <w:rsid w:val="007E4F32"/>
    <w:rsid w:val="007F1DA5"/>
    <w:rsid w:val="007F35A4"/>
    <w:rsid w:val="007F51E1"/>
    <w:rsid w:val="00802049"/>
    <w:rsid w:val="00804ACB"/>
    <w:rsid w:val="008051E9"/>
    <w:rsid w:val="008079C0"/>
    <w:rsid w:val="00810A42"/>
    <w:rsid w:val="008111D3"/>
    <w:rsid w:val="00813C94"/>
    <w:rsid w:val="0081579D"/>
    <w:rsid w:val="00815F74"/>
    <w:rsid w:val="00817742"/>
    <w:rsid w:val="00817765"/>
    <w:rsid w:val="008234DE"/>
    <w:rsid w:val="00824AA1"/>
    <w:rsid w:val="00830227"/>
    <w:rsid w:val="008338F6"/>
    <w:rsid w:val="00834560"/>
    <w:rsid w:val="00834CFB"/>
    <w:rsid w:val="008369FF"/>
    <w:rsid w:val="00836D81"/>
    <w:rsid w:val="00837525"/>
    <w:rsid w:val="00837955"/>
    <w:rsid w:val="00847718"/>
    <w:rsid w:val="00851F74"/>
    <w:rsid w:val="008522FF"/>
    <w:rsid w:val="008526DA"/>
    <w:rsid w:val="00852BE6"/>
    <w:rsid w:val="008563BD"/>
    <w:rsid w:val="00857078"/>
    <w:rsid w:val="00857543"/>
    <w:rsid w:val="00857F67"/>
    <w:rsid w:val="008606A3"/>
    <w:rsid w:val="00860794"/>
    <w:rsid w:val="0086289E"/>
    <w:rsid w:val="00863945"/>
    <w:rsid w:val="00865AB9"/>
    <w:rsid w:val="00865AFD"/>
    <w:rsid w:val="00865D6A"/>
    <w:rsid w:val="00871C44"/>
    <w:rsid w:val="008736A3"/>
    <w:rsid w:val="00876F3B"/>
    <w:rsid w:val="00883B47"/>
    <w:rsid w:val="0088404C"/>
    <w:rsid w:val="008846B1"/>
    <w:rsid w:val="008852C0"/>
    <w:rsid w:val="008852E9"/>
    <w:rsid w:val="00886C0C"/>
    <w:rsid w:val="0088710B"/>
    <w:rsid w:val="008907EC"/>
    <w:rsid w:val="00893BD1"/>
    <w:rsid w:val="00895011"/>
    <w:rsid w:val="008979D5"/>
    <w:rsid w:val="008A2B8E"/>
    <w:rsid w:val="008A2EBA"/>
    <w:rsid w:val="008A6F8A"/>
    <w:rsid w:val="008A7A0B"/>
    <w:rsid w:val="008B1006"/>
    <w:rsid w:val="008B3E0C"/>
    <w:rsid w:val="008C078A"/>
    <w:rsid w:val="008C0891"/>
    <w:rsid w:val="008C35A5"/>
    <w:rsid w:val="008C3AE0"/>
    <w:rsid w:val="008C4763"/>
    <w:rsid w:val="008C6403"/>
    <w:rsid w:val="008C6434"/>
    <w:rsid w:val="008D37D9"/>
    <w:rsid w:val="008D4C72"/>
    <w:rsid w:val="008D745C"/>
    <w:rsid w:val="008D7999"/>
    <w:rsid w:val="008E21A3"/>
    <w:rsid w:val="008E3B9A"/>
    <w:rsid w:val="008E434C"/>
    <w:rsid w:val="008F0148"/>
    <w:rsid w:val="008F01CE"/>
    <w:rsid w:val="008F0E47"/>
    <w:rsid w:val="008F1A39"/>
    <w:rsid w:val="008F5007"/>
    <w:rsid w:val="008F5CF6"/>
    <w:rsid w:val="008F6DD8"/>
    <w:rsid w:val="008F7AAF"/>
    <w:rsid w:val="009000EE"/>
    <w:rsid w:val="00900701"/>
    <w:rsid w:val="009025DB"/>
    <w:rsid w:val="00904A05"/>
    <w:rsid w:val="00904D05"/>
    <w:rsid w:val="009101C3"/>
    <w:rsid w:val="00910432"/>
    <w:rsid w:val="00911070"/>
    <w:rsid w:val="00914297"/>
    <w:rsid w:val="00915067"/>
    <w:rsid w:val="00915DCE"/>
    <w:rsid w:val="00920325"/>
    <w:rsid w:val="00923D8D"/>
    <w:rsid w:val="00925C45"/>
    <w:rsid w:val="009269EA"/>
    <w:rsid w:val="00927DEC"/>
    <w:rsid w:val="00931C4C"/>
    <w:rsid w:val="00933A88"/>
    <w:rsid w:val="00936C3A"/>
    <w:rsid w:val="0093746F"/>
    <w:rsid w:val="00937DB0"/>
    <w:rsid w:val="00943A0E"/>
    <w:rsid w:val="00944459"/>
    <w:rsid w:val="00944828"/>
    <w:rsid w:val="00945D6C"/>
    <w:rsid w:val="0094758E"/>
    <w:rsid w:val="00951643"/>
    <w:rsid w:val="00953E52"/>
    <w:rsid w:val="0095549B"/>
    <w:rsid w:val="00964A1D"/>
    <w:rsid w:val="009679AC"/>
    <w:rsid w:val="00973C75"/>
    <w:rsid w:val="00974E85"/>
    <w:rsid w:val="009753B1"/>
    <w:rsid w:val="009763EF"/>
    <w:rsid w:val="00976F1B"/>
    <w:rsid w:val="0098604E"/>
    <w:rsid w:val="00987599"/>
    <w:rsid w:val="0099548B"/>
    <w:rsid w:val="00995A1B"/>
    <w:rsid w:val="00995C8C"/>
    <w:rsid w:val="009960FF"/>
    <w:rsid w:val="00996BDC"/>
    <w:rsid w:val="009A5F02"/>
    <w:rsid w:val="009B4043"/>
    <w:rsid w:val="009B710F"/>
    <w:rsid w:val="009B7862"/>
    <w:rsid w:val="009C66C0"/>
    <w:rsid w:val="009C77AC"/>
    <w:rsid w:val="009D34A7"/>
    <w:rsid w:val="009D589C"/>
    <w:rsid w:val="009D7950"/>
    <w:rsid w:val="009E004B"/>
    <w:rsid w:val="009E1826"/>
    <w:rsid w:val="009E24BC"/>
    <w:rsid w:val="009E279C"/>
    <w:rsid w:val="009E47A4"/>
    <w:rsid w:val="009E66A7"/>
    <w:rsid w:val="009F3D99"/>
    <w:rsid w:val="009F4E09"/>
    <w:rsid w:val="009F7E9B"/>
    <w:rsid w:val="00A021F2"/>
    <w:rsid w:val="00A07923"/>
    <w:rsid w:val="00A11C6E"/>
    <w:rsid w:val="00A12263"/>
    <w:rsid w:val="00A14AE6"/>
    <w:rsid w:val="00A20BFC"/>
    <w:rsid w:val="00A21134"/>
    <w:rsid w:val="00A25993"/>
    <w:rsid w:val="00A2617F"/>
    <w:rsid w:val="00A32011"/>
    <w:rsid w:val="00A33BEA"/>
    <w:rsid w:val="00A34382"/>
    <w:rsid w:val="00A36B9A"/>
    <w:rsid w:val="00A36E07"/>
    <w:rsid w:val="00A36E36"/>
    <w:rsid w:val="00A37BDC"/>
    <w:rsid w:val="00A40986"/>
    <w:rsid w:val="00A4437F"/>
    <w:rsid w:val="00A508F4"/>
    <w:rsid w:val="00A525D1"/>
    <w:rsid w:val="00A611BF"/>
    <w:rsid w:val="00A635E7"/>
    <w:rsid w:val="00A66017"/>
    <w:rsid w:val="00A67F38"/>
    <w:rsid w:val="00A70359"/>
    <w:rsid w:val="00A72087"/>
    <w:rsid w:val="00A7378D"/>
    <w:rsid w:val="00A76423"/>
    <w:rsid w:val="00A76C38"/>
    <w:rsid w:val="00A8021E"/>
    <w:rsid w:val="00A81455"/>
    <w:rsid w:val="00A8203C"/>
    <w:rsid w:val="00A82655"/>
    <w:rsid w:val="00A82813"/>
    <w:rsid w:val="00A8335C"/>
    <w:rsid w:val="00A837B2"/>
    <w:rsid w:val="00A84643"/>
    <w:rsid w:val="00A939F8"/>
    <w:rsid w:val="00AA1580"/>
    <w:rsid w:val="00AA26AD"/>
    <w:rsid w:val="00AA43EF"/>
    <w:rsid w:val="00AA789A"/>
    <w:rsid w:val="00AB0D5C"/>
    <w:rsid w:val="00AB1012"/>
    <w:rsid w:val="00AB2CD3"/>
    <w:rsid w:val="00AB3304"/>
    <w:rsid w:val="00AB387D"/>
    <w:rsid w:val="00AB4758"/>
    <w:rsid w:val="00AB5DEC"/>
    <w:rsid w:val="00AB7750"/>
    <w:rsid w:val="00AC05B5"/>
    <w:rsid w:val="00AC2102"/>
    <w:rsid w:val="00AC3CE6"/>
    <w:rsid w:val="00AC4FE8"/>
    <w:rsid w:val="00AC7C8E"/>
    <w:rsid w:val="00AD0BCF"/>
    <w:rsid w:val="00AD34BA"/>
    <w:rsid w:val="00AE0068"/>
    <w:rsid w:val="00AE35F0"/>
    <w:rsid w:val="00AE3954"/>
    <w:rsid w:val="00AE4379"/>
    <w:rsid w:val="00AE4F95"/>
    <w:rsid w:val="00AE572E"/>
    <w:rsid w:val="00AF1641"/>
    <w:rsid w:val="00AF21DA"/>
    <w:rsid w:val="00AF47A2"/>
    <w:rsid w:val="00AF49E5"/>
    <w:rsid w:val="00AF612E"/>
    <w:rsid w:val="00AF6206"/>
    <w:rsid w:val="00AF7273"/>
    <w:rsid w:val="00AF76B2"/>
    <w:rsid w:val="00B032BC"/>
    <w:rsid w:val="00B03342"/>
    <w:rsid w:val="00B05BC2"/>
    <w:rsid w:val="00B1019D"/>
    <w:rsid w:val="00B12CDA"/>
    <w:rsid w:val="00B13701"/>
    <w:rsid w:val="00B21F44"/>
    <w:rsid w:val="00B231D3"/>
    <w:rsid w:val="00B257BC"/>
    <w:rsid w:val="00B33785"/>
    <w:rsid w:val="00B342B9"/>
    <w:rsid w:val="00B35C71"/>
    <w:rsid w:val="00B36722"/>
    <w:rsid w:val="00B3694D"/>
    <w:rsid w:val="00B400A5"/>
    <w:rsid w:val="00B4286A"/>
    <w:rsid w:val="00B448B8"/>
    <w:rsid w:val="00B50E91"/>
    <w:rsid w:val="00B52430"/>
    <w:rsid w:val="00B559F7"/>
    <w:rsid w:val="00B5718E"/>
    <w:rsid w:val="00B61AFC"/>
    <w:rsid w:val="00B62BE7"/>
    <w:rsid w:val="00B64AC5"/>
    <w:rsid w:val="00B65C6F"/>
    <w:rsid w:val="00B67643"/>
    <w:rsid w:val="00B7079E"/>
    <w:rsid w:val="00B72960"/>
    <w:rsid w:val="00B72F5F"/>
    <w:rsid w:val="00B739F4"/>
    <w:rsid w:val="00B73A4A"/>
    <w:rsid w:val="00B802D5"/>
    <w:rsid w:val="00B80BF1"/>
    <w:rsid w:val="00B81DA6"/>
    <w:rsid w:val="00B820B8"/>
    <w:rsid w:val="00B865A6"/>
    <w:rsid w:val="00B924B1"/>
    <w:rsid w:val="00B935C9"/>
    <w:rsid w:val="00B94DD9"/>
    <w:rsid w:val="00B95668"/>
    <w:rsid w:val="00B979B6"/>
    <w:rsid w:val="00BA4F6A"/>
    <w:rsid w:val="00BA517E"/>
    <w:rsid w:val="00BB112A"/>
    <w:rsid w:val="00BB1A5F"/>
    <w:rsid w:val="00BB3C1A"/>
    <w:rsid w:val="00BB49B4"/>
    <w:rsid w:val="00BC0CF5"/>
    <w:rsid w:val="00BC1751"/>
    <w:rsid w:val="00BC2C6D"/>
    <w:rsid w:val="00BC3BC9"/>
    <w:rsid w:val="00BC4B34"/>
    <w:rsid w:val="00BC702D"/>
    <w:rsid w:val="00BC7190"/>
    <w:rsid w:val="00BD046B"/>
    <w:rsid w:val="00BD07E0"/>
    <w:rsid w:val="00BD1093"/>
    <w:rsid w:val="00BD1460"/>
    <w:rsid w:val="00BD529C"/>
    <w:rsid w:val="00BD6D4C"/>
    <w:rsid w:val="00BE7D17"/>
    <w:rsid w:val="00BF2779"/>
    <w:rsid w:val="00BF4441"/>
    <w:rsid w:val="00BF5A2D"/>
    <w:rsid w:val="00BF612F"/>
    <w:rsid w:val="00C00CA7"/>
    <w:rsid w:val="00C01364"/>
    <w:rsid w:val="00C02CB8"/>
    <w:rsid w:val="00C040B0"/>
    <w:rsid w:val="00C04FAD"/>
    <w:rsid w:val="00C1232B"/>
    <w:rsid w:val="00C12DBC"/>
    <w:rsid w:val="00C13669"/>
    <w:rsid w:val="00C139F2"/>
    <w:rsid w:val="00C20111"/>
    <w:rsid w:val="00C224AE"/>
    <w:rsid w:val="00C22AC3"/>
    <w:rsid w:val="00C23D3F"/>
    <w:rsid w:val="00C2707E"/>
    <w:rsid w:val="00C27639"/>
    <w:rsid w:val="00C313D5"/>
    <w:rsid w:val="00C33D10"/>
    <w:rsid w:val="00C37BC0"/>
    <w:rsid w:val="00C4101B"/>
    <w:rsid w:val="00C43853"/>
    <w:rsid w:val="00C44285"/>
    <w:rsid w:val="00C45E1F"/>
    <w:rsid w:val="00C50B29"/>
    <w:rsid w:val="00C50C68"/>
    <w:rsid w:val="00C532F4"/>
    <w:rsid w:val="00C53ECF"/>
    <w:rsid w:val="00C554A4"/>
    <w:rsid w:val="00C55FD9"/>
    <w:rsid w:val="00C568A9"/>
    <w:rsid w:val="00C604C3"/>
    <w:rsid w:val="00C650CD"/>
    <w:rsid w:val="00C7115D"/>
    <w:rsid w:val="00C71EA7"/>
    <w:rsid w:val="00C7321A"/>
    <w:rsid w:val="00C73435"/>
    <w:rsid w:val="00C74684"/>
    <w:rsid w:val="00C7468C"/>
    <w:rsid w:val="00C74BEE"/>
    <w:rsid w:val="00C75019"/>
    <w:rsid w:val="00C76B3D"/>
    <w:rsid w:val="00C7716E"/>
    <w:rsid w:val="00C8001A"/>
    <w:rsid w:val="00C80386"/>
    <w:rsid w:val="00C80A20"/>
    <w:rsid w:val="00C862F1"/>
    <w:rsid w:val="00C875C4"/>
    <w:rsid w:val="00C921CA"/>
    <w:rsid w:val="00CA4494"/>
    <w:rsid w:val="00CA473F"/>
    <w:rsid w:val="00CA61D3"/>
    <w:rsid w:val="00CA6A2A"/>
    <w:rsid w:val="00CB0699"/>
    <w:rsid w:val="00CB2609"/>
    <w:rsid w:val="00CB3785"/>
    <w:rsid w:val="00CB580D"/>
    <w:rsid w:val="00CB5D25"/>
    <w:rsid w:val="00CB661A"/>
    <w:rsid w:val="00CC0096"/>
    <w:rsid w:val="00CC287E"/>
    <w:rsid w:val="00CC3D34"/>
    <w:rsid w:val="00CC403D"/>
    <w:rsid w:val="00CC47D6"/>
    <w:rsid w:val="00CD4E80"/>
    <w:rsid w:val="00CD5EFD"/>
    <w:rsid w:val="00CD7F10"/>
    <w:rsid w:val="00CE0C99"/>
    <w:rsid w:val="00CE3850"/>
    <w:rsid w:val="00CE4923"/>
    <w:rsid w:val="00CE7F7A"/>
    <w:rsid w:val="00CF4662"/>
    <w:rsid w:val="00CF4781"/>
    <w:rsid w:val="00D10281"/>
    <w:rsid w:val="00D11308"/>
    <w:rsid w:val="00D1652C"/>
    <w:rsid w:val="00D20687"/>
    <w:rsid w:val="00D208FE"/>
    <w:rsid w:val="00D30CCF"/>
    <w:rsid w:val="00D34B0E"/>
    <w:rsid w:val="00D3540C"/>
    <w:rsid w:val="00D43329"/>
    <w:rsid w:val="00D45838"/>
    <w:rsid w:val="00D54123"/>
    <w:rsid w:val="00D54966"/>
    <w:rsid w:val="00D56814"/>
    <w:rsid w:val="00D57CC6"/>
    <w:rsid w:val="00D62095"/>
    <w:rsid w:val="00D64707"/>
    <w:rsid w:val="00D66581"/>
    <w:rsid w:val="00D6661B"/>
    <w:rsid w:val="00D7094A"/>
    <w:rsid w:val="00D722D0"/>
    <w:rsid w:val="00D74AD5"/>
    <w:rsid w:val="00D761C5"/>
    <w:rsid w:val="00D80908"/>
    <w:rsid w:val="00D80F83"/>
    <w:rsid w:val="00D84B3A"/>
    <w:rsid w:val="00D86B2C"/>
    <w:rsid w:val="00D875B4"/>
    <w:rsid w:val="00D915F1"/>
    <w:rsid w:val="00D92E77"/>
    <w:rsid w:val="00D936D7"/>
    <w:rsid w:val="00D94838"/>
    <w:rsid w:val="00D97EC1"/>
    <w:rsid w:val="00DA0AD9"/>
    <w:rsid w:val="00DA21D1"/>
    <w:rsid w:val="00DA3966"/>
    <w:rsid w:val="00DA4390"/>
    <w:rsid w:val="00DA6E89"/>
    <w:rsid w:val="00DB4D69"/>
    <w:rsid w:val="00DB5317"/>
    <w:rsid w:val="00DC0AD5"/>
    <w:rsid w:val="00DC0C89"/>
    <w:rsid w:val="00DC373D"/>
    <w:rsid w:val="00DC4D3E"/>
    <w:rsid w:val="00DC635A"/>
    <w:rsid w:val="00DC6BC9"/>
    <w:rsid w:val="00DC71A1"/>
    <w:rsid w:val="00DC79BC"/>
    <w:rsid w:val="00DD11FD"/>
    <w:rsid w:val="00DD2D77"/>
    <w:rsid w:val="00DD4F4A"/>
    <w:rsid w:val="00DE0DF2"/>
    <w:rsid w:val="00DE31EB"/>
    <w:rsid w:val="00DE3A87"/>
    <w:rsid w:val="00DE435C"/>
    <w:rsid w:val="00DE58BF"/>
    <w:rsid w:val="00DF011F"/>
    <w:rsid w:val="00DF0D44"/>
    <w:rsid w:val="00DF60DD"/>
    <w:rsid w:val="00E011D6"/>
    <w:rsid w:val="00E02049"/>
    <w:rsid w:val="00E03D77"/>
    <w:rsid w:val="00E053A9"/>
    <w:rsid w:val="00E06E60"/>
    <w:rsid w:val="00E10DCA"/>
    <w:rsid w:val="00E11ABB"/>
    <w:rsid w:val="00E11D68"/>
    <w:rsid w:val="00E12ACE"/>
    <w:rsid w:val="00E13EF7"/>
    <w:rsid w:val="00E14B1E"/>
    <w:rsid w:val="00E15D41"/>
    <w:rsid w:val="00E15E9F"/>
    <w:rsid w:val="00E20783"/>
    <w:rsid w:val="00E208EA"/>
    <w:rsid w:val="00E20CC2"/>
    <w:rsid w:val="00E20FF4"/>
    <w:rsid w:val="00E237F1"/>
    <w:rsid w:val="00E30291"/>
    <w:rsid w:val="00E33E0A"/>
    <w:rsid w:val="00E34CE8"/>
    <w:rsid w:val="00E35308"/>
    <w:rsid w:val="00E35622"/>
    <w:rsid w:val="00E35E6C"/>
    <w:rsid w:val="00E37585"/>
    <w:rsid w:val="00E4082F"/>
    <w:rsid w:val="00E5020D"/>
    <w:rsid w:val="00E51829"/>
    <w:rsid w:val="00E5365C"/>
    <w:rsid w:val="00E537BE"/>
    <w:rsid w:val="00E54704"/>
    <w:rsid w:val="00E5508B"/>
    <w:rsid w:val="00E65C22"/>
    <w:rsid w:val="00E65FCE"/>
    <w:rsid w:val="00E67AA2"/>
    <w:rsid w:val="00E67B0E"/>
    <w:rsid w:val="00E7220C"/>
    <w:rsid w:val="00E77115"/>
    <w:rsid w:val="00E7727A"/>
    <w:rsid w:val="00E81EC8"/>
    <w:rsid w:val="00E83A0D"/>
    <w:rsid w:val="00E909B2"/>
    <w:rsid w:val="00E90C2A"/>
    <w:rsid w:val="00E91A85"/>
    <w:rsid w:val="00E9485A"/>
    <w:rsid w:val="00E9541E"/>
    <w:rsid w:val="00EA15E6"/>
    <w:rsid w:val="00EA1FCF"/>
    <w:rsid w:val="00EA2FAD"/>
    <w:rsid w:val="00EA3B0D"/>
    <w:rsid w:val="00EA6225"/>
    <w:rsid w:val="00EB16BF"/>
    <w:rsid w:val="00EB4E3C"/>
    <w:rsid w:val="00EB5A5A"/>
    <w:rsid w:val="00EB5D6F"/>
    <w:rsid w:val="00EC0A22"/>
    <w:rsid w:val="00EC4A3F"/>
    <w:rsid w:val="00ED3E67"/>
    <w:rsid w:val="00EE1BEE"/>
    <w:rsid w:val="00EE2519"/>
    <w:rsid w:val="00EE32DD"/>
    <w:rsid w:val="00EE6185"/>
    <w:rsid w:val="00EF49A8"/>
    <w:rsid w:val="00EF519A"/>
    <w:rsid w:val="00F00F8A"/>
    <w:rsid w:val="00F06A53"/>
    <w:rsid w:val="00F07A4B"/>
    <w:rsid w:val="00F11C00"/>
    <w:rsid w:val="00F123FC"/>
    <w:rsid w:val="00F1684A"/>
    <w:rsid w:val="00F17967"/>
    <w:rsid w:val="00F231DC"/>
    <w:rsid w:val="00F26174"/>
    <w:rsid w:val="00F26C64"/>
    <w:rsid w:val="00F27613"/>
    <w:rsid w:val="00F325EE"/>
    <w:rsid w:val="00F42576"/>
    <w:rsid w:val="00F44913"/>
    <w:rsid w:val="00F44A11"/>
    <w:rsid w:val="00F45795"/>
    <w:rsid w:val="00F460C1"/>
    <w:rsid w:val="00F50FA5"/>
    <w:rsid w:val="00F53A86"/>
    <w:rsid w:val="00F54D93"/>
    <w:rsid w:val="00F561F0"/>
    <w:rsid w:val="00F574B9"/>
    <w:rsid w:val="00F6003A"/>
    <w:rsid w:val="00F619C8"/>
    <w:rsid w:val="00F66D64"/>
    <w:rsid w:val="00F8009A"/>
    <w:rsid w:val="00F81496"/>
    <w:rsid w:val="00F8364F"/>
    <w:rsid w:val="00F83A76"/>
    <w:rsid w:val="00F83D4E"/>
    <w:rsid w:val="00F85BDC"/>
    <w:rsid w:val="00F85EBC"/>
    <w:rsid w:val="00F86617"/>
    <w:rsid w:val="00F871A2"/>
    <w:rsid w:val="00F90145"/>
    <w:rsid w:val="00F94C7F"/>
    <w:rsid w:val="00F94E44"/>
    <w:rsid w:val="00FA6E18"/>
    <w:rsid w:val="00FB5261"/>
    <w:rsid w:val="00FB6664"/>
    <w:rsid w:val="00FB6A25"/>
    <w:rsid w:val="00FC0614"/>
    <w:rsid w:val="00FC21D6"/>
    <w:rsid w:val="00FC5DC7"/>
    <w:rsid w:val="00FC7114"/>
    <w:rsid w:val="00FC7FE2"/>
    <w:rsid w:val="00FD421D"/>
    <w:rsid w:val="00FD5A12"/>
    <w:rsid w:val="00FD7091"/>
    <w:rsid w:val="00FE04D7"/>
    <w:rsid w:val="00FE1677"/>
    <w:rsid w:val="00FE308D"/>
    <w:rsid w:val="00FE40AF"/>
    <w:rsid w:val="00FE7532"/>
    <w:rsid w:val="00FF0136"/>
    <w:rsid w:val="00FF7BEC"/>
    <w:rsid w:val="01BD991C"/>
    <w:rsid w:val="14A39AB0"/>
    <w:rsid w:val="14AA36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55D2E"/>
  <w15:docId w15:val="{50E665EF-2CE0-4917-94F0-4F4843E5B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D05"/>
    <w:pPr>
      <w:spacing w:line="360" w:lineRule="auto"/>
    </w:pPr>
    <w:rPr>
      <w:rFonts w:ascii="Cambria" w:hAnsi="Cambria"/>
    </w:rPr>
  </w:style>
  <w:style w:type="paragraph" w:styleId="Ttulo1">
    <w:name w:val="heading 1"/>
    <w:aliases w:val="Título Primer Nivel"/>
    <w:basedOn w:val="Normal"/>
    <w:next w:val="Normal"/>
    <w:link w:val="Ttulo1Car"/>
    <w:autoRedefine/>
    <w:uiPriority w:val="9"/>
    <w:qFormat/>
    <w:rsid w:val="00837955"/>
    <w:pPr>
      <w:keepNext/>
      <w:numPr>
        <w:numId w:val="1"/>
      </w:numPr>
      <w:spacing w:before="2000" w:after="480" w:line="240" w:lineRule="auto"/>
      <w:outlineLvl w:val="0"/>
    </w:pPr>
    <w:rPr>
      <w:rFonts w:eastAsia="Times New Roman" w:cs="Arial"/>
      <w:b/>
      <w:bCs/>
      <w:kern w:val="32"/>
      <w:sz w:val="40"/>
      <w:szCs w:val="32"/>
      <w:lang w:val="es-ES" w:eastAsia="es-ES"/>
    </w:rPr>
  </w:style>
  <w:style w:type="paragraph" w:styleId="Ttulo2">
    <w:name w:val="heading 2"/>
    <w:aliases w:val="Título Segundo nivel"/>
    <w:basedOn w:val="Normal"/>
    <w:next w:val="Normal"/>
    <w:link w:val="Ttulo2Car"/>
    <w:uiPriority w:val="9"/>
    <w:unhideWhenUsed/>
    <w:qFormat/>
    <w:rsid w:val="000C638E"/>
    <w:pPr>
      <w:keepNext/>
      <w:keepLines/>
      <w:numPr>
        <w:ilvl w:val="1"/>
        <w:numId w:val="1"/>
      </w:numPr>
      <w:spacing w:before="400" w:line="240" w:lineRule="auto"/>
      <w:outlineLvl w:val="1"/>
    </w:pPr>
    <w:rPr>
      <w:rFonts w:eastAsiaTheme="majorEastAsia" w:cstheme="majorBidi"/>
      <w:b/>
      <w:bCs/>
      <w:sz w:val="32"/>
      <w:szCs w:val="26"/>
    </w:rPr>
  </w:style>
  <w:style w:type="paragraph" w:styleId="Ttulo3">
    <w:name w:val="heading 3"/>
    <w:aliases w:val="Título Tercer nivel"/>
    <w:basedOn w:val="Normal"/>
    <w:next w:val="Normal"/>
    <w:link w:val="Ttulo3Car"/>
    <w:uiPriority w:val="9"/>
    <w:unhideWhenUsed/>
    <w:qFormat/>
    <w:rsid w:val="000C638E"/>
    <w:pPr>
      <w:keepNext/>
      <w:keepLines/>
      <w:numPr>
        <w:ilvl w:val="2"/>
        <w:numId w:val="1"/>
      </w:numPr>
      <w:spacing w:before="400" w:line="240" w:lineRule="auto"/>
      <w:outlineLvl w:val="2"/>
    </w:pPr>
    <w:rPr>
      <w:rFonts w:eastAsiaTheme="majorEastAsia" w:cstheme="majorBidi"/>
      <w:b/>
      <w:bCs/>
      <w:sz w:val="28"/>
    </w:rPr>
  </w:style>
  <w:style w:type="paragraph" w:styleId="Ttulo4">
    <w:name w:val="heading 4"/>
    <w:aliases w:val="Título Cuarto nivel"/>
    <w:basedOn w:val="Normal"/>
    <w:next w:val="Normal"/>
    <w:link w:val="Ttulo4Car"/>
    <w:uiPriority w:val="9"/>
    <w:unhideWhenUsed/>
    <w:rsid w:val="006573E3"/>
    <w:pPr>
      <w:keepNext/>
      <w:keepLines/>
      <w:numPr>
        <w:numId w:val="3"/>
      </w:numPr>
      <w:spacing w:before="400" w:line="240" w:lineRule="auto"/>
      <w:ind w:left="360"/>
      <w:outlineLvl w:val="3"/>
    </w:pPr>
    <w:rPr>
      <w:rFonts w:eastAsiaTheme="majorEastAsia" w:cstheme="majorBidi"/>
      <w:bCs/>
      <w:iCs/>
    </w:rPr>
  </w:style>
  <w:style w:type="paragraph" w:styleId="Ttulo5">
    <w:name w:val="heading 5"/>
    <w:basedOn w:val="Normal"/>
    <w:next w:val="Normal"/>
    <w:link w:val="Ttulo5Car"/>
    <w:uiPriority w:val="9"/>
    <w:semiHidden/>
    <w:unhideWhenUsed/>
    <w:rsid w:val="006573E3"/>
    <w:pPr>
      <w:keepNext/>
      <w:keepLines/>
      <w:numPr>
        <w:ilvl w:val="4"/>
        <w:numId w:val="1"/>
      </w:numPr>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8C078A"/>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8C078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C078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C078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139F2"/>
    <w:pPr>
      <w:tabs>
        <w:tab w:val="left" w:pos="2580"/>
        <w:tab w:val="left" w:pos="2985"/>
        <w:tab w:val="center" w:pos="4419"/>
        <w:tab w:val="right" w:pos="8838"/>
      </w:tabs>
      <w:spacing w:after="120"/>
      <w:jc w:val="right"/>
    </w:pPr>
    <w:rPr>
      <w:b/>
      <w:bCs/>
      <w:color w:val="1F497D" w:themeColor="text2"/>
      <w:sz w:val="28"/>
      <w:szCs w:val="28"/>
    </w:rPr>
  </w:style>
  <w:style w:type="character" w:customStyle="1" w:styleId="EncabezadoCar">
    <w:name w:val="Encabezado Car"/>
    <w:basedOn w:val="Fuentedeprrafopredeter"/>
    <w:link w:val="Encabezado"/>
    <w:uiPriority w:val="99"/>
    <w:rsid w:val="00C139F2"/>
    <w:rPr>
      <w:b/>
      <w:bCs/>
      <w:color w:val="1F497D" w:themeColor="text2"/>
      <w:sz w:val="28"/>
      <w:szCs w:val="28"/>
    </w:rPr>
  </w:style>
  <w:style w:type="paragraph" w:styleId="Piedepgina">
    <w:name w:val="footer"/>
    <w:basedOn w:val="Normal"/>
    <w:link w:val="PiedepginaCar"/>
    <w:uiPriority w:val="99"/>
    <w:unhideWhenUsed/>
    <w:rsid w:val="004D0E28"/>
    <w:pPr>
      <w:tabs>
        <w:tab w:val="center" w:pos="4419"/>
        <w:tab w:val="right" w:pos="8838"/>
      </w:tabs>
      <w:spacing w:after="0" w:line="240" w:lineRule="auto"/>
    </w:pPr>
    <w:rPr>
      <w:sz w:val="20"/>
    </w:rPr>
  </w:style>
  <w:style w:type="character" w:customStyle="1" w:styleId="PiedepginaCar">
    <w:name w:val="Pie de página Car"/>
    <w:basedOn w:val="Fuentedeprrafopredeter"/>
    <w:link w:val="Piedepgina"/>
    <w:uiPriority w:val="99"/>
    <w:rsid w:val="004D0E28"/>
    <w:rPr>
      <w:rFonts w:ascii="Cambria" w:hAnsi="Cambria"/>
      <w:sz w:val="20"/>
    </w:rPr>
  </w:style>
  <w:style w:type="character" w:customStyle="1" w:styleId="Ttulo1Car">
    <w:name w:val="Título 1 Car"/>
    <w:aliases w:val="Título Primer Nivel Car"/>
    <w:basedOn w:val="Fuentedeprrafopredeter"/>
    <w:link w:val="Ttulo1"/>
    <w:uiPriority w:val="9"/>
    <w:rsid w:val="00837955"/>
    <w:rPr>
      <w:rFonts w:ascii="Cambria" w:eastAsia="Times New Roman" w:hAnsi="Cambria" w:cs="Arial"/>
      <w:b/>
      <w:bCs/>
      <w:kern w:val="32"/>
      <w:sz w:val="40"/>
      <w:szCs w:val="32"/>
      <w:lang w:val="es-ES" w:eastAsia="es-ES"/>
    </w:rPr>
  </w:style>
  <w:style w:type="paragraph" w:customStyle="1" w:styleId="Estilo1">
    <w:name w:val="Estilo1"/>
    <w:basedOn w:val="Normal"/>
    <w:rsid w:val="008338F6"/>
    <w:pPr>
      <w:spacing w:after="0" w:line="240" w:lineRule="auto"/>
      <w:jc w:val="center"/>
    </w:pPr>
    <w:rPr>
      <w:rFonts w:eastAsia="Times New Roman" w:cs="Times New Roman"/>
      <w:sz w:val="24"/>
      <w:szCs w:val="24"/>
      <w:lang w:val="es-ES" w:eastAsia="es-ES"/>
    </w:rPr>
  </w:style>
  <w:style w:type="character" w:styleId="Hipervnculo">
    <w:name w:val="Hyperlink"/>
    <w:basedOn w:val="Fuentedeprrafopredeter"/>
    <w:uiPriority w:val="99"/>
    <w:rsid w:val="00E67AA2"/>
    <w:rPr>
      <w:rFonts w:ascii="Cambria" w:hAnsi="Cambria"/>
      <w:color w:val="0000FF"/>
      <w:u w:val="single"/>
    </w:rPr>
  </w:style>
  <w:style w:type="paragraph" w:styleId="Prrafodelista">
    <w:name w:val="List Paragraph"/>
    <w:basedOn w:val="Normal"/>
    <w:uiPriority w:val="34"/>
    <w:qFormat/>
    <w:rsid w:val="00E67AA2"/>
    <w:pPr>
      <w:spacing w:after="0"/>
      <w:jc w:val="both"/>
    </w:pPr>
    <w:rPr>
      <w:rFonts w:eastAsia="Times New Roman" w:cs="Times New Roman"/>
      <w:szCs w:val="24"/>
      <w:lang w:val="es-ES" w:eastAsia="es-ES"/>
    </w:rPr>
  </w:style>
  <w:style w:type="paragraph" w:styleId="Textodeglobo">
    <w:name w:val="Balloon Text"/>
    <w:basedOn w:val="Normal"/>
    <w:link w:val="TextodegloboCar"/>
    <w:uiPriority w:val="99"/>
    <w:semiHidden/>
    <w:unhideWhenUsed/>
    <w:rsid w:val="008338F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38F6"/>
    <w:rPr>
      <w:rFonts w:ascii="Tahoma" w:hAnsi="Tahoma" w:cs="Tahoma"/>
      <w:sz w:val="16"/>
      <w:szCs w:val="16"/>
    </w:rPr>
  </w:style>
  <w:style w:type="paragraph" w:styleId="TtuloTDC">
    <w:name w:val="TOC Heading"/>
    <w:basedOn w:val="Normal"/>
    <w:next w:val="Normal"/>
    <w:link w:val="TtuloTDCCar"/>
    <w:uiPriority w:val="39"/>
    <w:unhideWhenUsed/>
    <w:qFormat/>
    <w:rsid w:val="00E67AA2"/>
    <w:pPr>
      <w:keepLines/>
      <w:spacing w:after="0" w:line="240" w:lineRule="auto"/>
    </w:pPr>
    <w:rPr>
      <w:rFonts w:eastAsiaTheme="majorEastAsia" w:cstheme="majorBidi"/>
      <w:szCs w:val="28"/>
    </w:rPr>
  </w:style>
  <w:style w:type="paragraph" w:styleId="TDC2">
    <w:name w:val="toc 2"/>
    <w:basedOn w:val="Normal"/>
    <w:next w:val="Normal"/>
    <w:autoRedefine/>
    <w:uiPriority w:val="39"/>
    <w:unhideWhenUsed/>
    <w:qFormat/>
    <w:rsid w:val="00E67AA2"/>
    <w:pPr>
      <w:spacing w:after="0"/>
      <w:ind w:left="220"/>
    </w:pPr>
    <w:rPr>
      <w:rFonts w:asciiTheme="minorHAnsi" w:hAnsiTheme="minorHAnsi"/>
      <w:smallCaps/>
      <w:sz w:val="20"/>
      <w:szCs w:val="20"/>
    </w:rPr>
  </w:style>
  <w:style w:type="paragraph" w:styleId="TDC1">
    <w:name w:val="toc 1"/>
    <w:basedOn w:val="Normal"/>
    <w:next w:val="Normal"/>
    <w:autoRedefine/>
    <w:uiPriority w:val="39"/>
    <w:unhideWhenUsed/>
    <w:qFormat/>
    <w:rsid w:val="00E67AA2"/>
    <w:pPr>
      <w:spacing w:before="120" w:after="120"/>
    </w:pPr>
    <w:rPr>
      <w:rFonts w:asciiTheme="minorHAnsi" w:hAnsiTheme="minorHAnsi"/>
      <w:b/>
      <w:bCs/>
      <w:caps/>
      <w:sz w:val="20"/>
      <w:szCs w:val="20"/>
    </w:rPr>
  </w:style>
  <w:style w:type="paragraph" w:styleId="TDC3">
    <w:name w:val="toc 3"/>
    <w:basedOn w:val="Normal"/>
    <w:next w:val="Normal"/>
    <w:autoRedefine/>
    <w:uiPriority w:val="39"/>
    <w:unhideWhenUsed/>
    <w:qFormat/>
    <w:rsid w:val="00E67AA2"/>
    <w:pPr>
      <w:spacing w:after="0"/>
      <w:ind w:left="440"/>
    </w:pPr>
    <w:rPr>
      <w:rFonts w:asciiTheme="minorHAnsi" w:hAnsiTheme="minorHAnsi"/>
      <w:i/>
      <w:iCs/>
      <w:sz w:val="20"/>
      <w:szCs w:val="20"/>
    </w:rPr>
  </w:style>
  <w:style w:type="paragraph" w:styleId="Descripcin">
    <w:name w:val="caption"/>
    <w:basedOn w:val="Normal"/>
    <w:next w:val="Normal"/>
    <w:uiPriority w:val="35"/>
    <w:unhideWhenUsed/>
    <w:qFormat/>
    <w:rsid w:val="00C50C68"/>
    <w:pPr>
      <w:spacing w:line="240" w:lineRule="auto"/>
    </w:pPr>
    <w:rPr>
      <w:bCs/>
      <w:szCs w:val="18"/>
    </w:rPr>
  </w:style>
  <w:style w:type="table" w:styleId="Tablaconcuadrcula">
    <w:name w:val="Table Grid"/>
    <w:basedOn w:val="Tablanormal"/>
    <w:uiPriority w:val="39"/>
    <w:rsid w:val="008C64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aliases w:val="Texto de la tesis"/>
    <w:basedOn w:val="Fuentedeprrafopredeter"/>
    <w:uiPriority w:val="22"/>
    <w:qFormat/>
    <w:rsid w:val="00E67AA2"/>
    <w:rPr>
      <w:rFonts w:ascii="Cambria" w:hAnsi="Cambria"/>
      <w:bCs/>
      <w:sz w:val="24"/>
    </w:rPr>
  </w:style>
  <w:style w:type="paragraph" w:styleId="Subttulo">
    <w:name w:val="Subtitle"/>
    <w:aliases w:val="Título Anexos"/>
    <w:basedOn w:val="Normal"/>
    <w:next w:val="Normal"/>
    <w:link w:val="SubttuloCar"/>
    <w:uiPriority w:val="11"/>
    <w:qFormat/>
    <w:rsid w:val="00E67AA2"/>
    <w:pPr>
      <w:numPr>
        <w:numId w:val="2"/>
      </w:numPr>
      <w:spacing w:before="2000" w:after="480" w:line="240" w:lineRule="auto"/>
      <w:ind w:left="714" w:hanging="357"/>
    </w:pPr>
    <w:rPr>
      <w:rFonts w:eastAsiaTheme="majorEastAsia" w:cstheme="majorBidi"/>
      <w:b/>
      <w:iCs/>
      <w:spacing w:val="15"/>
      <w:sz w:val="42"/>
      <w:szCs w:val="24"/>
    </w:rPr>
  </w:style>
  <w:style w:type="character" w:customStyle="1" w:styleId="SubttuloCar">
    <w:name w:val="Subtítulo Car"/>
    <w:aliases w:val="Título Anexos Car"/>
    <w:basedOn w:val="Fuentedeprrafopredeter"/>
    <w:link w:val="Subttulo"/>
    <w:uiPriority w:val="11"/>
    <w:rsid w:val="00E67AA2"/>
    <w:rPr>
      <w:rFonts w:ascii="Cambria" w:eastAsiaTheme="majorEastAsia" w:hAnsi="Cambria" w:cstheme="majorBidi"/>
      <w:b/>
      <w:iCs/>
      <w:spacing w:val="15"/>
      <w:sz w:val="42"/>
      <w:szCs w:val="24"/>
    </w:rPr>
  </w:style>
  <w:style w:type="character" w:customStyle="1" w:styleId="Ttulo2Car">
    <w:name w:val="Título 2 Car"/>
    <w:aliases w:val="Título Segundo nivel Car"/>
    <w:basedOn w:val="Fuentedeprrafopredeter"/>
    <w:link w:val="Ttulo2"/>
    <w:uiPriority w:val="9"/>
    <w:qFormat/>
    <w:rsid w:val="000C638E"/>
    <w:rPr>
      <w:rFonts w:ascii="Cambria" w:eastAsiaTheme="majorEastAsia" w:hAnsi="Cambria" w:cstheme="majorBidi"/>
      <w:b/>
      <w:bCs/>
      <w:sz w:val="32"/>
      <w:szCs w:val="26"/>
    </w:rPr>
  </w:style>
  <w:style w:type="character" w:customStyle="1" w:styleId="Ttulo3Car">
    <w:name w:val="Título 3 Car"/>
    <w:aliases w:val="Título Tercer nivel Car"/>
    <w:basedOn w:val="Fuentedeprrafopredeter"/>
    <w:link w:val="Ttulo3"/>
    <w:uiPriority w:val="9"/>
    <w:rsid w:val="000C638E"/>
    <w:rPr>
      <w:rFonts w:ascii="Cambria" w:eastAsiaTheme="majorEastAsia" w:hAnsi="Cambria" w:cstheme="majorBidi"/>
      <w:b/>
      <w:bCs/>
      <w:sz w:val="28"/>
    </w:rPr>
  </w:style>
  <w:style w:type="character" w:styleId="Ttulodellibro">
    <w:name w:val="Book Title"/>
    <w:basedOn w:val="Fuentedeprrafopredeter"/>
    <w:uiPriority w:val="33"/>
    <w:qFormat/>
    <w:rsid w:val="00E67AA2"/>
    <w:rPr>
      <w:rFonts w:ascii="Cambria" w:hAnsi="Cambria"/>
      <w:b/>
      <w:bCs/>
      <w:smallCaps/>
      <w:spacing w:val="5"/>
    </w:rPr>
  </w:style>
  <w:style w:type="character" w:customStyle="1" w:styleId="Ttulo4Car">
    <w:name w:val="Título 4 Car"/>
    <w:aliases w:val="Título Cuarto nivel Car"/>
    <w:basedOn w:val="Fuentedeprrafopredeter"/>
    <w:link w:val="Ttulo4"/>
    <w:uiPriority w:val="9"/>
    <w:rsid w:val="006573E3"/>
    <w:rPr>
      <w:rFonts w:ascii="Cambria" w:eastAsiaTheme="majorEastAsia" w:hAnsi="Cambria" w:cstheme="majorBidi"/>
      <w:bCs/>
      <w:iCs/>
    </w:rPr>
  </w:style>
  <w:style w:type="paragraph" w:styleId="TDC5">
    <w:name w:val="toc 5"/>
    <w:basedOn w:val="Normal"/>
    <w:next w:val="Normal"/>
    <w:autoRedefine/>
    <w:uiPriority w:val="39"/>
    <w:unhideWhenUsed/>
    <w:rsid w:val="00E67AA2"/>
    <w:pPr>
      <w:spacing w:after="0"/>
      <w:ind w:left="880"/>
    </w:pPr>
    <w:rPr>
      <w:rFonts w:asciiTheme="minorHAnsi" w:hAnsiTheme="minorHAnsi"/>
      <w:sz w:val="18"/>
      <w:szCs w:val="18"/>
    </w:rPr>
  </w:style>
  <w:style w:type="paragraph" w:styleId="TDC6">
    <w:name w:val="toc 6"/>
    <w:basedOn w:val="Normal"/>
    <w:next w:val="Normal"/>
    <w:autoRedefine/>
    <w:uiPriority w:val="39"/>
    <w:unhideWhenUsed/>
    <w:rsid w:val="00E67AA2"/>
    <w:pPr>
      <w:spacing w:after="0"/>
      <w:ind w:left="1100"/>
    </w:pPr>
    <w:rPr>
      <w:rFonts w:asciiTheme="minorHAnsi" w:hAnsiTheme="minorHAnsi"/>
      <w:sz w:val="18"/>
      <w:szCs w:val="18"/>
    </w:rPr>
  </w:style>
  <w:style w:type="paragraph" w:styleId="TDC4">
    <w:name w:val="toc 4"/>
    <w:basedOn w:val="Normal"/>
    <w:next w:val="Normal"/>
    <w:autoRedefine/>
    <w:uiPriority w:val="39"/>
    <w:unhideWhenUsed/>
    <w:rsid w:val="00E67AA2"/>
    <w:pPr>
      <w:spacing w:after="0"/>
      <w:ind w:left="660"/>
    </w:pPr>
    <w:rPr>
      <w:rFonts w:asciiTheme="minorHAnsi" w:hAnsiTheme="minorHAnsi"/>
      <w:sz w:val="18"/>
      <w:szCs w:val="18"/>
    </w:rPr>
  </w:style>
  <w:style w:type="paragraph" w:styleId="TDC7">
    <w:name w:val="toc 7"/>
    <w:basedOn w:val="Normal"/>
    <w:next w:val="Normal"/>
    <w:autoRedefine/>
    <w:uiPriority w:val="39"/>
    <w:unhideWhenUsed/>
    <w:rsid w:val="00E67AA2"/>
    <w:pPr>
      <w:spacing w:after="0"/>
      <w:ind w:left="1320"/>
    </w:pPr>
    <w:rPr>
      <w:rFonts w:asciiTheme="minorHAnsi" w:hAnsiTheme="minorHAnsi"/>
      <w:sz w:val="18"/>
      <w:szCs w:val="18"/>
    </w:rPr>
  </w:style>
  <w:style w:type="paragraph" w:styleId="NormalWeb">
    <w:name w:val="Normal (Web)"/>
    <w:basedOn w:val="Normal"/>
    <w:uiPriority w:val="99"/>
    <w:semiHidden/>
    <w:unhideWhenUsed/>
    <w:rsid w:val="0023331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w-headline">
    <w:name w:val="mw-headline"/>
    <w:basedOn w:val="Fuentedeprrafopredeter"/>
    <w:rsid w:val="00233319"/>
  </w:style>
  <w:style w:type="character" w:customStyle="1" w:styleId="editsection">
    <w:name w:val="editsection"/>
    <w:basedOn w:val="Fuentedeprrafopredeter"/>
    <w:rsid w:val="00233319"/>
  </w:style>
  <w:style w:type="character" w:styleId="Hipervnculovisitado">
    <w:name w:val="FollowedHyperlink"/>
    <w:basedOn w:val="Fuentedeprrafopredeter"/>
    <w:uiPriority w:val="99"/>
    <w:semiHidden/>
    <w:unhideWhenUsed/>
    <w:rsid w:val="00BD046B"/>
    <w:rPr>
      <w:color w:val="800080" w:themeColor="followedHyperlink"/>
      <w:u w:val="single"/>
    </w:rPr>
  </w:style>
  <w:style w:type="character" w:customStyle="1" w:styleId="Ttulo5Car">
    <w:name w:val="Título 5 Car"/>
    <w:basedOn w:val="Fuentedeprrafopredeter"/>
    <w:link w:val="Ttulo5"/>
    <w:uiPriority w:val="9"/>
    <w:semiHidden/>
    <w:rsid w:val="006573E3"/>
    <w:rPr>
      <w:rFonts w:ascii="Cambria" w:eastAsiaTheme="majorEastAsia" w:hAnsi="Cambria" w:cstheme="majorBidi"/>
      <w:color w:val="243F60" w:themeColor="accent1" w:themeShade="7F"/>
    </w:rPr>
  </w:style>
  <w:style w:type="character" w:customStyle="1" w:styleId="Ttulo6Car">
    <w:name w:val="Título 6 Car"/>
    <w:basedOn w:val="Fuentedeprrafopredeter"/>
    <w:link w:val="Ttulo6"/>
    <w:uiPriority w:val="9"/>
    <w:semiHidden/>
    <w:rsid w:val="008C078A"/>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8C078A"/>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8C078A"/>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8C078A"/>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rsid w:val="00E67AA2"/>
    <w:pPr>
      <w:spacing w:before="480" w:after="300" w:line="240" w:lineRule="auto"/>
      <w:contextualSpacing/>
      <w:jc w:val="center"/>
    </w:pPr>
    <w:rPr>
      <w:rFonts w:eastAsiaTheme="majorEastAsia" w:cstheme="majorBidi"/>
      <w:b/>
      <w:spacing w:val="5"/>
      <w:kern w:val="28"/>
      <w:sz w:val="48"/>
      <w:szCs w:val="52"/>
    </w:rPr>
  </w:style>
  <w:style w:type="character" w:customStyle="1" w:styleId="TtuloCar">
    <w:name w:val="Título Car"/>
    <w:basedOn w:val="Fuentedeprrafopredeter"/>
    <w:link w:val="Ttulo"/>
    <w:uiPriority w:val="10"/>
    <w:rsid w:val="00E67AA2"/>
    <w:rPr>
      <w:rFonts w:ascii="Cambria" w:eastAsiaTheme="majorEastAsia" w:hAnsi="Cambria" w:cstheme="majorBidi"/>
      <w:b/>
      <w:spacing w:val="5"/>
      <w:kern w:val="28"/>
      <w:sz w:val="48"/>
      <w:szCs w:val="52"/>
    </w:rPr>
  </w:style>
  <w:style w:type="paragraph" w:customStyle="1" w:styleId="Ttulospreliminares">
    <w:name w:val="Títulos preliminares"/>
    <w:basedOn w:val="TtuloTDC"/>
    <w:link w:val="TtulospreliminaresCar"/>
    <w:qFormat/>
    <w:rsid w:val="0010188E"/>
    <w:pPr>
      <w:spacing w:before="2000" w:after="200"/>
    </w:pPr>
    <w:rPr>
      <w:b/>
      <w:sz w:val="40"/>
    </w:rPr>
  </w:style>
  <w:style w:type="paragraph" w:customStyle="1" w:styleId="Ttulospreliminares2">
    <w:name w:val="Títulos preliminares 2"/>
    <w:basedOn w:val="Normal"/>
    <w:next w:val="Prrafodelista"/>
    <w:link w:val="Ttulospreliminares2Car"/>
    <w:qFormat/>
    <w:rsid w:val="004B61CE"/>
    <w:pPr>
      <w:spacing w:before="400" w:line="240" w:lineRule="auto"/>
    </w:pPr>
    <w:rPr>
      <w:b/>
      <w:sz w:val="32"/>
    </w:rPr>
  </w:style>
  <w:style w:type="character" w:customStyle="1" w:styleId="TtuloTDCCar">
    <w:name w:val="Título TDC Car"/>
    <w:basedOn w:val="Fuentedeprrafopredeter"/>
    <w:link w:val="TtuloTDC"/>
    <w:uiPriority w:val="39"/>
    <w:rsid w:val="00E67AA2"/>
    <w:rPr>
      <w:rFonts w:ascii="Cambria" w:eastAsiaTheme="majorEastAsia" w:hAnsi="Cambria" w:cstheme="majorBidi"/>
      <w:szCs w:val="28"/>
    </w:rPr>
  </w:style>
  <w:style w:type="character" w:customStyle="1" w:styleId="TtulospreliminaresCar">
    <w:name w:val="Títulos preliminares Car"/>
    <w:basedOn w:val="TtuloTDCCar"/>
    <w:link w:val="Ttulospreliminares"/>
    <w:rsid w:val="0010188E"/>
    <w:rPr>
      <w:rFonts w:ascii="Cambria" w:eastAsiaTheme="majorEastAsia" w:hAnsi="Cambria" w:cstheme="majorBidi"/>
      <w:b/>
      <w:sz w:val="40"/>
      <w:szCs w:val="28"/>
    </w:rPr>
  </w:style>
  <w:style w:type="character" w:styleId="Textodelmarcadordeposicin">
    <w:name w:val="Placeholder Text"/>
    <w:basedOn w:val="Fuentedeprrafopredeter"/>
    <w:uiPriority w:val="99"/>
    <w:semiHidden/>
    <w:rsid w:val="00342A76"/>
    <w:rPr>
      <w:color w:val="808080"/>
    </w:rPr>
  </w:style>
  <w:style w:type="character" w:customStyle="1" w:styleId="Ttulospreliminares2Car">
    <w:name w:val="Títulos preliminares 2 Car"/>
    <w:basedOn w:val="Fuentedeprrafopredeter"/>
    <w:link w:val="Ttulospreliminares2"/>
    <w:rsid w:val="004B61CE"/>
    <w:rPr>
      <w:rFonts w:ascii="Cambria" w:hAnsi="Cambria"/>
      <w:b/>
      <w:sz w:val="32"/>
    </w:rPr>
  </w:style>
  <w:style w:type="paragraph" w:styleId="Mapadeldocumento">
    <w:name w:val="Document Map"/>
    <w:basedOn w:val="Normal"/>
    <w:link w:val="MapadeldocumentoCar"/>
    <w:uiPriority w:val="99"/>
    <w:semiHidden/>
    <w:unhideWhenUsed/>
    <w:rsid w:val="0035748C"/>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35748C"/>
    <w:rPr>
      <w:rFonts w:ascii="Tahoma" w:hAnsi="Tahoma" w:cs="Tahoma"/>
      <w:sz w:val="16"/>
      <w:szCs w:val="16"/>
    </w:rPr>
  </w:style>
  <w:style w:type="paragraph" w:styleId="Textonotapie">
    <w:name w:val="footnote text"/>
    <w:basedOn w:val="Normal"/>
    <w:link w:val="TextonotapieCar"/>
    <w:uiPriority w:val="99"/>
    <w:semiHidden/>
    <w:unhideWhenUsed/>
    <w:rsid w:val="00E053A9"/>
    <w:pPr>
      <w:spacing w:after="0" w:line="240" w:lineRule="auto"/>
      <w:jc w:val="both"/>
    </w:pPr>
    <w:rPr>
      <w:rFonts w:asciiTheme="majorHAnsi" w:hAnsiTheme="majorHAnsi"/>
      <w:sz w:val="20"/>
      <w:szCs w:val="20"/>
    </w:rPr>
  </w:style>
  <w:style w:type="character" w:customStyle="1" w:styleId="TextonotapieCar">
    <w:name w:val="Texto nota pie Car"/>
    <w:basedOn w:val="Fuentedeprrafopredeter"/>
    <w:link w:val="Textonotapie"/>
    <w:uiPriority w:val="99"/>
    <w:semiHidden/>
    <w:rsid w:val="00E053A9"/>
    <w:rPr>
      <w:rFonts w:asciiTheme="majorHAnsi" w:hAnsiTheme="majorHAnsi"/>
      <w:sz w:val="20"/>
      <w:szCs w:val="20"/>
    </w:rPr>
  </w:style>
  <w:style w:type="character" w:styleId="Refdenotaalpie">
    <w:name w:val="footnote reference"/>
    <w:basedOn w:val="Fuentedeprrafopredeter"/>
    <w:uiPriority w:val="99"/>
    <w:semiHidden/>
    <w:unhideWhenUsed/>
    <w:rsid w:val="002F1E17"/>
    <w:rPr>
      <w:vertAlign w:val="superscript"/>
    </w:rPr>
  </w:style>
  <w:style w:type="paragraph" w:styleId="Textonotaalfinal">
    <w:name w:val="endnote text"/>
    <w:basedOn w:val="Normal"/>
    <w:link w:val="TextonotaalfinalCar"/>
    <w:uiPriority w:val="99"/>
    <w:semiHidden/>
    <w:unhideWhenUsed/>
    <w:rsid w:val="002F1E1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F1E17"/>
    <w:rPr>
      <w:sz w:val="20"/>
      <w:szCs w:val="20"/>
    </w:rPr>
  </w:style>
  <w:style w:type="character" w:styleId="Refdenotaalfinal">
    <w:name w:val="endnote reference"/>
    <w:basedOn w:val="Fuentedeprrafopredeter"/>
    <w:uiPriority w:val="99"/>
    <w:semiHidden/>
    <w:unhideWhenUsed/>
    <w:rsid w:val="002F1E17"/>
    <w:rPr>
      <w:vertAlign w:val="superscript"/>
    </w:rPr>
  </w:style>
  <w:style w:type="paragraph" w:styleId="Tabladeilustraciones">
    <w:name w:val="table of figures"/>
    <w:basedOn w:val="Normal"/>
    <w:next w:val="Normal"/>
    <w:uiPriority w:val="99"/>
    <w:unhideWhenUsed/>
    <w:rsid w:val="00FE04D7"/>
    <w:pPr>
      <w:spacing w:after="0"/>
      <w:ind w:left="440" w:hanging="440"/>
    </w:pPr>
    <w:rPr>
      <w:rFonts w:cstheme="minorHAnsi"/>
      <w:szCs w:val="20"/>
    </w:rPr>
  </w:style>
  <w:style w:type="paragraph" w:styleId="Sinespaciado">
    <w:name w:val="No Spacing"/>
    <w:uiPriority w:val="1"/>
    <w:qFormat/>
    <w:rsid w:val="000C638E"/>
    <w:pPr>
      <w:spacing w:after="0" w:line="240" w:lineRule="auto"/>
    </w:pPr>
    <w:rPr>
      <w:rFonts w:ascii="Cambria" w:hAnsi="Cambria"/>
    </w:rPr>
  </w:style>
  <w:style w:type="character" w:styleId="nfasissutil">
    <w:name w:val="Subtle Emphasis"/>
    <w:basedOn w:val="Fuentedeprrafopredeter"/>
    <w:uiPriority w:val="19"/>
    <w:qFormat/>
    <w:rsid w:val="00E67AA2"/>
    <w:rPr>
      <w:rFonts w:ascii="Cambria" w:hAnsi="Cambria"/>
      <w:i/>
      <w:iCs/>
      <w:color w:val="808080" w:themeColor="text1" w:themeTint="7F"/>
    </w:rPr>
  </w:style>
  <w:style w:type="character" w:styleId="nfasis">
    <w:name w:val="Emphasis"/>
    <w:basedOn w:val="Fuentedeprrafopredeter"/>
    <w:uiPriority w:val="20"/>
    <w:qFormat/>
    <w:rsid w:val="00E67AA2"/>
    <w:rPr>
      <w:rFonts w:ascii="Cambria" w:hAnsi="Cambria"/>
      <w:i/>
      <w:iCs/>
    </w:rPr>
  </w:style>
  <w:style w:type="character" w:styleId="nfasisintenso">
    <w:name w:val="Intense Emphasis"/>
    <w:basedOn w:val="Fuentedeprrafopredeter"/>
    <w:uiPriority w:val="21"/>
    <w:qFormat/>
    <w:rsid w:val="00E67AA2"/>
    <w:rPr>
      <w:rFonts w:ascii="Cambria" w:hAnsi="Cambria"/>
      <w:b/>
      <w:bCs/>
      <w:i/>
      <w:iCs/>
      <w:color w:val="4F81BD" w:themeColor="accent1"/>
    </w:rPr>
  </w:style>
  <w:style w:type="paragraph" w:styleId="Cita">
    <w:name w:val="Quote"/>
    <w:basedOn w:val="Normal"/>
    <w:next w:val="Normal"/>
    <w:link w:val="CitaCar"/>
    <w:uiPriority w:val="29"/>
    <w:qFormat/>
    <w:rsid w:val="00E67AA2"/>
    <w:rPr>
      <w:i/>
      <w:iCs/>
      <w:color w:val="000000" w:themeColor="text1"/>
    </w:rPr>
  </w:style>
  <w:style w:type="character" w:customStyle="1" w:styleId="CitaCar">
    <w:name w:val="Cita Car"/>
    <w:basedOn w:val="Fuentedeprrafopredeter"/>
    <w:link w:val="Cita"/>
    <w:uiPriority w:val="29"/>
    <w:rsid w:val="00E67AA2"/>
    <w:rPr>
      <w:rFonts w:ascii="Cambria" w:hAnsi="Cambria"/>
      <w:i/>
      <w:iCs/>
      <w:color w:val="000000" w:themeColor="text1"/>
    </w:rPr>
  </w:style>
  <w:style w:type="paragraph" w:styleId="TDC9">
    <w:name w:val="toc 9"/>
    <w:basedOn w:val="Normal"/>
    <w:next w:val="Normal"/>
    <w:autoRedefine/>
    <w:uiPriority w:val="39"/>
    <w:unhideWhenUsed/>
    <w:rsid w:val="006573E3"/>
    <w:pPr>
      <w:spacing w:after="0"/>
      <w:ind w:left="1760"/>
    </w:pPr>
    <w:rPr>
      <w:rFonts w:asciiTheme="minorHAnsi" w:hAnsiTheme="minorHAnsi"/>
      <w:sz w:val="18"/>
      <w:szCs w:val="18"/>
    </w:rPr>
  </w:style>
  <w:style w:type="character" w:styleId="Refdecomentario">
    <w:name w:val="annotation reference"/>
    <w:basedOn w:val="Fuentedeprrafopredeter"/>
    <w:uiPriority w:val="99"/>
    <w:semiHidden/>
    <w:unhideWhenUsed/>
    <w:rsid w:val="00324659"/>
    <w:rPr>
      <w:sz w:val="16"/>
      <w:szCs w:val="16"/>
    </w:rPr>
  </w:style>
  <w:style w:type="paragraph" w:styleId="Textocomentario">
    <w:name w:val="annotation text"/>
    <w:basedOn w:val="Normal"/>
    <w:link w:val="TextocomentarioCar"/>
    <w:uiPriority w:val="99"/>
    <w:semiHidden/>
    <w:unhideWhenUsed/>
    <w:rsid w:val="0032465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24659"/>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324659"/>
    <w:rPr>
      <w:b/>
      <w:bCs/>
    </w:rPr>
  </w:style>
  <w:style w:type="character" w:customStyle="1" w:styleId="AsuntodelcomentarioCar">
    <w:name w:val="Asunto del comentario Car"/>
    <w:basedOn w:val="TextocomentarioCar"/>
    <w:link w:val="Asuntodelcomentario"/>
    <w:uiPriority w:val="99"/>
    <w:semiHidden/>
    <w:rsid w:val="00324659"/>
    <w:rPr>
      <w:rFonts w:ascii="Arial" w:hAnsi="Arial"/>
      <w:b/>
      <w:bCs/>
      <w:sz w:val="20"/>
      <w:szCs w:val="20"/>
    </w:rPr>
  </w:style>
  <w:style w:type="character" w:customStyle="1" w:styleId="apple-converted-space">
    <w:name w:val="apple-converted-space"/>
    <w:basedOn w:val="Fuentedeprrafopredeter"/>
    <w:rsid w:val="00324659"/>
  </w:style>
  <w:style w:type="paragraph" w:styleId="Citadestacada">
    <w:name w:val="Intense Quote"/>
    <w:basedOn w:val="Normal"/>
    <w:next w:val="Normal"/>
    <w:link w:val="CitadestacadaCar"/>
    <w:uiPriority w:val="30"/>
    <w:qFormat/>
    <w:rsid w:val="00E67AA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E67AA2"/>
    <w:rPr>
      <w:rFonts w:ascii="Cambria" w:hAnsi="Cambria"/>
      <w:i/>
      <w:iCs/>
      <w:color w:val="4F81BD" w:themeColor="accent1"/>
    </w:rPr>
  </w:style>
  <w:style w:type="character" w:styleId="Referenciasutil">
    <w:name w:val="Subtle Reference"/>
    <w:basedOn w:val="Fuentedeprrafopredeter"/>
    <w:uiPriority w:val="31"/>
    <w:qFormat/>
    <w:rsid w:val="00E67AA2"/>
    <w:rPr>
      <w:rFonts w:asciiTheme="majorHAnsi" w:hAnsiTheme="majorHAnsi"/>
      <w:smallCaps/>
      <w:color w:val="5A5A5A" w:themeColor="text1" w:themeTint="A5"/>
    </w:rPr>
  </w:style>
  <w:style w:type="character" w:styleId="Referenciaintensa">
    <w:name w:val="Intense Reference"/>
    <w:basedOn w:val="Fuentedeprrafopredeter"/>
    <w:uiPriority w:val="32"/>
    <w:qFormat/>
    <w:rsid w:val="00E67AA2"/>
    <w:rPr>
      <w:rFonts w:ascii="Cambria" w:hAnsi="Cambria"/>
      <w:b/>
      <w:bCs/>
      <w:smallCaps/>
      <w:color w:val="4F81BD" w:themeColor="accent1"/>
      <w:spacing w:val="5"/>
    </w:rPr>
  </w:style>
  <w:style w:type="paragraph" w:styleId="Bibliografa">
    <w:name w:val="Bibliography"/>
    <w:basedOn w:val="Normal"/>
    <w:next w:val="Normal"/>
    <w:uiPriority w:val="37"/>
    <w:unhideWhenUsed/>
    <w:rsid w:val="00911070"/>
  </w:style>
  <w:style w:type="paragraph" w:customStyle="1" w:styleId="TtulosPreliminares1">
    <w:name w:val="Títulos Preliminares 1"/>
    <w:basedOn w:val="Ttulospreliminares2"/>
    <w:next w:val="Normal"/>
    <w:link w:val="TtulosPreliminares1Car"/>
    <w:qFormat/>
    <w:rsid w:val="004B61CE"/>
    <w:pPr>
      <w:spacing w:before="2000"/>
    </w:pPr>
    <w:rPr>
      <w:sz w:val="40"/>
    </w:rPr>
  </w:style>
  <w:style w:type="paragraph" w:customStyle="1" w:styleId="TtulosPreliminares3">
    <w:name w:val="Títulos Preliminares 3"/>
    <w:basedOn w:val="Ttulospreliminares2"/>
    <w:next w:val="Prrafodelista"/>
    <w:link w:val="TtulosPreliminares3Car"/>
    <w:qFormat/>
    <w:rsid w:val="009000EE"/>
    <w:rPr>
      <w:sz w:val="28"/>
    </w:rPr>
  </w:style>
  <w:style w:type="character" w:customStyle="1" w:styleId="TtulosPreliminares1Car">
    <w:name w:val="Títulos Preliminares 1 Car"/>
    <w:basedOn w:val="Fuentedeprrafopredeter"/>
    <w:link w:val="TtulosPreliminares1"/>
    <w:rsid w:val="004B61CE"/>
    <w:rPr>
      <w:rFonts w:ascii="Cambria" w:hAnsi="Cambria"/>
      <w:b/>
      <w:sz w:val="40"/>
    </w:rPr>
  </w:style>
  <w:style w:type="paragraph" w:styleId="TDC8">
    <w:name w:val="toc 8"/>
    <w:basedOn w:val="Normal"/>
    <w:next w:val="Normal"/>
    <w:autoRedefine/>
    <w:uiPriority w:val="39"/>
    <w:unhideWhenUsed/>
    <w:rsid w:val="0016155B"/>
    <w:pPr>
      <w:spacing w:after="0"/>
      <w:ind w:left="1540"/>
    </w:pPr>
    <w:rPr>
      <w:rFonts w:asciiTheme="minorHAnsi" w:hAnsiTheme="minorHAnsi"/>
      <w:sz w:val="18"/>
      <w:szCs w:val="18"/>
    </w:rPr>
  </w:style>
  <w:style w:type="character" w:customStyle="1" w:styleId="TtulosPreliminares3Car">
    <w:name w:val="Títulos Preliminares 3 Car"/>
    <w:basedOn w:val="Ttulospreliminares2Car"/>
    <w:link w:val="TtulosPreliminares3"/>
    <w:rsid w:val="009000EE"/>
    <w:rPr>
      <w:rFonts w:ascii="Cambria" w:hAnsi="Cambria"/>
      <w:b/>
      <w:sz w:val="28"/>
    </w:rPr>
  </w:style>
  <w:style w:type="character" w:customStyle="1" w:styleId="Mencinsinresolver1">
    <w:name w:val="Mención sin resolver1"/>
    <w:basedOn w:val="Fuentedeprrafopredeter"/>
    <w:uiPriority w:val="99"/>
    <w:semiHidden/>
    <w:unhideWhenUsed/>
    <w:rsid w:val="00B50E91"/>
    <w:rPr>
      <w:color w:val="605E5C"/>
      <w:shd w:val="clear" w:color="auto" w:fill="E1DFDD"/>
    </w:rPr>
  </w:style>
  <w:style w:type="paragraph" w:customStyle="1" w:styleId="paragraph">
    <w:name w:val="paragraph"/>
    <w:basedOn w:val="Normal"/>
    <w:rsid w:val="00B50E91"/>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customStyle="1" w:styleId="wacimagecontainer">
    <w:name w:val="wacimagecontainer"/>
    <w:basedOn w:val="Fuentedeprrafopredeter"/>
    <w:rsid w:val="00B50E91"/>
  </w:style>
  <w:style w:type="character" w:customStyle="1" w:styleId="eop">
    <w:name w:val="eop"/>
    <w:basedOn w:val="Fuentedeprrafopredeter"/>
    <w:rsid w:val="00B50E91"/>
  </w:style>
  <w:style w:type="character" w:customStyle="1" w:styleId="normaltextrun">
    <w:name w:val="normaltextrun"/>
    <w:basedOn w:val="Fuentedeprrafopredeter"/>
    <w:rsid w:val="00B50E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285312">
      <w:bodyDiv w:val="1"/>
      <w:marLeft w:val="0"/>
      <w:marRight w:val="0"/>
      <w:marTop w:val="0"/>
      <w:marBottom w:val="0"/>
      <w:divBdr>
        <w:top w:val="none" w:sz="0" w:space="0" w:color="auto"/>
        <w:left w:val="none" w:sz="0" w:space="0" w:color="auto"/>
        <w:bottom w:val="none" w:sz="0" w:space="0" w:color="auto"/>
        <w:right w:val="none" w:sz="0" w:space="0" w:color="auto"/>
      </w:divBdr>
    </w:div>
    <w:div w:id="101724936">
      <w:bodyDiv w:val="1"/>
      <w:marLeft w:val="0"/>
      <w:marRight w:val="0"/>
      <w:marTop w:val="0"/>
      <w:marBottom w:val="0"/>
      <w:divBdr>
        <w:top w:val="none" w:sz="0" w:space="0" w:color="auto"/>
        <w:left w:val="none" w:sz="0" w:space="0" w:color="auto"/>
        <w:bottom w:val="none" w:sz="0" w:space="0" w:color="auto"/>
        <w:right w:val="none" w:sz="0" w:space="0" w:color="auto"/>
      </w:divBdr>
    </w:div>
    <w:div w:id="299307133">
      <w:bodyDiv w:val="1"/>
      <w:marLeft w:val="0"/>
      <w:marRight w:val="0"/>
      <w:marTop w:val="0"/>
      <w:marBottom w:val="0"/>
      <w:divBdr>
        <w:top w:val="none" w:sz="0" w:space="0" w:color="auto"/>
        <w:left w:val="none" w:sz="0" w:space="0" w:color="auto"/>
        <w:bottom w:val="none" w:sz="0" w:space="0" w:color="auto"/>
        <w:right w:val="none" w:sz="0" w:space="0" w:color="auto"/>
      </w:divBdr>
    </w:div>
    <w:div w:id="379741910">
      <w:bodyDiv w:val="1"/>
      <w:marLeft w:val="0"/>
      <w:marRight w:val="0"/>
      <w:marTop w:val="0"/>
      <w:marBottom w:val="0"/>
      <w:divBdr>
        <w:top w:val="none" w:sz="0" w:space="0" w:color="auto"/>
        <w:left w:val="none" w:sz="0" w:space="0" w:color="auto"/>
        <w:bottom w:val="none" w:sz="0" w:space="0" w:color="auto"/>
        <w:right w:val="none" w:sz="0" w:space="0" w:color="auto"/>
      </w:divBdr>
      <w:divsChild>
        <w:div w:id="116485510">
          <w:marLeft w:val="0"/>
          <w:marRight w:val="0"/>
          <w:marTop w:val="0"/>
          <w:marBottom w:val="0"/>
          <w:divBdr>
            <w:top w:val="none" w:sz="0" w:space="0" w:color="auto"/>
            <w:left w:val="none" w:sz="0" w:space="0" w:color="auto"/>
            <w:bottom w:val="none" w:sz="0" w:space="0" w:color="auto"/>
            <w:right w:val="none" w:sz="0" w:space="0" w:color="auto"/>
          </w:divBdr>
        </w:div>
        <w:div w:id="138688902">
          <w:marLeft w:val="0"/>
          <w:marRight w:val="0"/>
          <w:marTop w:val="0"/>
          <w:marBottom w:val="0"/>
          <w:divBdr>
            <w:top w:val="none" w:sz="0" w:space="0" w:color="auto"/>
            <w:left w:val="none" w:sz="0" w:space="0" w:color="auto"/>
            <w:bottom w:val="none" w:sz="0" w:space="0" w:color="auto"/>
            <w:right w:val="none" w:sz="0" w:space="0" w:color="auto"/>
          </w:divBdr>
        </w:div>
        <w:div w:id="202208584">
          <w:marLeft w:val="0"/>
          <w:marRight w:val="0"/>
          <w:marTop w:val="0"/>
          <w:marBottom w:val="0"/>
          <w:divBdr>
            <w:top w:val="none" w:sz="0" w:space="0" w:color="auto"/>
            <w:left w:val="none" w:sz="0" w:space="0" w:color="auto"/>
            <w:bottom w:val="none" w:sz="0" w:space="0" w:color="auto"/>
            <w:right w:val="none" w:sz="0" w:space="0" w:color="auto"/>
          </w:divBdr>
        </w:div>
        <w:div w:id="209613559">
          <w:marLeft w:val="0"/>
          <w:marRight w:val="0"/>
          <w:marTop w:val="0"/>
          <w:marBottom w:val="0"/>
          <w:divBdr>
            <w:top w:val="none" w:sz="0" w:space="0" w:color="auto"/>
            <w:left w:val="none" w:sz="0" w:space="0" w:color="auto"/>
            <w:bottom w:val="none" w:sz="0" w:space="0" w:color="auto"/>
            <w:right w:val="none" w:sz="0" w:space="0" w:color="auto"/>
          </w:divBdr>
        </w:div>
        <w:div w:id="222953567">
          <w:marLeft w:val="0"/>
          <w:marRight w:val="0"/>
          <w:marTop w:val="0"/>
          <w:marBottom w:val="0"/>
          <w:divBdr>
            <w:top w:val="none" w:sz="0" w:space="0" w:color="auto"/>
            <w:left w:val="none" w:sz="0" w:space="0" w:color="auto"/>
            <w:bottom w:val="none" w:sz="0" w:space="0" w:color="auto"/>
            <w:right w:val="none" w:sz="0" w:space="0" w:color="auto"/>
          </w:divBdr>
        </w:div>
        <w:div w:id="286740639">
          <w:marLeft w:val="0"/>
          <w:marRight w:val="0"/>
          <w:marTop w:val="0"/>
          <w:marBottom w:val="0"/>
          <w:divBdr>
            <w:top w:val="none" w:sz="0" w:space="0" w:color="auto"/>
            <w:left w:val="none" w:sz="0" w:space="0" w:color="auto"/>
            <w:bottom w:val="none" w:sz="0" w:space="0" w:color="auto"/>
            <w:right w:val="none" w:sz="0" w:space="0" w:color="auto"/>
          </w:divBdr>
        </w:div>
        <w:div w:id="322003028">
          <w:marLeft w:val="0"/>
          <w:marRight w:val="0"/>
          <w:marTop w:val="0"/>
          <w:marBottom w:val="0"/>
          <w:divBdr>
            <w:top w:val="none" w:sz="0" w:space="0" w:color="auto"/>
            <w:left w:val="none" w:sz="0" w:space="0" w:color="auto"/>
            <w:bottom w:val="none" w:sz="0" w:space="0" w:color="auto"/>
            <w:right w:val="none" w:sz="0" w:space="0" w:color="auto"/>
          </w:divBdr>
        </w:div>
        <w:div w:id="413672787">
          <w:marLeft w:val="0"/>
          <w:marRight w:val="0"/>
          <w:marTop w:val="0"/>
          <w:marBottom w:val="0"/>
          <w:divBdr>
            <w:top w:val="none" w:sz="0" w:space="0" w:color="auto"/>
            <w:left w:val="none" w:sz="0" w:space="0" w:color="auto"/>
            <w:bottom w:val="none" w:sz="0" w:space="0" w:color="auto"/>
            <w:right w:val="none" w:sz="0" w:space="0" w:color="auto"/>
          </w:divBdr>
        </w:div>
        <w:div w:id="686641198">
          <w:marLeft w:val="0"/>
          <w:marRight w:val="0"/>
          <w:marTop w:val="0"/>
          <w:marBottom w:val="0"/>
          <w:divBdr>
            <w:top w:val="none" w:sz="0" w:space="0" w:color="auto"/>
            <w:left w:val="none" w:sz="0" w:space="0" w:color="auto"/>
            <w:bottom w:val="none" w:sz="0" w:space="0" w:color="auto"/>
            <w:right w:val="none" w:sz="0" w:space="0" w:color="auto"/>
          </w:divBdr>
        </w:div>
        <w:div w:id="703483389">
          <w:marLeft w:val="0"/>
          <w:marRight w:val="0"/>
          <w:marTop w:val="0"/>
          <w:marBottom w:val="0"/>
          <w:divBdr>
            <w:top w:val="none" w:sz="0" w:space="0" w:color="auto"/>
            <w:left w:val="none" w:sz="0" w:space="0" w:color="auto"/>
            <w:bottom w:val="none" w:sz="0" w:space="0" w:color="auto"/>
            <w:right w:val="none" w:sz="0" w:space="0" w:color="auto"/>
          </w:divBdr>
        </w:div>
        <w:div w:id="778523462">
          <w:marLeft w:val="0"/>
          <w:marRight w:val="0"/>
          <w:marTop w:val="0"/>
          <w:marBottom w:val="0"/>
          <w:divBdr>
            <w:top w:val="none" w:sz="0" w:space="0" w:color="auto"/>
            <w:left w:val="none" w:sz="0" w:space="0" w:color="auto"/>
            <w:bottom w:val="none" w:sz="0" w:space="0" w:color="auto"/>
            <w:right w:val="none" w:sz="0" w:space="0" w:color="auto"/>
          </w:divBdr>
        </w:div>
        <w:div w:id="885216830">
          <w:marLeft w:val="0"/>
          <w:marRight w:val="0"/>
          <w:marTop w:val="0"/>
          <w:marBottom w:val="0"/>
          <w:divBdr>
            <w:top w:val="none" w:sz="0" w:space="0" w:color="auto"/>
            <w:left w:val="none" w:sz="0" w:space="0" w:color="auto"/>
            <w:bottom w:val="none" w:sz="0" w:space="0" w:color="auto"/>
            <w:right w:val="none" w:sz="0" w:space="0" w:color="auto"/>
          </w:divBdr>
        </w:div>
        <w:div w:id="1022323299">
          <w:marLeft w:val="0"/>
          <w:marRight w:val="0"/>
          <w:marTop w:val="0"/>
          <w:marBottom w:val="0"/>
          <w:divBdr>
            <w:top w:val="none" w:sz="0" w:space="0" w:color="auto"/>
            <w:left w:val="none" w:sz="0" w:space="0" w:color="auto"/>
            <w:bottom w:val="none" w:sz="0" w:space="0" w:color="auto"/>
            <w:right w:val="none" w:sz="0" w:space="0" w:color="auto"/>
          </w:divBdr>
        </w:div>
        <w:div w:id="1166016714">
          <w:marLeft w:val="0"/>
          <w:marRight w:val="0"/>
          <w:marTop w:val="0"/>
          <w:marBottom w:val="0"/>
          <w:divBdr>
            <w:top w:val="none" w:sz="0" w:space="0" w:color="auto"/>
            <w:left w:val="none" w:sz="0" w:space="0" w:color="auto"/>
            <w:bottom w:val="none" w:sz="0" w:space="0" w:color="auto"/>
            <w:right w:val="none" w:sz="0" w:space="0" w:color="auto"/>
          </w:divBdr>
        </w:div>
        <w:div w:id="1249344350">
          <w:marLeft w:val="0"/>
          <w:marRight w:val="0"/>
          <w:marTop w:val="0"/>
          <w:marBottom w:val="0"/>
          <w:divBdr>
            <w:top w:val="none" w:sz="0" w:space="0" w:color="auto"/>
            <w:left w:val="none" w:sz="0" w:space="0" w:color="auto"/>
            <w:bottom w:val="none" w:sz="0" w:space="0" w:color="auto"/>
            <w:right w:val="none" w:sz="0" w:space="0" w:color="auto"/>
          </w:divBdr>
        </w:div>
        <w:div w:id="1351027308">
          <w:marLeft w:val="0"/>
          <w:marRight w:val="0"/>
          <w:marTop w:val="0"/>
          <w:marBottom w:val="0"/>
          <w:divBdr>
            <w:top w:val="none" w:sz="0" w:space="0" w:color="auto"/>
            <w:left w:val="none" w:sz="0" w:space="0" w:color="auto"/>
            <w:bottom w:val="none" w:sz="0" w:space="0" w:color="auto"/>
            <w:right w:val="none" w:sz="0" w:space="0" w:color="auto"/>
          </w:divBdr>
        </w:div>
        <w:div w:id="1367027650">
          <w:marLeft w:val="0"/>
          <w:marRight w:val="0"/>
          <w:marTop w:val="0"/>
          <w:marBottom w:val="0"/>
          <w:divBdr>
            <w:top w:val="none" w:sz="0" w:space="0" w:color="auto"/>
            <w:left w:val="none" w:sz="0" w:space="0" w:color="auto"/>
            <w:bottom w:val="none" w:sz="0" w:space="0" w:color="auto"/>
            <w:right w:val="none" w:sz="0" w:space="0" w:color="auto"/>
          </w:divBdr>
        </w:div>
        <w:div w:id="1527018437">
          <w:marLeft w:val="0"/>
          <w:marRight w:val="0"/>
          <w:marTop w:val="0"/>
          <w:marBottom w:val="0"/>
          <w:divBdr>
            <w:top w:val="none" w:sz="0" w:space="0" w:color="auto"/>
            <w:left w:val="none" w:sz="0" w:space="0" w:color="auto"/>
            <w:bottom w:val="none" w:sz="0" w:space="0" w:color="auto"/>
            <w:right w:val="none" w:sz="0" w:space="0" w:color="auto"/>
          </w:divBdr>
        </w:div>
        <w:div w:id="1644845946">
          <w:marLeft w:val="0"/>
          <w:marRight w:val="0"/>
          <w:marTop w:val="0"/>
          <w:marBottom w:val="0"/>
          <w:divBdr>
            <w:top w:val="none" w:sz="0" w:space="0" w:color="auto"/>
            <w:left w:val="none" w:sz="0" w:space="0" w:color="auto"/>
            <w:bottom w:val="none" w:sz="0" w:space="0" w:color="auto"/>
            <w:right w:val="none" w:sz="0" w:space="0" w:color="auto"/>
          </w:divBdr>
        </w:div>
        <w:div w:id="1808935893">
          <w:marLeft w:val="0"/>
          <w:marRight w:val="0"/>
          <w:marTop w:val="0"/>
          <w:marBottom w:val="0"/>
          <w:divBdr>
            <w:top w:val="none" w:sz="0" w:space="0" w:color="auto"/>
            <w:left w:val="none" w:sz="0" w:space="0" w:color="auto"/>
            <w:bottom w:val="none" w:sz="0" w:space="0" w:color="auto"/>
            <w:right w:val="none" w:sz="0" w:space="0" w:color="auto"/>
          </w:divBdr>
        </w:div>
        <w:div w:id="1901747335">
          <w:marLeft w:val="0"/>
          <w:marRight w:val="0"/>
          <w:marTop w:val="0"/>
          <w:marBottom w:val="0"/>
          <w:divBdr>
            <w:top w:val="none" w:sz="0" w:space="0" w:color="auto"/>
            <w:left w:val="none" w:sz="0" w:space="0" w:color="auto"/>
            <w:bottom w:val="none" w:sz="0" w:space="0" w:color="auto"/>
            <w:right w:val="none" w:sz="0" w:space="0" w:color="auto"/>
          </w:divBdr>
        </w:div>
        <w:div w:id="1950507782">
          <w:marLeft w:val="0"/>
          <w:marRight w:val="0"/>
          <w:marTop w:val="0"/>
          <w:marBottom w:val="0"/>
          <w:divBdr>
            <w:top w:val="none" w:sz="0" w:space="0" w:color="auto"/>
            <w:left w:val="none" w:sz="0" w:space="0" w:color="auto"/>
            <w:bottom w:val="none" w:sz="0" w:space="0" w:color="auto"/>
            <w:right w:val="none" w:sz="0" w:space="0" w:color="auto"/>
          </w:divBdr>
        </w:div>
        <w:div w:id="2009093942">
          <w:marLeft w:val="0"/>
          <w:marRight w:val="0"/>
          <w:marTop w:val="0"/>
          <w:marBottom w:val="0"/>
          <w:divBdr>
            <w:top w:val="none" w:sz="0" w:space="0" w:color="auto"/>
            <w:left w:val="none" w:sz="0" w:space="0" w:color="auto"/>
            <w:bottom w:val="none" w:sz="0" w:space="0" w:color="auto"/>
            <w:right w:val="none" w:sz="0" w:space="0" w:color="auto"/>
          </w:divBdr>
        </w:div>
        <w:div w:id="2049136283">
          <w:marLeft w:val="0"/>
          <w:marRight w:val="0"/>
          <w:marTop w:val="0"/>
          <w:marBottom w:val="0"/>
          <w:divBdr>
            <w:top w:val="none" w:sz="0" w:space="0" w:color="auto"/>
            <w:left w:val="none" w:sz="0" w:space="0" w:color="auto"/>
            <w:bottom w:val="none" w:sz="0" w:space="0" w:color="auto"/>
            <w:right w:val="none" w:sz="0" w:space="0" w:color="auto"/>
          </w:divBdr>
        </w:div>
        <w:div w:id="2143769199">
          <w:marLeft w:val="0"/>
          <w:marRight w:val="0"/>
          <w:marTop w:val="0"/>
          <w:marBottom w:val="0"/>
          <w:divBdr>
            <w:top w:val="none" w:sz="0" w:space="0" w:color="auto"/>
            <w:left w:val="none" w:sz="0" w:space="0" w:color="auto"/>
            <w:bottom w:val="none" w:sz="0" w:space="0" w:color="auto"/>
            <w:right w:val="none" w:sz="0" w:space="0" w:color="auto"/>
          </w:divBdr>
        </w:div>
      </w:divsChild>
    </w:div>
    <w:div w:id="491411048">
      <w:bodyDiv w:val="1"/>
      <w:marLeft w:val="0"/>
      <w:marRight w:val="0"/>
      <w:marTop w:val="0"/>
      <w:marBottom w:val="0"/>
      <w:divBdr>
        <w:top w:val="none" w:sz="0" w:space="0" w:color="auto"/>
        <w:left w:val="none" w:sz="0" w:space="0" w:color="auto"/>
        <w:bottom w:val="none" w:sz="0" w:space="0" w:color="auto"/>
        <w:right w:val="none" w:sz="0" w:space="0" w:color="auto"/>
      </w:divBdr>
    </w:div>
    <w:div w:id="607666767">
      <w:bodyDiv w:val="1"/>
      <w:marLeft w:val="0"/>
      <w:marRight w:val="0"/>
      <w:marTop w:val="0"/>
      <w:marBottom w:val="0"/>
      <w:divBdr>
        <w:top w:val="none" w:sz="0" w:space="0" w:color="auto"/>
        <w:left w:val="none" w:sz="0" w:space="0" w:color="auto"/>
        <w:bottom w:val="none" w:sz="0" w:space="0" w:color="auto"/>
        <w:right w:val="none" w:sz="0" w:space="0" w:color="auto"/>
      </w:divBdr>
    </w:div>
    <w:div w:id="674382222">
      <w:bodyDiv w:val="1"/>
      <w:marLeft w:val="0"/>
      <w:marRight w:val="0"/>
      <w:marTop w:val="0"/>
      <w:marBottom w:val="0"/>
      <w:divBdr>
        <w:top w:val="none" w:sz="0" w:space="0" w:color="auto"/>
        <w:left w:val="none" w:sz="0" w:space="0" w:color="auto"/>
        <w:bottom w:val="none" w:sz="0" w:space="0" w:color="auto"/>
        <w:right w:val="none" w:sz="0" w:space="0" w:color="auto"/>
      </w:divBdr>
    </w:div>
    <w:div w:id="760371249">
      <w:bodyDiv w:val="1"/>
      <w:marLeft w:val="0"/>
      <w:marRight w:val="0"/>
      <w:marTop w:val="0"/>
      <w:marBottom w:val="0"/>
      <w:divBdr>
        <w:top w:val="none" w:sz="0" w:space="0" w:color="auto"/>
        <w:left w:val="none" w:sz="0" w:space="0" w:color="auto"/>
        <w:bottom w:val="none" w:sz="0" w:space="0" w:color="auto"/>
        <w:right w:val="none" w:sz="0" w:space="0" w:color="auto"/>
      </w:divBdr>
    </w:div>
    <w:div w:id="812605223">
      <w:bodyDiv w:val="1"/>
      <w:marLeft w:val="0"/>
      <w:marRight w:val="0"/>
      <w:marTop w:val="0"/>
      <w:marBottom w:val="0"/>
      <w:divBdr>
        <w:top w:val="none" w:sz="0" w:space="0" w:color="auto"/>
        <w:left w:val="none" w:sz="0" w:space="0" w:color="auto"/>
        <w:bottom w:val="none" w:sz="0" w:space="0" w:color="auto"/>
        <w:right w:val="none" w:sz="0" w:space="0" w:color="auto"/>
      </w:divBdr>
      <w:divsChild>
        <w:div w:id="179244229">
          <w:marLeft w:val="0"/>
          <w:marRight w:val="0"/>
          <w:marTop w:val="0"/>
          <w:marBottom w:val="0"/>
          <w:divBdr>
            <w:top w:val="none" w:sz="0" w:space="0" w:color="auto"/>
            <w:left w:val="none" w:sz="0" w:space="0" w:color="auto"/>
            <w:bottom w:val="none" w:sz="0" w:space="0" w:color="auto"/>
            <w:right w:val="none" w:sz="0" w:space="0" w:color="auto"/>
          </w:divBdr>
        </w:div>
        <w:div w:id="236214888">
          <w:marLeft w:val="0"/>
          <w:marRight w:val="0"/>
          <w:marTop w:val="0"/>
          <w:marBottom w:val="0"/>
          <w:divBdr>
            <w:top w:val="none" w:sz="0" w:space="0" w:color="auto"/>
            <w:left w:val="none" w:sz="0" w:space="0" w:color="auto"/>
            <w:bottom w:val="none" w:sz="0" w:space="0" w:color="auto"/>
            <w:right w:val="none" w:sz="0" w:space="0" w:color="auto"/>
          </w:divBdr>
        </w:div>
        <w:div w:id="246505472">
          <w:marLeft w:val="0"/>
          <w:marRight w:val="0"/>
          <w:marTop w:val="0"/>
          <w:marBottom w:val="0"/>
          <w:divBdr>
            <w:top w:val="none" w:sz="0" w:space="0" w:color="auto"/>
            <w:left w:val="none" w:sz="0" w:space="0" w:color="auto"/>
            <w:bottom w:val="none" w:sz="0" w:space="0" w:color="auto"/>
            <w:right w:val="none" w:sz="0" w:space="0" w:color="auto"/>
          </w:divBdr>
        </w:div>
        <w:div w:id="312872184">
          <w:marLeft w:val="0"/>
          <w:marRight w:val="0"/>
          <w:marTop w:val="0"/>
          <w:marBottom w:val="0"/>
          <w:divBdr>
            <w:top w:val="none" w:sz="0" w:space="0" w:color="auto"/>
            <w:left w:val="none" w:sz="0" w:space="0" w:color="auto"/>
            <w:bottom w:val="none" w:sz="0" w:space="0" w:color="auto"/>
            <w:right w:val="none" w:sz="0" w:space="0" w:color="auto"/>
          </w:divBdr>
        </w:div>
        <w:div w:id="573706237">
          <w:marLeft w:val="0"/>
          <w:marRight w:val="0"/>
          <w:marTop w:val="0"/>
          <w:marBottom w:val="0"/>
          <w:divBdr>
            <w:top w:val="none" w:sz="0" w:space="0" w:color="auto"/>
            <w:left w:val="none" w:sz="0" w:space="0" w:color="auto"/>
            <w:bottom w:val="none" w:sz="0" w:space="0" w:color="auto"/>
            <w:right w:val="none" w:sz="0" w:space="0" w:color="auto"/>
          </w:divBdr>
        </w:div>
        <w:div w:id="616062508">
          <w:marLeft w:val="0"/>
          <w:marRight w:val="0"/>
          <w:marTop w:val="0"/>
          <w:marBottom w:val="0"/>
          <w:divBdr>
            <w:top w:val="none" w:sz="0" w:space="0" w:color="auto"/>
            <w:left w:val="none" w:sz="0" w:space="0" w:color="auto"/>
            <w:bottom w:val="none" w:sz="0" w:space="0" w:color="auto"/>
            <w:right w:val="none" w:sz="0" w:space="0" w:color="auto"/>
          </w:divBdr>
        </w:div>
        <w:div w:id="864244643">
          <w:marLeft w:val="0"/>
          <w:marRight w:val="0"/>
          <w:marTop w:val="0"/>
          <w:marBottom w:val="0"/>
          <w:divBdr>
            <w:top w:val="none" w:sz="0" w:space="0" w:color="auto"/>
            <w:left w:val="none" w:sz="0" w:space="0" w:color="auto"/>
            <w:bottom w:val="none" w:sz="0" w:space="0" w:color="auto"/>
            <w:right w:val="none" w:sz="0" w:space="0" w:color="auto"/>
          </w:divBdr>
        </w:div>
        <w:div w:id="885415669">
          <w:marLeft w:val="0"/>
          <w:marRight w:val="0"/>
          <w:marTop w:val="0"/>
          <w:marBottom w:val="0"/>
          <w:divBdr>
            <w:top w:val="none" w:sz="0" w:space="0" w:color="auto"/>
            <w:left w:val="none" w:sz="0" w:space="0" w:color="auto"/>
            <w:bottom w:val="none" w:sz="0" w:space="0" w:color="auto"/>
            <w:right w:val="none" w:sz="0" w:space="0" w:color="auto"/>
          </w:divBdr>
        </w:div>
        <w:div w:id="1206484736">
          <w:marLeft w:val="0"/>
          <w:marRight w:val="0"/>
          <w:marTop w:val="0"/>
          <w:marBottom w:val="0"/>
          <w:divBdr>
            <w:top w:val="none" w:sz="0" w:space="0" w:color="auto"/>
            <w:left w:val="none" w:sz="0" w:space="0" w:color="auto"/>
            <w:bottom w:val="none" w:sz="0" w:space="0" w:color="auto"/>
            <w:right w:val="none" w:sz="0" w:space="0" w:color="auto"/>
          </w:divBdr>
        </w:div>
        <w:div w:id="1218125012">
          <w:marLeft w:val="0"/>
          <w:marRight w:val="0"/>
          <w:marTop w:val="0"/>
          <w:marBottom w:val="0"/>
          <w:divBdr>
            <w:top w:val="none" w:sz="0" w:space="0" w:color="auto"/>
            <w:left w:val="none" w:sz="0" w:space="0" w:color="auto"/>
            <w:bottom w:val="none" w:sz="0" w:space="0" w:color="auto"/>
            <w:right w:val="none" w:sz="0" w:space="0" w:color="auto"/>
          </w:divBdr>
        </w:div>
        <w:div w:id="1259827504">
          <w:marLeft w:val="0"/>
          <w:marRight w:val="0"/>
          <w:marTop w:val="0"/>
          <w:marBottom w:val="0"/>
          <w:divBdr>
            <w:top w:val="none" w:sz="0" w:space="0" w:color="auto"/>
            <w:left w:val="none" w:sz="0" w:space="0" w:color="auto"/>
            <w:bottom w:val="none" w:sz="0" w:space="0" w:color="auto"/>
            <w:right w:val="none" w:sz="0" w:space="0" w:color="auto"/>
          </w:divBdr>
        </w:div>
        <w:div w:id="1376657852">
          <w:marLeft w:val="0"/>
          <w:marRight w:val="0"/>
          <w:marTop w:val="0"/>
          <w:marBottom w:val="0"/>
          <w:divBdr>
            <w:top w:val="none" w:sz="0" w:space="0" w:color="auto"/>
            <w:left w:val="none" w:sz="0" w:space="0" w:color="auto"/>
            <w:bottom w:val="none" w:sz="0" w:space="0" w:color="auto"/>
            <w:right w:val="none" w:sz="0" w:space="0" w:color="auto"/>
          </w:divBdr>
        </w:div>
        <w:div w:id="1448622365">
          <w:marLeft w:val="0"/>
          <w:marRight w:val="0"/>
          <w:marTop w:val="0"/>
          <w:marBottom w:val="0"/>
          <w:divBdr>
            <w:top w:val="none" w:sz="0" w:space="0" w:color="auto"/>
            <w:left w:val="none" w:sz="0" w:space="0" w:color="auto"/>
            <w:bottom w:val="none" w:sz="0" w:space="0" w:color="auto"/>
            <w:right w:val="none" w:sz="0" w:space="0" w:color="auto"/>
          </w:divBdr>
        </w:div>
        <w:div w:id="1547059441">
          <w:marLeft w:val="0"/>
          <w:marRight w:val="0"/>
          <w:marTop w:val="0"/>
          <w:marBottom w:val="0"/>
          <w:divBdr>
            <w:top w:val="none" w:sz="0" w:space="0" w:color="auto"/>
            <w:left w:val="none" w:sz="0" w:space="0" w:color="auto"/>
            <w:bottom w:val="none" w:sz="0" w:space="0" w:color="auto"/>
            <w:right w:val="none" w:sz="0" w:space="0" w:color="auto"/>
          </w:divBdr>
        </w:div>
        <w:div w:id="1553804381">
          <w:marLeft w:val="0"/>
          <w:marRight w:val="0"/>
          <w:marTop w:val="0"/>
          <w:marBottom w:val="0"/>
          <w:divBdr>
            <w:top w:val="none" w:sz="0" w:space="0" w:color="auto"/>
            <w:left w:val="none" w:sz="0" w:space="0" w:color="auto"/>
            <w:bottom w:val="none" w:sz="0" w:space="0" w:color="auto"/>
            <w:right w:val="none" w:sz="0" w:space="0" w:color="auto"/>
          </w:divBdr>
        </w:div>
        <w:div w:id="1560288260">
          <w:marLeft w:val="0"/>
          <w:marRight w:val="0"/>
          <w:marTop w:val="0"/>
          <w:marBottom w:val="0"/>
          <w:divBdr>
            <w:top w:val="none" w:sz="0" w:space="0" w:color="auto"/>
            <w:left w:val="none" w:sz="0" w:space="0" w:color="auto"/>
            <w:bottom w:val="none" w:sz="0" w:space="0" w:color="auto"/>
            <w:right w:val="none" w:sz="0" w:space="0" w:color="auto"/>
          </w:divBdr>
        </w:div>
        <w:div w:id="1564946823">
          <w:marLeft w:val="0"/>
          <w:marRight w:val="0"/>
          <w:marTop w:val="0"/>
          <w:marBottom w:val="0"/>
          <w:divBdr>
            <w:top w:val="none" w:sz="0" w:space="0" w:color="auto"/>
            <w:left w:val="none" w:sz="0" w:space="0" w:color="auto"/>
            <w:bottom w:val="none" w:sz="0" w:space="0" w:color="auto"/>
            <w:right w:val="none" w:sz="0" w:space="0" w:color="auto"/>
          </w:divBdr>
        </w:div>
        <w:div w:id="1606427349">
          <w:marLeft w:val="0"/>
          <w:marRight w:val="0"/>
          <w:marTop w:val="0"/>
          <w:marBottom w:val="0"/>
          <w:divBdr>
            <w:top w:val="none" w:sz="0" w:space="0" w:color="auto"/>
            <w:left w:val="none" w:sz="0" w:space="0" w:color="auto"/>
            <w:bottom w:val="none" w:sz="0" w:space="0" w:color="auto"/>
            <w:right w:val="none" w:sz="0" w:space="0" w:color="auto"/>
          </w:divBdr>
        </w:div>
        <w:div w:id="1635718671">
          <w:marLeft w:val="0"/>
          <w:marRight w:val="0"/>
          <w:marTop w:val="0"/>
          <w:marBottom w:val="0"/>
          <w:divBdr>
            <w:top w:val="none" w:sz="0" w:space="0" w:color="auto"/>
            <w:left w:val="none" w:sz="0" w:space="0" w:color="auto"/>
            <w:bottom w:val="none" w:sz="0" w:space="0" w:color="auto"/>
            <w:right w:val="none" w:sz="0" w:space="0" w:color="auto"/>
          </w:divBdr>
        </w:div>
        <w:div w:id="1724063731">
          <w:marLeft w:val="0"/>
          <w:marRight w:val="0"/>
          <w:marTop w:val="0"/>
          <w:marBottom w:val="0"/>
          <w:divBdr>
            <w:top w:val="none" w:sz="0" w:space="0" w:color="auto"/>
            <w:left w:val="none" w:sz="0" w:space="0" w:color="auto"/>
            <w:bottom w:val="none" w:sz="0" w:space="0" w:color="auto"/>
            <w:right w:val="none" w:sz="0" w:space="0" w:color="auto"/>
          </w:divBdr>
        </w:div>
        <w:div w:id="1735277477">
          <w:marLeft w:val="0"/>
          <w:marRight w:val="0"/>
          <w:marTop w:val="0"/>
          <w:marBottom w:val="0"/>
          <w:divBdr>
            <w:top w:val="none" w:sz="0" w:space="0" w:color="auto"/>
            <w:left w:val="none" w:sz="0" w:space="0" w:color="auto"/>
            <w:bottom w:val="none" w:sz="0" w:space="0" w:color="auto"/>
            <w:right w:val="none" w:sz="0" w:space="0" w:color="auto"/>
          </w:divBdr>
        </w:div>
        <w:div w:id="1770419354">
          <w:marLeft w:val="0"/>
          <w:marRight w:val="0"/>
          <w:marTop w:val="0"/>
          <w:marBottom w:val="0"/>
          <w:divBdr>
            <w:top w:val="none" w:sz="0" w:space="0" w:color="auto"/>
            <w:left w:val="none" w:sz="0" w:space="0" w:color="auto"/>
            <w:bottom w:val="none" w:sz="0" w:space="0" w:color="auto"/>
            <w:right w:val="none" w:sz="0" w:space="0" w:color="auto"/>
          </w:divBdr>
        </w:div>
        <w:div w:id="1882591032">
          <w:marLeft w:val="0"/>
          <w:marRight w:val="0"/>
          <w:marTop w:val="0"/>
          <w:marBottom w:val="0"/>
          <w:divBdr>
            <w:top w:val="none" w:sz="0" w:space="0" w:color="auto"/>
            <w:left w:val="none" w:sz="0" w:space="0" w:color="auto"/>
            <w:bottom w:val="none" w:sz="0" w:space="0" w:color="auto"/>
            <w:right w:val="none" w:sz="0" w:space="0" w:color="auto"/>
          </w:divBdr>
        </w:div>
        <w:div w:id="1886871119">
          <w:marLeft w:val="0"/>
          <w:marRight w:val="0"/>
          <w:marTop w:val="0"/>
          <w:marBottom w:val="0"/>
          <w:divBdr>
            <w:top w:val="none" w:sz="0" w:space="0" w:color="auto"/>
            <w:left w:val="none" w:sz="0" w:space="0" w:color="auto"/>
            <w:bottom w:val="none" w:sz="0" w:space="0" w:color="auto"/>
            <w:right w:val="none" w:sz="0" w:space="0" w:color="auto"/>
          </w:divBdr>
        </w:div>
        <w:div w:id="2002536388">
          <w:marLeft w:val="0"/>
          <w:marRight w:val="0"/>
          <w:marTop w:val="0"/>
          <w:marBottom w:val="0"/>
          <w:divBdr>
            <w:top w:val="none" w:sz="0" w:space="0" w:color="auto"/>
            <w:left w:val="none" w:sz="0" w:space="0" w:color="auto"/>
            <w:bottom w:val="none" w:sz="0" w:space="0" w:color="auto"/>
            <w:right w:val="none" w:sz="0" w:space="0" w:color="auto"/>
          </w:divBdr>
        </w:div>
      </w:divsChild>
    </w:div>
    <w:div w:id="817724165">
      <w:bodyDiv w:val="1"/>
      <w:marLeft w:val="0"/>
      <w:marRight w:val="0"/>
      <w:marTop w:val="0"/>
      <w:marBottom w:val="0"/>
      <w:divBdr>
        <w:top w:val="none" w:sz="0" w:space="0" w:color="auto"/>
        <w:left w:val="none" w:sz="0" w:space="0" w:color="auto"/>
        <w:bottom w:val="none" w:sz="0" w:space="0" w:color="auto"/>
        <w:right w:val="none" w:sz="0" w:space="0" w:color="auto"/>
      </w:divBdr>
      <w:divsChild>
        <w:div w:id="1178688593">
          <w:marLeft w:val="0"/>
          <w:marRight w:val="0"/>
          <w:marTop w:val="0"/>
          <w:marBottom w:val="0"/>
          <w:divBdr>
            <w:top w:val="none" w:sz="0" w:space="0" w:color="auto"/>
            <w:left w:val="none" w:sz="0" w:space="0" w:color="auto"/>
            <w:bottom w:val="none" w:sz="0" w:space="0" w:color="auto"/>
            <w:right w:val="none" w:sz="0" w:space="0" w:color="auto"/>
          </w:divBdr>
          <w:divsChild>
            <w:div w:id="2078629066">
              <w:marLeft w:val="0"/>
              <w:marRight w:val="0"/>
              <w:marTop w:val="0"/>
              <w:marBottom w:val="0"/>
              <w:divBdr>
                <w:top w:val="none" w:sz="0" w:space="0" w:color="auto"/>
                <w:left w:val="none" w:sz="0" w:space="0" w:color="auto"/>
                <w:bottom w:val="none" w:sz="0" w:space="0" w:color="auto"/>
                <w:right w:val="none" w:sz="0" w:space="0" w:color="auto"/>
              </w:divBdr>
              <w:divsChild>
                <w:div w:id="465897449">
                  <w:marLeft w:val="0"/>
                  <w:marRight w:val="0"/>
                  <w:marTop w:val="0"/>
                  <w:marBottom w:val="0"/>
                  <w:divBdr>
                    <w:top w:val="none" w:sz="0" w:space="0" w:color="auto"/>
                    <w:left w:val="none" w:sz="0" w:space="0" w:color="auto"/>
                    <w:bottom w:val="none" w:sz="0" w:space="0" w:color="auto"/>
                    <w:right w:val="none" w:sz="0" w:space="0" w:color="auto"/>
                  </w:divBdr>
                  <w:divsChild>
                    <w:div w:id="21077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824835">
      <w:bodyDiv w:val="1"/>
      <w:marLeft w:val="0"/>
      <w:marRight w:val="0"/>
      <w:marTop w:val="0"/>
      <w:marBottom w:val="0"/>
      <w:divBdr>
        <w:top w:val="none" w:sz="0" w:space="0" w:color="auto"/>
        <w:left w:val="none" w:sz="0" w:space="0" w:color="auto"/>
        <w:bottom w:val="none" w:sz="0" w:space="0" w:color="auto"/>
        <w:right w:val="none" w:sz="0" w:space="0" w:color="auto"/>
      </w:divBdr>
    </w:div>
    <w:div w:id="920338285">
      <w:bodyDiv w:val="1"/>
      <w:marLeft w:val="0"/>
      <w:marRight w:val="0"/>
      <w:marTop w:val="0"/>
      <w:marBottom w:val="0"/>
      <w:divBdr>
        <w:top w:val="none" w:sz="0" w:space="0" w:color="auto"/>
        <w:left w:val="none" w:sz="0" w:space="0" w:color="auto"/>
        <w:bottom w:val="none" w:sz="0" w:space="0" w:color="auto"/>
        <w:right w:val="none" w:sz="0" w:space="0" w:color="auto"/>
      </w:divBdr>
      <w:divsChild>
        <w:div w:id="17893616">
          <w:marLeft w:val="0"/>
          <w:marRight w:val="0"/>
          <w:marTop w:val="0"/>
          <w:marBottom w:val="0"/>
          <w:divBdr>
            <w:top w:val="none" w:sz="0" w:space="0" w:color="auto"/>
            <w:left w:val="none" w:sz="0" w:space="0" w:color="auto"/>
            <w:bottom w:val="none" w:sz="0" w:space="0" w:color="auto"/>
            <w:right w:val="none" w:sz="0" w:space="0" w:color="auto"/>
          </w:divBdr>
        </w:div>
        <w:div w:id="262569423">
          <w:marLeft w:val="0"/>
          <w:marRight w:val="0"/>
          <w:marTop w:val="0"/>
          <w:marBottom w:val="0"/>
          <w:divBdr>
            <w:top w:val="none" w:sz="0" w:space="0" w:color="auto"/>
            <w:left w:val="none" w:sz="0" w:space="0" w:color="auto"/>
            <w:bottom w:val="none" w:sz="0" w:space="0" w:color="auto"/>
            <w:right w:val="none" w:sz="0" w:space="0" w:color="auto"/>
          </w:divBdr>
        </w:div>
        <w:div w:id="281961893">
          <w:marLeft w:val="0"/>
          <w:marRight w:val="0"/>
          <w:marTop w:val="0"/>
          <w:marBottom w:val="0"/>
          <w:divBdr>
            <w:top w:val="none" w:sz="0" w:space="0" w:color="auto"/>
            <w:left w:val="none" w:sz="0" w:space="0" w:color="auto"/>
            <w:bottom w:val="none" w:sz="0" w:space="0" w:color="auto"/>
            <w:right w:val="none" w:sz="0" w:space="0" w:color="auto"/>
          </w:divBdr>
        </w:div>
        <w:div w:id="311762813">
          <w:marLeft w:val="0"/>
          <w:marRight w:val="0"/>
          <w:marTop w:val="0"/>
          <w:marBottom w:val="0"/>
          <w:divBdr>
            <w:top w:val="none" w:sz="0" w:space="0" w:color="auto"/>
            <w:left w:val="none" w:sz="0" w:space="0" w:color="auto"/>
            <w:bottom w:val="none" w:sz="0" w:space="0" w:color="auto"/>
            <w:right w:val="none" w:sz="0" w:space="0" w:color="auto"/>
          </w:divBdr>
        </w:div>
        <w:div w:id="313877885">
          <w:marLeft w:val="0"/>
          <w:marRight w:val="0"/>
          <w:marTop w:val="0"/>
          <w:marBottom w:val="0"/>
          <w:divBdr>
            <w:top w:val="none" w:sz="0" w:space="0" w:color="auto"/>
            <w:left w:val="none" w:sz="0" w:space="0" w:color="auto"/>
            <w:bottom w:val="none" w:sz="0" w:space="0" w:color="auto"/>
            <w:right w:val="none" w:sz="0" w:space="0" w:color="auto"/>
          </w:divBdr>
        </w:div>
        <w:div w:id="431316683">
          <w:marLeft w:val="0"/>
          <w:marRight w:val="0"/>
          <w:marTop w:val="0"/>
          <w:marBottom w:val="0"/>
          <w:divBdr>
            <w:top w:val="none" w:sz="0" w:space="0" w:color="auto"/>
            <w:left w:val="none" w:sz="0" w:space="0" w:color="auto"/>
            <w:bottom w:val="none" w:sz="0" w:space="0" w:color="auto"/>
            <w:right w:val="none" w:sz="0" w:space="0" w:color="auto"/>
          </w:divBdr>
        </w:div>
        <w:div w:id="441458690">
          <w:marLeft w:val="0"/>
          <w:marRight w:val="0"/>
          <w:marTop w:val="0"/>
          <w:marBottom w:val="0"/>
          <w:divBdr>
            <w:top w:val="none" w:sz="0" w:space="0" w:color="auto"/>
            <w:left w:val="none" w:sz="0" w:space="0" w:color="auto"/>
            <w:bottom w:val="none" w:sz="0" w:space="0" w:color="auto"/>
            <w:right w:val="none" w:sz="0" w:space="0" w:color="auto"/>
          </w:divBdr>
        </w:div>
        <w:div w:id="481504323">
          <w:marLeft w:val="0"/>
          <w:marRight w:val="0"/>
          <w:marTop w:val="0"/>
          <w:marBottom w:val="0"/>
          <w:divBdr>
            <w:top w:val="none" w:sz="0" w:space="0" w:color="auto"/>
            <w:left w:val="none" w:sz="0" w:space="0" w:color="auto"/>
            <w:bottom w:val="none" w:sz="0" w:space="0" w:color="auto"/>
            <w:right w:val="none" w:sz="0" w:space="0" w:color="auto"/>
          </w:divBdr>
        </w:div>
        <w:div w:id="485515848">
          <w:marLeft w:val="0"/>
          <w:marRight w:val="0"/>
          <w:marTop w:val="0"/>
          <w:marBottom w:val="0"/>
          <w:divBdr>
            <w:top w:val="none" w:sz="0" w:space="0" w:color="auto"/>
            <w:left w:val="none" w:sz="0" w:space="0" w:color="auto"/>
            <w:bottom w:val="none" w:sz="0" w:space="0" w:color="auto"/>
            <w:right w:val="none" w:sz="0" w:space="0" w:color="auto"/>
          </w:divBdr>
        </w:div>
        <w:div w:id="546335229">
          <w:marLeft w:val="0"/>
          <w:marRight w:val="0"/>
          <w:marTop w:val="0"/>
          <w:marBottom w:val="0"/>
          <w:divBdr>
            <w:top w:val="none" w:sz="0" w:space="0" w:color="auto"/>
            <w:left w:val="none" w:sz="0" w:space="0" w:color="auto"/>
            <w:bottom w:val="none" w:sz="0" w:space="0" w:color="auto"/>
            <w:right w:val="none" w:sz="0" w:space="0" w:color="auto"/>
          </w:divBdr>
        </w:div>
        <w:div w:id="583801498">
          <w:marLeft w:val="0"/>
          <w:marRight w:val="0"/>
          <w:marTop w:val="0"/>
          <w:marBottom w:val="0"/>
          <w:divBdr>
            <w:top w:val="none" w:sz="0" w:space="0" w:color="auto"/>
            <w:left w:val="none" w:sz="0" w:space="0" w:color="auto"/>
            <w:bottom w:val="none" w:sz="0" w:space="0" w:color="auto"/>
            <w:right w:val="none" w:sz="0" w:space="0" w:color="auto"/>
          </w:divBdr>
        </w:div>
        <w:div w:id="615719506">
          <w:marLeft w:val="0"/>
          <w:marRight w:val="0"/>
          <w:marTop w:val="0"/>
          <w:marBottom w:val="0"/>
          <w:divBdr>
            <w:top w:val="none" w:sz="0" w:space="0" w:color="auto"/>
            <w:left w:val="none" w:sz="0" w:space="0" w:color="auto"/>
            <w:bottom w:val="none" w:sz="0" w:space="0" w:color="auto"/>
            <w:right w:val="none" w:sz="0" w:space="0" w:color="auto"/>
          </w:divBdr>
        </w:div>
        <w:div w:id="644089351">
          <w:marLeft w:val="0"/>
          <w:marRight w:val="0"/>
          <w:marTop w:val="0"/>
          <w:marBottom w:val="0"/>
          <w:divBdr>
            <w:top w:val="none" w:sz="0" w:space="0" w:color="auto"/>
            <w:left w:val="none" w:sz="0" w:space="0" w:color="auto"/>
            <w:bottom w:val="none" w:sz="0" w:space="0" w:color="auto"/>
            <w:right w:val="none" w:sz="0" w:space="0" w:color="auto"/>
          </w:divBdr>
        </w:div>
        <w:div w:id="719935524">
          <w:marLeft w:val="0"/>
          <w:marRight w:val="0"/>
          <w:marTop w:val="0"/>
          <w:marBottom w:val="0"/>
          <w:divBdr>
            <w:top w:val="none" w:sz="0" w:space="0" w:color="auto"/>
            <w:left w:val="none" w:sz="0" w:space="0" w:color="auto"/>
            <w:bottom w:val="none" w:sz="0" w:space="0" w:color="auto"/>
            <w:right w:val="none" w:sz="0" w:space="0" w:color="auto"/>
          </w:divBdr>
        </w:div>
        <w:div w:id="750463928">
          <w:marLeft w:val="0"/>
          <w:marRight w:val="0"/>
          <w:marTop w:val="0"/>
          <w:marBottom w:val="0"/>
          <w:divBdr>
            <w:top w:val="none" w:sz="0" w:space="0" w:color="auto"/>
            <w:left w:val="none" w:sz="0" w:space="0" w:color="auto"/>
            <w:bottom w:val="none" w:sz="0" w:space="0" w:color="auto"/>
            <w:right w:val="none" w:sz="0" w:space="0" w:color="auto"/>
          </w:divBdr>
        </w:div>
        <w:div w:id="782654358">
          <w:marLeft w:val="0"/>
          <w:marRight w:val="0"/>
          <w:marTop w:val="0"/>
          <w:marBottom w:val="0"/>
          <w:divBdr>
            <w:top w:val="none" w:sz="0" w:space="0" w:color="auto"/>
            <w:left w:val="none" w:sz="0" w:space="0" w:color="auto"/>
            <w:bottom w:val="none" w:sz="0" w:space="0" w:color="auto"/>
            <w:right w:val="none" w:sz="0" w:space="0" w:color="auto"/>
          </w:divBdr>
        </w:div>
        <w:div w:id="863203594">
          <w:marLeft w:val="0"/>
          <w:marRight w:val="0"/>
          <w:marTop w:val="0"/>
          <w:marBottom w:val="0"/>
          <w:divBdr>
            <w:top w:val="none" w:sz="0" w:space="0" w:color="auto"/>
            <w:left w:val="none" w:sz="0" w:space="0" w:color="auto"/>
            <w:bottom w:val="none" w:sz="0" w:space="0" w:color="auto"/>
            <w:right w:val="none" w:sz="0" w:space="0" w:color="auto"/>
          </w:divBdr>
        </w:div>
        <w:div w:id="1281650184">
          <w:marLeft w:val="0"/>
          <w:marRight w:val="0"/>
          <w:marTop w:val="0"/>
          <w:marBottom w:val="0"/>
          <w:divBdr>
            <w:top w:val="none" w:sz="0" w:space="0" w:color="auto"/>
            <w:left w:val="none" w:sz="0" w:space="0" w:color="auto"/>
            <w:bottom w:val="none" w:sz="0" w:space="0" w:color="auto"/>
            <w:right w:val="none" w:sz="0" w:space="0" w:color="auto"/>
          </w:divBdr>
        </w:div>
        <w:div w:id="1459762621">
          <w:marLeft w:val="0"/>
          <w:marRight w:val="0"/>
          <w:marTop w:val="0"/>
          <w:marBottom w:val="0"/>
          <w:divBdr>
            <w:top w:val="none" w:sz="0" w:space="0" w:color="auto"/>
            <w:left w:val="none" w:sz="0" w:space="0" w:color="auto"/>
            <w:bottom w:val="none" w:sz="0" w:space="0" w:color="auto"/>
            <w:right w:val="none" w:sz="0" w:space="0" w:color="auto"/>
          </w:divBdr>
        </w:div>
        <w:div w:id="1628464024">
          <w:marLeft w:val="0"/>
          <w:marRight w:val="0"/>
          <w:marTop w:val="0"/>
          <w:marBottom w:val="0"/>
          <w:divBdr>
            <w:top w:val="none" w:sz="0" w:space="0" w:color="auto"/>
            <w:left w:val="none" w:sz="0" w:space="0" w:color="auto"/>
            <w:bottom w:val="none" w:sz="0" w:space="0" w:color="auto"/>
            <w:right w:val="none" w:sz="0" w:space="0" w:color="auto"/>
          </w:divBdr>
        </w:div>
        <w:div w:id="1796750768">
          <w:marLeft w:val="0"/>
          <w:marRight w:val="0"/>
          <w:marTop w:val="0"/>
          <w:marBottom w:val="0"/>
          <w:divBdr>
            <w:top w:val="none" w:sz="0" w:space="0" w:color="auto"/>
            <w:left w:val="none" w:sz="0" w:space="0" w:color="auto"/>
            <w:bottom w:val="none" w:sz="0" w:space="0" w:color="auto"/>
            <w:right w:val="none" w:sz="0" w:space="0" w:color="auto"/>
          </w:divBdr>
        </w:div>
        <w:div w:id="1811559766">
          <w:marLeft w:val="0"/>
          <w:marRight w:val="0"/>
          <w:marTop w:val="0"/>
          <w:marBottom w:val="0"/>
          <w:divBdr>
            <w:top w:val="none" w:sz="0" w:space="0" w:color="auto"/>
            <w:left w:val="none" w:sz="0" w:space="0" w:color="auto"/>
            <w:bottom w:val="none" w:sz="0" w:space="0" w:color="auto"/>
            <w:right w:val="none" w:sz="0" w:space="0" w:color="auto"/>
          </w:divBdr>
        </w:div>
        <w:div w:id="1915815720">
          <w:marLeft w:val="0"/>
          <w:marRight w:val="0"/>
          <w:marTop w:val="0"/>
          <w:marBottom w:val="0"/>
          <w:divBdr>
            <w:top w:val="none" w:sz="0" w:space="0" w:color="auto"/>
            <w:left w:val="none" w:sz="0" w:space="0" w:color="auto"/>
            <w:bottom w:val="none" w:sz="0" w:space="0" w:color="auto"/>
            <w:right w:val="none" w:sz="0" w:space="0" w:color="auto"/>
          </w:divBdr>
        </w:div>
        <w:div w:id="2033873151">
          <w:marLeft w:val="0"/>
          <w:marRight w:val="0"/>
          <w:marTop w:val="0"/>
          <w:marBottom w:val="0"/>
          <w:divBdr>
            <w:top w:val="none" w:sz="0" w:space="0" w:color="auto"/>
            <w:left w:val="none" w:sz="0" w:space="0" w:color="auto"/>
            <w:bottom w:val="none" w:sz="0" w:space="0" w:color="auto"/>
            <w:right w:val="none" w:sz="0" w:space="0" w:color="auto"/>
          </w:divBdr>
        </w:div>
        <w:div w:id="2037534763">
          <w:marLeft w:val="0"/>
          <w:marRight w:val="0"/>
          <w:marTop w:val="0"/>
          <w:marBottom w:val="0"/>
          <w:divBdr>
            <w:top w:val="none" w:sz="0" w:space="0" w:color="auto"/>
            <w:left w:val="none" w:sz="0" w:space="0" w:color="auto"/>
            <w:bottom w:val="none" w:sz="0" w:space="0" w:color="auto"/>
            <w:right w:val="none" w:sz="0" w:space="0" w:color="auto"/>
          </w:divBdr>
        </w:div>
      </w:divsChild>
    </w:div>
    <w:div w:id="1111389510">
      <w:bodyDiv w:val="1"/>
      <w:marLeft w:val="0"/>
      <w:marRight w:val="0"/>
      <w:marTop w:val="0"/>
      <w:marBottom w:val="0"/>
      <w:divBdr>
        <w:top w:val="none" w:sz="0" w:space="0" w:color="auto"/>
        <w:left w:val="none" w:sz="0" w:space="0" w:color="auto"/>
        <w:bottom w:val="none" w:sz="0" w:space="0" w:color="auto"/>
        <w:right w:val="none" w:sz="0" w:space="0" w:color="auto"/>
      </w:divBdr>
      <w:divsChild>
        <w:div w:id="40902381">
          <w:marLeft w:val="0"/>
          <w:marRight w:val="0"/>
          <w:marTop w:val="0"/>
          <w:marBottom w:val="0"/>
          <w:divBdr>
            <w:top w:val="none" w:sz="0" w:space="0" w:color="auto"/>
            <w:left w:val="none" w:sz="0" w:space="0" w:color="auto"/>
            <w:bottom w:val="none" w:sz="0" w:space="0" w:color="auto"/>
            <w:right w:val="none" w:sz="0" w:space="0" w:color="auto"/>
          </w:divBdr>
        </w:div>
        <w:div w:id="64307992">
          <w:marLeft w:val="0"/>
          <w:marRight w:val="0"/>
          <w:marTop w:val="0"/>
          <w:marBottom w:val="0"/>
          <w:divBdr>
            <w:top w:val="none" w:sz="0" w:space="0" w:color="auto"/>
            <w:left w:val="none" w:sz="0" w:space="0" w:color="auto"/>
            <w:bottom w:val="none" w:sz="0" w:space="0" w:color="auto"/>
            <w:right w:val="none" w:sz="0" w:space="0" w:color="auto"/>
          </w:divBdr>
        </w:div>
        <w:div w:id="178466802">
          <w:marLeft w:val="0"/>
          <w:marRight w:val="0"/>
          <w:marTop w:val="0"/>
          <w:marBottom w:val="0"/>
          <w:divBdr>
            <w:top w:val="none" w:sz="0" w:space="0" w:color="auto"/>
            <w:left w:val="none" w:sz="0" w:space="0" w:color="auto"/>
            <w:bottom w:val="none" w:sz="0" w:space="0" w:color="auto"/>
            <w:right w:val="none" w:sz="0" w:space="0" w:color="auto"/>
          </w:divBdr>
        </w:div>
        <w:div w:id="241598134">
          <w:marLeft w:val="0"/>
          <w:marRight w:val="0"/>
          <w:marTop w:val="0"/>
          <w:marBottom w:val="0"/>
          <w:divBdr>
            <w:top w:val="none" w:sz="0" w:space="0" w:color="auto"/>
            <w:left w:val="none" w:sz="0" w:space="0" w:color="auto"/>
            <w:bottom w:val="none" w:sz="0" w:space="0" w:color="auto"/>
            <w:right w:val="none" w:sz="0" w:space="0" w:color="auto"/>
          </w:divBdr>
        </w:div>
        <w:div w:id="254095358">
          <w:marLeft w:val="0"/>
          <w:marRight w:val="0"/>
          <w:marTop w:val="0"/>
          <w:marBottom w:val="0"/>
          <w:divBdr>
            <w:top w:val="none" w:sz="0" w:space="0" w:color="auto"/>
            <w:left w:val="none" w:sz="0" w:space="0" w:color="auto"/>
            <w:bottom w:val="none" w:sz="0" w:space="0" w:color="auto"/>
            <w:right w:val="none" w:sz="0" w:space="0" w:color="auto"/>
          </w:divBdr>
        </w:div>
        <w:div w:id="256863607">
          <w:marLeft w:val="0"/>
          <w:marRight w:val="0"/>
          <w:marTop w:val="0"/>
          <w:marBottom w:val="0"/>
          <w:divBdr>
            <w:top w:val="none" w:sz="0" w:space="0" w:color="auto"/>
            <w:left w:val="none" w:sz="0" w:space="0" w:color="auto"/>
            <w:bottom w:val="none" w:sz="0" w:space="0" w:color="auto"/>
            <w:right w:val="none" w:sz="0" w:space="0" w:color="auto"/>
          </w:divBdr>
        </w:div>
        <w:div w:id="328101445">
          <w:marLeft w:val="0"/>
          <w:marRight w:val="0"/>
          <w:marTop w:val="0"/>
          <w:marBottom w:val="0"/>
          <w:divBdr>
            <w:top w:val="none" w:sz="0" w:space="0" w:color="auto"/>
            <w:left w:val="none" w:sz="0" w:space="0" w:color="auto"/>
            <w:bottom w:val="none" w:sz="0" w:space="0" w:color="auto"/>
            <w:right w:val="none" w:sz="0" w:space="0" w:color="auto"/>
          </w:divBdr>
        </w:div>
        <w:div w:id="348486007">
          <w:marLeft w:val="0"/>
          <w:marRight w:val="0"/>
          <w:marTop w:val="0"/>
          <w:marBottom w:val="0"/>
          <w:divBdr>
            <w:top w:val="none" w:sz="0" w:space="0" w:color="auto"/>
            <w:left w:val="none" w:sz="0" w:space="0" w:color="auto"/>
            <w:bottom w:val="none" w:sz="0" w:space="0" w:color="auto"/>
            <w:right w:val="none" w:sz="0" w:space="0" w:color="auto"/>
          </w:divBdr>
        </w:div>
        <w:div w:id="438263122">
          <w:marLeft w:val="0"/>
          <w:marRight w:val="0"/>
          <w:marTop w:val="0"/>
          <w:marBottom w:val="0"/>
          <w:divBdr>
            <w:top w:val="none" w:sz="0" w:space="0" w:color="auto"/>
            <w:left w:val="none" w:sz="0" w:space="0" w:color="auto"/>
            <w:bottom w:val="none" w:sz="0" w:space="0" w:color="auto"/>
            <w:right w:val="none" w:sz="0" w:space="0" w:color="auto"/>
          </w:divBdr>
        </w:div>
        <w:div w:id="620763044">
          <w:marLeft w:val="0"/>
          <w:marRight w:val="0"/>
          <w:marTop w:val="0"/>
          <w:marBottom w:val="0"/>
          <w:divBdr>
            <w:top w:val="none" w:sz="0" w:space="0" w:color="auto"/>
            <w:left w:val="none" w:sz="0" w:space="0" w:color="auto"/>
            <w:bottom w:val="none" w:sz="0" w:space="0" w:color="auto"/>
            <w:right w:val="none" w:sz="0" w:space="0" w:color="auto"/>
          </w:divBdr>
        </w:div>
        <w:div w:id="644436953">
          <w:marLeft w:val="0"/>
          <w:marRight w:val="0"/>
          <w:marTop w:val="0"/>
          <w:marBottom w:val="0"/>
          <w:divBdr>
            <w:top w:val="none" w:sz="0" w:space="0" w:color="auto"/>
            <w:left w:val="none" w:sz="0" w:space="0" w:color="auto"/>
            <w:bottom w:val="none" w:sz="0" w:space="0" w:color="auto"/>
            <w:right w:val="none" w:sz="0" w:space="0" w:color="auto"/>
          </w:divBdr>
        </w:div>
        <w:div w:id="754864011">
          <w:marLeft w:val="0"/>
          <w:marRight w:val="0"/>
          <w:marTop w:val="0"/>
          <w:marBottom w:val="0"/>
          <w:divBdr>
            <w:top w:val="none" w:sz="0" w:space="0" w:color="auto"/>
            <w:left w:val="none" w:sz="0" w:space="0" w:color="auto"/>
            <w:bottom w:val="none" w:sz="0" w:space="0" w:color="auto"/>
            <w:right w:val="none" w:sz="0" w:space="0" w:color="auto"/>
          </w:divBdr>
        </w:div>
        <w:div w:id="827088350">
          <w:marLeft w:val="0"/>
          <w:marRight w:val="0"/>
          <w:marTop w:val="0"/>
          <w:marBottom w:val="0"/>
          <w:divBdr>
            <w:top w:val="none" w:sz="0" w:space="0" w:color="auto"/>
            <w:left w:val="none" w:sz="0" w:space="0" w:color="auto"/>
            <w:bottom w:val="none" w:sz="0" w:space="0" w:color="auto"/>
            <w:right w:val="none" w:sz="0" w:space="0" w:color="auto"/>
          </w:divBdr>
        </w:div>
        <w:div w:id="928856370">
          <w:marLeft w:val="0"/>
          <w:marRight w:val="0"/>
          <w:marTop w:val="0"/>
          <w:marBottom w:val="0"/>
          <w:divBdr>
            <w:top w:val="none" w:sz="0" w:space="0" w:color="auto"/>
            <w:left w:val="none" w:sz="0" w:space="0" w:color="auto"/>
            <w:bottom w:val="none" w:sz="0" w:space="0" w:color="auto"/>
            <w:right w:val="none" w:sz="0" w:space="0" w:color="auto"/>
          </w:divBdr>
        </w:div>
        <w:div w:id="1089499948">
          <w:marLeft w:val="0"/>
          <w:marRight w:val="0"/>
          <w:marTop w:val="0"/>
          <w:marBottom w:val="0"/>
          <w:divBdr>
            <w:top w:val="none" w:sz="0" w:space="0" w:color="auto"/>
            <w:left w:val="none" w:sz="0" w:space="0" w:color="auto"/>
            <w:bottom w:val="none" w:sz="0" w:space="0" w:color="auto"/>
            <w:right w:val="none" w:sz="0" w:space="0" w:color="auto"/>
          </w:divBdr>
        </w:div>
        <w:div w:id="1156998143">
          <w:marLeft w:val="0"/>
          <w:marRight w:val="0"/>
          <w:marTop w:val="0"/>
          <w:marBottom w:val="0"/>
          <w:divBdr>
            <w:top w:val="none" w:sz="0" w:space="0" w:color="auto"/>
            <w:left w:val="none" w:sz="0" w:space="0" w:color="auto"/>
            <w:bottom w:val="none" w:sz="0" w:space="0" w:color="auto"/>
            <w:right w:val="none" w:sz="0" w:space="0" w:color="auto"/>
          </w:divBdr>
        </w:div>
        <w:div w:id="1177571591">
          <w:marLeft w:val="0"/>
          <w:marRight w:val="0"/>
          <w:marTop w:val="0"/>
          <w:marBottom w:val="0"/>
          <w:divBdr>
            <w:top w:val="none" w:sz="0" w:space="0" w:color="auto"/>
            <w:left w:val="none" w:sz="0" w:space="0" w:color="auto"/>
            <w:bottom w:val="none" w:sz="0" w:space="0" w:color="auto"/>
            <w:right w:val="none" w:sz="0" w:space="0" w:color="auto"/>
          </w:divBdr>
        </w:div>
        <w:div w:id="1283806458">
          <w:marLeft w:val="0"/>
          <w:marRight w:val="0"/>
          <w:marTop w:val="0"/>
          <w:marBottom w:val="0"/>
          <w:divBdr>
            <w:top w:val="none" w:sz="0" w:space="0" w:color="auto"/>
            <w:left w:val="none" w:sz="0" w:space="0" w:color="auto"/>
            <w:bottom w:val="none" w:sz="0" w:space="0" w:color="auto"/>
            <w:right w:val="none" w:sz="0" w:space="0" w:color="auto"/>
          </w:divBdr>
        </w:div>
        <w:div w:id="1345791227">
          <w:marLeft w:val="0"/>
          <w:marRight w:val="0"/>
          <w:marTop w:val="0"/>
          <w:marBottom w:val="0"/>
          <w:divBdr>
            <w:top w:val="none" w:sz="0" w:space="0" w:color="auto"/>
            <w:left w:val="none" w:sz="0" w:space="0" w:color="auto"/>
            <w:bottom w:val="none" w:sz="0" w:space="0" w:color="auto"/>
            <w:right w:val="none" w:sz="0" w:space="0" w:color="auto"/>
          </w:divBdr>
        </w:div>
        <w:div w:id="1352993495">
          <w:marLeft w:val="0"/>
          <w:marRight w:val="0"/>
          <w:marTop w:val="0"/>
          <w:marBottom w:val="0"/>
          <w:divBdr>
            <w:top w:val="none" w:sz="0" w:space="0" w:color="auto"/>
            <w:left w:val="none" w:sz="0" w:space="0" w:color="auto"/>
            <w:bottom w:val="none" w:sz="0" w:space="0" w:color="auto"/>
            <w:right w:val="none" w:sz="0" w:space="0" w:color="auto"/>
          </w:divBdr>
        </w:div>
        <w:div w:id="1417092141">
          <w:marLeft w:val="0"/>
          <w:marRight w:val="0"/>
          <w:marTop w:val="0"/>
          <w:marBottom w:val="0"/>
          <w:divBdr>
            <w:top w:val="none" w:sz="0" w:space="0" w:color="auto"/>
            <w:left w:val="none" w:sz="0" w:space="0" w:color="auto"/>
            <w:bottom w:val="none" w:sz="0" w:space="0" w:color="auto"/>
            <w:right w:val="none" w:sz="0" w:space="0" w:color="auto"/>
          </w:divBdr>
        </w:div>
        <w:div w:id="2006662136">
          <w:marLeft w:val="0"/>
          <w:marRight w:val="0"/>
          <w:marTop w:val="0"/>
          <w:marBottom w:val="0"/>
          <w:divBdr>
            <w:top w:val="none" w:sz="0" w:space="0" w:color="auto"/>
            <w:left w:val="none" w:sz="0" w:space="0" w:color="auto"/>
            <w:bottom w:val="none" w:sz="0" w:space="0" w:color="auto"/>
            <w:right w:val="none" w:sz="0" w:space="0" w:color="auto"/>
          </w:divBdr>
        </w:div>
        <w:div w:id="2075277726">
          <w:marLeft w:val="0"/>
          <w:marRight w:val="0"/>
          <w:marTop w:val="0"/>
          <w:marBottom w:val="0"/>
          <w:divBdr>
            <w:top w:val="none" w:sz="0" w:space="0" w:color="auto"/>
            <w:left w:val="none" w:sz="0" w:space="0" w:color="auto"/>
            <w:bottom w:val="none" w:sz="0" w:space="0" w:color="auto"/>
            <w:right w:val="none" w:sz="0" w:space="0" w:color="auto"/>
          </w:divBdr>
        </w:div>
        <w:div w:id="2077896004">
          <w:marLeft w:val="0"/>
          <w:marRight w:val="0"/>
          <w:marTop w:val="0"/>
          <w:marBottom w:val="0"/>
          <w:divBdr>
            <w:top w:val="none" w:sz="0" w:space="0" w:color="auto"/>
            <w:left w:val="none" w:sz="0" w:space="0" w:color="auto"/>
            <w:bottom w:val="none" w:sz="0" w:space="0" w:color="auto"/>
            <w:right w:val="none" w:sz="0" w:space="0" w:color="auto"/>
          </w:divBdr>
        </w:div>
        <w:div w:id="2146197426">
          <w:marLeft w:val="0"/>
          <w:marRight w:val="0"/>
          <w:marTop w:val="0"/>
          <w:marBottom w:val="0"/>
          <w:divBdr>
            <w:top w:val="none" w:sz="0" w:space="0" w:color="auto"/>
            <w:left w:val="none" w:sz="0" w:space="0" w:color="auto"/>
            <w:bottom w:val="none" w:sz="0" w:space="0" w:color="auto"/>
            <w:right w:val="none" w:sz="0" w:space="0" w:color="auto"/>
          </w:divBdr>
        </w:div>
      </w:divsChild>
    </w:div>
    <w:div w:id="1122310199">
      <w:bodyDiv w:val="1"/>
      <w:marLeft w:val="0"/>
      <w:marRight w:val="0"/>
      <w:marTop w:val="0"/>
      <w:marBottom w:val="0"/>
      <w:divBdr>
        <w:top w:val="none" w:sz="0" w:space="0" w:color="auto"/>
        <w:left w:val="none" w:sz="0" w:space="0" w:color="auto"/>
        <w:bottom w:val="none" w:sz="0" w:space="0" w:color="auto"/>
        <w:right w:val="none" w:sz="0" w:space="0" w:color="auto"/>
      </w:divBdr>
      <w:divsChild>
        <w:div w:id="37435705">
          <w:marLeft w:val="0"/>
          <w:marRight w:val="0"/>
          <w:marTop w:val="0"/>
          <w:marBottom w:val="0"/>
          <w:divBdr>
            <w:top w:val="none" w:sz="0" w:space="0" w:color="auto"/>
            <w:left w:val="none" w:sz="0" w:space="0" w:color="auto"/>
            <w:bottom w:val="none" w:sz="0" w:space="0" w:color="auto"/>
            <w:right w:val="none" w:sz="0" w:space="0" w:color="auto"/>
          </w:divBdr>
        </w:div>
        <w:div w:id="39062075">
          <w:marLeft w:val="0"/>
          <w:marRight w:val="0"/>
          <w:marTop w:val="0"/>
          <w:marBottom w:val="0"/>
          <w:divBdr>
            <w:top w:val="none" w:sz="0" w:space="0" w:color="auto"/>
            <w:left w:val="none" w:sz="0" w:space="0" w:color="auto"/>
            <w:bottom w:val="none" w:sz="0" w:space="0" w:color="auto"/>
            <w:right w:val="none" w:sz="0" w:space="0" w:color="auto"/>
          </w:divBdr>
        </w:div>
        <w:div w:id="78871108">
          <w:marLeft w:val="0"/>
          <w:marRight w:val="0"/>
          <w:marTop w:val="0"/>
          <w:marBottom w:val="0"/>
          <w:divBdr>
            <w:top w:val="none" w:sz="0" w:space="0" w:color="auto"/>
            <w:left w:val="none" w:sz="0" w:space="0" w:color="auto"/>
            <w:bottom w:val="none" w:sz="0" w:space="0" w:color="auto"/>
            <w:right w:val="none" w:sz="0" w:space="0" w:color="auto"/>
          </w:divBdr>
        </w:div>
        <w:div w:id="142090166">
          <w:marLeft w:val="0"/>
          <w:marRight w:val="0"/>
          <w:marTop w:val="0"/>
          <w:marBottom w:val="0"/>
          <w:divBdr>
            <w:top w:val="none" w:sz="0" w:space="0" w:color="auto"/>
            <w:left w:val="none" w:sz="0" w:space="0" w:color="auto"/>
            <w:bottom w:val="none" w:sz="0" w:space="0" w:color="auto"/>
            <w:right w:val="none" w:sz="0" w:space="0" w:color="auto"/>
          </w:divBdr>
        </w:div>
        <w:div w:id="159514972">
          <w:marLeft w:val="0"/>
          <w:marRight w:val="0"/>
          <w:marTop w:val="0"/>
          <w:marBottom w:val="0"/>
          <w:divBdr>
            <w:top w:val="none" w:sz="0" w:space="0" w:color="auto"/>
            <w:left w:val="none" w:sz="0" w:space="0" w:color="auto"/>
            <w:bottom w:val="none" w:sz="0" w:space="0" w:color="auto"/>
            <w:right w:val="none" w:sz="0" w:space="0" w:color="auto"/>
          </w:divBdr>
        </w:div>
        <w:div w:id="252474143">
          <w:marLeft w:val="0"/>
          <w:marRight w:val="0"/>
          <w:marTop w:val="0"/>
          <w:marBottom w:val="0"/>
          <w:divBdr>
            <w:top w:val="none" w:sz="0" w:space="0" w:color="auto"/>
            <w:left w:val="none" w:sz="0" w:space="0" w:color="auto"/>
            <w:bottom w:val="none" w:sz="0" w:space="0" w:color="auto"/>
            <w:right w:val="none" w:sz="0" w:space="0" w:color="auto"/>
          </w:divBdr>
        </w:div>
        <w:div w:id="256600407">
          <w:marLeft w:val="0"/>
          <w:marRight w:val="0"/>
          <w:marTop w:val="0"/>
          <w:marBottom w:val="0"/>
          <w:divBdr>
            <w:top w:val="none" w:sz="0" w:space="0" w:color="auto"/>
            <w:left w:val="none" w:sz="0" w:space="0" w:color="auto"/>
            <w:bottom w:val="none" w:sz="0" w:space="0" w:color="auto"/>
            <w:right w:val="none" w:sz="0" w:space="0" w:color="auto"/>
          </w:divBdr>
        </w:div>
        <w:div w:id="260844920">
          <w:marLeft w:val="0"/>
          <w:marRight w:val="0"/>
          <w:marTop w:val="0"/>
          <w:marBottom w:val="0"/>
          <w:divBdr>
            <w:top w:val="none" w:sz="0" w:space="0" w:color="auto"/>
            <w:left w:val="none" w:sz="0" w:space="0" w:color="auto"/>
            <w:bottom w:val="none" w:sz="0" w:space="0" w:color="auto"/>
            <w:right w:val="none" w:sz="0" w:space="0" w:color="auto"/>
          </w:divBdr>
        </w:div>
        <w:div w:id="320155705">
          <w:marLeft w:val="0"/>
          <w:marRight w:val="0"/>
          <w:marTop w:val="0"/>
          <w:marBottom w:val="0"/>
          <w:divBdr>
            <w:top w:val="none" w:sz="0" w:space="0" w:color="auto"/>
            <w:left w:val="none" w:sz="0" w:space="0" w:color="auto"/>
            <w:bottom w:val="none" w:sz="0" w:space="0" w:color="auto"/>
            <w:right w:val="none" w:sz="0" w:space="0" w:color="auto"/>
          </w:divBdr>
        </w:div>
        <w:div w:id="535775549">
          <w:marLeft w:val="0"/>
          <w:marRight w:val="0"/>
          <w:marTop w:val="0"/>
          <w:marBottom w:val="0"/>
          <w:divBdr>
            <w:top w:val="none" w:sz="0" w:space="0" w:color="auto"/>
            <w:left w:val="none" w:sz="0" w:space="0" w:color="auto"/>
            <w:bottom w:val="none" w:sz="0" w:space="0" w:color="auto"/>
            <w:right w:val="none" w:sz="0" w:space="0" w:color="auto"/>
          </w:divBdr>
        </w:div>
        <w:div w:id="545264752">
          <w:marLeft w:val="0"/>
          <w:marRight w:val="0"/>
          <w:marTop w:val="0"/>
          <w:marBottom w:val="0"/>
          <w:divBdr>
            <w:top w:val="none" w:sz="0" w:space="0" w:color="auto"/>
            <w:left w:val="none" w:sz="0" w:space="0" w:color="auto"/>
            <w:bottom w:val="none" w:sz="0" w:space="0" w:color="auto"/>
            <w:right w:val="none" w:sz="0" w:space="0" w:color="auto"/>
          </w:divBdr>
        </w:div>
        <w:div w:id="548956758">
          <w:marLeft w:val="0"/>
          <w:marRight w:val="0"/>
          <w:marTop w:val="0"/>
          <w:marBottom w:val="0"/>
          <w:divBdr>
            <w:top w:val="none" w:sz="0" w:space="0" w:color="auto"/>
            <w:left w:val="none" w:sz="0" w:space="0" w:color="auto"/>
            <w:bottom w:val="none" w:sz="0" w:space="0" w:color="auto"/>
            <w:right w:val="none" w:sz="0" w:space="0" w:color="auto"/>
          </w:divBdr>
        </w:div>
        <w:div w:id="562760170">
          <w:marLeft w:val="0"/>
          <w:marRight w:val="0"/>
          <w:marTop w:val="0"/>
          <w:marBottom w:val="0"/>
          <w:divBdr>
            <w:top w:val="none" w:sz="0" w:space="0" w:color="auto"/>
            <w:left w:val="none" w:sz="0" w:space="0" w:color="auto"/>
            <w:bottom w:val="none" w:sz="0" w:space="0" w:color="auto"/>
            <w:right w:val="none" w:sz="0" w:space="0" w:color="auto"/>
          </w:divBdr>
        </w:div>
        <w:div w:id="706610797">
          <w:marLeft w:val="0"/>
          <w:marRight w:val="0"/>
          <w:marTop w:val="0"/>
          <w:marBottom w:val="0"/>
          <w:divBdr>
            <w:top w:val="none" w:sz="0" w:space="0" w:color="auto"/>
            <w:left w:val="none" w:sz="0" w:space="0" w:color="auto"/>
            <w:bottom w:val="none" w:sz="0" w:space="0" w:color="auto"/>
            <w:right w:val="none" w:sz="0" w:space="0" w:color="auto"/>
          </w:divBdr>
        </w:div>
        <w:div w:id="869683169">
          <w:marLeft w:val="0"/>
          <w:marRight w:val="0"/>
          <w:marTop w:val="0"/>
          <w:marBottom w:val="0"/>
          <w:divBdr>
            <w:top w:val="none" w:sz="0" w:space="0" w:color="auto"/>
            <w:left w:val="none" w:sz="0" w:space="0" w:color="auto"/>
            <w:bottom w:val="none" w:sz="0" w:space="0" w:color="auto"/>
            <w:right w:val="none" w:sz="0" w:space="0" w:color="auto"/>
          </w:divBdr>
        </w:div>
        <w:div w:id="1399941513">
          <w:marLeft w:val="0"/>
          <w:marRight w:val="0"/>
          <w:marTop w:val="0"/>
          <w:marBottom w:val="0"/>
          <w:divBdr>
            <w:top w:val="none" w:sz="0" w:space="0" w:color="auto"/>
            <w:left w:val="none" w:sz="0" w:space="0" w:color="auto"/>
            <w:bottom w:val="none" w:sz="0" w:space="0" w:color="auto"/>
            <w:right w:val="none" w:sz="0" w:space="0" w:color="auto"/>
          </w:divBdr>
        </w:div>
        <w:div w:id="1543665903">
          <w:marLeft w:val="0"/>
          <w:marRight w:val="0"/>
          <w:marTop w:val="0"/>
          <w:marBottom w:val="0"/>
          <w:divBdr>
            <w:top w:val="none" w:sz="0" w:space="0" w:color="auto"/>
            <w:left w:val="none" w:sz="0" w:space="0" w:color="auto"/>
            <w:bottom w:val="none" w:sz="0" w:space="0" w:color="auto"/>
            <w:right w:val="none" w:sz="0" w:space="0" w:color="auto"/>
          </w:divBdr>
        </w:div>
        <w:div w:id="1576821383">
          <w:marLeft w:val="0"/>
          <w:marRight w:val="0"/>
          <w:marTop w:val="0"/>
          <w:marBottom w:val="0"/>
          <w:divBdr>
            <w:top w:val="none" w:sz="0" w:space="0" w:color="auto"/>
            <w:left w:val="none" w:sz="0" w:space="0" w:color="auto"/>
            <w:bottom w:val="none" w:sz="0" w:space="0" w:color="auto"/>
            <w:right w:val="none" w:sz="0" w:space="0" w:color="auto"/>
          </w:divBdr>
        </w:div>
        <w:div w:id="1703893161">
          <w:marLeft w:val="0"/>
          <w:marRight w:val="0"/>
          <w:marTop w:val="0"/>
          <w:marBottom w:val="0"/>
          <w:divBdr>
            <w:top w:val="none" w:sz="0" w:space="0" w:color="auto"/>
            <w:left w:val="none" w:sz="0" w:space="0" w:color="auto"/>
            <w:bottom w:val="none" w:sz="0" w:space="0" w:color="auto"/>
            <w:right w:val="none" w:sz="0" w:space="0" w:color="auto"/>
          </w:divBdr>
        </w:div>
        <w:div w:id="1787381018">
          <w:marLeft w:val="0"/>
          <w:marRight w:val="0"/>
          <w:marTop w:val="0"/>
          <w:marBottom w:val="0"/>
          <w:divBdr>
            <w:top w:val="none" w:sz="0" w:space="0" w:color="auto"/>
            <w:left w:val="none" w:sz="0" w:space="0" w:color="auto"/>
            <w:bottom w:val="none" w:sz="0" w:space="0" w:color="auto"/>
            <w:right w:val="none" w:sz="0" w:space="0" w:color="auto"/>
          </w:divBdr>
        </w:div>
        <w:div w:id="1914662573">
          <w:marLeft w:val="0"/>
          <w:marRight w:val="0"/>
          <w:marTop w:val="0"/>
          <w:marBottom w:val="0"/>
          <w:divBdr>
            <w:top w:val="none" w:sz="0" w:space="0" w:color="auto"/>
            <w:left w:val="none" w:sz="0" w:space="0" w:color="auto"/>
            <w:bottom w:val="none" w:sz="0" w:space="0" w:color="auto"/>
            <w:right w:val="none" w:sz="0" w:space="0" w:color="auto"/>
          </w:divBdr>
        </w:div>
        <w:div w:id="1922374442">
          <w:marLeft w:val="0"/>
          <w:marRight w:val="0"/>
          <w:marTop w:val="0"/>
          <w:marBottom w:val="0"/>
          <w:divBdr>
            <w:top w:val="none" w:sz="0" w:space="0" w:color="auto"/>
            <w:left w:val="none" w:sz="0" w:space="0" w:color="auto"/>
            <w:bottom w:val="none" w:sz="0" w:space="0" w:color="auto"/>
            <w:right w:val="none" w:sz="0" w:space="0" w:color="auto"/>
          </w:divBdr>
        </w:div>
        <w:div w:id="1986230477">
          <w:marLeft w:val="0"/>
          <w:marRight w:val="0"/>
          <w:marTop w:val="0"/>
          <w:marBottom w:val="0"/>
          <w:divBdr>
            <w:top w:val="none" w:sz="0" w:space="0" w:color="auto"/>
            <w:left w:val="none" w:sz="0" w:space="0" w:color="auto"/>
            <w:bottom w:val="none" w:sz="0" w:space="0" w:color="auto"/>
            <w:right w:val="none" w:sz="0" w:space="0" w:color="auto"/>
          </w:divBdr>
        </w:div>
        <w:div w:id="2064138931">
          <w:marLeft w:val="0"/>
          <w:marRight w:val="0"/>
          <w:marTop w:val="0"/>
          <w:marBottom w:val="0"/>
          <w:divBdr>
            <w:top w:val="none" w:sz="0" w:space="0" w:color="auto"/>
            <w:left w:val="none" w:sz="0" w:space="0" w:color="auto"/>
            <w:bottom w:val="none" w:sz="0" w:space="0" w:color="auto"/>
            <w:right w:val="none" w:sz="0" w:space="0" w:color="auto"/>
          </w:divBdr>
        </w:div>
        <w:div w:id="2074497897">
          <w:marLeft w:val="0"/>
          <w:marRight w:val="0"/>
          <w:marTop w:val="0"/>
          <w:marBottom w:val="0"/>
          <w:divBdr>
            <w:top w:val="none" w:sz="0" w:space="0" w:color="auto"/>
            <w:left w:val="none" w:sz="0" w:space="0" w:color="auto"/>
            <w:bottom w:val="none" w:sz="0" w:space="0" w:color="auto"/>
            <w:right w:val="none" w:sz="0" w:space="0" w:color="auto"/>
          </w:divBdr>
        </w:div>
      </w:divsChild>
    </w:div>
    <w:div w:id="1133326672">
      <w:bodyDiv w:val="1"/>
      <w:marLeft w:val="0"/>
      <w:marRight w:val="0"/>
      <w:marTop w:val="0"/>
      <w:marBottom w:val="0"/>
      <w:divBdr>
        <w:top w:val="none" w:sz="0" w:space="0" w:color="auto"/>
        <w:left w:val="none" w:sz="0" w:space="0" w:color="auto"/>
        <w:bottom w:val="none" w:sz="0" w:space="0" w:color="auto"/>
        <w:right w:val="none" w:sz="0" w:space="0" w:color="auto"/>
      </w:divBdr>
      <w:divsChild>
        <w:div w:id="46612991">
          <w:marLeft w:val="0"/>
          <w:marRight w:val="0"/>
          <w:marTop w:val="0"/>
          <w:marBottom w:val="0"/>
          <w:divBdr>
            <w:top w:val="none" w:sz="0" w:space="0" w:color="auto"/>
            <w:left w:val="none" w:sz="0" w:space="0" w:color="auto"/>
            <w:bottom w:val="none" w:sz="0" w:space="0" w:color="auto"/>
            <w:right w:val="none" w:sz="0" w:space="0" w:color="auto"/>
          </w:divBdr>
        </w:div>
        <w:div w:id="89813980">
          <w:marLeft w:val="0"/>
          <w:marRight w:val="0"/>
          <w:marTop w:val="0"/>
          <w:marBottom w:val="0"/>
          <w:divBdr>
            <w:top w:val="none" w:sz="0" w:space="0" w:color="auto"/>
            <w:left w:val="none" w:sz="0" w:space="0" w:color="auto"/>
            <w:bottom w:val="none" w:sz="0" w:space="0" w:color="auto"/>
            <w:right w:val="none" w:sz="0" w:space="0" w:color="auto"/>
          </w:divBdr>
        </w:div>
        <w:div w:id="114446794">
          <w:marLeft w:val="0"/>
          <w:marRight w:val="0"/>
          <w:marTop w:val="0"/>
          <w:marBottom w:val="0"/>
          <w:divBdr>
            <w:top w:val="none" w:sz="0" w:space="0" w:color="auto"/>
            <w:left w:val="none" w:sz="0" w:space="0" w:color="auto"/>
            <w:bottom w:val="none" w:sz="0" w:space="0" w:color="auto"/>
            <w:right w:val="none" w:sz="0" w:space="0" w:color="auto"/>
          </w:divBdr>
        </w:div>
        <w:div w:id="142088221">
          <w:marLeft w:val="0"/>
          <w:marRight w:val="0"/>
          <w:marTop w:val="0"/>
          <w:marBottom w:val="0"/>
          <w:divBdr>
            <w:top w:val="none" w:sz="0" w:space="0" w:color="auto"/>
            <w:left w:val="none" w:sz="0" w:space="0" w:color="auto"/>
            <w:bottom w:val="none" w:sz="0" w:space="0" w:color="auto"/>
            <w:right w:val="none" w:sz="0" w:space="0" w:color="auto"/>
          </w:divBdr>
        </w:div>
        <w:div w:id="354305851">
          <w:marLeft w:val="0"/>
          <w:marRight w:val="0"/>
          <w:marTop w:val="0"/>
          <w:marBottom w:val="0"/>
          <w:divBdr>
            <w:top w:val="none" w:sz="0" w:space="0" w:color="auto"/>
            <w:left w:val="none" w:sz="0" w:space="0" w:color="auto"/>
            <w:bottom w:val="none" w:sz="0" w:space="0" w:color="auto"/>
            <w:right w:val="none" w:sz="0" w:space="0" w:color="auto"/>
          </w:divBdr>
        </w:div>
        <w:div w:id="369962005">
          <w:marLeft w:val="0"/>
          <w:marRight w:val="0"/>
          <w:marTop w:val="0"/>
          <w:marBottom w:val="0"/>
          <w:divBdr>
            <w:top w:val="none" w:sz="0" w:space="0" w:color="auto"/>
            <w:left w:val="none" w:sz="0" w:space="0" w:color="auto"/>
            <w:bottom w:val="none" w:sz="0" w:space="0" w:color="auto"/>
            <w:right w:val="none" w:sz="0" w:space="0" w:color="auto"/>
          </w:divBdr>
        </w:div>
        <w:div w:id="711077716">
          <w:marLeft w:val="0"/>
          <w:marRight w:val="0"/>
          <w:marTop w:val="0"/>
          <w:marBottom w:val="0"/>
          <w:divBdr>
            <w:top w:val="none" w:sz="0" w:space="0" w:color="auto"/>
            <w:left w:val="none" w:sz="0" w:space="0" w:color="auto"/>
            <w:bottom w:val="none" w:sz="0" w:space="0" w:color="auto"/>
            <w:right w:val="none" w:sz="0" w:space="0" w:color="auto"/>
          </w:divBdr>
        </w:div>
        <w:div w:id="727000468">
          <w:marLeft w:val="0"/>
          <w:marRight w:val="0"/>
          <w:marTop w:val="0"/>
          <w:marBottom w:val="0"/>
          <w:divBdr>
            <w:top w:val="none" w:sz="0" w:space="0" w:color="auto"/>
            <w:left w:val="none" w:sz="0" w:space="0" w:color="auto"/>
            <w:bottom w:val="none" w:sz="0" w:space="0" w:color="auto"/>
            <w:right w:val="none" w:sz="0" w:space="0" w:color="auto"/>
          </w:divBdr>
        </w:div>
        <w:div w:id="756369576">
          <w:marLeft w:val="0"/>
          <w:marRight w:val="0"/>
          <w:marTop w:val="0"/>
          <w:marBottom w:val="0"/>
          <w:divBdr>
            <w:top w:val="none" w:sz="0" w:space="0" w:color="auto"/>
            <w:left w:val="none" w:sz="0" w:space="0" w:color="auto"/>
            <w:bottom w:val="none" w:sz="0" w:space="0" w:color="auto"/>
            <w:right w:val="none" w:sz="0" w:space="0" w:color="auto"/>
          </w:divBdr>
        </w:div>
        <w:div w:id="886261102">
          <w:marLeft w:val="0"/>
          <w:marRight w:val="0"/>
          <w:marTop w:val="0"/>
          <w:marBottom w:val="0"/>
          <w:divBdr>
            <w:top w:val="none" w:sz="0" w:space="0" w:color="auto"/>
            <w:left w:val="none" w:sz="0" w:space="0" w:color="auto"/>
            <w:bottom w:val="none" w:sz="0" w:space="0" w:color="auto"/>
            <w:right w:val="none" w:sz="0" w:space="0" w:color="auto"/>
          </w:divBdr>
        </w:div>
        <w:div w:id="983579208">
          <w:marLeft w:val="0"/>
          <w:marRight w:val="0"/>
          <w:marTop w:val="0"/>
          <w:marBottom w:val="0"/>
          <w:divBdr>
            <w:top w:val="none" w:sz="0" w:space="0" w:color="auto"/>
            <w:left w:val="none" w:sz="0" w:space="0" w:color="auto"/>
            <w:bottom w:val="none" w:sz="0" w:space="0" w:color="auto"/>
            <w:right w:val="none" w:sz="0" w:space="0" w:color="auto"/>
          </w:divBdr>
        </w:div>
        <w:div w:id="1013266253">
          <w:marLeft w:val="0"/>
          <w:marRight w:val="0"/>
          <w:marTop w:val="0"/>
          <w:marBottom w:val="0"/>
          <w:divBdr>
            <w:top w:val="none" w:sz="0" w:space="0" w:color="auto"/>
            <w:left w:val="none" w:sz="0" w:space="0" w:color="auto"/>
            <w:bottom w:val="none" w:sz="0" w:space="0" w:color="auto"/>
            <w:right w:val="none" w:sz="0" w:space="0" w:color="auto"/>
          </w:divBdr>
        </w:div>
        <w:div w:id="1104960421">
          <w:marLeft w:val="0"/>
          <w:marRight w:val="0"/>
          <w:marTop w:val="0"/>
          <w:marBottom w:val="0"/>
          <w:divBdr>
            <w:top w:val="none" w:sz="0" w:space="0" w:color="auto"/>
            <w:left w:val="none" w:sz="0" w:space="0" w:color="auto"/>
            <w:bottom w:val="none" w:sz="0" w:space="0" w:color="auto"/>
            <w:right w:val="none" w:sz="0" w:space="0" w:color="auto"/>
          </w:divBdr>
        </w:div>
        <w:div w:id="1137185535">
          <w:marLeft w:val="0"/>
          <w:marRight w:val="0"/>
          <w:marTop w:val="0"/>
          <w:marBottom w:val="0"/>
          <w:divBdr>
            <w:top w:val="none" w:sz="0" w:space="0" w:color="auto"/>
            <w:left w:val="none" w:sz="0" w:space="0" w:color="auto"/>
            <w:bottom w:val="none" w:sz="0" w:space="0" w:color="auto"/>
            <w:right w:val="none" w:sz="0" w:space="0" w:color="auto"/>
          </w:divBdr>
        </w:div>
        <w:div w:id="1196504830">
          <w:marLeft w:val="0"/>
          <w:marRight w:val="0"/>
          <w:marTop w:val="0"/>
          <w:marBottom w:val="0"/>
          <w:divBdr>
            <w:top w:val="none" w:sz="0" w:space="0" w:color="auto"/>
            <w:left w:val="none" w:sz="0" w:space="0" w:color="auto"/>
            <w:bottom w:val="none" w:sz="0" w:space="0" w:color="auto"/>
            <w:right w:val="none" w:sz="0" w:space="0" w:color="auto"/>
          </w:divBdr>
        </w:div>
        <w:div w:id="1225724195">
          <w:marLeft w:val="0"/>
          <w:marRight w:val="0"/>
          <w:marTop w:val="0"/>
          <w:marBottom w:val="0"/>
          <w:divBdr>
            <w:top w:val="none" w:sz="0" w:space="0" w:color="auto"/>
            <w:left w:val="none" w:sz="0" w:space="0" w:color="auto"/>
            <w:bottom w:val="none" w:sz="0" w:space="0" w:color="auto"/>
            <w:right w:val="none" w:sz="0" w:space="0" w:color="auto"/>
          </w:divBdr>
        </w:div>
        <w:div w:id="1384131734">
          <w:marLeft w:val="0"/>
          <w:marRight w:val="0"/>
          <w:marTop w:val="0"/>
          <w:marBottom w:val="0"/>
          <w:divBdr>
            <w:top w:val="none" w:sz="0" w:space="0" w:color="auto"/>
            <w:left w:val="none" w:sz="0" w:space="0" w:color="auto"/>
            <w:bottom w:val="none" w:sz="0" w:space="0" w:color="auto"/>
            <w:right w:val="none" w:sz="0" w:space="0" w:color="auto"/>
          </w:divBdr>
        </w:div>
        <w:div w:id="1751809780">
          <w:marLeft w:val="0"/>
          <w:marRight w:val="0"/>
          <w:marTop w:val="0"/>
          <w:marBottom w:val="0"/>
          <w:divBdr>
            <w:top w:val="none" w:sz="0" w:space="0" w:color="auto"/>
            <w:left w:val="none" w:sz="0" w:space="0" w:color="auto"/>
            <w:bottom w:val="none" w:sz="0" w:space="0" w:color="auto"/>
            <w:right w:val="none" w:sz="0" w:space="0" w:color="auto"/>
          </w:divBdr>
        </w:div>
        <w:div w:id="1795827501">
          <w:marLeft w:val="0"/>
          <w:marRight w:val="0"/>
          <w:marTop w:val="0"/>
          <w:marBottom w:val="0"/>
          <w:divBdr>
            <w:top w:val="none" w:sz="0" w:space="0" w:color="auto"/>
            <w:left w:val="none" w:sz="0" w:space="0" w:color="auto"/>
            <w:bottom w:val="none" w:sz="0" w:space="0" w:color="auto"/>
            <w:right w:val="none" w:sz="0" w:space="0" w:color="auto"/>
          </w:divBdr>
        </w:div>
        <w:div w:id="1840194861">
          <w:marLeft w:val="0"/>
          <w:marRight w:val="0"/>
          <w:marTop w:val="0"/>
          <w:marBottom w:val="0"/>
          <w:divBdr>
            <w:top w:val="none" w:sz="0" w:space="0" w:color="auto"/>
            <w:left w:val="none" w:sz="0" w:space="0" w:color="auto"/>
            <w:bottom w:val="none" w:sz="0" w:space="0" w:color="auto"/>
            <w:right w:val="none" w:sz="0" w:space="0" w:color="auto"/>
          </w:divBdr>
        </w:div>
        <w:div w:id="1914466253">
          <w:marLeft w:val="0"/>
          <w:marRight w:val="0"/>
          <w:marTop w:val="0"/>
          <w:marBottom w:val="0"/>
          <w:divBdr>
            <w:top w:val="none" w:sz="0" w:space="0" w:color="auto"/>
            <w:left w:val="none" w:sz="0" w:space="0" w:color="auto"/>
            <w:bottom w:val="none" w:sz="0" w:space="0" w:color="auto"/>
            <w:right w:val="none" w:sz="0" w:space="0" w:color="auto"/>
          </w:divBdr>
        </w:div>
        <w:div w:id="2037458265">
          <w:marLeft w:val="0"/>
          <w:marRight w:val="0"/>
          <w:marTop w:val="0"/>
          <w:marBottom w:val="0"/>
          <w:divBdr>
            <w:top w:val="none" w:sz="0" w:space="0" w:color="auto"/>
            <w:left w:val="none" w:sz="0" w:space="0" w:color="auto"/>
            <w:bottom w:val="none" w:sz="0" w:space="0" w:color="auto"/>
            <w:right w:val="none" w:sz="0" w:space="0" w:color="auto"/>
          </w:divBdr>
        </w:div>
        <w:div w:id="2051104646">
          <w:marLeft w:val="0"/>
          <w:marRight w:val="0"/>
          <w:marTop w:val="0"/>
          <w:marBottom w:val="0"/>
          <w:divBdr>
            <w:top w:val="none" w:sz="0" w:space="0" w:color="auto"/>
            <w:left w:val="none" w:sz="0" w:space="0" w:color="auto"/>
            <w:bottom w:val="none" w:sz="0" w:space="0" w:color="auto"/>
            <w:right w:val="none" w:sz="0" w:space="0" w:color="auto"/>
          </w:divBdr>
        </w:div>
        <w:div w:id="2053767745">
          <w:marLeft w:val="0"/>
          <w:marRight w:val="0"/>
          <w:marTop w:val="0"/>
          <w:marBottom w:val="0"/>
          <w:divBdr>
            <w:top w:val="none" w:sz="0" w:space="0" w:color="auto"/>
            <w:left w:val="none" w:sz="0" w:space="0" w:color="auto"/>
            <w:bottom w:val="none" w:sz="0" w:space="0" w:color="auto"/>
            <w:right w:val="none" w:sz="0" w:space="0" w:color="auto"/>
          </w:divBdr>
        </w:div>
        <w:div w:id="2119056025">
          <w:marLeft w:val="0"/>
          <w:marRight w:val="0"/>
          <w:marTop w:val="0"/>
          <w:marBottom w:val="0"/>
          <w:divBdr>
            <w:top w:val="none" w:sz="0" w:space="0" w:color="auto"/>
            <w:left w:val="none" w:sz="0" w:space="0" w:color="auto"/>
            <w:bottom w:val="none" w:sz="0" w:space="0" w:color="auto"/>
            <w:right w:val="none" w:sz="0" w:space="0" w:color="auto"/>
          </w:divBdr>
        </w:div>
      </w:divsChild>
    </w:div>
    <w:div w:id="1212301609">
      <w:bodyDiv w:val="1"/>
      <w:marLeft w:val="0"/>
      <w:marRight w:val="0"/>
      <w:marTop w:val="0"/>
      <w:marBottom w:val="0"/>
      <w:divBdr>
        <w:top w:val="none" w:sz="0" w:space="0" w:color="auto"/>
        <w:left w:val="none" w:sz="0" w:space="0" w:color="auto"/>
        <w:bottom w:val="none" w:sz="0" w:space="0" w:color="auto"/>
        <w:right w:val="none" w:sz="0" w:space="0" w:color="auto"/>
      </w:divBdr>
      <w:divsChild>
        <w:div w:id="13773770">
          <w:marLeft w:val="0"/>
          <w:marRight w:val="0"/>
          <w:marTop w:val="0"/>
          <w:marBottom w:val="0"/>
          <w:divBdr>
            <w:top w:val="none" w:sz="0" w:space="0" w:color="auto"/>
            <w:left w:val="none" w:sz="0" w:space="0" w:color="auto"/>
            <w:bottom w:val="none" w:sz="0" w:space="0" w:color="auto"/>
            <w:right w:val="none" w:sz="0" w:space="0" w:color="auto"/>
          </w:divBdr>
        </w:div>
        <w:div w:id="139003363">
          <w:marLeft w:val="0"/>
          <w:marRight w:val="0"/>
          <w:marTop w:val="0"/>
          <w:marBottom w:val="0"/>
          <w:divBdr>
            <w:top w:val="none" w:sz="0" w:space="0" w:color="auto"/>
            <w:left w:val="none" w:sz="0" w:space="0" w:color="auto"/>
            <w:bottom w:val="none" w:sz="0" w:space="0" w:color="auto"/>
            <w:right w:val="none" w:sz="0" w:space="0" w:color="auto"/>
          </w:divBdr>
        </w:div>
        <w:div w:id="457992616">
          <w:marLeft w:val="0"/>
          <w:marRight w:val="0"/>
          <w:marTop w:val="0"/>
          <w:marBottom w:val="0"/>
          <w:divBdr>
            <w:top w:val="none" w:sz="0" w:space="0" w:color="auto"/>
            <w:left w:val="none" w:sz="0" w:space="0" w:color="auto"/>
            <w:bottom w:val="none" w:sz="0" w:space="0" w:color="auto"/>
            <w:right w:val="none" w:sz="0" w:space="0" w:color="auto"/>
          </w:divBdr>
        </w:div>
        <w:div w:id="504252506">
          <w:marLeft w:val="0"/>
          <w:marRight w:val="0"/>
          <w:marTop w:val="0"/>
          <w:marBottom w:val="0"/>
          <w:divBdr>
            <w:top w:val="none" w:sz="0" w:space="0" w:color="auto"/>
            <w:left w:val="none" w:sz="0" w:space="0" w:color="auto"/>
            <w:bottom w:val="none" w:sz="0" w:space="0" w:color="auto"/>
            <w:right w:val="none" w:sz="0" w:space="0" w:color="auto"/>
          </w:divBdr>
        </w:div>
        <w:div w:id="607543423">
          <w:marLeft w:val="0"/>
          <w:marRight w:val="0"/>
          <w:marTop w:val="0"/>
          <w:marBottom w:val="0"/>
          <w:divBdr>
            <w:top w:val="none" w:sz="0" w:space="0" w:color="auto"/>
            <w:left w:val="none" w:sz="0" w:space="0" w:color="auto"/>
            <w:bottom w:val="none" w:sz="0" w:space="0" w:color="auto"/>
            <w:right w:val="none" w:sz="0" w:space="0" w:color="auto"/>
          </w:divBdr>
        </w:div>
        <w:div w:id="621303022">
          <w:marLeft w:val="0"/>
          <w:marRight w:val="0"/>
          <w:marTop w:val="0"/>
          <w:marBottom w:val="0"/>
          <w:divBdr>
            <w:top w:val="none" w:sz="0" w:space="0" w:color="auto"/>
            <w:left w:val="none" w:sz="0" w:space="0" w:color="auto"/>
            <w:bottom w:val="none" w:sz="0" w:space="0" w:color="auto"/>
            <w:right w:val="none" w:sz="0" w:space="0" w:color="auto"/>
          </w:divBdr>
        </w:div>
        <w:div w:id="715471528">
          <w:marLeft w:val="0"/>
          <w:marRight w:val="0"/>
          <w:marTop w:val="0"/>
          <w:marBottom w:val="0"/>
          <w:divBdr>
            <w:top w:val="none" w:sz="0" w:space="0" w:color="auto"/>
            <w:left w:val="none" w:sz="0" w:space="0" w:color="auto"/>
            <w:bottom w:val="none" w:sz="0" w:space="0" w:color="auto"/>
            <w:right w:val="none" w:sz="0" w:space="0" w:color="auto"/>
          </w:divBdr>
        </w:div>
        <w:div w:id="834149303">
          <w:marLeft w:val="0"/>
          <w:marRight w:val="0"/>
          <w:marTop w:val="0"/>
          <w:marBottom w:val="0"/>
          <w:divBdr>
            <w:top w:val="none" w:sz="0" w:space="0" w:color="auto"/>
            <w:left w:val="none" w:sz="0" w:space="0" w:color="auto"/>
            <w:bottom w:val="none" w:sz="0" w:space="0" w:color="auto"/>
            <w:right w:val="none" w:sz="0" w:space="0" w:color="auto"/>
          </w:divBdr>
        </w:div>
        <w:div w:id="885416214">
          <w:marLeft w:val="0"/>
          <w:marRight w:val="0"/>
          <w:marTop w:val="0"/>
          <w:marBottom w:val="0"/>
          <w:divBdr>
            <w:top w:val="none" w:sz="0" w:space="0" w:color="auto"/>
            <w:left w:val="none" w:sz="0" w:space="0" w:color="auto"/>
            <w:bottom w:val="none" w:sz="0" w:space="0" w:color="auto"/>
            <w:right w:val="none" w:sz="0" w:space="0" w:color="auto"/>
          </w:divBdr>
        </w:div>
        <w:div w:id="961230675">
          <w:marLeft w:val="0"/>
          <w:marRight w:val="0"/>
          <w:marTop w:val="0"/>
          <w:marBottom w:val="0"/>
          <w:divBdr>
            <w:top w:val="none" w:sz="0" w:space="0" w:color="auto"/>
            <w:left w:val="none" w:sz="0" w:space="0" w:color="auto"/>
            <w:bottom w:val="none" w:sz="0" w:space="0" w:color="auto"/>
            <w:right w:val="none" w:sz="0" w:space="0" w:color="auto"/>
          </w:divBdr>
        </w:div>
        <w:div w:id="1031340033">
          <w:marLeft w:val="0"/>
          <w:marRight w:val="0"/>
          <w:marTop w:val="0"/>
          <w:marBottom w:val="0"/>
          <w:divBdr>
            <w:top w:val="none" w:sz="0" w:space="0" w:color="auto"/>
            <w:left w:val="none" w:sz="0" w:space="0" w:color="auto"/>
            <w:bottom w:val="none" w:sz="0" w:space="0" w:color="auto"/>
            <w:right w:val="none" w:sz="0" w:space="0" w:color="auto"/>
          </w:divBdr>
        </w:div>
        <w:div w:id="1196576114">
          <w:marLeft w:val="0"/>
          <w:marRight w:val="0"/>
          <w:marTop w:val="0"/>
          <w:marBottom w:val="0"/>
          <w:divBdr>
            <w:top w:val="none" w:sz="0" w:space="0" w:color="auto"/>
            <w:left w:val="none" w:sz="0" w:space="0" w:color="auto"/>
            <w:bottom w:val="none" w:sz="0" w:space="0" w:color="auto"/>
            <w:right w:val="none" w:sz="0" w:space="0" w:color="auto"/>
          </w:divBdr>
        </w:div>
        <w:div w:id="1238592032">
          <w:marLeft w:val="0"/>
          <w:marRight w:val="0"/>
          <w:marTop w:val="0"/>
          <w:marBottom w:val="0"/>
          <w:divBdr>
            <w:top w:val="none" w:sz="0" w:space="0" w:color="auto"/>
            <w:left w:val="none" w:sz="0" w:space="0" w:color="auto"/>
            <w:bottom w:val="none" w:sz="0" w:space="0" w:color="auto"/>
            <w:right w:val="none" w:sz="0" w:space="0" w:color="auto"/>
          </w:divBdr>
        </w:div>
        <w:div w:id="1306394686">
          <w:marLeft w:val="0"/>
          <w:marRight w:val="0"/>
          <w:marTop w:val="0"/>
          <w:marBottom w:val="0"/>
          <w:divBdr>
            <w:top w:val="none" w:sz="0" w:space="0" w:color="auto"/>
            <w:left w:val="none" w:sz="0" w:space="0" w:color="auto"/>
            <w:bottom w:val="none" w:sz="0" w:space="0" w:color="auto"/>
            <w:right w:val="none" w:sz="0" w:space="0" w:color="auto"/>
          </w:divBdr>
        </w:div>
        <w:div w:id="1499271292">
          <w:marLeft w:val="0"/>
          <w:marRight w:val="0"/>
          <w:marTop w:val="0"/>
          <w:marBottom w:val="0"/>
          <w:divBdr>
            <w:top w:val="none" w:sz="0" w:space="0" w:color="auto"/>
            <w:left w:val="none" w:sz="0" w:space="0" w:color="auto"/>
            <w:bottom w:val="none" w:sz="0" w:space="0" w:color="auto"/>
            <w:right w:val="none" w:sz="0" w:space="0" w:color="auto"/>
          </w:divBdr>
        </w:div>
        <w:div w:id="1632397686">
          <w:marLeft w:val="0"/>
          <w:marRight w:val="0"/>
          <w:marTop w:val="0"/>
          <w:marBottom w:val="0"/>
          <w:divBdr>
            <w:top w:val="none" w:sz="0" w:space="0" w:color="auto"/>
            <w:left w:val="none" w:sz="0" w:space="0" w:color="auto"/>
            <w:bottom w:val="none" w:sz="0" w:space="0" w:color="auto"/>
            <w:right w:val="none" w:sz="0" w:space="0" w:color="auto"/>
          </w:divBdr>
        </w:div>
        <w:div w:id="1655182228">
          <w:marLeft w:val="0"/>
          <w:marRight w:val="0"/>
          <w:marTop w:val="0"/>
          <w:marBottom w:val="0"/>
          <w:divBdr>
            <w:top w:val="none" w:sz="0" w:space="0" w:color="auto"/>
            <w:left w:val="none" w:sz="0" w:space="0" w:color="auto"/>
            <w:bottom w:val="none" w:sz="0" w:space="0" w:color="auto"/>
            <w:right w:val="none" w:sz="0" w:space="0" w:color="auto"/>
          </w:divBdr>
        </w:div>
        <w:div w:id="1698043045">
          <w:marLeft w:val="0"/>
          <w:marRight w:val="0"/>
          <w:marTop w:val="0"/>
          <w:marBottom w:val="0"/>
          <w:divBdr>
            <w:top w:val="none" w:sz="0" w:space="0" w:color="auto"/>
            <w:left w:val="none" w:sz="0" w:space="0" w:color="auto"/>
            <w:bottom w:val="none" w:sz="0" w:space="0" w:color="auto"/>
            <w:right w:val="none" w:sz="0" w:space="0" w:color="auto"/>
          </w:divBdr>
        </w:div>
        <w:div w:id="1800688848">
          <w:marLeft w:val="0"/>
          <w:marRight w:val="0"/>
          <w:marTop w:val="0"/>
          <w:marBottom w:val="0"/>
          <w:divBdr>
            <w:top w:val="none" w:sz="0" w:space="0" w:color="auto"/>
            <w:left w:val="none" w:sz="0" w:space="0" w:color="auto"/>
            <w:bottom w:val="none" w:sz="0" w:space="0" w:color="auto"/>
            <w:right w:val="none" w:sz="0" w:space="0" w:color="auto"/>
          </w:divBdr>
        </w:div>
        <w:div w:id="1830436648">
          <w:marLeft w:val="0"/>
          <w:marRight w:val="0"/>
          <w:marTop w:val="0"/>
          <w:marBottom w:val="0"/>
          <w:divBdr>
            <w:top w:val="none" w:sz="0" w:space="0" w:color="auto"/>
            <w:left w:val="none" w:sz="0" w:space="0" w:color="auto"/>
            <w:bottom w:val="none" w:sz="0" w:space="0" w:color="auto"/>
            <w:right w:val="none" w:sz="0" w:space="0" w:color="auto"/>
          </w:divBdr>
        </w:div>
        <w:div w:id="1833136200">
          <w:marLeft w:val="0"/>
          <w:marRight w:val="0"/>
          <w:marTop w:val="0"/>
          <w:marBottom w:val="0"/>
          <w:divBdr>
            <w:top w:val="none" w:sz="0" w:space="0" w:color="auto"/>
            <w:left w:val="none" w:sz="0" w:space="0" w:color="auto"/>
            <w:bottom w:val="none" w:sz="0" w:space="0" w:color="auto"/>
            <w:right w:val="none" w:sz="0" w:space="0" w:color="auto"/>
          </w:divBdr>
        </w:div>
        <w:div w:id="1896693617">
          <w:marLeft w:val="0"/>
          <w:marRight w:val="0"/>
          <w:marTop w:val="0"/>
          <w:marBottom w:val="0"/>
          <w:divBdr>
            <w:top w:val="none" w:sz="0" w:space="0" w:color="auto"/>
            <w:left w:val="none" w:sz="0" w:space="0" w:color="auto"/>
            <w:bottom w:val="none" w:sz="0" w:space="0" w:color="auto"/>
            <w:right w:val="none" w:sz="0" w:space="0" w:color="auto"/>
          </w:divBdr>
        </w:div>
        <w:div w:id="2079013211">
          <w:marLeft w:val="0"/>
          <w:marRight w:val="0"/>
          <w:marTop w:val="0"/>
          <w:marBottom w:val="0"/>
          <w:divBdr>
            <w:top w:val="none" w:sz="0" w:space="0" w:color="auto"/>
            <w:left w:val="none" w:sz="0" w:space="0" w:color="auto"/>
            <w:bottom w:val="none" w:sz="0" w:space="0" w:color="auto"/>
            <w:right w:val="none" w:sz="0" w:space="0" w:color="auto"/>
          </w:divBdr>
        </w:div>
        <w:div w:id="2081707388">
          <w:marLeft w:val="0"/>
          <w:marRight w:val="0"/>
          <w:marTop w:val="0"/>
          <w:marBottom w:val="0"/>
          <w:divBdr>
            <w:top w:val="none" w:sz="0" w:space="0" w:color="auto"/>
            <w:left w:val="none" w:sz="0" w:space="0" w:color="auto"/>
            <w:bottom w:val="none" w:sz="0" w:space="0" w:color="auto"/>
            <w:right w:val="none" w:sz="0" w:space="0" w:color="auto"/>
          </w:divBdr>
        </w:div>
        <w:div w:id="2089647795">
          <w:marLeft w:val="0"/>
          <w:marRight w:val="0"/>
          <w:marTop w:val="0"/>
          <w:marBottom w:val="0"/>
          <w:divBdr>
            <w:top w:val="none" w:sz="0" w:space="0" w:color="auto"/>
            <w:left w:val="none" w:sz="0" w:space="0" w:color="auto"/>
            <w:bottom w:val="none" w:sz="0" w:space="0" w:color="auto"/>
            <w:right w:val="none" w:sz="0" w:space="0" w:color="auto"/>
          </w:divBdr>
        </w:div>
      </w:divsChild>
    </w:div>
    <w:div w:id="1458841039">
      <w:bodyDiv w:val="1"/>
      <w:marLeft w:val="0"/>
      <w:marRight w:val="0"/>
      <w:marTop w:val="0"/>
      <w:marBottom w:val="0"/>
      <w:divBdr>
        <w:top w:val="none" w:sz="0" w:space="0" w:color="auto"/>
        <w:left w:val="none" w:sz="0" w:space="0" w:color="auto"/>
        <w:bottom w:val="none" w:sz="0" w:space="0" w:color="auto"/>
        <w:right w:val="none" w:sz="0" w:space="0" w:color="auto"/>
      </w:divBdr>
      <w:divsChild>
        <w:div w:id="55395832">
          <w:marLeft w:val="0"/>
          <w:marRight w:val="0"/>
          <w:marTop w:val="0"/>
          <w:marBottom w:val="0"/>
          <w:divBdr>
            <w:top w:val="none" w:sz="0" w:space="0" w:color="auto"/>
            <w:left w:val="none" w:sz="0" w:space="0" w:color="auto"/>
            <w:bottom w:val="none" w:sz="0" w:space="0" w:color="auto"/>
            <w:right w:val="none" w:sz="0" w:space="0" w:color="auto"/>
          </w:divBdr>
        </w:div>
        <w:div w:id="216822174">
          <w:marLeft w:val="0"/>
          <w:marRight w:val="0"/>
          <w:marTop w:val="0"/>
          <w:marBottom w:val="0"/>
          <w:divBdr>
            <w:top w:val="none" w:sz="0" w:space="0" w:color="auto"/>
            <w:left w:val="none" w:sz="0" w:space="0" w:color="auto"/>
            <w:bottom w:val="none" w:sz="0" w:space="0" w:color="auto"/>
            <w:right w:val="none" w:sz="0" w:space="0" w:color="auto"/>
          </w:divBdr>
        </w:div>
        <w:div w:id="230506596">
          <w:marLeft w:val="0"/>
          <w:marRight w:val="0"/>
          <w:marTop w:val="0"/>
          <w:marBottom w:val="0"/>
          <w:divBdr>
            <w:top w:val="none" w:sz="0" w:space="0" w:color="auto"/>
            <w:left w:val="none" w:sz="0" w:space="0" w:color="auto"/>
            <w:bottom w:val="none" w:sz="0" w:space="0" w:color="auto"/>
            <w:right w:val="none" w:sz="0" w:space="0" w:color="auto"/>
          </w:divBdr>
        </w:div>
        <w:div w:id="552892230">
          <w:marLeft w:val="0"/>
          <w:marRight w:val="0"/>
          <w:marTop w:val="0"/>
          <w:marBottom w:val="0"/>
          <w:divBdr>
            <w:top w:val="none" w:sz="0" w:space="0" w:color="auto"/>
            <w:left w:val="none" w:sz="0" w:space="0" w:color="auto"/>
            <w:bottom w:val="none" w:sz="0" w:space="0" w:color="auto"/>
            <w:right w:val="none" w:sz="0" w:space="0" w:color="auto"/>
          </w:divBdr>
        </w:div>
        <w:div w:id="829059141">
          <w:marLeft w:val="0"/>
          <w:marRight w:val="0"/>
          <w:marTop w:val="0"/>
          <w:marBottom w:val="0"/>
          <w:divBdr>
            <w:top w:val="none" w:sz="0" w:space="0" w:color="auto"/>
            <w:left w:val="none" w:sz="0" w:space="0" w:color="auto"/>
            <w:bottom w:val="none" w:sz="0" w:space="0" w:color="auto"/>
            <w:right w:val="none" w:sz="0" w:space="0" w:color="auto"/>
          </w:divBdr>
        </w:div>
        <w:div w:id="924193798">
          <w:marLeft w:val="0"/>
          <w:marRight w:val="0"/>
          <w:marTop w:val="0"/>
          <w:marBottom w:val="0"/>
          <w:divBdr>
            <w:top w:val="none" w:sz="0" w:space="0" w:color="auto"/>
            <w:left w:val="none" w:sz="0" w:space="0" w:color="auto"/>
            <w:bottom w:val="none" w:sz="0" w:space="0" w:color="auto"/>
            <w:right w:val="none" w:sz="0" w:space="0" w:color="auto"/>
          </w:divBdr>
        </w:div>
        <w:div w:id="998652417">
          <w:marLeft w:val="0"/>
          <w:marRight w:val="0"/>
          <w:marTop w:val="0"/>
          <w:marBottom w:val="0"/>
          <w:divBdr>
            <w:top w:val="none" w:sz="0" w:space="0" w:color="auto"/>
            <w:left w:val="none" w:sz="0" w:space="0" w:color="auto"/>
            <w:bottom w:val="none" w:sz="0" w:space="0" w:color="auto"/>
            <w:right w:val="none" w:sz="0" w:space="0" w:color="auto"/>
          </w:divBdr>
        </w:div>
        <w:div w:id="1053771913">
          <w:marLeft w:val="0"/>
          <w:marRight w:val="0"/>
          <w:marTop w:val="0"/>
          <w:marBottom w:val="0"/>
          <w:divBdr>
            <w:top w:val="none" w:sz="0" w:space="0" w:color="auto"/>
            <w:left w:val="none" w:sz="0" w:space="0" w:color="auto"/>
            <w:bottom w:val="none" w:sz="0" w:space="0" w:color="auto"/>
            <w:right w:val="none" w:sz="0" w:space="0" w:color="auto"/>
          </w:divBdr>
        </w:div>
        <w:div w:id="1138110838">
          <w:marLeft w:val="0"/>
          <w:marRight w:val="0"/>
          <w:marTop w:val="0"/>
          <w:marBottom w:val="0"/>
          <w:divBdr>
            <w:top w:val="none" w:sz="0" w:space="0" w:color="auto"/>
            <w:left w:val="none" w:sz="0" w:space="0" w:color="auto"/>
            <w:bottom w:val="none" w:sz="0" w:space="0" w:color="auto"/>
            <w:right w:val="none" w:sz="0" w:space="0" w:color="auto"/>
          </w:divBdr>
        </w:div>
        <w:div w:id="1196771856">
          <w:marLeft w:val="0"/>
          <w:marRight w:val="0"/>
          <w:marTop w:val="0"/>
          <w:marBottom w:val="0"/>
          <w:divBdr>
            <w:top w:val="none" w:sz="0" w:space="0" w:color="auto"/>
            <w:left w:val="none" w:sz="0" w:space="0" w:color="auto"/>
            <w:bottom w:val="none" w:sz="0" w:space="0" w:color="auto"/>
            <w:right w:val="none" w:sz="0" w:space="0" w:color="auto"/>
          </w:divBdr>
        </w:div>
        <w:div w:id="1213930010">
          <w:marLeft w:val="0"/>
          <w:marRight w:val="0"/>
          <w:marTop w:val="0"/>
          <w:marBottom w:val="0"/>
          <w:divBdr>
            <w:top w:val="none" w:sz="0" w:space="0" w:color="auto"/>
            <w:left w:val="none" w:sz="0" w:space="0" w:color="auto"/>
            <w:bottom w:val="none" w:sz="0" w:space="0" w:color="auto"/>
            <w:right w:val="none" w:sz="0" w:space="0" w:color="auto"/>
          </w:divBdr>
        </w:div>
        <w:div w:id="1384676232">
          <w:marLeft w:val="0"/>
          <w:marRight w:val="0"/>
          <w:marTop w:val="0"/>
          <w:marBottom w:val="0"/>
          <w:divBdr>
            <w:top w:val="none" w:sz="0" w:space="0" w:color="auto"/>
            <w:left w:val="none" w:sz="0" w:space="0" w:color="auto"/>
            <w:bottom w:val="none" w:sz="0" w:space="0" w:color="auto"/>
            <w:right w:val="none" w:sz="0" w:space="0" w:color="auto"/>
          </w:divBdr>
        </w:div>
        <w:div w:id="1414812674">
          <w:marLeft w:val="0"/>
          <w:marRight w:val="0"/>
          <w:marTop w:val="0"/>
          <w:marBottom w:val="0"/>
          <w:divBdr>
            <w:top w:val="none" w:sz="0" w:space="0" w:color="auto"/>
            <w:left w:val="none" w:sz="0" w:space="0" w:color="auto"/>
            <w:bottom w:val="none" w:sz="0" w:space="0" w:color="auto"/>
            <w:right w:val="none" w:sz="0" w:space="0" w:color="auto"/>
          </w:divBdr>
        </w:div>
        <w:div w:id="1445075509">
          <w:marLeft w:val="0"/>
          <w:marRight w:val="0"/>
          <w:marTop w:val="0"/>
          <w:marBottom w:val="0"/>
          <w:divBdr>
            <w:top w:val="none" w:sz="0" w:space="0" w:color="auto"/>
            <w:left w:val="none" w:sz="0" w:space="0" w:color="auto"/>
            <w:bottom w:val="none" w:sz="0" w:space="0" w:color="auto"/>
            <w:right w:val="none" w:sz="0" w:space="0" w:color="auto"/>
          </w:divBdr>
        </w:div>
        <w:div w:id="1488128898">
          <w:marLeft w:val="0"/>
          <w:marRight w:val="0"/>
          <w:marTop w:val="0"/>
          <w:marBottom w:val="0"/>
          <w:divBdr>
            <w:top w:val="none" w:sz="0" w:space="0" w:color="auto"/>
            <w:left w:val="none" w:sz="0" w:space="0" w:color="auto"/>
            <w:bottom w:val="none" w:sz="0" w:space="0" w:color="auto"/>
            <w:right w:val="none" w:sz="0" w:space="0" w:color="auto"/>
          </w:divBdr>
        </w:div>
        <w:div w:id="1489858285">
          <w:marLeft w:val="0"/>
          <w:marRight w:val="0"/>
          <w:marTop w:val="0"/>
          <w:marBottom w:val="0"/>
          <w:divBdr>
            <w:top w:val="none" w:sz="0" w:space="0" w:color="auto"/>
            <w:left w:val="none" w:sz="0" w:space="0" w:color="auto"/>
            <w:bottom w:val="none" w:sz="0" w:space="0" w:color="auto"/>
            <w:right w:val="none" w:sz="0" w:space="0" w:color="auto"/>
          </w:divBdr>
        </w:div>
        <w:div w:id="1494487297">
          <w:marLeft w:val="0"/>
          <w:marRight w:val="0"/>
          <w:marTop w:val="0"/>
          <w:marBottom w:val="0"/>
          <w:divBdr>
            <w:top w:val="none" w:sz="0" w:space="0" w:color="auto"/>
            <w:left w:val="none" w:sz="0" w:space="0" w:color="auto"/>
            <w:bottom w:val="none" w:sz="0" w:space="0" w:color="auto"/>
            <w:right w:val="none" w:sz="0" w:space="0" w:color="auto"/>
          </w:divBdr>
        </w:div>
        <w:div w:id="1551265397">
          <w:marLeft w:val="0"/>
          <w:marRight w:val="0"/>
          <w:marTop w:val="0"/>
          <w:marBottom w:val="0"/>
          <w:divBdr>
            <w:top w:val="none" w:sz="0" w:space="0" w:color="auto"/>
            <w:left w:val="none" w:sz="0" w:space="0" w:color="auto"/>
            <w:bottom w:val="none" w:sz="0" w:space="0" w:color="auto"/>
            <w:right w:val="none" w:sz="0" w:space="0" w:color="auto"/>
          </w:divBdr>
        </w:div>
        <w:div w:id="1691952710">
          <w:marLeft w:val="0"/>
          <w:marRight w:val="0"/>
          <w:marTop w:val="0"/>
          <w:marBottom w:val="0"/>
          <w:divBdr>
            <w:top w:val="none" w:sz="0" w:space="0" w:color="auto"/>
            <w:left w:val="none" w:sz="0" w:space="0" w:color="auto"/>
            <w:bottom w:val="none" w:sz="0" w:space="0" w:color="auto"/>
            <w:right w:val="none" w:sz="0" w:space="0" w:color="auto"/>
          </w:divBdr>
        </w:div>
        <w:div w:id="1702590951">
          <w:marLeft w:val="0"/>
          <w:marRight w:val="0"/>
          <w:marTop w:val="0"/>
          <w:marBottom w:val="0"/>
          <w:divBdr>
            <w:top w:val="none" w:sz="0" w:space="0" w:color="auto"/>
            <w:left w:val="none" w:sz="0" w:space="0" w:color="auto"/>
            <w:bottom w:val="none" w:sz="0" w:space="0" w:color="auto"/>
            <w:right w:val="none" w:sz="0" w:space="0" w:color="auto"/>
          </w:divBdr>
        </w:div>
        <w:div w:id="1727029914">
          <w:marLeft w:val="0"/>
          <w:marRight w:val="0"/>
          <w:marTop w:val="0"/>
          <w:marBottom w:val="0"/>
          <w:divBdr>
            <w:top w:val="none" w:sz="0" w:space="0" w:color="auto"/>
            <w:left w:val="none" w:sz="0" w:space="0" w:color="auto"/>
            <w:bottom w:val="none" w:sz="0" w:space="0" w:color="auto"/>
            <w:right w:val="none" w:sz="0" w:space="0" w:color="auto"/>
          </w:divBdr>
        </w:div>
        <w:div w:id="1765615986">
          <w:marLeft w:val="0"/>
          <w:marRight w:val="0"/>
          <w:marTop w:val="0"/>
          <w:marBottom w:val="0"/>
          <w:divBdr>
            <w:top w:val="none" w:sz="0" w:space="0" w:color="auto"/>
            <w:left w:val="none" w:sz="0" w:space="0" w:color="auto"/>
            <w:bottom w:val="none" w:sz="0" w:space="0" w:color="auto"/>
            <w:right w:val="none" w:sz="0" w:space="0" w:color="auto"/>
          </w:divBdr>
        </w:div>
        <w:div w:id="1792747154">
          <w:marLeft w:val="0"/>
          <w:marRight w:val="0"/>
          <w:marTop w:val="0"/>
          <w:marBottom w:val="0"/>
          <w:divBdr>
            <w:top w:val="none" w:sz="0" w:space="0" w:color="auto"/>
            <w:left w:val="none" w:sz="0" w:space="0" w:color="auto"/>
            <w:bottom w:val="none" w:sz="0" w:space="0" w:color="auto"/>
            <w:right w:val="none" w:sz="0" w:space="0" w:color="auto"/>
          </w:divBdr>
        </w:div>
        <w:div w:id="1910841548">
          <w:marLeft w:val="0"/>
          <w:marRight w:val="0"/>
          <w:marTop w:val="0"/>
          <w:marBottom w:val="0"/>
          <w:divBdr>
            <w:top w:val="none" w:sz="0" w:space="0" w:color="auto"/>
            <w:left w:val="none" w:sz="0" w:space="0" w:color="auto"/>
            <w:bottom w:val="none" w:sz="0" w:space="0" w:color="auto"/>
            <w:right w:val="none" w:sz="0" w:space="0" w:color="auto"/>
          </w:divBdr>
        </w:div>
        <w:div w:id="2087923097">
          <w:marLeft w:val="0"/>
          <w:marRight w:val="0"/>
          <w:marTop w:val="0"/>
          <w:marBottom w:val="0"/>
          <w:divBdr>
            <w:top w:val="none" w:sz="0" w:space="0" w:color="auto"/>
            <w:left w:val="none" w:sz="0" w:space="0" w:color="auto"/>
            <w:bottom w:val="none" w:sz="0" w:space="0" w:color="auto"/>
            <w:right w:val="none" w:sz="0" w:space="0" w:color="auto"/>
          </w:divBdr>
        </w:div>
      </w:divsChild>
    </w:div>
    <w:div w:id="1661033174">
      <w:bodyDiv w:val="1"/>
      <w:marLeft w:val="0"/>
      <w:marRight w:val="0"/>
      <w:marTop w:val="0"/>
      <w:marBottom w:val="0"/>
      <w:divBdr>
        <w:top w:val="none" w:sz="0" w:space="0" w:color="auto"/>
        <w:left w:val="none" w:sz="0" w:space="0" w:color="auto"/>
        <w:bottom w:val="none" w:sz="0" w:space="0" w:color="auto"/>
        <w:right w:val="none" w:sz="0" w:space="0" w:color="auto"/>
      </w:divBdr>
    </w:div>
    <w:div w:id="1661739378">
      <w:bodyDiv w:val="1"/>
      <w:marLeft w:val="0"/>
      <w:marRight w:val="0"/>
      <w:marTop w:val="0"/>
      <w:marBottom w:val="0"/>
      <w:divBdr>
        <w:top w:val="none" w:sz="0" w:space="0" w:color="auto"/>
        <w:left w:val="none" w:sz="0" w:space="0" w:color="auto"/>
        <w:bottom w:val="none" w:sz="0" w:space="0" w:color="auto"/>
        <w:right w:val="none" w:sz="0" w:space="0" w:color="auto"/>
      </w:divBdr>
    </w:div>
    <w:div w:id="1813020264">
      <w:bodyDiv w:val="1"/>
      <w:marLeft w:val="0"/>
      <w:marRight w:val="0"/>
      <w:marTop w:val="0"/>
      <w:marBottom w:val="0"/>
      <w:divBdr>
        <w:top w:val="none" w:sz="0" w:space="0" w:color="auto"/>
        <w:left w:val="none" w:sz="0" w:space="0" w:color="auto"/>
        <w:bottom w:val="none" w:sz="0" w:space="0" w:color="auto"/>
        <w:right w:val="none" w:sz="0" w:space="0" w:color="auto"/>
      </w:divBdr>
    </w:div>
    <w:div w:id="1863854556">
      <w:bodyDiv w:val="1"/>
      <w:marLeft w:val="0"/>
      <w:marRight w:val="0"/>
      <w:marTop w:val="0"/>
      <w:marBottom w:val="0"/>
      <w:divBdr>
        <w:top w:val="none" w:sz="0" w:space="0" w:color="auto"/>
        <w:left w:val="none" w:sz="0" w:space="0" w:color="auto"/>
        <w:bottom w:val="none" w:sz="0" w:space="0" w:color="auto"/>
        <w:right w:val="none" w:sz="0" w:space="0" w:color="auto"/>
      </w:divBdr>
    </w:div>
    <w:div w:id="1937900906">
      <w:bodyDiv w:val="1"/>
      <w:marLeft w:val="0"/>
      <w:marRight w:val="0"/>
      <w:marTop w:val="0"/>
      <w:marBottom w:val="0"/>
      <w:divBdr>
        <w:top w:val="none" w:sz="0" w:space="0" w:color="auto"/>
        <w:left w:val="none" w:sz="0" w:space="0" w:color="auto"/>
        <w:bottom w:val="none" w:sz="0" w:space="0" w:color="auto"/>
        <w:right w:val="none" w:sz="0" w:space="0" w:color="auto"/>
      </w:divBdr>
    </w:div>
    <w:div w:id="1944264027">
      <w:bodyDiv w:val="1"/>
      <w:marLeft w:val="0"/>
      <w:marRight w:val="0"/>
      <w:marTop w:val="0"/>
      <w:marBottom w:val="0"/>
      <w:divBdr>
        <w:top w:val="none" w:sz="0" w:space="0" w:color="auto"/>
        <w:left w:val="none" w:sz="0" w:space="0" w:color="auto"/>
        <w:bottom w:val="none" w:sz="0" w:space="0" w:color="auto"/>
        <w:right w:val="none" w:sz="0" w:space="0" w:color="auto"/>
      </w:divBdr>
    </w:div>
    <w:div w:id="2031374097">
      <w:bodyDiv w:val="1"/>
      <w:marLeft w:val="0"/>
      <w:marRight w:val="0"/>
      <w:marTop w:val="0"/>
      <w:marBottom w:val="0"/>
      <w:divBdr>
        <w:top w:val="none" w:sz="0" w:space="0" w:color="auto"/>
        <w:left w:val="none" w:sz="0" w:space="0" w:color="auto"/>
        <w:bottom w:val="none" w:sz="0" w:space="0" w:color="auto"/>
        <w:right w:val="none" w:sz="0" w:space="0" w:color="auto"/>
      </w:divBdr>
    </w:div>
    <w:div w:id="2085757951">
      <w:bodyDiv w:val="1"/>
      <w:marLeft w:val="0"/>
      <w:marRight w:val="0"/>
      <w:marTop w:val="0"/>
      <w:marBottom w:val="0"/>
      <w:divBdr>
        <w:top w:val="none" w:sz="0" w:space="0" w:color="auto"/>
        <w:left w:val="none" w:sz="0" w:space="0" w:color="auto"/>
        <w:bottom w:val="none" w:sz="0" w:space="0" w:color="auto"/>
        <w:right w:val="none" w:sz="0" w:space="0" w:color="auto"/>
      </w:divBdr>
    </w:div>
    <w:div w:id="2095465768">
      <w:bodyDiv w:val="1"/>
      <w:marLeft w:val="0"/>
      <w:marRight w:val="0"/>
      <w:marTop w:val="0"/>
      <w:marBottom w:val="0"/>
      <w:divBdr>
        <w:top w:val="none" w:sz="0" w:space="0" w:color="auto"/>
        <w:left w:val="none" w:sz="0" w:space="0" w:color="auto"/>
        <w:bottom w:val="none" w:sz="0" w:space="0" w:color="auto"/>
        <w:right w:val="none" w:sz="0" w:space="0" w:color="auto"/>
      </w:divBdr>
      <w:divsChild>
        <w:div w:id="13776673">
          <w:marLeft w:val="0"/>
          <w:marRight w:val="0"/>
          <w:marTop w:val="0"/>
          <w:marBottom w:val="0"/>
          <w:divBdr>
            <w:top w:val="none" w:sz="0" w:space="0" w:color="auto"/>
            <w:left w:val="none" w:sz="0" w:space="0" w:color="auto"/>
            <w:bottom w:val="none" w:sz="0" w:space="0" w:color="auto"/>
            <w:right w:val="none" w:sz="0" w:space="0" w:color="auto"/>
          </w:divBdr>
        </w:div>
        <w:div w:id="62147541">
          <w:marLeft w:val="0"/>
          <w:marRight w:val="0"/>
          <w:marTop w:val="0"/>
          <w:marBottom w:val="0"/>
          <w:divBdr>
            <w:top w:val="none" w:sz="0" w:space="0" w:color="auto"/>
            <w:left w:val="none" w:sz="0" w:space="0" w:color="auto"/>
            <w:bottom w:val="none" w:sz="0" w:space="0" w:color="auto"/>
            <w:right w:val="none" w:sz="0" w:space="0" w:color="auto"/>
          </w:divBdr>
        </w:div>
        <w:div w:id="79450085">
          <w:marLeft w:val="0"/>
          <w:marRight w:val="0"/>
          <w:marTop w:val="0"/>
          <w:marBottom w:val="0"/>
          <w:divBdr>
            <w:top w:val="none" w:sz="0" w:space="0" w:color="auto"/>
            <w:left w:val="none" w:sz="0" w:space="0" w:color="auto"/>
            <w:bottom w:val="none" w:sz="0" w:space="0" w:color="auto"/>
            <w:right w:val="none" w:sz="0" w:space="0" w:color="auto"/>
          </w:divBdr>
        </w:div>
        <w:div w:id="196162223">
          <w:marLeft w:val="0"/>
          <w:marRight w:val="0"/>
          <w:marTop w:val="0"/>
          <w:marBottom w:val="0"/>
          <w:divBdr>
            <w:top w:val="none" w:sz="0" w:space="0" w:color="auto"/>
            <w:left w:val="none" w:sz="0" w:space="0" w:color="auto"/>
            <w:bottom w:val="none" w:sz="0" w:space="0" w:color="auto"/>
            <w:right w:val="none" w:sz="0" w:space="0" w:color="auto"/>
          </w:divBdr>
        </w:div>
        <w:div w:id="234435406">
          <w:marLeft w:val="0"/>
          <w:marRight w:val="0"/>
          <w:marTop w:val="0"/>
          <w:marBottom w:val="0"/>
          <w:divBdr>
            <w:top w:val="none" w:sz="0" w:space="0" w:color="auto"/>
            <w:left w:val="none" w:sz="0" w:space="0" w:color="auto"/>
            <w:bottom w:val="none" w:sz="0" w:space="0" w:color="auto"/>
            <w:right w:val="none" w:sz="0" w:space="0" w:color="auto"/>
          </w:divBdr>
        </w:div>
        <w:div w:id="269163247">
          <w:marLeft w:val="0"/>
          <w:marRight w:val="0"/>
          <w:marTop w:val="0"/>
          <w:marBottom w:val="0"/>
          <w:divBdr>
            <w:top w:val="none" w:sz="0" w:space="0" w:color="auto"/>
            <w:left w:val="none" w:sz="0" w:space="0" w:color="auto"/>
            <w:bottom w:val="none" w:sz="0" w:space="0" w:color="auto"/>
            <w:right w:val="none" w:sz="0" w:space="0" w:color="auto"/>
          </w:divBdr>
        </w:div>
        <w:div w:id="288629165">
          <w:marLeft w:val="0"/>
          <w:marRight w:val="0"/>
          <w:marTop w:val="0"/>
          <w:marBottom w:val="0"/>
          <w:divBdr>
            <w:top w:val="none" w:sz="0" w:space="0" w:color="auto"/>
            <w:left w:val="none" w:sz="0" w:space="0" w:color="auto"/>
            <w:bottom w:val="none" w:sz="0" w:space="0" w:color="auto"/>
            <w:right w:val="none" w:sz="0" w:space="0" w:color="auto"/>
          </w:divBdr>
        </w:div>
        <w:div w:id="468594354">
          <w:marLeft w:val="0"/>
          <w:marRight w:val="0"/>
          <w:marTop w:val="0"/>
          <w:marBottom w:val="0"/>
          <w:divBdr>
            <w:top w:val="none" w:sz="0" w:space="0" w:color="auto"/>
            <w:left w:val="none" w:sz="0" w:space="0" w:color="auto"/>
            <w:bottom w:val="none" w:sz="0" w:space="0" w:color="auto"/>
            <w:right w:val="none" w:sz="0" w:space="0" w:color="auto"/>
          </w:divBdr>
        </w:div>
        <w:div w:id="650865272">
          <w:marLeft w:val="0"/>
          <w:marRight w:val="0"/>
          <w:marTop w:val="0"/>
          <w:marBottom w:val="0"/>
          <w:divBdr>
            <w:top w:val="none" w:sz="0" w:space="0" w:color="auto"/>
            <w:left w:val="none" w:sz="0" w:space="0" w:color="auto"/>
            <w:bottom w:val="none" w:sz="0" w:space="0" w:color="auto"/>
            <w:right w:val="none" w:sz="0" w:space="0" w:color="auto"/>
          </w:divBdr>
        </w:div>
        <w:div w:id="695497078">
          <w:marLeft w:val="0"/>
          <w:marRight w:val="0"/>
          <w:marTop w:val="0"/>
          <w:marBottom w:val="0"/>
          <w:divBdr>
            <w:top w:val="none" w:sz="0" w:space="0" w:color="auto"/>
            <w:left w:val="none" w:sz="0" w:space="0" w:color="auto"/>
            <w:bottom w:val="none" w:sz="0" w:space="0" w:color="auto"/>
            <w:right w:val="none" w:sz="0" w:space="0" w:color="auto"/>
          </w:divBdr>
        </w:div>
        <w:div w:id="820773329">
          <w:marLeft w:val="0"/>
          <w:marRight w:val="0"/>
          <w:marTop w:val="0"/>
          <w:marBottom w:val="0"/>
          <w:divBdr>
            <w:top w:val="none" w:sz="0" w:space="0" w:color="auto"/>
            <w:left w:val="none" w:sz="0" w:space="0" w:color="auto"/>
            <w:bottom w:val="none" w:sz="0" w:space="0" w:color="auto"/>
            <w:right w:val="none" w:sz="0" w:space="0" w:color="auto"/>
          </w:divBdr>
        </w:div>
        <w:div w:id="841621683">
          <w:marLeft w:val="0"/>
          <w:marRight w:val="0"/>
          <w:marTop w:val="0"/>
          <w:marBottom w:val="0"/>
          <w:divBdr>
            <w:top w:val="none" w:sz="0" w:space="0" w:color="auto"/>
            <w:left w:val="none" w:sz="0" w:space="0" w:color="auto"/>
            <w:bottom w:val="none" w:sz="0" w:space="0" w:color="auto"/>
            <w:right w:val="none" w:sz="0" w:space="0" w:color="auto"/>
          </w:divBdr>
        </w:div>
        <w:div w:id="877010913">
          <w:marLeft w:val="0"/>
          <w:marRight w:val="0"/>
          <w:marTop w:val="0"/>
          <w:marBottom w:val="0"/>
          <w:divBdr>
            <w:top w:val="none" w:sz="0" w:space="0" w:color="auto"/>
            <w:left w:val="none" w:sz="0" w:space="0" w:color="auto"/>
            <w:bottom w:val="none" w:sz="0" w:space="0" w:color="auto"/>
            <w:right w:val="none" w:sz="0" w:space="0" w:color="auto"/>
          </w:divBdr>
        </w:div>
        <w:div w:id="896281600">
          <w:marLeft w:val="0"/>
          <w:marRight w:val="0"/>
          <w:marTop w:val="0"/>
          <w:marBottom w:val="0"/>
          <w:divBdr>
            <w:top w:val="none" w:sz="0" w:space="0" w:color="auto"/>
            <w:left w:val="none" w:sz="0" w:space="0" w:color="auto"/>
            <w:bottom w:val="none" w:sz="0" w:space="0" w:color="auto"/>
            <w:right w:val="none" w:sz="0" w:space="0" w:color="auto"/>
          </w:divBdr>
        </w:div>
        <w:div w:id="922837051">
          <w:marLeft w:val="0"/>
          <w:marRight w:val="0"/>
          <w:marTop w:val="0"/>
          <w:marBottom w:val="0"/>
          <w:divBdr>
            <w:top w:val="none" w:sz="0" w:space="0" w:color="auto"/>
            <w:left w:val="none" w:sz="0" w:space="0" w:color="auto"/>
            <w:bottom w:val="none" w:sz="0" w:space="0" w:color="auto"/>
            <w:right w:val="none" w:sz="0" w:space="0" w:color="auto"/>
          </w:divBdr>
        </w:div>
        <w:div w:id="998733497">
          <w:marLeft w:val="0"/>
          <w:marRight w:val="0"/>
          <w:marTop w:val="0"/>
          <w:marBottom w:val="0"/>
          <w:divBdr>
            <w:top w:val="none" w:sz="0" w:space="0" w:color="auto"/>
            <w:left w:val="none" w:sz="0" w:space="0" w:color="auto"/>
            <w:bottom w:val="none" w:sz="0" w:space="0" w:color="auto"/>
            <w:right w:val="none" w:sz="0" w:space="0" w:color="auto"/>
          </w:divBdr>
        </w:div>
        <w:div w:id="1231695672">
          <w:marLeft w:val="0"/>
          <w:marRight w:val="0"/>
          <w:marTop w:val="0"/>
          <w:marBottom w:val="0"/>
          <w:divBdr>
            <w:top w:val="none" w:sz="0" w:space="0" w:color="auto"/>
            <w:left w:val="none" w:sz="0" w:space="0" w:color="auto"/>
            <w:bottom w:val="none" w:sz="0" w:space="0" w:color="auto"/>
            <w:right w:val="none" w:sz="0" w:space="0" w:color="auto"/>
          </w:divBdr>
        </w:div>
        <w:div w:id="1288665426">
          <w:marLeft w:val="0"/>
          <w:marRight w:val="0"/>
          <w:marTop w:val="0"/>
          <w:marBottom w:val="0"/>
          <w:divBdr>
            <w:top w:val="none" w:sz="0" w:space="0" w:color="auto"/>
            <w:left w:val="none" w:sz="0" w:space="0" w:color="auto"/>
            <w:bottom w:val="none" w:sz="0" w:space="0" w:color="auto"/>
            <w:right w:val="none" w:sz="0" w:space="0" w:color="auto"/>
          </w:divBdr>
        </w:div>
        <w:div w:id="1311056439">
          <w:marLeft w:val="0"/>
          <w:marRight w:val="0"/>
          <w:marTop w:val="0"/>
          <w:marBottom w:val="0"/>
          <w:divBdr>
            <w:top w:val="none" w:sz="0" w:space="0" w:color="auto"/>
            <w:left w:val="none" w:sz="0" w:space="0" w:color="auto"/>
            <w:bottom w:val="none" w:sz="0" w:space="0" w:color="auto"/>
            <w:right w:val="none" w:sz="0" w:space="0" w:color="auto"/>
          </w:divBdr>
        </w:div>
        <w:div w:id="1435400778">
          <w:marLeft w:val="0"/>
          <w:marRight w:val="0"/>
          <w:marTop w:val="0"/>
          <w:marBottom w:val="0"/>
          <w:divBdr>
            <w:top w:val="none" w:sz="0" w:space="0" w:color="auto"/>
            <w:left w:val="none" w:sz="0" w:space="0" w:color="auto"/>
            <w:bottom w:val="none" w:sz="0" w:space="0" w:color="auto"/>
            <w:right w:val="none" w:sz="0" w:space="0" w:color="auto"/>
          </w:divBdr>
        </w:div>
        <w:div w:id="1659380803">
          <w:marLeft w:val="0"/>
          <w:marRight w:val="0"/>
          <w:marTop w:val="0"/>
          <w:marBottom w:val="0"/>
          <w:divBdr>
            <w:top w:val="none" w:sz="0" w:space="0" w:color="auto"/>
            <w:left w:val="none" w:sz="0" w:space="0" w:color="auto"/>
            <w:bottom w:val="none" w:sz="0" w:space="0" w:color="auto"/>
            <w:right w:val="none" w:sz="0" w:space="0" w:color="auto"/>
          </w:divBdr>
        </w:div>
        <w:div w:id="1900827297">
          <w:marLeft w:val="0"/>
          <w:marRight w:val="0"/>
          <w:marTop w:val="0"/>
          <w:marBottom w:val="0"/>
          <w:divBdr>
            <w:top w:val="none" w:sz="0" w:space="0" w:color="auto"/>
            <w:left w:val="none" w:sz="0" w:space="0" w:color="auto"/>
            <w:bottom w:val="none" w:sz="0" w:space="0" w:color="auto"/>
            <w:right w:val="none" w:sz="0" w:space="0" w:color="auto"/>
          </w:divBdr>
        </w:div>
        <w:div w:id="1975023322">
          <w:marLeft w:val="0"/>
          <w:marRight w:val="0"/>
          <w:marTop w:val="0"/>
          <w:marBottom w:val="0"/>
          <w:divBdr>
            <w:top w:val="none" w:sz="0" w:space="0" w:color="auto"/>
            <w:left w:val="none" w:sz="0" w:space="0" w:color="auto"/>
            <w:bottom w:val="none" w:sz="0" w:space="0" w:color="auto"/>
            <w:right w:val="none" w:sz="0" w:space="0" w:color="auto"/>
          </w:divBdr>
        </w:div>
        <w:div w:id="2060783020">
          <w:marLeft w:val="0"/>
          <w:marRight w:val="0"/>
          <w:marTop w:val="0"/>
          <w:marBottom w:val="0"/>
          <w:divBdr>
            <w:top w:val="none" w:sz="0" w:space="0" w:color="auto"/>
            <w:left w:val="none" w:sz="0" w:space="0" w:color="auto"/>
            <w:bottom w:val="none" w:sz="0" w:space="0" w:color="auto"/>
            <w:right w:val="none" w:sz="0" w:space="0" w:color="auto"/>
          </w:divBdr>
        </w:div>
        <w:div w:id="2145080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4.xml"/><Relationship Id="rId26" Type="http://schemas.openxmlformats.org/officeDocument/2006/relationships/header" Target="header11.xml"/><Relationship Id="rId39" Type="http://schemas.openxmlformats.org/officeDocument/2006/relationships/header" Target="header17.xml"/><Relationship Id="rId21" Type="http://schemas.openxmlformats.org/officeDocument/2006/relationships/header" Target="header7.xml"/><Relationship Id="rId34" Type="http://schemas.openxmlformats.org/officeDocument/2006/relationships/image" Target="media/image6.png"/><Relationship Id="rId42" Type="http://schemas.openxmlformats.org/officeDocument/2006/relationships/header" Target="header20.xml"/><Relationship Id="rId47" Type="http://schemas.openxmlformats.org/officeDocument/2006/relationships/header" Target="header25.xml"/><Relationship Id="rId50" Type="http://schemas.openxmlformats.org/officeDocument/2006/relationships/header" Target="header28.xm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eader" Target="header13.xm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footer" Target="footer2.xml"/><Relationship Id="rId37" Type="http://schemas.openxmlformats.org/officeDocument/2006/relationships/image" Target="media/image9.png"/><Relationship Id="rId40" Type="http://schemas.openxmlformats.org/officeDocument/2006/relationships/header" Target="header18.xml"/><Relationship Id="rId45" Type="http://schemas.openxmlformats.org/officeDocument/2006/relationships/header" Target="header23.xml"/><Relationship Id="rId53" Type="http://schemas.openxmlformats.org/officeDocument/2006/relationships/header" Target="header3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eader" Target="header15.xml"/><Relationship Id="rId44" Type="http://schemas.openxmlformats.org/officeDocument/2006/relationships/header" Target="header22.xml"/><Relationship Id="rId52" Type="http://schemas.openxmlformats.org/officeDocument/2006/relationships/header" Target="header3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creativecommons.org/licenses/by-nc-sa/4.0/" TargetMode="External"/><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header" Target="header14.xml"/><Relationship Id="rId35" Type="http://schemas.openxmlformats.org/officeDocument/2006/relationships/image" Target="media/image7.png"/><Relationship Id="rId43" Type="http://schemas.openxmlformats.org/officeDocument/2006/relationships/header" Target="header21.xml"/><Relationship Id="rId48" Type="http://schemas.openxmlformats.org/officeDocument/2006/relationships/header" Target="header26.xm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eader" Target="header29.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header" Target="header3.xml"/><Relationship Id="rId25" Type="http://schemas.openxmlformats.org/officeDocument/2006/relationships/header" Target="header10.xml"/><Relationship Id="rId33" Type="http://schemas.openxmlformats.org/officeDocument/2006/relationships/image" Target="media/image5.png"/><Relationship Id="rId38" Type="http://schemas.openxmlformats.org/officeDocument/2006/relationships/header" Target="header16.xml"/><Relationship Id="rId46" Type="http://schemas.openxmlformats.org/officeDocument/2006/relationships/header" Target="header24.xml"/><Relationship Id="rId20" Type="http://schemas.openxmlformats.org/officeDocument/2006/relationships/header" Target="header6.xml"/><Relationship Id="rId41" Type="http://schemas.openxmlformats.org/officeDocument/2006/relationships/header" Target="header19.xml"/><Relationship Id="rId54" Type="http://schemas.openxmlformats.org/officeDocument/2006/relationships/header" Target="header3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header" Target="header9.xml"/><Relationship Id="rId28" Type="http://schemas.openxmlformats.org/officeDocument/2006/relationships/image" Target="media/image4.png"/><Relationship Id="rId36" Type="http://schemas.openxmlformats.org/officeDocument/2006/relationships/image" Target="media/image8.png"/><Relationship Id="rId49" Type="http://schemas.openxmlformats.org/officeDocument/2006/relationships/header" Target="header27.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b:Source>
    <b:Tag>JAS16</b:Tag>
    <b:SourceType>InternetSite</b:SourceType>
    <b:Guid>{F32CDA1A-300C-4B71-A698-11D7735863E2}</b:Guid>
    <b:Title>Wiki Sistemas Digitales</b:Title>
    <b:Year>2016</b:Year>
    <b:Author>
      <b:Author>
        <b:NameList>
          <b:Person>
            <b:Last>Sáenz</b:Last>
            <b:First>Javier</b:First>
          </b:Person>
        </b:NameList>
      </b:Author>
    </b:Author>
    <b:Month>09</b:Month>
    <b:Day>09</b:Day>
    <b:URL>http://sistdig.wikidot.com</b:URL>
    <b:RefOrder>5</b:RefOrder>
  </b:Source>
  <b:Source>
    <b:Tag>Suá15</b:Tag>
    <b:SourceType>JournalArticle</b:SourceType>
    <b:Guid>{DD2C9974-DFF9-4C99-9ECC-2003DD4AE39C}</b:Guid>
    <b:Author>
      <b:Author>
        <b:NameList>
          <b:Person>
            <b:Last>Suárez</b:Last>
            <b:First>Ramiro</b:First>
          </b:Person>
        </b:NameList>
      </b:Author>
    </b:Author>
    <b:Title>Energías renovables, Impacto y Efectividad</b:Title>
    <b:Year>2015</b:Year>
    <b:JournalName>Revista Científica Ingeniería y Desarrollo en Energía</b:JournalName>
    <b:Pages>48-53</b:Pages>
    <b:RefOrder>6</b:RefOrder>
  </b:Source>
  <b:Source>
    <b:Tag>Ima16</b:Tag>
    <b:SourceType>InternetSite</b:SourceType>
    <b:Guid>{73C83367-ABED-41BB-95DE-1E40329EA3D1}</b:Guid>
    <b:Title>Normas APA</b:Title>
    <b:Year>2016</b:Year>
    <b:Author>
      <b:Author>
        <b:Corporate>Imagine Easy Solutions</b:Corporate>
      </b:Author>
    </b:Author>
    <b:Month>09</b:Month>
    <b:URL>http://normasapa.net/</b:URL>
    <b:RefOrder>1</b:RefOrder>
  </b:Source>
  <b:Source>
    <b:Tag>Men16</b:Tag>
    <b:SourceType>InternetSite</b:SourceType>
    <b:Guid>{99CA4D4F-06FE-4D17-9862-D3BD0D636C61}</b:Guid>
    <b:Author>
      <b:Author>
        <b:Corporate>Mendeley</b:Corporate>
      </b:Author>
    </b:Author>
    <b:Title>Mendeley</b:Title>
    <b:Year>2016</b:Year>
    <b:Month>09</b:Month>
    <b:URL>https://www.mendeley.com/</b:URL>
    <b:RefOrder>2</b:RefOrder>
  </b:Source>
  <b:Source>
    <b:Tag>Roy16</b:Tag>
    <b:SourceType>InternetSite</b:SourceType>
    <b:Guid>{D02E5C57-38E9-46B3-8A22-9332A056B945}</b:Guid>
    <b:Author>
      <b:Author>
        <b:Corporate>Roy Rosenzweig Center for History and New Media</b:Corporate>
      </b:Author>
    </b:Author>
    <b:Title>Zotero</b:Title>
    <b:Year>2016</b:Year>
    <b:Month>09</b:Month>
    <b:URL>https://www.zotero.org</b:URL>
    <b:RefOrder>3</b:RefOrder>
  </b:Source>
  <b:Source>
    <b:Tag>Tho16</b:Tag>
    <b:SourceType>InternetSite</b:SourceType>
    <b:Guid>{5D3150E1-36E9-4B92-A634-A7312E01E0F3}</b:Guid>
    <b:Author>
      <b:Author>
        <b:Corporate>Thomson Reuters</b:Corporate>
      </b:Author>
    </b:Author>
    <b:Title>EndNote</b:Title>
    <b:Year>2016</b:Year>
    <b:Month>09</b:Month>
    <b:URL>http://endnote.com/</b:URL>
    <b:RefOrder>4</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2A2E6BF58E6D440BF3877611A79E352" ma:contentTypeVersion="8" ma:contentTypeDescription="Crear nuevo documento." ma:contentTypeScope="" ma:versionID="77f5d69543b9b2a4c2bf7ada45601cd7">
  <xsd:schema xmlns:xsd="http://www.w3.org/2001/XMLSchema" xmlns:xs="http://www.w3.org/2001/XMLSchema" xmlns:p="http://schemas.microsoft.com/office/2006/metadata/properties" xmlns:ns2="3e3d9626-1e3c-4d00-bd05-77650deb1d5a" targetNamespace="http://schemas.microsoft.com/office/2006/metadata/properties" ma:root="true" ma:fieldsID="c96e2e588be8a869eadb26c688bb10f9" ns2:_="">
    <xsd:import namespace="3e3d9626-1e3c-4d00-bd05-77650deb1d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3d9626-1e3c-4d00-bd05-77650deb1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B060A9-889F-49D1-A4BC-99F897AE8EB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2D5578-D0DA-4BE8-A71B-3D96E4F2E535}">
  <ds:schemaRefs>
    <ds:schemaRef ds:uri="http://schemas.openxmlformats.org/officeDocument/2006/bibliography"/>
  </ds:schemaRefs>
</ds:datastoreItem>
</file>

<file path=customXml/itemProps3.xml><?xml version="1.0" encoding="utf-8"?>
<ds:datastoreItem xmlns:ds="http://schemas.openxmlformats.org/officeDocument/2006/customXml" ds:itemID="{A5B13DB6-5F5D-40B4-9A1B-B3064170FF4B}">
  <ds:schemaRefs>
    <ds:schemaRef ds:uri="http://schemas.microsoft.com/sharepoint/v3/contenttype/forms"/>
  </ds:schemaRefs>
</ds:datastoreItem>
</file>

<file path=customXml/itemProps4.xml><?xml version="1.0" encoding="utf-8"?>
<ds:datastoreItem xmlns:ds="http://schemas.openxmlformats.org/officeDocument/2006/customXml" ds:itemID="{3A75A411-2681-4905-81D0-E0140FA1BD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3d9626-1e3c-4d00-bd05-77650deb1d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1123</TotalTime>
  <Pages>78</Pages>
  <Words>13586</Words>
  <Characters>74729</Characters>
  <Application>Microsoft Office Word</Application>
  <DocSecurity>0</DocSecurity>
  <Lines>622</Lines>
  <Paragraphs>176</Paragraphs>
  <ScaleCrop>false</ScaleCrop>
  <HeadingPairs>
    <vt:vector size="2" baseType="variant">
      <vt:variant>
        <vt:lpstr>Título</vt:lpstr>
      </vt:variant>
      <vt:variant>
        <vt:i4>1</vt:i4>
      </vt:variant>
    </vt:vector>
  </HeadingPairs>
  <TitlesOfParts>
    <vt:vector size="1" baseType="lpstr">
      <vt:lpstr/>
    </vt:vector>
  </TitlesOfParts>
  <Company>Universidad Nacional de Colombia</Company>
  <LinksUpToDate>false</LinksUpToDate>
  <CharactersWithSpaces>88139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Universidad Nacional de Colombia</dc:creator>
  <cp:keywords/>
  <dc:description/>
  <cp:lastModifiedBy>Wilson Camilo Rios Martinez</cp:lastModifiedBy>
  <cp:revision>7</cp:revision>
  <cp:lastPrinted>2016-09-14T22:40:00Z</cp:lastPrinted>
  <dcterms:created xsi:type="dcterms:W3CDTF">2016-09-09T23:10:00Z</dcterms:created>
  <dcterms:modified xsi:type="dcterms:W3CDTF">2026-10-04T23:07:00Z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0x01010072A2E6BF58E6D440BF3877611A79E352</vt:lpwstr>
  </property>
</Properties>
</file>