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49D923" w14:textId="47A3C97E" w:rsidR="000174D8" w:rsidRDefault="009C7791" w:rsidP="002B6967">
      <w:pPr>
        <w:spacing w:after="0" w:line="240" w:lineRule="auto"/>
        <w:rPr>
          <w:i/>
          <w:iCs/>
          <w:u w:val="single"/>
        </w:rPr>
      </w:pPr>
      <w:r w:rsidRPr="002B6967">
        <w:rPr>
          <w:b/>
          <w:bCs/>
          <w:iCs/>
        </w:rPr>
        <w:t>CONDITIONS OF CONTRACT</w:t>
      </w:r>
    </w:p>
    <w:p w14:paraId="2DC8F3BD" w14:textId="77777777" w:rsidR="002B6967" w:rsidRDefault="002B6967" w:rsidP="002B6967">
      <w:pPr>
        <w:spacing w:after="0" w:line="240" w:lineRule="auto"/>
        <w:rPr>
          <w:i/>
          <w:iCs/>
          <w:u w:val="single"/>
        </w:rPr>
      </w:pPr>
    </w:p>
    <w:p w14:paraId="6F75A806" w14:textId="7175CC26" w:rsidR="002E0F79" w:rsidRPr="002A18FC" w:rsidRDefault="002A18FC" w:rsidP="002A18FC">
      <w:pPr>
        <w:pStyle w:val="Note"/>
        <w:spacing w:after="0"/>
        <w:jc w:val="left"/>
        <w:rPr>
          <w:i w:val="0"/>
          <w:iCs/>
          <w:color w:val="auto"/>
          <w:u w:val="single"/>
        </w:rPr>
      </w:pPr>
      <w:r w:rsidRPr="002A18FC">
        <w:rPr>
          <w:i w:val="0"/>
          <w:iCs/>
          <w:color w:val="auto"/>
          <w:u w:val="single"/>
        </w:rPr>
        <w:t>CONTENT</w:t>
      </w:r>
    </w:p>
    <w:p w14:paraId="387D8065" w14:textId="65D3FC68" w:rsidR="009C7791" w:rsidRDefault="009C7791" w:rsidP="002B6967">
      <w:pPr>
        <w:pStyle w:val="Note"/>
        <w:spacing w:after="0"/>
        <w:jc w:val="left"/>
      </w:pPr>
    </w:p>
    <w:p w14:paraId="4967C3C6" w14:textId="5A4C35AE" w:rsidR="009204A9" w:rsidRPr="009204A9" w:rsidRDefault="009204A9">
      <w:pPr>
        <w:pStyle w:val="TM1"/>
        <w:tabs>
          <w:tab w:val="right" w:leader="dot" w:pos="9016"/>
        </w:tabs>
        <w:rPr>
          <w:rFonts w:asciiTheme="minorHAnsi" w:eastAsiaTheme="minorEastAsia" w:hAnsiTheme="minorHAnsi" w:cstheme="minorBidi"/>
          <w:noProof/>
          <w:sz w:val="22"/>
          <w:lang w:eastAsia="en-SG"/>
        </w:rPr>
      </w:pPr>
      <w:r w:rsidRPr="009204A9">
        <w:rPr>
          <w:rStyle w:val="Lienhypertexte"/>
          <w:noProof/>
          <w:color w:val="auto"/>
          <w:u w:val="none"/>
        </w:rPr>
        <w:t>1.</w:t>
      </w:r>
      <w:r w:rsidRPr="009204A9">
        <w:rPr>
          <w:rFonts w:asciiTheme="minorHAnsi" w:eastAsiaTheme="minorEastAsia" w:hAnsiTheme="minorHAnsi" w:cstheme="minorBidi"/>
          <w:noProof/>
          <w:sz w:val="22"/>
          <w:lang w:eastAsia="en-SG"/>
        </w:rPr>
        <w:tab/>
      </w:r>
      <w:r w:rsidRPr="009204A9">
        <w:rPr>
          <w:rStyle w:val="Lienhypertexte"/>
          <w:noProof/>
          <w:snapToGrid w:val="0"/>
          <w:color w:val="auto"/>
          <w:u w:val="none"/>
        </w:rPr>
        <w:t>DEFINITIONS</w:t>
      </w:r>
    </w:p>
    <w:p w14:paraId="2CCE6756" w14:textId="38C7C415" w:rsidR="009204A9" w:rsidRPr="009204A9" w:rsidRDefault="009204A9">
      <w:pPr>
        <w:pStyle w:val="TM1"/>
        <w:tabs>
          <w:tab w:val="right" w:leader="dot" w:pos="9016"/>
        </w:tabs>
        <w:rPr>
          <w:rFonts w:asciiTheme="minorHAnsi" w:eastAsiaTheme="minorEastAsia" w:hAnsiTheme="minorHAnsi" w:cstheme="minorBidi"/>
          <w:noProof/>
          <w:sz w:val="22"/>
          <w:lang w:eastAsia="en-SG"/>
        </w:rPr>
      </w:pPr>
      <w:r w:rsidRPr="009204A9">
        <w:rPr>
          <w:rStyle w:val="Lienhypertexte"/>
          <w:noProof/>
          <w:snapToGrid w:val="0"/>
          <w:color w:val="auto"/>
          <w:u w:val="none"/>
        </w:rPr>
        <w:t>2.</w:t>
      </w:r>
      <w:r w:rsidRPr="009204A9">
        <w:rPr>
          <w:rFonts w:asciiTheme="minorHAnsi" w:eastAsiaTheme="minorEastAsia" w:hAnsiTheme="minorHAnsi" w:cstheme="minorBidi"/>
          <w:noProof/>
          <w:sz w:val="22"/>
          <w:lang w:eastAsia="en-SG"/>
        </w:rPr>
        <w:tab/>
      </w:r>
      <w:r w:rsidRPr="009204A9">
        <w:rPr>
          <w:rStyle w:val="Lienhypertexte"/>
          <w:noProof/>
          <w:color w:val="auto"/>
          <w:u w:val="none"/>
        </w:rPr>
        <w:t>SCOPE OF CONTRACT</w:t>
      </w:r>
    </w:p>
    <w:p w14:paraId="055F1102" w14:textId="2DF404FD" w:rsidR="009204A9" w:rsidRPr="009204A9" w:rsidRDefault="009204A9">
      <w:pPr>
        <w:pStyle w:val="TM1"/>
        <w:tabs>
          <w:tab w:val="right" w:leader="dot" w:pos="9016"/>
        </w:tabs>
        <w:rPr>
          <w:rFonts w:asciiTheme="minorHAnsi" w:eastAsiaTheme="minorEastAsia" w:hAnsiTheme="minorHAnsi" w:cstheme="minorBidi"/>
          <w:noProof/>
          <w:sz w:val="22"/>
          <w:lang w:eastAsia="en-SG"/>
        </w:rPr>
      </w:pPr>
      <w:r w:rsidRPr="009204A9">
        <w:rPr>
          <w:rStyle w:val="Lienhypertexte"/>
          <w:noProof/>
          <w:snapToGrid w:val="0"/>
          <w:color w:val="auto"/>
          <w:u w:val="none"/>
        </w:rPr>
        <w:t>3.</w:t>
      </w:r>
      <w:r w:rsidRPr="009204A9">
        <w:rPr>
          <w:rFonts w:asciiTheme="minorHAnsi" w:eastAsiaTheme="minorEastAsia" w:hAnsiTheme="minorHAnsi" w:cstheme="minorBidi"/>
          <w:noProof/>
          <w:sz w:val="22"/>
          <w:lang w:eastAsia="en-SG"/>
        </w:rPr>
        <w:tab/>
      </w:r>
      <w:r w:rsidRPr="009204A9">
        <w:rPr>
          <w:rStyle w:val="Lienhypertexte"/>
          <w:noProof/>
          <w:snapToGrid w:val="0"/>
          <w:color w:val="auto"/>
          <w:u w:val="none"/>
        </w:rPr>
        <w:t>CARE, SKILL AND DILIGENCE</w:t>
      </w:r>
    </w:p>
    <w:p w14:paraId="2B1C2722" w14:textId="7E1B697A" w:rsidR="009204A9" w:rsidRPr="009204A9" w:rsidRDefault="009204A9">
      <w:pPr>
        <w:pStyle w:val="TM1"/>
        <w:tabs>
          <w:tab w:val="right" w:leader="dot" w:pos="9016"/>
        </w:tabs>
        <w:rPr>
          <w:rFonts w:asciiTheme="minorHAnsi" w:eastAsiaTheme="minorEastAsia" w:hAnsiTheme="minorHAnsi" w:cstheme="minorBidi"/>
          <w:noProof/>
          <w:sz w:val="22"/>
          <w:lang w:eastAsia="en-SG"/>
        </w:rPr>
      </w:pPr>
      <w:r w:rsidRPr="009204A9">
        <w:rPr>
          <w:rStyle w:val="Lienhypertexte"/>
          <w:noProof/>
          <w:color w:val="auto"/>
          <w:u w:val="none"/>
        </w:rPr>
        <w:t>4.</w:t>
      </w:r>
      <w:r w:rsidRPr="009204A9">
        <w:rPr>
          <w:rFonts w:asciiTheme="minorHAnsi" w:eastAsiaTheme="minorEastAsia" w:hAnsiTheme="minorHAnsi" w:cstheme="minorBidi"/>
          <w:noProof/>
          <w:sz w:val="22"/>
          <w:lang w:eastAsia="en-SG"/>
        </w:rPr>
        <w:tab/>
      </w:r>
      <w:r w:rsidRPr="009204A9">
        <w:rPr>
          <w:rStyle w:val="Lienhypertexte"/>
          <w:noProof/>
          <w:color w:val="auto"/>
          <w:u w:val="none"/>
        </w:rPr>
        <w:t>REJECTION</w:t>
      </w:r>
    </w:p>
    <w:p w14:paraId="72162009" w14:textId="4CB80273" w:rsidR="009204A9" w:rsidRPr="009204A9" w:rsidRDefault="009204A9">
      <w:pPr>
        <w:pStyle w:val="TM1"/>
        <w:tabs>
          <w:tab w:val="right" w:leader="dot" w:pos="9016"/>
        </w:tabs>
        <w:rPr>
          <w:rFonts w:asciiTheme="minorHAnsi" w:eastAsiaTheme="minorEastAsia" w:hAnsiTheme="minorHAnsi" w:cstheme="minorBidi"/>
          <w:noProof/>
          <w:sz w:val="22"/>
          <w:lang w:eastAsia="en-SG"/>
        </w:rPr>
      </w:pPr>
      <w:r w:rsidRPr="009204A9">
        <w:rPr>
          <w:rStyle w:val="Lienhypertexte"/>
          <w:noProof/>
          <w:color w:val="auto"/>
          <w:u w:val="none"/>
        </w:rPr>
        <w:t>5.</w:t>
      </w:r>
      <w:r w:rsidRPr="009204A9">
        <w:rPr>
          <w:rFonts w:asciiTheme="minorHAnsi" w:eastAsiaTheme="minorEastAsia" w:hAnsiTheme="minorHAnsi" w:cstheme="minorBidi"/>
          <w:noProof/>
          <w:sz w:val="22"/>
          <w:lang w:eastAsia="en-SG"/>
        </w:rPr>
        <w:tab/>
      </w:r>
      <w:r w:rsidRPr="009204A9">
        <w:rPr>
          <w:rStyle w:val="Lienhypertexte"/>
          <w:noProof/>
          <w:color w:val="auto"/>
          <w:u w:val="none"/>
        </w:rPr>
        <w:t>PAYMENT</w:t>
      </w:r>
    </w:p>
    <w:p w14:paraId="55D7ED8F" w14:textId="7A8DC789" w:rsidR="009204A9" w:rsidRPr="009204A9" w:rsidRDefault="009204A9">
      <w:pPr>
        <w:pStyle w:val="TM1"/>
        <w:tabs>
          <w:tab w:val="right" w:leader="dot" w:pos="9016"/>
        </w:tabs>
        <w:rPr>
          <w:rFonts w:asciiTheme="minorHAnsi" w:eastAsiaTheme="minorEastAsia" w:hAnsiTheme="minorHAnsi" w:cstheme="minorBidi"/>
          <w:noProof/>
          <w:sz w:val="22"/>
          <w:lang w:eastAsia="en-SG"/>
        </w:rPr>
      </w:pPr>
      <w:r w:rsidRPr="009204A9">
        <w:rPr>
          <w:rStyle w:val="Lienhypertexte"/>
          <w:noProof/>
          <w:color w:val="auto"/>
          <w:u w:val="none"/>
        </w:rPr>
        <w:t>6.</w:t>
      </w:r>
      <w:r w:rsidRPr="009204A9">
        <w:rPr>
          <w:rFonts w:asciiTheme="minorHAnsi" w:eastAsiaTheme="minorEastAsia" w:hAnsiTheme="minorHAnsi" w:cstheme="minorBidi"/>
          <w:noProof/>
          <w:sz w:val="22"/>
          <w:lang w:eastAsia="en-SG"/>
        </w:rPr>
        <w:tab/>
      </w:r>
      <w:r w:rsidRPr="009204A9">
        <w:rPr>
          <w:rStyle w:val="Lienhypertexte"/>
          <w:noProof/>
          <w:color w:val="auto"/>
          <w:u w:val="none"/>
        </w:rPr>
        <w:t>TAXES, FEES AND DUTIES</w:t>
      </w:r>
    </w:p>
    <w:p w14:paraId="57C15D31" w14:textId="1A490D80" w:rsidR="009204A9" w:rsidRPr="009204A9" w:rsidRDefault="009204A9">
      <w:pPr>
        <w:pStyle w:val="TM1"/>
        <w:tabs>
          <w:tab w:val="right" w:leader="dot" w:pos="9016"/>
        </w:tabs>
        <w:rPr>
          <w:rFonts w:asciiTheme="minorHAnsi" w:eastAsiaTheme="minorEastAsia" w:hAnsiTheme="minorHAnsi" w:cstheme="minorBidi"/>
          <w:noProof/>
          <w:sz w:val="22"/>
          <w:lang w:eastAsia="en-SG"/>
        </w:rPr>
      </w:pPr>
      <w:r w:rsidRPr="009204A9">
        <w:rPr>
          <w:rStyle w:val="Lienhypertexte"/>
          <w:noProof/>
          <w:color w:val="auto"/>
          <w:u w:val="none"/>
        </w:rPr>
        <w:t>7.</w:t>
      </w:r>
      <w:r w:rsidRPr="009204A9">
        <w:rPr>
          <w:rFonts w:asciiTheme="minorHAnsi" w:eastAsiaTheme="minorEastAsia" w:hAnsiTheme="minorHAnsi" w:cstheme="minorBidi"/>
          <w:noProof/>
          <w:sz w:val="22"/>
          <w:lang w:eastAsia="en-SG"/>
        </w:rPr>
        <w:tab/>
      </w:r>
      <w:r w:rsidRPr="009204A9">
        <w:rPr>
          <w:rStyle w:val="Lienhypertexte"/>
          <w:noProof/>
          <w:color w:val="auto"/>
          <w:u w:val="none"/>
        </w:rPr>
        <w:t xml:space="preserve">DELAY IN DELIVERY AND PERFORMANCE </w:t>
      </w:r>
    </w:p>
    <w:p w14:paraId="3020FD43" w14:textId="3847BDB7" w:rsidR="009204A9" w:rsidRPr="009204A9" w:rsidRDefault="009204A9">
      <w:pPr>
        <w:pStyle w:val="TM1"/>
        <w:tabs>
          <w:tab w:val="right" w:leader="dot" w:pos="9016"/>
        </w:tabs>
        <w:rPr>
          <w:rFonts w:asciiTheme="minorHAnsi" w:eastAsiaTheme="minorEastAsia" w:hAnsiTheme="minorHAnsi" w:cstheme="minorBidi"/>
          <w:noProof/>
          <w:sz w:val="22"/>
          <w:lang w:eastAsia="en-SG"/>
        </w:rPr>
      </w:pPr>
      <w:r w:rsidRPr="009204A9">
        <w:rPr>
          <w:rStyle w:val="Lienhypertexte"/>
          <w:noProof/>
          <w:color w:val="auto"/>
          <w:u w:val="none"/>
        </w:rPr>
        <w:t>8.</w:t>
      </w:r>
      <w:r w:rsidRPr="009204A9">
        <w:rPr>
          <w:rFonts w:asciiTheme="minorHAnsi" w:eastAsiaTheme="minorEastAsia" w:hAnsiTheme="minorHAnsi" w:cstheme="minorBidi"/>
          <w:noProof/>
          <w:sz w:val="22"/>
          <w:lang w:eastAsia="en-SG"/>
        </w:rPr>
        <w:tab/>
      </w:r>
      <w:r w:rsidRPr="009204A9">
        <w:rPr>
          <w:rStyle w:val="Lienhypertexte"/>
          <w:noProof/>
          <w:color w:val="auto"/>
          <w:u w:val="none"/>
        </w:rPr>
        <w:t>COMPLIANCE WITH LAW</w:t>
      </w:r>
    </w:p>
    <w:p w14:paraId="7CA0D2B8" w14:textId="06793671" w:rsidR="009204A9" w:rsidRPr="009204A9" w:rsidRDefault="009204A9">
      <w:pPr>
        <w:pStyle w:val="TM1"/>
        <w:tabs>
          <w:tab w:val="right" w:leader="dot" w:pos="9016"/>
        </w:tabs>
        <w:rPr>
          <w:rFonts w:asciiTheme="minorHAnsi" w:eastAsiaTheme="minorEastAsia" w:hAnsiTheme="minorHAnsi" w:cstheme="minorBidi"/>
          <w:noProof/>
          <w:sz w:val="22"/>
          <w:lang w:eastAsia="en-SG"/>
        </w:rPr>
      </w:pPr>
      <w:r w:rsidRPr="009204A9">
        <w:rPr>
          <w:rStyle w:val="Lienhypertexte"/>
          <w:noProof/>
          <w:color w:val="auto"/>
          <w:spacing w:val="-3"/>
          <w:u w:val="none"/>
        </w:rPr>
        <w:t>9.</w:t>
      </w:r>
      <w:r w:rsidRPr="009204A9">
        <w:rPr>
          <w:rFonts w:asciiTheme="minorHAnsi" w:eastAsiaTheme="minorEastAsia" w:hAnsiTheme="minorHAnsi" w:cstheme="minorBidi"/>
          <w:noProof/>
          <w:sz w:val="22"/>
          <w:lang w:eastAsia="en-SG"/>
        </w:rPr>
        <w:tab/>
      </w:r>
      <w:r w:rsidRPr="009204A9">
        <w:rPr>
          <w:rStyle w:val="Lienhypertexte"/>
          <w:noProof/>
          <w:color w:val="auto"/>
          <w:u w:val="none"/>
        </w:rPr>
        <w:t>COMPLIANCE WITH PROGRESSIVE WAGE MARK REQUIREMENTS</w:t>
      </w:r>
    </w:p>
    <w:p w14:paraId="40C0E5D0" w14:textId="4427A53A" w:rsidR="009204A9" w:rsidRPr="009204A9" w:rsidRDefault="009204A9">
      <w:pPr>
        <w:pStyle w:val="TM1"/>
        <w:tabs>
          <w:tab w:val="right" w:leader="dot" w:pos="9016"/>
        </w:tabs>
        <w:rPr>
          <w:rFonts w:asciiTheme="minorHAnsi" w:eastAsiaTheme="minorEastAsia" w:hAnsiTheme="minorHAnsi" w:cstheme="minorBidi"/>
          <w:noProof/>
          <w:sz w:val="22"/>
          <w:lang w:eastAsia="en-SG"/>
        </w:rPr>
      </w:pPr>
      <w:r w:rsidRPr="009204A9">
        <w:rPr>
          <w:rStyle w:val="Lienhypertexte"/>
          <w:noProof/>
          <w:color w:val="auto"/>
          <w:u w:val="none"/>
        </w:rPr>
        <w:t>10.</w:t>
      </w:r>
      <w:r w:rsidRPr="009204A9">
        <w:rPr>
          <w:rFonts w:asciiTheme="minorHAnsi" w:eastAsiaTheme="minorEastAsia" w:hAnsiTheme="minorHAnsi" w:cstheme="minorBidi"/>
          <w:noProof/>
          <w:sz w:val="22"/>
          <w:lang w:eastAsia="en-SG"/>
        </w:rPr>
        <w:tab/>
      </w:r>
      <w:r w:rsidRPr="009204A9">
        <w:rPr>
          <w:rStyle w:val="Lienhypertexte"/>
          <w:noProof/>
          <w:color w:val="auto"/>
          <w:u w:val="none"/>
        </w:rPr>
        <w:t>GIFTS, INDUCEMENTS AND REWARDS</w:t>
      </w:r>
    </w:p>
    <w:p w14:paraId="433D37E6" w14:textId="024FF69F" w:rsidR="009204A9" w:rsidRPr="009204A9" w:rsidRDefault="009204A9">
      <w:pPr>
        <w:pStyle w:val="TM1"/>
        <w:tabs>
          <w:tab w:val="right" w:leader="dot" w:pos="9016"/>
        </w:tabs>
        <w:rPr>
          <w:rFonts w:asciiTheme="minorHAnsi" w:eastAsiaTheme="minorEastAsia" w:hAnsiTheme="minorHAnsi" w:cstheme="minorBidi"/>
          <w:noProof/>
          <w:sz w:val="22"/>
          <w:lang w:eastAsia="en-SG"/>
        </w:rPr>
      </w:pPr>
      <w:r w:rsidRPr="009204A9">
        <w:rPr>
          <w:rStyle w:val="Lienhypertexte"/>
          <w:noProof/>
          <w:color w:val="auto"/>
          <w:u w:val="none"/>
        </w:rPr>
        <w:t>11.</w:t>
      </w:r>
      <w:r w:rsidRPr="009204A9">
        <w:rPr>
          <w:rFonts w:asciiTheme="minorHAnsi" w:eastAsiaTheme="minorEastAsia" w:hAnsiTheme="minorHAnsi" w:cstheme="minorBidi"/>
          <w:noProof/>
          <w:sz w:val="22"/>
          <w:lang w:eastAsia="en-SG"/>
        </w:rPr>
        <w:tab/>
      </w:r>
      <w:r w:rsidRPr="009204A9">
        <w:rPr>
          <w:rStyle w:val="Lienhypertexte"/>
          <w:noProof/>
          <w:color w:val="auto"/>
          <w:u w:val="none"/>
        </w:rPr>
        <w:t>TERMINATION</w:t>
      </w:r>
    </w:p>
    <w:p w14:paraId="1E965C81" w14:textId="1BFFEDDC" w:rsidR="009204A9" w:rsidRPr="009204A9" w:rsidRDefault="009204A9">
      <w:pPr>
        <w:pStyle w:val="TM1"/>
        <w:tabs>
          <w:tab w:val="right" w:leader="dot" w:pos="9016"/>
        </w:tabs>
        <w:rPr>
          <w:rFonts w:asciiTheme="minorHAnsi" w:eastAsiaTheme="minorEastAsia" w:hAnsiTheme="minorHAnsi" w:cstheme="minorBidi"/>
          <w:noProof/>
          <w:sz w:val="22"/>
          <w:lang w:eastAsia="en-SG"/>
        </w:rPr>
      </w:pPr>
      <w:r w:rsidRPr="009204A9">
        <w:rPr>
          <w:rStyle w:val="Lienhypertexte"/>
          <w:noProof/>
          <w:color w:val="auto"/>
          <w:u w:val="none"/>
        </w:rPr>
        <w:t>12.</w:t>
      </w:r>
      <w:r w:rsidRPr="009204A9">
        <w:rPr>
          <w:rFonts w:asciiTheme="minorHAnsi" w:eastAsiaTheme="minorEastAsia" w:hAnsiTheme="minorHAnsi" w:cstheme="minorBidi"/>
          <w:noProof/>
          <w:sz w:val="22"/>
          <w:lang w:eastAsia="en-SG"/>
        </w:rPr>
        <w:tab/>
      </w:r>
      <w:r w:rsidRPr="009204A9">
        <w:rPr>
          <w:rStyle w:val="Lienhypertexte"/>
          <w:noProof/>
          <w:color w:val="auto"/>
          <w:u w:val="none"/>
        </w:rPr>
        <w:t>FORCE MAJEURE</w:t>
      </w:r>
    </w:p>
    <w:p w14:paraId="09679490" w14:textId="6FCA3B1D" w:rsidR="009204A9" w:rsidRPr="009204A9" w:rsidRDefault="009204A9">
      <w:pPr>
        <w:pStyle w:val="TM1"/>
        <w:tabs>
          <w:tab w:val="right" w:leader="dot" w:pos="9016"/>
        </w:tabs>
        <w:rPr>
          <w:rFonts w:asciiTheme="minorHAnsi" w:eastAsiaTheme="minorEastAsia" w:hAnsiTheme="minorHAnsi" w:cstheme="minorBidi"/>
          <w:noProof/>
          <w:sz w:val="22"/>
          <w:lang w:eastAsia="en-SG"/>
        </w:rPr>
      </w:pPr>
      <w:r w:rsidRPr="009204A9">
        <w:rPr>
          <w:rStyle w:val="Lienhypertexte"/>
          <w:noProof/>
          <w:color w:val="auto"/>
          <w:u w:val="none"/>
        </w:rPr>
        <w:t>13.</w:t>
      </w:r>
      <w:r w:rsidRPr="009204A9">
        <w:rPr>
          <w:rFonts w:asciiTheme="minorHAnsi" w:eastAsiaTheme="minorEastAsia" w:hAnsiTheme="minorHAnsi" w:cstheme="minorBidi"/>
          <w:noProof/>
          <w:sz w:val="22"/>
          <w:lang w:eastAsia="en-SG"/>
        </w:rPr>
        <w:tab/>
      </w:r>
      <w:r w:rsidRPr="009204A9">
        <w:rPr>
          <w:rStyle w:val="Lienhypertexte"/>
          <w:noProof/>
          <w:color w:val="auto"/>
          <w:u w:val="none"/>
        </w:rPr>
        <w:t>CORRESPONDENCE</w:t>
      </w:r>
    </w:p>
    <w:p w14:paraId="65BB07AA" w14:textId="5E36B082" w:rsidR="009204A9" w:rsidRPr="009204A9" w:rsidRDefault="009204A9">
      <w:pPr>
        <w:pStyle w:val="TM1"/>
        <w:tabs>
          <w:tab w:val="right" w:leader="dot" w:pos="9016"/>
        </w:tabs>
        <w:rPr>
          <w:rFonts w:asciiTheme="minorHAnsi" w:eastAsiaTheme="minorEastAsia" w:hAnsiTheme="minorHAnsi" w:cstheme="minorBidi"/>
          <w:noProof/>
          <w:sz w:val="22"/>
          <w:lang w:eastAsia="en-SG"/>
        </w:rPr>
      </w:pPr>
      <w:r w:rsidRPr="009204A9">
        <w:rPr>
          <w:rStyle w:val="Lienhypertexte"/>
          <w:noProof/>
          <w:color w:val="auto"/>
          <w:u w:val="none"/>
        </w:rPr>
        <w:t>14.</w:t>
      </w:r>
      <w:r w:rsidRPr="009204A9">
        <w:rPr>
          <w:rFonts w:asciiTheme="minorHAnsi" w:eastAsiaTheme="minorEastAsia" w:hAnsiTheme="minorHAnsi" w:cstheme="minorBidi"/>
          <w:noProof/>
          <w:sz w:val="22"/>
          <w:lang w:eastAsia="en-SG"/>
        </w:rPr>
        <w:tab/>
      </w:r>
      <w:r w:rsidRPr="009204A9">
        <w:rPr>
          <w:rStyle w:val="Lienhypertexte"/>
          <w:noProof/>
          <w:color w:val="auto"/>
          <w:u w:val="none"/>
        </w:rPr>
        <w:t>LANGUAGE</w:t>
      </w:r>
    </w:p>
    <w:p w14:paraId="5321FD2B" w14:textId="49EEE66F" w:rsidR="009204A9" w:rsidRPr="009204A9" w:rsidRDefault="009204A9">
      <w:pPr>
        <w:pStyle w:val="TM1"/>
        <w:tabs>
          <w:tab w:val="right" w:leader="dot" w:pos="9016"/>
        </w:tabs>
        <w:rPr>
          <w:rFonts w:asciiTheme="minorHAnsi" w:eastAsiaTheme="minorEastAsia" w:hAnsiTheme="minorHAnsi" w:cstheme="minorBidi"/>
          <w:noProof/>
          <w:sz w:val="22"/>
          <w:lang w:eastAsia="en-SG"/>
        </w:rPr>
      </w:pPr>
      <w:r w:rsidRPr="009204A9">
        <w:rPr>
          <w:rStyle w:val="Lienhypertexte"/>
          <w:noProof/>
          <w:color w:val="auto"/>
          <w:u w:val="none"/>
        </w:rPr>
        <w:t>15.</w:t>
      </w:r>
      <w:r w:rsidRPr="009204A9">
        <w:rPr>
          <w:rFonts w:asciiTheme="minorHAnsi" w:eastAsiaTheme="minorEastAsia" w:hAnsiTheme="minorHAnsi" w:cstheme="minorBidi"/>
          <w:noProof/>
          <w:sz w:val="22"/>
          <w:lang w:eastAsia="en-SG"/>
        </w:rPr>
        <w:tab/>
      </w:r>
      <w:r w:rsidRPr="009204A9">
        <w:rPr>
          <w:rStyle w:val="Lienhypertexte"/>
          <w:noProof/>
          <w:color w:val="auto"/>
          <w:u w:val="none"/>
        </w:rPr>
        <w:t>INTENTIONALLY LEFT BLANK</w:t>
      </w:r>
    </w:p>
    <w:p w14:paraId="59FA307D" w14:textId="00B41F0E" w:rsidR="009204A9" w:rsidRPr="009204A9" w:rsidRDefault="009204A9">
      <w:pPr>
        <w:pStyle w:val="TM1"/>
        <w:tabs>
          <w:tab w:val="right" w:leader="dot" w:pos="9016"/>
        </w:tabs>
        <w:rPr>
          <w:rFonts w:asciiTheme="minorHAnsi" w:eastAsiaTheme="minorEastAsia" w:hAnsiTheme="minorHAnsi" w:cstheme="minorBidi"/>
          <w:noProof/>
          <w:sz w:val="22"/>
          <w:lang w:eastAsia="en-SG"/>
        </w:rPr>
      </w:pPr>
      <w:r w:rsidRPr="009204A9">
        <w:rPr>
          <w:rStyle w:val="Lienhypertexte"/>
          <w:noProof/>
          <w:color w:val="auto"/>
          <w:u w:val="none"/>
        </w:rPr>
        <w:t>16.</w:t>
      </w:r>
      <w:r w:rsidRPr="009204A9">
        <w:rPr>
          <w:rFonts w:asciiTheme="minorHAnsi" w:eastAsiaTheme="minorEastAsia" w:hAnsiTheme="minorHAnsi" w:cstheme="minorBidi"/>
          <w:noProof/>
          <w:sz w:val="22"/>
          <w:lang w:eastAsia="en-SG"/>
        </w:rPr>
        <w:tab/>
      </w:r>
      <w:r w:rsidRPr="009204A9">
        <w:rPr>
          <w:rStyle w:val="Lienhypertexte"/>
          <w:noProof/>
          <w:color w:val="auto"/>
          <w:u w:val="none"/>
        </w:rPr>
        <w:t>INDEPENDENT CONTRACTOR</w:t>
      </w:r>
    </w:p>
    <w:p w14:paraId="6E230B64" w14:textId="5D0DA6E6" w:rsidR="009204A9" w:rsidRPr="009204A9" w:rsidRDefault="009204A9">
      <w:pPr>
        <w:pStyle w:val="TM1"/>
        <w:tabs>
          <w:tab w:val="right" w:leader="dot" w:pos="9016"/>
        </w:tabs>
        <w:rPr>
          <w:rFonts w:asciiTheme="minorHAnsi" w:eastAsiaTheme="minorEastAsia" w:hAnsiTheme="minorHAnsi" w:cstheme="minorBidi"/>
          <w:noProof/>
          <w:sz w:val="22"/>
          <w:lang w:eastAsia="en-SG"/>
        </w:rPr>
      </w:pPr>
      <w:r w:rsidRPr="009204A9">
        <w:rPr>
          <w:rStyle w:val="Lienhypertexte"/>
          <w:noProof/>
          <w:color w:val="auto"/>
          <w:u w:val="none"/>
        </w:rPr>
        <w:t>17.</w:t>
      </w:r>
      <w:r w:rsidRPr="009204A9">
        <w:rPr>
          <w:rFonts w:asciiTheme="minorHAnsi" w:eastAsiaTheme="minorEastAsia" w:hAnsiTheme="minorHAnsi" w:cstheme="minorBidi"/>
          <w:noProof/>
          <w:sz w:val="22"/>
          <w:lang w:eastAsia="en-SG"/>
        </w:rPr>
        <w:tab/>
      </w:r>
      <w:r w:rsidRPr="009204A9">
        <w:rPr>
          <w:rStyle w:val="Lienhypertexte"/>
          <w:noProof/>
          <w:color w:val="auto"/>
          <w:u w:val="none"/>
        </w:rPr>
        <w:t>SUBCONTRACT, TRANSFER AND ASSIGNMENT</w:t>
      </w:r>
    </w:p>
    <w:p w14:paraId="5178EF51" w14:textId="09F95E42" w:rsidR="009204A9" w:rsidRPr="009204A9" w:rsidRDefault="009204A9">
      <w:pPr>
        <w:pStyle w:val="TM1"/>
        <w:tabs>
          <w:tab w:val="right" w:leader="dot" w:pos="9016"/>
        </w:tabs>
        <w:rPr>
          <w:rFonts w:asciiTheme="minorHAnsi" w:eastAsiaTheme="minorEastAsia" w:hAnsiTheme="minorHAnsi" w:cstheme="minorBidi"/>
          <w:noProof/>
          <w:sz w:val="22"/>
          <w:lang w:eastAsia="en-SG"/>
        </w:rPr>
      </w:pPr>
      <w:r w:rsidRPr="009204A9">
        <w:rPr>
          <w:rStyle w:val="Lienhypertexte"/>
          <w:noProof/>
          <w:color w:val="auto"/>
          <w:u w:val="none"/>
        </w:rPr>
        <w:t>18.</w:t>
      </w:r>
      <w:r w:rsidRPr="009204A9">
        <w:rPr>
          <w:rFonts w:asciiTheme="minorHAnsi" w:eastAsiaTheme="minorEastAsia" w:hAnsiTheme="minorHAnsi" w:cstheme="minorBidi"/>
          <w:noProof/>
          <w:sz w:val="22"/>
          <w:lang w:eastAsia="en-SG"/>
        </w:rPr>
        <w:tab/>
      </w:r>
      <w:r w:rsidRPr="009204A9">
        <w:rPr>
          <w:rStyle w:val="Lienhypertexte"/>
          <w:noProof/>
          <w:color w:val="auto"/>
          <w:u w:val="none"/>
        </w:rPr>
        <w:t>DEFAULT INTEREST</w:t>
      </w:r>
    </w:p>
    <w:p w14:paraId="2781D729" w14:textId="1737EF6A" w:rsidR="009204A9" w:rsidRPr="009204A9" w:rsidRDefault="009204A9">
      <w:pPr>
        <w:pStyle w:val="TM1"/>
        <w:tabs>
          <w:tab w:val="right" w:leader="dot" w:pos="9016"/>
        </w:tabs>
        <w:rPr>
          <w:rFonts w:asciiTheme="minorHAnsi" w:eastAsiaTheme="minorEastAsia" w:hAnsiTheme="minorHAnsi" w:cstheme="minorBidi"/>
          <w:noProof/>
          <w:sz w:val="22"/>
          <w:lang w:eastAsia="en-SG"/>
        </w:rPr>
      </w:pPr>
      <w:r w:rsidRPr="009204A9">
        <w:rPr>
          <w:rStyle w:val="Lienhypertexte"/>
          <w:noProof/>
          <w:color w:val="auto"/>
          <w:u w:val="none"/>
        </w:rPr>
        <w:t>19.</w:t>
      </w:r>
      <w:r w:rsidRPr="009204A9">
        <w:rPr>
          <w:rFonts w:asciiTheme="minorHAnsi" w:eastAsiaTheme="minorEastAsia" w:hAnsiTheme="minorHAnsi" w:cstheme="minorBidi"/>
          <w:noProof/>
          <w:sz w:val="22"/>
          <w:lang w:eastAsia="en-SG"/>
        </w:rPr>
        <w:tab/>
      </w:r>
      <w:r w:rsidRPr="009204A9">
        <w:rPr>
          <w:rStyle w:val="Lienhypertexte"/>
          <w:noProof/>
          <w:color w:val="auto"/>
          <w:u w:val="none"/>
        </w:rPr>
        <w:t>REMEDIES</w:t>
      </w:r>
    </w:p>
    <w:p w14:paraId="3B28067A" w14:textId="08E419A6" w:rsidR="009204A9" w:rsidRPr="009204A9" w:rsidRDefault="009204A9">
      <w:pPr>
        <w:pStyle w:val="TM1"/>
        <w:tabs>
          <w:tab w:val="right" w:leader="dot" w:pos="9016"/>
        </w:tabs>
        <w:rPr>
          <w:rFonts w:asciiTheme="minorHAnsi" w:eastAsiaTheme="minorEastAsia" w:hAnsiTheme="minorHAnsi" w:cstheme="minorBidi"/>
          <w:noProof/>
          <w:sz w:val="22"/>
          <w:lang w:eastAsia="en-SG"/>
        </w:rPr>
      </w:pPr>
      <w:r w:rsidRPr="009204A9">
        <w:rPr>
          <w:rStyle w:val="Lienhypertexte"/>
          <w:noProof/>
          <w:color w:val="auto"/>
          <w:u w:val="none"/>
        </w:rPr>
        <w:t>20.</w:t>
      </w:r>
      <w:r w:rsidRPr="009204A9">
        <w:rPr>
          <w:rFonts w:asciiTheme="minorHAnsi" w:eastAsiaTheme="minorEastAsia" w:hAnsiTheme="minorHAnsi" w:cstheme="minorBidi"/>
          <w:noProof/>
          <w:sz w:val="22"/>
          <w:lang w:eastAsia="en-SG"/>
        </w:rPr>
        <w:tab/>
      </w:r>
      <w:r w:rsidRPr="009204A9">
        <w:rPr>
          <w:rStyle w:val="Lienhypertexte"/>
          <w:noProof/>
          <w:color w:val="auto"/>
          <w:u w:val="none"/>
        </w:rPr>
        <w:t>VARIATION</w:t>
      </w:r>
    </w:p>
    <w:p w14:paraId="098D5436" w14:textId="6466FE67" w:rsidR="009204A9" w:rsidRPr="009204A9" w:rsidRDefault="009204A9">
      <w:pPr>
        <w:pStyle w:val="TM1"/>
        <w:tabs>
          <w:tab w:val="right" w:leader="dot" w:pos="9016"/>
        </w:tabs>
        <w:rPr>
          <w:rFonts w:asciiTheme="minorHAnsi" w:eastAsiaTheme="minorEastAsia" w:hAnsiTheme="minorHAnsi" w:cstheme="minorBidi"/>
          <w:noProof/>
          <w:sz w:val="22"/>
          <w:lang w:eastAsia="en-SG"/>
        </w:rPr>
      </w:pPr>
      <w:r w:rsidRPr="009204A9">
        <w:rPr>
          <w:rStyle w:val="Lienhypertexte"/>
          <w:noProof/>
          <w:color w:val="auto"/>
          <w:u w:val="none"/>
        </w:rPr>
        <w:t>21.</w:t>
      </w:r>
      <w:r w:rsidRPr="009204A9">
        <w:rPr>
          <w:rFonts w:asciiTheme="minorHAnsi" w:eastAsiaTheme="minorEastAsia" w:hAnsiTheme="minorHAnsi" w:cstheme="minorBidi"/>
          <w:noProof/>
          <w:sz w:val="22"/>
          <w:lang w:eastAsia="en-SG"/>
        </w:rPr>
        <w:tab/>
      </w:r>
      <w:r w:rsidRPr="009204A9">
        <w:rPr>
          <w:rStyle w:val="Lienhypertexte"/>
          <w:noProof/>
          <w:color w:val="auto"/>
          <w:u w:val="none"/>
        </w:rPr>
        <w:t>WAIVER</w:t>
      </w:r>
    </w:p>
    <w:p w14:paraId="0DE43F96" w14:textId="2DF8DCF9" w:rsidR="009204A9" w:rsidRPr="009204A9" w:rsidRDefault="009204A9">
      <w:pPr>
        <w:pStyle w:val="TM1"/>
        <w:tabs>
          <w:tab w:val="right" w:leader="dot" w:pos="9016"/>
        </w:tabs>
        <w:rPr>
          <w:rFonts w:asciiTheme="minorHAnsi" w:eastAsiaTheme="minorEastAsia" w:hAnsiTheme="minorHAnsi" w:cstheme="minorBidi"/>
          <w:noProof/>
          <w:sz w:val="22"/>
          <w:lang w:eastAsia="en-SG"/>
        </w:rPr>
      </w:pPr>
      <w:r w:rsidRPr="009204A9">
        <w:rPr>
          <w:rStyle w:val="Lienhypertexte"/>
          <w:noProof/>
          <w:color w:val="auto"/>
          <w:u w:val="none"/>
        </w:rPr>
        <w:t>22.</w:t>
      </w:r>
      <w:r w:rsidRPr="009204A9">
        <w:rPr>
          <w:rFonts w:asciiTheme="minorHAnsi" w:eastAsiaTheme="minorEastAsia" w:hAnsiTheme="minorHAnsi" w:cstheme="minorBidi"/>
          <w:noProof/>
          <w:sz w:val="22"/>
          <w:lang w:eastAsia="en-SG"/>
        </w:rPr>
        <w:tab/>
      </w:r>
      <w:r w:rsidRPr="009204A9">
        <w:rPr>
          <w:rStyle w:val="Lienhypertexte"/>
          <w:noProof/>
          <w:color w:val="auto"/>
          <w:u w:val="none"/>
        </w:rPr>
        <w:t>SET-OFF</w:t>
      </w:r>
    </w:p>
    <w:p w14:paraId="0868182A" w14:textId="476008AF" w:rsidR="009204A9" w:rsidRPr="009204A9" w:rsidRDefault="009204A9">
      <w:pPr>
        <w:pStyle w:val="TM1"/>
        <w:tabs>
          <w:tab w:val="right" w:leader="dot" w:pos="9016"/>
        </w:tabs>
        <w:rPr>
          <w:rFonts w:asciiTheme="minorHAnsi" w:eastAsiaTheme="minorEastAsia" w:hAnsiTheme="minorHAnsi" w:cstheme="minorBidi"/>
          <w:noProof/>
          <w:sz w:val="22"/>
          <w:lang w:eastAsia="en-SG"/>
        </w:rPr>
      </w:pPr>
      <w:r w:rsidRPr="009204A9">
        <w:rPr>
          <w:rStyle w:val="Lienhypertexte"/>
          <w:noProof/>
          <w:color w:val="auto"/>
          <w:u w:val="none"/>
        </w:rPr>
        <w:t>23.</w:t>
      </w:r>
      <w:r w:rsidRPr="009204A9">
        <w:rPr>
          <w:rFonts w:asciiTheme="minorHAnsi" w:eastAsiaTheme="minorEastAsia" w:hAnsiTheme="minorHAnsi" w:cstheme="minorBidi"/>
          <w:noProof/>
          <w:sz w:val="22"/>
          <w:lang w:eastAsia="en-SG"/>
        </w:rPr>
        <w:tab/>
      </w:r>
      <w:r w:rsidRPr="009204A9">
        <w:rPr>
          <w:rStyle w:val="Lienhypertexte"/>
          <w:noProof/>
          <w:color w:val="auto"/>
          <w:u w:val="none"/>
        </w:rPr>
        <w:t>ENTIRE AND WHOLE AGREEMENT</w:t>
      </w:r>
    </w:p>
    <w:p w14:paraId="1C73BF5A" w14:textId="1407859A" w:rsidR="009204A9" w:rsidRPr="009204A9" w:rsidRDefault="009204A9">
      <w:pPr>
        <w:pStyle w:val="TM1"/>
        <w:tabs>
          <w:tab w:val="right" w:leader="dot" w:pos="9016"/>
        </w:tabs>
        <w:rPr>
          <w:rFonts w:asciiTheme="minorHAnsi" w:eastAsiaTheme="minorEastAsia" w:hAnsiTheme="minorHAnsi" w:cstheme="minorBidi"/>
          <w:noProof/>
          <w:sz w:val="22"/>
          <w:lang w:eastAsia="en-SG"/>
        </w:rPr>
      </w:pPr>
      <w:r w:rsidRPr="009204A9">
        <w:rPr>
          <w:rStyle w:val="Lienhypertexte"/>
          <w:noProof/>
          <w:color w:val="auto"/>
          <w:u w:val="none"/>
        </w:rPr>
        <w:t>24.</w:t>
      </w:r>
      <w:r w:rsidRPr="009204A9">
        <w:rPr>
          <w:rFonts w:asciiTheme="minorHAnsi" w:eastAsiaTheme="minorEastAsia" w:hAnsiTheme="minorHAnsi" w:cstheme="minorBidi"/>
          <w:noProof/>
          <w:sz w:val="22"/>
          <w:lang w:eastAsia="en-SG"/>
        </w:rPr>
        <w:tab/>
      </w:r>
      <w:r w:rsidRPr="009204A9">
        <w:rPr>
          <w:rStyle w:val="Lienhypertexte"/>
          <w:noProof/>
          <w:color w:val="auto"/>
          <w:u w:val="none"/>
        </w:rPr>
        <w:t>SEVERABILITY</w:t>
      </w:r>
    </w:p>
    <w:p w14:paraId="267D63E9" w14:textId="2290D6F2" w:rsidR="009204A9" w:rsidRPr="009204A9" w:rsidRDefault="009204A9" w:rsidP="009204A9">
      <w:pPr>
        <w:pStyle w:val="TM1"/>
        <w:tabs>
          <w:tab w:val="right" w:leader="dot" w:pos="9016"/>
        </w:tabs>
        <w:rPr>
          <w:rFonts w:asciiTheme="minorHAnsi" w:eastAsiaTheme="minorEastAsia" w:hAnsiTheme="minorHAnsi" w:cstheme="minorBidi"/>
          <w:noProof/>
          <w:sz w:val="22"/>
          <w:lang w:eastAsia="en-SG"/>
        </w:rPr>
      </w:pPr>
      <w:r w:rsidRPr="009204A9">
        <w:rPr>
          <w:rStyle w:val="Lienhypertexte"/>
          <w:noProof/>
          <w:color w:val="auto"/>
          <w:u w:val="none"/>
        </w:rPr>
        <w:t>25.</w:t>
      </w:r>
      <w:r w:rsidRPr="009204A9">
        <w:rPr>
          <w:rFonts w:asciiTheme="minorHAnsi" w:eastAsiaTheme="minorEastAsia" w:hAnsiTheme="minorHAnsi" w:cstheme="minorBidi"/>
          <w:noProof/>
          <w:sz w:val="22"/>
          <w:lang w:eastAsia="en-SG"/>
        </w:rPr>
        <w:tab/>
      </w:r>
      <w:r w:rsidRPr="009204A9">
        <w:rPr>
          <w:rStyle w:val="Lienhypertexte"/>
          <w:noProof/>
          <w:color w:val="auto"/>
          <w:u w:val="none"/>
        </w:rPr>
        <w:t>RIGHTS OF THIRD PARTIES</w:t>
      </w:r>
    </w:p>
    <w:p w14:paraId="336EB497" w14:textId="7EC69228" w:rsidR="009204A9" w:rsidRPr="009204A9" w:rsidRDefault="009204A9">
      <w:pPr>
        <w:pStyle w:val="TM1"/>
        <w:tabs>
          <w:tab w:val="right" w:leader="dot" w:pos="9016"/>
        </w:tabs>
        <w:rPr>
          <w:rFonts w:asciiTheme="minorHAnsi" w:eastAsiaTheme="minorEastAsia" w:hAnsiTheme="minorHAnsi" w:cstheme="minorBidi"/>
          <w:noProof/>
          <w:sz w:val="22"/>
          <w:lang w:eastAsia="en-SG"/>
        </w:rPr>
      </w:pPr>
      <w:r w:rsidRPr="009204A9">
        <w:rPr>
          <w:rStyle w:val="Lienhypertexte"/>
          <w:noProof/>
          <w:color w:val="auto"/>
          <w:u w:val="none"/>
        </w:rPr>
        <w:t>26.</w:t>
      </w:r>
      <w:r w:rsidRPr="009204A9">
        <w:rPr>
          <w:rFonts w:asciiTheme="minorHAnsi" w:eastAsiaTheme="minorEastAsia" w:hAnsiTheme="minorHAnsi" w:cstheme="minorBidi"/>
          <w:noProof/>
          <w:sz w:val="22"/>
          <w:lang w:eastAsia="en-SG"/>
        </w:rPr>
        <w:tab/>
      </w:r>
      <w:r w:rsidRPr="009204A9">
        <w:rPr>
          <w:rStyle w:val="Lienhypertexte"/>
          <w:noProof/>
          <w:color w:val="auto"/>
          <w:u w:val="none"/>
        </w:rPr>
        <w:t>SURVIVING PROVISIONS</w:t>
      </w:r>
    </w:p>
    <w:p w14:paraId="3912E19E" w14:textId="54A6C3C5" w:rsidR="009204A9" w:rsidRPr="009204A9" w:rsidRDefault="009204A9">
      <w:pPr>
        <w:pStyle w:val="TM1"/>
        <w:tabs>
          <w:tab w:val="right" w:leader="dot" w:pos="9016"/>
        </w:tabs>
        <w:rPr>
          <w:rFonts w:asciiTheme="minorHAnsi" w:eastAsiaTheme="minorEastAsia" w:hAnsiTheme="minorHAnsi" w:cstheme="minorBidi"/>
          <w:noProof/>
          <w:sz w:val="22"/>
          <w:lang w:eastAsia="en-SG"/>
        </w:rPr>
      </w:pPr>
      <w:r w:rsidRPr="009204A9">
        <w:rPr>
          <w:rStyle w:val="Lienhypertexte"/>
          <w:noProof/>
          <w:color w:val="auto"/>
          <w:u w:val="none"/>
        </w:rPr>
        <w:t>27.</w:t>
      </w:r>
      <w:r w:rsidRPr="009204A9">
        <w:rPr>
          <w:rFonts w:asciiTheme="minorHAnsi" w:eastAsiaTheme="minorEastAsia" w:hAnsiTheme="minorHAnsi" w:cstheme="minorBidi"/>
          <w:noProof/>
          <w:sz w:val="22"/>
          <w:lang w:eastAsia="en-SG"/>
        </w:rPr>
        <w:tab/>
      </w:r>
      <w:r w:rsidRPr="009204A9">
        <w:rPr>
          <w:rStyle w:val="Lienhypertexte"/>
          <w:noProof/>
          <w:color w:val="auto"/>
          <w:u w:val="none"/>
        </w:rPr>
        <w:t>GOVERNING LAW</w:t>
      </w:r>
    </w:p>
    <w:p w14:paraId="24663F4B" w14:textId="566F9AB8" w:rsidR="009204A9" w:rsidRPr="009204A9" w:rsidRDefault="009204A9">
      <w:pPr>
        <w:pStyle w:val="TM1"/>
        <w:tabs>
          <w:tab w:val="right" w:leader="dot" w:pos="9016"/>
        </w:tabs>
        <w:rPr>
          <w:rFonts w:asciiTheme="minorHAnsi" w:eastAsiaTheme="minorEastAsia" w:hAnsiTheme="minorHAnsi" w:cstheme="minorBidi"/>
          <w:noProof/>
          <w:sz w:val="22"/>
          <w:lang w:eastAsia="en-SG"/>
        </w:rPr>
      </w:pPr>
      <w:r w:rsidRPr="009204A9">
        <w:rPr>
          <w:rStyle w:val="Lienhypertexte"/>
          <w:noProof/>
          <w:color w:val="auto"/>
          <w:u w:val="none"/>
        </w:rPr>
        <w:t>28.</w:t>
      </w:r>
      <w:r w:rsidRPr="009204A9">
        <w:rPr>
          <w:rFonts w:asciiTheme="minorHAnsi" w:eastAsiaTheme="minorEastAsia" w:hAnsiTheme="minorHAnsi" w:cstheme="minorBidi"/>
          <w:noProof/>
          <w:sz w:val="22"/>
          <w:lang w:eastAsia="en-SG"/>
        </w:rPr>
        <w:tab/>
      </w:r>
      <w:r w:rsidRPr="009204A9">
        <w:rPr>
          <w:rStyle w:val="Lienhypertexte"/>
          <w:noProof/>
          <w:color w:val="auto"/>
          <w:u w:val="none"/>
        </w:rPr>
        <w:t>ESCALATION OF DISPUTES</w:t>
      </w:r>
    </w:p>
    <w:p w14:paraId="0196F25F" w14:textId="6D376485" w:rsidR="009204A9" w:rsidRPr="009204A9" w:rsidRDefault="009204A9">
      <w:pPr>
        <w:pStyle w:val="TM1"/>
        <w:tabs>
          <w:tab w:val="right" w:leader="dot" w:pos="9016"/>
        </w:tabs>
        <w:rPr>
          <w:rFonts w:asciiTheme="minorHAnsi" w:eastAsiaTheme="minorEastAsia" w:hAnsiTheme="minorHAnsi" w:cstheme="minorBidi"/>
          <w:noProof/>
          <w:sz w:val="22"/>
          <w:lang w:eastAsia="en-SG"/>
        </w:rPr>
      </w:pPr>
      <w:r w:rsidRPr="009204A9">
        <w:rPr>
          <w:rStyle w:val="Lienhypertexte"/>
          <w:noProof/>
          <w:color w:val="auto"/>
          <w:u w:val="none"/>
        </w:rPr>
        <w:t>29.</w:t>
      </w:r>
      <w:r w:rsidRPr="009204A9">
        <w:rPr>
          <w:rFonts w:asciiTheme="minorHAnsi" w:eastAsiaTheme="minorEastAsia" w:hAnsiTheme="minorHAnsi" w:cstheme="minorBidi"/>
          <w:noProof/>
          <w:sz w:val="22"/>
          <w:lang w:eastAsia="en-SG"/>
        </w:rPr>
        <w:tab/>
      </w:r>
      <w:r w:rsidRPr="009204A9">
        <w:rPr>
          <w:rStyle w:val="Lienhypertexte"/>
          <w:noProof/>
          <w:color w:val="auto"/>
          <w:u w:val="none"/>
        </w:rPr>
        <w:t>MEDIATION</w:t>
      </w:r>
    </w:p>
    <w:p w14:paraId="16DCDCFD" w14:textId="1658CC8F" w:rsidR="009204A9" w:rsidRPr="009204A9" w:rsidRDefault="009204A9">
      <w:pPr>
        <w:pStyle w:val="TM1"/>
        <w:tabs>
          <w:tab w:val="right" w:leader="dot" w:pos="9016"/>
        </w:tabs>
        <w:rPr>
          <w:rFonts w:asciiTheme="minorHAnsi" w:eastAsiaTheme="minorEastAsia" w:hAnsiTheme="minorHAnsi" w:cstheme="minorBidi"/>
          <w:noProof/>
          <w:sz w:val="22"/>
          <w:lang w:eastAsia="en-SG"/>
        </w:rPr>
      </w:pPr>
      <w:r w:rsidRPr="009204A9">
        <w:rPr>
          <w:rStyle w:val="Lienhypertexte"/>
          <w:noProof/>
          <w:color w:val="auto"/>
          <w:u w:val="none"/>
        </w:rPr>
        <w:t>30.</w:t>
      </w:r>
      <w:r w:rsidRPr="009204A9">
        <w:rPr>
          <w:rFonts w:asciiTheme="minorHAnsi" w:eastAsiaTheme="minorEastAsia" w:hAnsiTheme="minorHAnsi" w:cstheme="minorBidi"/>
          <w:noProof/>
          <w:sz w:val="22"/>
          <w:lang w:eastAsia="en-SG"/>
        </w:rPr>
        <w:tab/>
      </w:r>
      <w:r w:rsidRPr="009204A9">
        <w:rPr>
          <w:rStyle w:val="Lienhypertexte"/>
          <w:noProof/>
          <w:color w:val="auto"/>
          <w:u w:val="none"/>
        </w:rPr>
        <w:t>DISPUTE RESOLUTION</w:t>
      </w:r>
    </w:p>
    <w:p w14:paraId="32168B69" w14:textId="42DD823F" w:rsidR="009204A9" w:rsidRPr="009204A9" w:rsidRDefault="009204A9">
      <w:pPr>
        <w:pStyle w:val="TM1"/>
        <w:tabs>
          <w:tab w:val="right" w:leader="dot" w:pos="9016"/>
        </w:tabs>
        <w:rPr>
          <w:rFonts w:asciiTheme="minorHAnsi" w:eastAsiaTheme="minorEastAsia" w:hAnsiTheme="minorHAnsi" w:cstheme="minorBidi"/>
          <w:noProof/>
          <w:sz w:val="22"/>
          <w:lang w:eastAsia="en-SG"/>
        </w:rPr>
      </w:pPr>
      <w:r w:rsidRPr="009204A9">
        <w:rPr>
          <w:rStyle w:val="Lienhypertexte"/>
          <w:noProof/>
          <w:color w:val="auto"/>
          <w:u w:val="none"/>
        </w:rPr>
        <w:t>A1.</w:t>
      </w:r>
      <w:r w:rsidRPr="009204A9">
        <w:rPr>
          <w:rFonts w:asciiTheme="minorHAnsi" w:eastAsiaTheme="minorEastAsia" w:hAnsiTheme="minorHAnsi" w:cstheme="minorBidi"/>
          <w:noProof/>
          <w:sz w:val="22"/>
          <w:lang w:eastAsia="en-SG"/>
        </w:rPr>
        <w:tab/>
      </w:r>
      <w:r w:rsidRPr="009204A9">
        <w:rPr>
          <w:rStyle w:val="Lienhypertexte"/>
          <w:noProof/>
          <w:color w:val="auto"/>
          <w:u w:val="none"/>
        </w:rPr>
        <w:t>COMPENDIUM A CLAUSES – INTENTIONALLY LEFT BLANK</w:t>
      </w:r>
    </w:p>
    <w:p w14:paraId="25EF14A6" w14:textId="0FC05882" w:rsidR="009204A9" w:rsidRPr="009204A9" w:rsidRDefault="009204A9">
      <w:pPr>
        <w:pStyle w:val="TM1"/>
        <w:tabs>
          <w:tab w:val="right" w:leader="dot" w:pos="9016"/>
        </w:tabs>
        <w:rPr>
          <w:rFonts w:asciiTheme="minorHAnsi" w:eastAsiaTheme="minorEastAsia" w:hAnsiTheme="minorHAnsi" w:cstheme="minorBidi"/>
          <w:noProof/>
          <w:sz w:val="22"/>
          <w:lang w:eastAsia="en-SG"/>
        </w:rPr>
      </w:pPr>
      <w:r w:rsidRPr="009204A9">
        <w:rPr>
          <w:rStyle w:val="Lienhypertexte"/>
          <w:noProof/>
          <w:color w:val="auto"/>
          <w:u w:val="none"/>
        </w:rPr>
        <w:lastRenderedPageBreak/>
        <w:t>B1.</w:t>
      </w:r>
      <w:r w:rsidRPr="009204A9">
        <w:rPr>
          <w:rFonts w:asciiTheme="minorHAnsi" w:eastAsiaTheme="minorEastAsia" w:hAnsiTheme="minorHAnsi" w:cstheme="minorBidi"/>
          <w:noProof/>
          <w:sz w:val="22"/>
          <w:lang w:eastAsia="en-SG"/>
        </w:rPr>
        <w:tab/>
      </w:r>
      <w:r w:rsidRPr="009204A9">
        <w:rPr>
          <w:rStyle w:val="Lienhypertexte"/>
          <w:noProof/>
          <w:color w:val="auto"/>
          <w:u w:val="none"/>
        </w:rPr>
        <w:t>CONFIDENTIALITY</w:t>
      </w:r>
    </w:p>
    <w:p w14:paraId="5FF7E9CD" w14:textId="730624F5" w:rsidR="009204A9" w:rsidRPr="009204A9" w:rsidRDefault="009204A9">
      <w:pPr>
        <w:pStyle w:val="TM1"/>
        <w:tabs>
          <w:tab w:val="right" w:leader="dot" w:pos="9016"/>
        </w:tabs>
        <w:rPr>
          <w:rFonts w:asciiTheme="minorHAnsi" w:eastAsiaTheme="minorEastAsia" w:hAnsiTheme="minorHAnsi" w:cstheme="minorBidi"/>
          <w:noProof/>
          <w:sz w:val="22"/>
          <w:lang w:eastAsia="en-SG"/>
        </w:rPr>
      </w:pPr>
      <w:r w:rsidRPr="009204A9">
        <w:rPr>
          <w:rStyle w:val="Lienhypertexte"/>
          <w:noProof/>
          <w:color w:val="auto"/>
          <w:u w:val="none"/>
        </w:rPr>
        <w:t>B2.</w:t>
      </w:r>
      <w:r w:rsidRPr="009204A9">
        <w:rPr>
          <w:rFonts w:asciiTheme="minorHAnsi" w:eastAsiaTheme="minorEastAsia" w:hAnsiTheme="minorHAnsi" w:cstheme="minorBidi"/>
          <w:noProof/>
          <w:sz w:val="22"/>
          <w:lang w:eastAsia="en-SG"/>
        </w:rPr>
        <w:tab/>
      </w:r>
      <w:commentRangeStart w:id="0"/>
      <w:r w:rsidRPr="009204A9">
        <w:rPr>
          <w:rStyle w:val="Lienhypertexte"/>
          <w:noProof/>
          <w:color w:val="auto"/>
          <w:u w:val="none"/>
        </w:rPr>
        <w:t>LOSSES</w:t>
      </w:r>
      <w:commentRangeEnd w:id="0"/>
      <w:r w:rsidR="00B87BE2">
        <w:rPr>
          <w:rStyle w:val="Marquedecommentaire"/>
        </w:rPr>
        <w:commentReference w:id="0"/>
      </w:r>
    </w:p>
    <w:p w14:paraId="44D1363A" w14:textId="021B05D6" w:rsidR="009204A9" w:rsidRPr="009204A9" w:rsidRDefault="009204A9">
      <w:pPr>
        <w:pStyle w:val="TM1"/>
        <w:tabs>
          <w:tab w:val="right" w:leader="dot" w:pos="9016"/>
        </w:tabs>
        <w:rPr>
          <w:rFonts w:asciiTheme="minorHAnsi" w:eastAsiaTheme="minorEastAsia" w:hAnsiTheme="minorHAnsi" w:cstheme="minorBidi"/>
          <w:noProof/>
          <w:sz w:val="22"/>
          <w:lang w:eastAsia="en-SG"/>
        </w:rPr>
      </w:pPr>
      <w:r w:rsidRPr="009204A9">
        <w:rPr>
          <w:rStyle w:val="Lienhypertexte"/>
          <w:noProof/>
          <w:color w:val="auto"/>
          <w:u w:val="none"/>
        </w:rPr>
        <w:t>B3.</w:t>
      </w:r>
      <w:r w:rsidRPr="009204A9">
        <w:rPr>
          <w:rFonts w:asciiTheme="minorHAnsi" w:eastAsiaTheme="minorEastAsia" w:hAnsiTheme="minorHAnsi" w:cstheme="minorBidi"/>
          <w:noProof/>
          <w:sz w:val="22"/>
          <w:lang w:eastAsia="en-SG"/>
        </w:rPr>
        <w:tab/>
      </w:r>
      <w:r w:rsidRPr="009204A9">
        <w:rPr>
          <w:rStyle w:val="Lienhypertexte"/>
          <w:noProof/>
          <w:color w:val="auto"/>
          <w:u w:val="none"/>
        </w:rPr>
        <w:t>COLLECTION OF INCOME TAX FOR NON-RESIDENT CONTRACTORS</w:t>
      </w:r>
    </w:p>
    <w:p w14:paraId="291A1BA6" w14:textId="6A084AE2" w:rsidR="009204A9" w:rsidRPr="009204A9" w:rsidRDefault="009204A9">
      <w:pPr>
        <w:pStyle w:val="TM1"/>
        <w:tabs>
          <w:tab w:val="right" w:leader="dot" w:pos="9016"/>
        </w:tabs>
        <w:rPr>
          <w:rFonts w:asciiTheme="minorHAnsi" w:eastAsiaTheme="minorEastAsia" w:hAnsiTheme="minorHAnsi" w:cstheme="minorBidi"/>
          <w:noProof/>
          <w:sz w:val="22"/>
          <w:lang w:eastAsia="en-SG"/>
        </w:rPr>
      </w:pPr>
      <w:r w:rsidRPr="009204A9">
        <w:rPr>
          <w:rStyle w:val="Lienhypertexte"/>
          <w:noProof/>
          <w:color w:val="auto"/>
          <w:u w:val="none"/>
        </w:rPr>
        <w:t>B4.</w:t>
      </w:r>
      <w:r w:rsidRPr="009204A9">
        <w:rPr>
          <w:rFonts w:asciiTheme="minorHAnsi" w:eastAsiaTheme="minorEastAsia" w:hAnsiTheme="minorHAnsi" w:cstheme="minorBidi"/>
          <w:noProof/>
          <w:sz w:val="22"/>
          <w:lang w:eastAsia="en-SG"/>
        </w:rPr>
        <w:tab/>
      </w:r>
      <w:r w:rsidRPr="009204A9">
        <w:rPr>
          <w:rStyle w:val="Lienhypertexte"/>
          <w:noProof/>
          <w:color w:val="auto"/>
          <w:u w:val="none"/>
        </w:rPr>
        <w:t>OPTION TO PURCHASE</w:t>
      </w:r>
    </w:p>
    <w:p w14:paraId="69A37B34" w14:textId="7B284733" w:rsidR="009204A9" w:rsidRPr="009204A9" w:rsidRDefault="009204A9">
      <w:pPr>
        <w:pStyle w:val="TM1"/>
        <w:tabs>
          <w:tab w:val="right" w:leader="dot" w:pos="9016"/>
        </w:tabs>
        <w:rPr>
          <w:rFonts w:asciiTheme="minorHAnsi" w:eastAsiaTheme="minorEastAsia" w:hAnsiTheme="minorHAnsi" w:cstheme="minorBidi"/>
          <w:noProof/>
          <w:sz w:val="22"/>
          <w:lang w:eastAsia="en-SG"/>
        </w:rPr>
      </w:pPr>
      <w:r w:rsidRPr="009204A9">
        <w:rPr>
          <w:rStyle w:val="Lienhypertexte"/>
          <w:noProof/>
          <w:color w:val="auto"/>
          <w:u w:val="none"/>
        </w:rPr>
        <w:t>B5.</w:t>
      </w:r>
      <w:r w:rsidRPr="009204A9">
        <w:rPr>
          <w:rFonts w:asciiTheme="minorHAnsi" w:eastAsiaTheme="minorEastAsia" w:hAnsiTheme="minorHAnsi" w:cstheme="minorBidi"/>
          <w:noProof/>
          <w:sz w:val="22"/>
          <w:lang w:eastAsia="en-SG"/>
        </w:rPr>
        <w:tab/>
      </w:r>
      <w:r w:rsidRPr="009204A9">
        <w:rPr>
          <w:rStyle w:val="Lienhypertexte"/>
          <w:noProof/>
          <w:color w:val="auto"/>
          <w:u w:val="none"/>
        </w:rPr>
        <w:t>APPLICATION OF WORKPLACE SAFETY AND HEALTH ACT</w:t>
      </w:r>
    </w:p>
    <w:p w14:paraId="3FBA7A2B" w14:textId="38C39AD4" w:rsidR="009204A9" w:rsidRPr="009204A9" w:rsidRDefault="009204A9">
      <w:pPr>
        <w:pStyle w:val="TM1"/>
        <w:tabs>
          <w:tab w:val="right" w:leader="dot" w:pos="9016"/>
        </w:tabs>
        <w:rPr>
          <w:rFonts w:asciiTheme="minorHAnsi" w:eastAsiaTheme="minorEastAsia" w:hAnsiTheme="minorHAnsi" w:cstheme="minorBidi"/>
          <w:noProof/>
          <w:sz w:val="22"/>
          <w:lang w:eastAsia="en-SG"/>
        </w:rPr>
      </w:pPr>
      <w:r w:rsidRPr="009204A9">
        <w:rPr>
          <w:rStyle w:val="Lienhypertexte"/>
          <w:noProof/>
          <w:color w:val="auto"/>
          <w:u w:val="none"/>
        </w:rPr>
        <w:t>B6.</w:t>
      </w:r>
      <w:r w:rsidRPr="009204A9">
        <w:rPr>
          <w:rFonts w:asciiTheme="minorHAnsi" w:eastAsiaTheme="minorEastAsia" w:hAnsiTheme="minorHAnsi" w:cstheme="minorBidi"/>
          <w:noProof/>
          <w:sz w:val="22"/>
          <w:lang w:eastAsia="en-SG"/>
        </w:rPr>
        <w:tab/>
      </w:r>
      <w:r w:rsidRPr="009204A9">
        <w:rPr>
          <w:rStyle w:val="Lienhypertexte"/>
          <w:noProof/>
          <w:color w:val="auto"/>
          <w:u w:val="none"/>
        </w:rPr>
        <w:t>SUSPENSION FOR NON-COMPLIANCE TO WORKPLACE SAFETY AND HEALTH ACT</w:t>
      </w:r>
    </w:p>
    <w:p w14:paraId="6FED9C42" w14:textId="5B1392DE" w:rsidR="009204A9" w:rsidRPr="009204A9" w:rsidRDefault="009204A9">
      <w:pPr>
        <w:pStyle w:val="TM1"/>
        <w:tabs>
          <w:tab w:val="right" w:leader="dot" w:pos="9016"/>
        </w:tabs>
        <w:rPr>
          <w:rFonts w:asciiTheme="minorHAnsi" w:eastAsiaTheme="minorEastAsia" w:hAnsiTheme="minorHAnsi" w:cstheme="minorBidi"/>
          <w:noProof/>
          <w:sz w:val="22"/>
          <w:lang w:eastAsia="en-SG"/>
        </w:rPr>
      </w:pPr>
      <w:r w:rsidRPr="009204A9">
        <w:rPr>
          <w:rStyle w:val="Lienhypertexte"/>
          <w:noProof/>
          <w:color w:val="auto"/>
          <w:u w:val="none"/>
        </w:rPr>
        <w:t>B7.</w:t>
      </w:r>
      <w:r w:rsidRPr="009204A9">
        <w:rPr>
          <w:rFonts w:asciiTheme="minorHAnsi" w:eastAsiaTheme="minorEastAsia" w:hAnsiTheme="minorHAnsi" w:cstheme="minorBidi"/>
          <w:noProof/>
          <w:sz w:val="22"/>
          <w:lang w:eastAsia="en-SG"/>
        </w:rPr>
        <w:tab/>
      </w:r>
      <w:r w:rsidRPr="009204A9">
        <w:rPr>
          <w:rStyle w:val="Lienhypertexte"/>
          <w:noProof/>
          <w:color w:val="auto"/>
          <w:u w:val="none"/>
        </w:rPr>
        <w:t>EXPORT</w:t>
      </w:r>
    </w:p>
    <w:p w14:paraId="09908B9D" w14:textId="76FFEE88" w:rsidR="009204A9" w:rsidRPr="009204A9" w:rsidRDefault="009204A9">
      <w:pPr>
        <w:pStyle w:val="TM1"/>
        <w:tabs>
          <w:tab w:val="right" w:leader="dot" w:pos="9016"/>
        </w:tabs>
        <w:rPr>
          <w:rFonts w:asciiTheme="minorHAnsi" w:eastAsiaTheme="minorEastAsia" w:hAnsiTheme="minorHAnsi" w:cstheme="minorBidi"/>
          <w:noProof/>
          <w:sz w:val="22"/>
          <w:lang w:eastAsia="en-SG"/>
        </w:rPr>
      </w:pPr>
      <w:r w:rsidRPr="009204A9">
        <w:rPr>
          <w:rStyle w:val="Lienhypertexte"/>
          <w:noProof/>
          <w:color w:val="auto"/>
          <w:u w:val="none"/>
        </w:rPr>
        <w:t>B8.</w:t>
      </w:r>
      <w:r w:rsidRPr="009204A9">
        <w:rPr>
          <w:rFonts w:asciiTheme="minorHAnsi" w:eastAsiaTheme="minorEastAsia" w:hAnsiTheme="minorHAnsi" w:cstheme="minorBidi"/>
          <w:noProof/>
          <w:sz w:val="22"/>
          <w:lang w:eastAsia="en-SG"/>
        </w:rPr>
        <w:tab/>
      </w:r>
      <w:r w:rsidRPr="009204A9">
        <w:rPr>
          <w:rStyle w:val="Lienhypertexte"/>
          <w:noProof/>
          <w:color w:val="auto"/>
          <w:u w:val="none"/>
        </w:rPr>
        <w:t>DANGEROUS GOODS DECLARATION</w:t>
      </w:r>
    </w:p>
    <w:p w14:paraId="0948AE6D" w14:textId="3196E8FD" w:rsidR="009204A9" w:rsidRPr="009204A9" w:rsidRDefault="009204A9">
      <w:pPr>
        <w:pStyle w:val="TM1"/>
        <w:tabs>
          <w:tab w:val="right" w:leader="dot" w:pos="9016"/>
        </w:tabs>
        <w:rPr>
          <w:rFonts w:asciiTheme="minorHAnsi" w:eastAsiaTheme="minorEastAsia" w:hAnsiTheme="minorHAnsi" w:cstheme="minorBidi"/>
          <w:noProof/>
          <w:sz w:val="22"/>
          <w:lang w:eastAsia="en-SG"/>
        </w:rPr>
      </w:pPr>
      <w:r w:rsidRPr="009204A9">
        <w:rPr>
          <w:rStyle w:val="Lienhypertexte"/>
          <w:noProof/>
          <w:color w:val="auto"/>
          <w:u w:val="none"/>
        </w:rPr>
        <w:t>B9.</w:t>
      </w:r>
      <w:r w:rsidRPr="009204A9">
        <w:rPr>
          <w:rFonts w:asciiTheme="minorHAnsi" w:eastAsiaTheme="minorEastAsia" w:hAnsiTheme="minorHAnsi" w:cstheme="minorBidi"/>
          <w:noProof/>
          <w:sz w:val="22"/>
          <w:lang w:eastAsia="en-SG"/>
        </w:rPr>
        <w:tab/>
      </w:r>
      <w:r w:rsidRPr="009204A9">
        <w:rPr>
          <w:rStyle w:val="Lienhypertexte"/>
          <w:noProof/>
          <w:color w:val="auto"/>
          <w:u w:val="none"/>
        </w:rPr>
        <w:t>SAFETY</w:t>
      </w:r>
    </w:p>
    <w:p w14:paraId="44583B67" w14:textId="05B9A179" w:rsidR="009204A9" w:rsidRPr="009204A9" w:rsidRDefault="009204A9">
      <w:pPr>
        <w:pStyle w:val="TM1"/>
        <w:tabs>
          <w:tab w:val="right" w:leader="dot" w:pos="9016"/>
        </w:tabs>
        <w:rPr>
          <w:rFonts w:asciiTheme="minorHAnsi" w:eastAsiaTheme="minorEastAsia" w:hAnsiTheme="minorHAnsi" w:cstheme="minorBidi"/>
          <w:noProof/>
          <w:sz w:val="22"/>
          <w:lang w:eastAsia="en-SG"/>
        </w:rPr>
      </w:pPr>
      <w:r w:rsidRPr="009204A9">
        <w:rPr>
          <w:rStyle w:val="Lienhypertexte"/>
          <w:noProof/>
          <w:color w:val="auto"/>
          <w:u w:val="none"/>
        </w:rPr>
        <w:t>B10.</w:t>
      </w:r>
      <w:r w:rsidRPr="009204A9">
        <w:rPr>
          <w:rFonts w:asciiTheme="minorHAnsi" w:eastAsiaTheme="minorEastAsia" w:hAnsiTheme="minorHAnsi" w:cstheme="minorBidi"/>
          <w:noProof/>
          <w:sz w:val="22"/>
          <w:lang w:eastAsia="en-SG"/>
        </w:rPr>
        <w:tab/>
      </w:r>
      <w:r w:rsidRPr="009204A9">
        <w:rPr>
          <w:rStyle w:val="Lienhypertexte"/>
          <w:noProof/>
          <w:color w:val="auto"/>
          <w:u w:val="none"/>
        </w:rPr>
        <w:t>TITLE AND RISK</w:t>
      </w:r>
    </w:p>
    <w:p w14:paraId="07EBB3EA" w14:textId="7697A84E" w:rsidR="009204A9" w:rsidRPr="009204A9" w:rsidRDefault="009204A9">
      <w:pPr>
        <w:pStyle w:val="TM1"/>
        <w:tabs>
          <w:tab w:val="right" w:leader="dot" w:pos="9016"/>
        </w:tabs>
        <w:rPr>
          <w:rFonts w:asciiTheme="minorHAnsi" w:eastAsiaTheme="minorEastAsia" w:hAnsiTheme="minorHAnsi" w:cstheme="minorBidi"/>
          <w:noProof/>
          <w:sz w:val="22"/>
          <w:lang w:eastAsia="en-SG"/>
        </w:rPr>
      </w:pPr>
      <w:r w:rsidRPr="009204A9">
        <w:rPr>
          <w:rStyle w:val="Lienhypertexte"/>
          <w:noProof/>
          <w:color w:val="auto"/>
          <w:u w:val="none"/>
        </w:rPr>
        <w:t>B11.</w:t>
      </w:r>
      <w:r w:rsidRPr="009204A9">
        <w:rPr>
          <w:rFonts w:asciiTheme="minorHAnsi" w:eastAsiaTheme="minorEastAsia" w:hAnsiTheme="minorHAnsi" w:cstheme="minorBidi"/>
          <w:noProof/>
          <w:sz w:val="22"/>
          <w:lang w:eastAsia="en-SG"/>
        </w:rPr>
        <w:tab/>
      </w:r>
      <w:r w:rsidRPr="009204A9">
        <w:rPr>
          <w:rStyle w:val="Lienhypertexte"/>
          <w:noProof/>
          <w:color w:val="auto"/>
          <w:u w:val="none"/>
        </w:rPr>
        <w:t>DATA PROTECTION AND SECURITY</w:t>
      </w:r>
    </w:p>
    <w:p w14:paraId="7861D525" w14:textId="78109FDC" w:rsidR="009204A9" w:rsidRPr="009204A9" w:rsidRDefault="009204A9">
      <w:pPr>
        <w:pStyle w:val="TM1"/>
        <w:tabs>
          <w:tab w:val="right" w:leader="dot" w:pos="9016"/>
        </w:tabs>
        <w:rPr>
          <w:rFonts w:asciiTheme="minorHAnsi" w:eastAsiaTheme="minorEastAsia" w:hAnsiTheme="minorHAnsi" w:cstheme="minorBidi"/>
          <w:noProof/>
          <w:sz w:val="22"/>
          <w:lang w:eastAsia="en-SG"/>
        </w:rPr>
      </w:pPr>
      <w:r w:rsidRPr="009204A9">
        <w:rPr>
          <w:rStyle w:val="Lienhypertexte"/>
          <w:noProof/>
          <w:color w:val="auto"/>
          <w:u w:val="none"/>
        </w:rPr>
        <w:t>B12.</w:t>
      </w:r>
      <w:r w:rsidRPr="009204A9">
        <w:rPr>
          <w:rFonts w:asciiTheme="minorHAnsi" w:eastAsiaTheme="minorEastAsia" w:hAnsiTheme="minorHAnsi" w:cstheme="minorBidi"/>
          <w:noProof/>
          <w:sz w:val="22"/>
          <w:lang w:eastAsia="en-SG"/>
        </w:rPr>
        <w:tab/>
      </w:r>
      <w:r w:rsidRPr="009204A9">
        <w:rPr>
          <w:rStyle w:val="Lienhypertexte"/>
          <w:noProof/>
          <w:color w:val="auto"/>
          <w:u w:val="none"/>
        </w:rPr>
        <w:t>AUTHORITY DATA</w:t>
      </w:r>
    </w:p>
    <w:p w14:paraId="5C3AF509" w14:textId="7A281113" w:rsidR="009204A9" w:rsidRPr="009204A9" w:rsidRDefault="009204A9">
      <w:pPr>
        <w:pStyle w:val="TM1"/>
        <w:tabs>
          <w:tab w:val="right" w:leader="dot" w:pos="9016"/>
        </w:tabs>
        <w:rPr>
          <w:rFonts w:asciiTheme="minorHAnsi" w:eastAsiaTheme="minorEastAsia" w:hAnsiTheme="minorHAnsi" w:cstheme="minorBidi"/>
          <w:noProof/>
          <w:sz w:val="22"/>
          <w:lang w:eastAsia="en-SG"/>
        </w:rPr>
      </w:pPr>
      <w:r w:rsidRPr="009204A9">
        <w:rPr>
          <w:rStyle w:val="Lienhypertexte"/>
          <w:noProof/>
          <w:color w:val="auto"/>
          <w:u w:val="none"/>
        </w:rPr>
        <w:t>B13.</w:t>
      </w:r>
      <w:r w:rsidRPr="009204A9">
        <w:rPr>
          <w:rFonts w:asciiTheme="minorHAnsi" w:eastAsiaTheme="minorEastAsia" w:hAnsiTheme="minorHAnsi" w:cstheme="minorBidi"/>
          <w:noProof/>
          <w:sz w:val="22"/>
          <w:lang w:eastAsia="en-SG"/>
        </w:rPr>
        <w:tab/>
      </w:r>
      <w:r w:rsidRPr="009204A9">
        <w:rPr>
          <w:rStyle w:val="Lienhypertexte"/>
          <w:noProof/>
          <w:color w:val="auto"/>
          <w:u w:val="none"/>
        </w:rPr>
        <w:t>OWNERSHIP OF INTELLECTUAL PROPERTY RIGHTS</w:t>
      </w:r>
    </w:p>
    <w:p w14:paraId="5CD73934" w14:textId="724B5C31" w:rsidR="009204A9" w:rsidRPr="009204A9" w:rsidRDefault="009204A9">
      <w:pPr>
        <w:pStyle w:val="TM1"/>
        <w:tabs>
          <w:tab w:val="right" w:leader="dot" w:pos="9016"/>
        </w:tabs>
        <w:rPr>
          <w:rFonts w:asciiTheme="minorHAnsi" w:eastAsiaTheme="minorEastAsia" w:hAnsiTheme="minorHAnsi" w:cstheme="minorBidi"/>
          <w:noProof/>
          <w:sz w:val="22"/>
          <w:lang w:eastAsia="en-SG"/>
        </w:rPr>
      </w:pPr>
      <w:r w:rsidRPr="009204A9">
        <w:rPr>
          <w:rStyle w:val="Lienhypertexte"/>
          <w:noProof/>
          <w:color w:val="auto"/>
          <w:u w:val="none"/>
        </w:rPr>
        <w:t>B14.</w:t>
      </w:r>
      <w:r w:rsidRPr="009204A9">
        <w:rPr>
          <w:rFonts w:asciiTheme="minorHAnsi" w:eastAsiaTheme="minorEastAsia" w:hAnsiTheme="minorHAnsi" w:cstheme="minorBidi"/>
          <w:noProof/>
          <w:sz w:val="22"/>
          <w:lang w:eastAsia="en-SG"/>
        </w:rPr>
        <w:tab/>
      </w:r>
      <w:r w:rsidRPr="009204A9">
        <w:rPr>
          <w:rStyle w:val="Lienhypertexte"/>
          <w:noProof/>
          <w:color w:val="auto"/>
          <w:u w:val="none"/>
        </w:rPr>
        <w:t>MORAL RIGHTS AND INTELLECTUAL PROPERTY INDEMNIFICATION</w:t>
      </w:r>
    </w:p>
    <w:p w14:paraId="47BA5F0D" w14:textId="54B7AF55" w:rsidR="009204A9" w:rsidRPr="009204A9" w:rsidRDefault="009204A9">
      <w:pPr>
        <w:pStyle w:val="TM1"/>
        <w:tabs>
          <w:tab w:val="right" w:leader="dot" w:pos="9016"/>
        </w:tabs>
        <w:rPr>
          <w:rFonts w:asciiTheme="minorHAnsi" w:eastAsiaTheme="minorEastAsia" w:hAnsiTheme="minorHAnsi" w:cstheme="minorBidi"/>
          <w:noProof/>
          <w:sz w:val="22"/>
          <w:lang w:eastAsia="en-SG"/>
        </w:rPr>
      </w:pPr>
      <w:r w:rsidRPr="009204A9">
        <w:rPr>
          <w:rStyle w:val="Lienhypertexte"/>
          <w:noProof/>
          <w:color w:val="auto"/>
          <w:u w:val="none"/>
        </w:rPr>
        <w:t>B15.</w:t>
      </w:r>
      <w:r w:rsidRPr="009204A9">
        <w:rPr>
          <w:rFonts w:asciiTheme="minorHAnsi" w:eastAsiaTheme="minorEastAsia" w:hAnsiTheme="minorHAnsi" w:cstheme="minorBidi"/>
          <w:noProof/>
          <w:sz w:val="22"/>
          <w:lang w:eastAsia="en-SG"/>
        </w:rPr>
        <w:tab/>
      </w:r>
      <w:r w:rsidRPr="009204A9">
        <w:rPr>
          <w:rStyle w:val="Lienhypertexte"/>
          <w:noProof/>
          <w:color w:val="auto"/>
          <w:u w:val="none"/>
        </w:rPr>
        <w:t>WARRANTY</w:t>
      </w:r>
    </w:p>
    <w:p w14:paraId="53DD436C" w14:textId="6455B675" w:rsidR="009204A9" w:rsidRPr="009204A9" w:rsidRDefault="009204A9">
      <w:pPr>
        <w:pStyle w:val="TM1"/>
        <w:tabs>
          <w:tab w:val="right" w:leader="dot" w:pos="9016"/>
        </w:tabs>
        <w:rPr>
          <w:rFonts w:asciiTheme="minorHAnsi" w:eastAsiaTheme="minorEastAsia" w:hAnsiTheme="minorHAnsi" w:cstheme="minorBidi"/>
          <w:noProof/>
          <w:sz w:val="22"/>
          <w:lang w:eastAsia="en-SG"/>
        </w:rPr>
      </w:pPr>
      <w:r w:rsidRPr="009204A9">
        <w:rPr>
          <w:rStyle w:val="Lienhypertexte"/>
          <w:noProof/>
          <w:color w:val="auto"/>
          <w:u w:val="none"/>
        </w:rPr>
        <w:t>B16.</w:t>
      </w:r>
      <w:r w:rsidRPr="009204A9">
        <w:rPr>
          <w:rFonts w:asciiTheme="minorHAnsi" w:eastAsiaTheme="minorEastAsia" w:hAnsiTheme="minorHAnsi" w:cstheme="minorBidi"/>
          <w:noProof/>
          <w:sz w:val="22"/>
          <w:lang w:eastAsia="en-SG"/>
        </w:rPr>
        <w:tab/>
      </w:r>
      <w:r w:rsidRPr="009204A9">
        <w:rPr>
          <w:rStyle w:val="Lienhypertexte"/>
          <w:noProof/>
          <w:color w:val="auto"/>
          <w:u w:val="none"/>
        </w:rPr>
        <w:t>CONTRACTOR’S PERSONNEL</w:t>
      </w:r>
    </w:p>
    <w:p w14:paraId="6A706DEF" w14:textId="4D109EAD" w:rsidR="009204A9" w:rsidRPr="009204A9" w:rsidRDefault="009204A9">
      <w:pPr>
        <w:pStyle w:val="TM1"/>
        <w:tabs>
          <w:tab w:val="right" w:leader="dot" w:pos="9016"/>
        </w:tabs>
        <w:rPr>
          <w:rFonts w:asciiTheme="minorHAnsi" w:eastAsiaTheme="minorEastAsia" w:hAnsiTheme="minorHAnsi" w:cstheme="minorBidi"/>
          <w:noProof/>
          <w:sz w:val="22"/>
          <w:lang w:eastAsia="en-SG"/>
        </w:rPr>
      </w:pPr>
      <w:r w:rsidRPr="009204A9">
        <w:rPr>
          <w:rStyle w:val="Lienhypertexte"/>
          <w:noProof/>
          <w:color w:val="auto"/>
          <w:u w:val="none"/>
        </w:rPr>
        <w:t>B17.</w:t>
      </w:r>
      <w:r w:rsidRPr="009204A9">
        <w:rPr>
          <w:rFonts w:asciiTheme="minorHAnsi" w:eastAsiaTheme="minorEastAsia" w:hAnsiTheme="minorHAnsi" w:cstheme="minorBidi"/>
          <w:noProof/>
          <w:sz w:val="22"/>
          <w:lang w:eastAsia="en-SG"/>
        </w:rPr>
        <w:tab/>
      </w:r>
      <w:r w:rsidRPr="009204A9">
        <w:rPr>
          <w:rStyle w:val="Lienhypertexte"/>
          <w:noProof/>
          <w:color w:val="auto"/>
          <w:u w:val="none"/>
        </w:rPr>
        <w:t>PACKAGING</w:t>
      </w:r>
    </w:p>
    <w:p w14:paraId="763652A5" w14:textId="3781F628" w:rsidR="009204A9" w:rsidRPr="009204A9" w:rsidRDefault="009204A9">
      <w:pPr>
        <w:pStyle w:val="TM1"/>
        <w:tabs>
          <w:tab w:val="right" w:leader="dot" w:pos="9016"/>
        </w:tabs>
        <w:rPr>
          <w:rFonts w:asciiTheme="minorHAnsi" w:eastAsiaTheme="minorEastAsia" w:hAnsiTheme="minorHAnsi" w:cstheme="minorBidi"/>
          <w:noProof/>
          <w:sz w:val="22"/>
          <w:lang w:eastAsia="en-SG"/>
        </w:rPr>
      </w:pPr>
      <w:r w:rsidRPr="009204A9">
        <w:rPr>
          <w:rStyle w:val="Lienhypertexte"/>
          <w:noProof/>
          <w:color w:val="auto"/>
          <w:u w:val="none"/>
        </w:rPr>
        <w:t>B18.</w:t>
      </w:r>
      <w:r w:rsidRPr="009204A9">
        <w:rPr>
          <w:rFonts w:asciiTheme="minorHAnsi" w:eastAsiaTheme="minorEastAsia" w:hAnsiTheme="minorHAnsi" w:cstheme="minorBidi"/>
          <w:noProof/>
          <w:sz w:val="22"/>
          <w:lang w:eastAsia="en-SG"/>
        </w:rPr>
        <w:tab/>
      </w:r>
      <w:r w:rsidRPr="009204A9">
        <w:rPr>
          <w:rStyle w:val="Lienhypertexte"/>
          <w:noProof/>
          <w:color w:val="auto"/>
          <w:u w:val="none"/>
        </w:rPr>
        <w:t>ACCEPTANCE</w:t>
      </w:r>
    </w:p>
    <w:p w14:paraId="1D0D8891" w14:textId="55FFC492" w:rsidR="009204A9" w:rsidRPr="009204A9" w:rsidRDefault="009204A9">
      <w:pPr>
        <w:pStyle w:val="TM1"/>
        <w:tabs>
          <w:tab w:val="right" w:leader="dot" w:pos="9016"/>
        </w:tabs>
        <w:rPr>
          <w:rFonts w:asciiTheme="minorHAnsi" w:eastAsiaTheme="minorEastAsia" w:hAnsiTheme="minorHAnsi" w:cstheme="minorBidi"/>
          <w:noProof/>
          <w:sz w:val="22"/>
          <w:lang w:eastAsia="en-SG"/>
        </w:rPr>
      </w:pPr>
      <w:r w:rsidRPr="009204A9">
        <w:rPr>
          <w:rStyle w:val="Lienhypertexte"/>
          <w:noProof/>
          <w:color w:val="auto"/>
          <w:u w:val="none"/>
        </w:rPr>
        <w:t>B19.</w:t>
      </w:r>
      <w:r w:rsidRPr="009204A9">
        <w:rPr>
          <w:rFonts w:asciiTheme="minorHAnsi" w:eastAsiaTheme="minorEastAsia" w:hAnsiTheme="minorHAnsi" w:cstheme="minorBidi"/>
          <w:noProof/>
          <w:sz w:val="22"/>
          <w:lang w:eastAsia="en-SG"/>
        </w:rPr>
        <w:tab/>
      </w:r>
      <w:r w:rsidRPr="009204A9">
        <w:rPr>
          <w:rStyle w:val="Lienhypertexte"/>
          <w:noProof/>
          <w:color w:val="auto"/>
          <w:u w:val="none"/>
        </w:rPr>
        <w:t>GUARANTEE OF PRODUCT SOURCE AND SUPPLY CHAIN TRACEABILITY</w:t>
      </w:r>
    </w:p>
    <w:p w14:paraId="2B3CE9A2" w14:textId="1A2D580E" w:rsidR="009204A9" w:rsidRPr="009204A9" w:rsidRDefault="009204A9">
      <w:pPr>
        <w:pStyle w:val="TM1"/>
        <w:tabs>
          <w:tab w:val="right" w:leader="dot" w:pos="9016"/>
        </w:tabs>
        <w:rPr>
          <w:rFonts w:asciiTheme="minorHAnsi" w:eastAsiaTheme="minorEastAsia" w:hAnsiTheme="minorHAnsi" w:cstheme="minorBidi"/>
          <w:noProof/>
          <w:sz w:val="22"/>
          <w:lang w:eastAsia="en-SG"/>
        </w:rPr>
      </w:pPr>
      <w:r w:rsidRPr="009204A9">
        <w:rPr>
          <w:rStyle w:val="Lienhypertexte"/>
          <w:noProof/>
          <w:color w:val="auto"/>
          <w:u w:val="none"/>
        </w:rPr>
        <w:t>B20.</w:t>
      </w:r>
      <w:r w:rsidRPr="009204A9">
        <w:rPr>
          <w:rFonts w:asciiTheme="minorHAnsi" w:eastAsiaTheme="minorEastAsia" w:hAnsiTheme="minorHAnsi" w:cstheme="minorBidi"/>
          <w:noProof/>
          <w:sz w:val="22"/>
          <w:lang w:eastAsia="en-SG"/>
        </w:rPr>
        <w:tab/>
      </w:r>
      <w:r w:rsidRPr="009204A9">
        <w:rPr>
          <w:rStyle w:val="Lienhypertexte"/>
          <w:noProof/>
          <w:color w:val="auto"/>
          <w:u w:val="none"/>
        </w:rPr>
        <w:t>RISK MANAGEMENT PLAN</w:t>
      </w:r>
    </w:p>
    <w:p w14:paraId="5ADBC637" w14:textId="63B9629B" w:rsidR="009204A9" w:rsidRPr="009204A9" w:rsidRDefault="009204A9">
      <w:pPr>
        <w:pStyle w:val="TM1"/>
        <w:tabs>
          <w:tab w:val="right" w:leader="dot" w:pos="9016"/>
        </w:tabs>
        <w:rPr>
          <w:rFonts w:asciiTheme="minorHAnsi" w:eastAsiaTheme="minorEastAsia" w:hAnsiTheme="minorHAnsi" w:cstheme="minorBidi"/>
          <w:noProof/>
          <w:sz w:val="22"/>
          <w:lang w:eastAsia="en-SG"/>
        </w:rPr>
      </w:pPr>
      <w:r w:rsidRPr="009204A9">
        <w:rPr>
          <w:rStyle w:val="Lienhypertexte"/>
          <w:noProof/>
          <w:color w:val="auto"/>
          <w:u w:val="none"/>
        </w:rPr>
        <w:t>B21.</w:t>
      </w:r>
      <w:r w:rsidRPr="009204A9">
        <w:rPr>
          <w:rFonts w:asciiTheme="minorHAnsi" w:eastAsiaTheme="minorEastAsia" w:hAnsiTheme="minorHAnsi" w:cstheme="minorBidi"/>
          <w:noProof/>
          <w:sz w:val="22"/>
          <w:lang w:eastAsia="en-SG"/>
        </w:rPr>
        <w:tab/>
      </w:r>
      <w:r w:rsidRPr="009204A9">
        <w:rPr>
          <w:rStyle w:val="Lienhypertexte"/>
          <w:noProof/>
          <w:color w:val="auto"/>
          <w:u w:val="none"/>
        </w:rPr>
        <w:t>OBSOLETE PRODUCT</w:t>
      </w:r>
    </w:p>
    <w:p w14:paraId="3C500811" w14:textId="68BD240D" w:rsidR="009204A9" w:rsidRPr="009204A9" w:rsidRDefault="009204A9">
      <w:pPr>
        <w:pStyle w:val="TM1"/>
        <w:tabs>
          <w:tab w:val="right" w:leader="dot" w:pos="9016"/>
        </w:tabs>
        <w:rPr>
          <w:rFonts w:asciiTheme="minorHAnsi" w:eastAsiaTheme="minorEastAsia" w:hAnsiTheme="minorHAnsi" w:cstheme="minorBidi"/>
          <w:noProof/>
          <w:sz w:val="22"/>
          <w:lang w:eastAsia="en-SG"/>
        </w:rPr>
      </w:pPr>
      <w:r w:rsidRPr="009204A9">
        <w:rPr>
          <w:rStyle w:val="Lienhypertexte"/>
          <w:noProof/>
          <w:color w:val="auto"/>
          <w:u w:val="none"/>
        </w:rPr>
        <w:t>B22.</w:t>
      </w:r>
      <w:r w:rsidRPr="009204A9">
        <w:rPr>
          <w:rFonts w:asciiTheme="minorHAnsi" w:eastAsiaTheme="minorEastAsia" w:hAnsiTheme="minorHAnsi" w:cstheme="minorBidi"/>
          <w:noProof/>
          <w:sz w:val="22"/>
          <w:lang w:eastAsia="en-SG"/>
        </w:rPr>
        <w:tab/>
      </w:r>
      <w:r w:rsidRPr="009204A9">
        <w:rPr>
          <w:rStyle w:val="Lienhypertexte"/>
          <w:noProof/>
          <w:color w:val="auto"/>
          <w:u w:val="none"/>
        </w:rPr>
        <w:t>ADEQUACY OF DESIGN</w:t>
      </w:r>
    </w:p>
    <w:p w14:paraId="65525714" w14:textId="17C07C7D" w:rsidR="009204A9" w:rsidRPr="009204A9" w:rsidRDefault="009204A9">
      <w:pPr>
        <w:pStyle w:val="TM1"/>
        <w:tabs>
          <w:tab w:val="right" w:leader="dot" w:pos="9016"/>
        </w:tabs>
        <w:rPr>
          <w:rFonts w:asciiTheme="minorHAnsi" w:eastAsiaTheme="minorEastAsia" w:hAnsiTheme="minorHAnsi" w:cstheme="minorBidi"/>
          <w:noProof/>
          <w:sz w:val="22"/>
          <w:lang w:eastAsia="en-SG"/>
        </w:rPr>
      </w:pPr>
      <w:r w:rsidRPr="009204A9">
        <w:rPr>
          <w:rStyle w:val="Lienhypertexte"/>
          <w:noProof/>
          <w:color w:val="auto"/>
          <w:u w:val="none"/>
        </w:rPr>
        <w:t>B23.</w:t>
      </w:r>
      <w:r w:rsidRPr="009204A9">
        <w:rPr>
          <w:rFonts w:asciiTheme="minorHAnsi" w:eastAsiaTheme="minorEastAsia" w:hAnsiTheme="minorHAnsi" w:cstheme="minorBidi"/>
          <w:noProof/>
          <w:sz w:val="22"/>
          <w:lang w:eastAsia="en-SG"/>
        </w:rPr>
        <w:tab/>
      </w:r>
      <w:r w:rsidRPr="009204A9">
        <w:rPr>
          <w:rStyle w:val="Lienhypertexte"/>
          <w:noProof/>
          <w:color w:val="auto"/>
          <w:u w:val="none"/>
        </w:rPr>
        <w:t>SECURITY DEPOSIT FOR PERFORMANCE</w:t>
      </w:r>
    </w:p>
    <w:p w14:paraId="22E3917B" w14:textId="14716752" w:rsidR="009204A9" w:rsidRDefault="009204A9">
      <w:pPr>
        <w:pStyle w:val="TM1"/>
        <w:tabs>
          <w:tab w:val="right" w:leader="dot" w:pos="9016"/>
        </w:tabs>
        <w:rPr>
          <w:rStyle w:val="Lienhypertexte"/>
          <w:noProof/>
          <w:color w:val="auto"/>
          <w:u w:val="none"/>
        </w:rPr>
      </w:pPr>
      <w:r w:rsidRPr="009204A9">
        <w:rPr>
          <w:rStyle w:val="Lienhypertexte"/>
          <w:noProof/>
          <w:color w:val="auto"/>
          <w:u w:val="none"/>
        </w:rPr>
        <w:t>B24.</w:t>
      </w:r>
      <w:r w:rsidRPr="009204A9">
        <w:rPr>
          <w:rFonts w:asciiTheme="minorHAnsi" w:eastAsiaTheme="minorEastAsia" w:hAnsiTheme="minorHAnsi" w:cstheme="minorBidi"/>
          <w:noProof/>
          <w:sz w:val="22"/>
          <w:lang w:eastAsia="en-SG"/>
        </w:rPr>
        <w:tab/>
      </w:r>
      <w:r w:rsidRPr="009204A9">
        <w:rPr>
          <w:rStyle w:val="Lienhypertexte"/>
          <w:noProof/>
          <w:color w:val="auto"/>
          <w:u w:val="none"/>
        </w:rPr>
        <w:t>SECURITY DEPOSIT FOR ADVANCE PAYMENT</w:t>
      </w:r>
    </w:p>
    <w:p w14:paraId="5D9564D1" w14:textId="1F6D83A2" w:rsidR="00B87BE2" w:rsidRPr="00B87BE2" w:rsidRDefault="00B87BE2" w:rsidP="00B87BE2">
      <w:r>
        <w:t>B25.  INTEGRATION AND INTEROPERABILITY</w:t>
      </w:r>
    </w:p>
    <w:p w14:paraId="4B1091FA" w14:textId="1E1D04C2" w:rsidR="00A869E4" w:rsidRPr="00C60073" w:rsidRDefault="00A869E4" w:rsidP="002A18FC">
      <w:pPr>
        <w:pStyle w:val="Note"/>
        <w:jc w:val="left"/>
      </w:pPr>
    </w:p>
    <w:p w14:paraId="76F64541" w14:textId="77777777" w:rsidR="00F6360D" w:rsidRDefault="00F6360D">
      <w:pPr>
        <w:spacing w:after="0" w:line="240" w:lineRule="auto"/>
        <w:rPr>
          <w:rFonts w:eastAsia="Times New Roman"/>
          <w:b/>
          <w:bCs/>
          <w:caps/>
          <w:color w:val="000000"/>
          <w:szCs w:val="28"/>
        </w:rPr>
      </w:pPr>
      <w:bookmarkStart w:id="1" w:name="_Ref163484082"/>
      <w:r>
        <w:br w:type="page"/>
      </w:r>
    </w:p>
    <w:p w14:paraId="4CD5A3A1" w14:textId="77777777" w:rsidR="00C60073" w:rsidRPr="00C60073" w:rsidRDefault="00C60073" w:rsidP="00FE6162">
      <w:pPr>
        <w:pStyle w:val="Titre1"/>
      </w:pPr>
      <w:bookmarkStart w:id="2" w:name="_Toc205902936"/>
      <w:bookmarkStart w:id="3" w:name="_Toc205902937"/>
      <w:bookmarkStart w:id="4" w:name="_Toc205902938"/>
      <w:bookmarkStart w:id="5" w:name="_Toc205902939"/>
      <w:bookmarkStart w:id="6" w:name="_Toc205902940"/>
      <w:bookmarkStart w:id="7" w:name="_Toc205902941"/>
      <w:bookmarkStart w:id="8" w:name="_Toc205902942"/>
      <w:bookmarkStart w:id="9" w:name="_Toc205902943"/>
      <w:bookmarkStart w:id="10" w:name="_Toc205902944"/>
      <w:bookmarkStart w:id="11" w:name="_Toc205902945"/>
      <w:bookmarkStart w:id="12" w:name="_Toc205902946"/>
      <w:bookmarkStart w:id="13" w:name="_Toc205902947"/>
      <w:bookmarkStart w:id="14" w:name="_Toc205902948"/>
      <w:bookmarkStart w:id="15" w:name="_Toc205902949"/>
      <w:bookmarkStart w:id="16" w:name="_Toc205902950"/>
      <w:bookmarkStart w:id="17" w:name="_Toc205902951"/>
      <w:bookmarkStart w:id="18" w:name="_Toc205902952"/>
      <w:bookmarkStart w:id="19" w:name="_Toc205902953"/>
      <w:bookmarkStart w:id="20" w:name="_Toc205902954"/>
      <w:bookmarkStart w:id="21" w:name="_Toc205902955"/>
      <w:bookmarkStart w:id="22" w:name="_Toc205902956"/>
      <w:bookmarkStart w:id="23" w:name="_Toc205902957"/>
      <w:bookmarkStart w:id="24" w:name="_Toc205902958"/>
      <w:bookmarkStart w:id="25" w:name="_Toc205902959"/>
      <w:bookmarkStart w:id="26" w:name="_Toc205902960"/>
      <w:bookmarkStart w:id="27" w:name="_Toc205902961"/>
      <w:bookmarkStart w:id="28" w:name="_Toc205902962"/>
      <w:bookmarkStart w:id="29" w:name="_Toc205902964"/>
      <w:bookmarkStart w:id="30" w:name="_Toc205902965"/>
      <w:bookmarkStart w:id="31" w:name="_Toc205902966"/>
      <w:bookmarkStart w:id="32" w:name="_Toc205902967"/>
      <w:bookmarkStart w:id="33" w:name="_Toc205902968"/>
      <w:bookmarkStart w:id="34" w:name="_Toc205902969"/>
      <w:bookmarkStart w:id="35" w:name="_Toc205902970"/>
      <w:bookmarkStart w:id="36" w:name="_Toc205902971"/>
      <w:bookmarkStart w:id="37" w:name="_Toc205902972"/>
      <w:bookmarkStart w:id="38" w:name="_Toc205902973"/>
      <w:bookmarkStart w:id="39" w:name="_Toc205902974"/>
      <w:bookmarkStart w:id="40" w:name="_Toc205902975"/>
      <w:bookmarkStart w:id="41" w:name="_Toc205902976"/>
      <w:bookmarkStart w:id="42" w:name="_Toc205902977"/>
      <w:bookmarkStart w:id="43" w:name="_Toc205902978"/>
      <w:bookmarkStart w:id="44" w:name="_Toc205902979"/>
      <w:bookmarkStart w:id="45" w:name="_Toc205902980"/>
      <w:bookmarkStart w:id="46" w:name="_Toc205902981"/>
      <w:bookmarkStart w:id="47" w:name="_Toc205902982"/>
      <w:bookmarkStart w:id="48" w:name="_Toc205902983"/>
      <w:bookmarkStart w:id="49" w:name="_Toc205902984"/>
      <w:bookmarkStart w:id="50" w:name="_Toc205902985"/>
      <w:bookmarkStart w:id="51" w:name="_Toc205902986"/>
      <w:bookmarkStart w:id="52" w:name="_Toc205902987"/>
      <w:bookmarkStart w:id="53" w:name="_Toc205902988"/>
      <w:bookmarkStart w:id="54" w:name="_Toc205902989"/>
      <w:bookmarkStart w:id="55" w:name="_Toc205902990"/>
      <w:bookmarkStart w:id="56" w:name="_Toc205902991"/>
      <w:bookmarkStart w:id="57" w:name="_Toc205902992"/>
      <w:bookmarkStart w:id="58" w:name="_Toc205902993"/>
      <w:bookmarkStart w:id="59" w:name="_Toc205902994"/>
      <w:bookmarkStart w:id="60" w:name="_Toc205902995"/>
      <w:bookmarkStart w:id="61" w:name="_Toc205902996"/>
      <w:bookmarkStart w:id="62" w:name="_Toc205902997"/>
      <w:bookmarkStart w:id="63" w:name="_Toc205902998"/>
      <w:bookmarkStart w:id="64" w:name="_Toc205902999"/>
      <w:bookmarkStart w:id="65" w:name="_Toc205903000"/>
      <w:bookmarkStart w:id="66" w:name="_Toc205903001"/>
      <w:bookmarkStart w:id="67" w:name="_Toc205903002"/>
      <w:bookmarkStart w:id="68" w:name="_Toc205903003"/>
      <w:bookmarkStart w:id="69" w:name="_Toc205903004"/>
      <w:bookmarkStart w:id="70" w:name="_Toc205903005"/>
      <w:bookmarkStart w:id="71" w:name="_Toc205903006"/>
      <w:bookmarkStart w:id="72" w:name="_Toc205903007"/>
      <w:bookmarkStart w:id="73" w:name="_Toc205903008"/>
      <w:bookmarkStart w:id="74" w:name="_Toc205903009"/>
      <w:bookmarkStart w:id="75" w:name="_Toc205903010"/>
      <w:bookmarkStart w:id="76" w:name="_Toc205903011"/>
      <w:bookmarkStart w:id="77" w:name="_Toc205903012"/>
      <w:bookmarkStart w:id="78" w:name="_Toc205903013"/>
      <w:bookmarkStart w:id="79" w:name="_Toc205903014"/>
      <w:bookmarkStart w:id="80" w:name="_Toc205903015"/>
      <w:bookmarkStart w:id="81" w:name="_Toc205903016"/>
      <w:bookmarkStart w:id="82" w:name="_Toc205903017"/>
      <w:bookmarkStart w:id="83" w:name="_Toc205903018"/>
      <w:bookmarkStart w:id="84" w:name="_Toc205903019"/>
      <w:bookmarkStart w:id="85" w:name="_Toc205903020"/>
      <w:bookmarkStart w:id="86" w:name="_Toc205903021"/>
      <w:bookmarkStart w:id="87" w:name="_Toc205903022"/>
      <w:bookmarkStart w:id="88" w:name="_Toc205903023"/>
      <w:bookmarkStart w:id="89" w:name="_Toc205903024"/>
      <w:bookmarkStart w:id="90" w:name="_Toc205903025"/>
      <w:bookmarkStart w:id="91" w:name="_Toc205903026"/>
      <w:bookmarkStart w:id="92" w:name="_DEFINITIONS"/>
      <w:bookmarkStart w:id="93" w:name="_Toc163478788"/>
      <w:bookmarkStart w:id="94" w:name="_Ref163482579"/>
      <w:bookmarkStart w:id="95" w:name="_Ref163484128"/>
      <w:bookmarkStart w:id="96" w:name="_Ref163484131"/>
      <w:bookmarkStart w:id="97" w:name="_Ref163484137"/>
      <w:bookmarkStart w:id="98" w:name="_Toc209686507"/>
      <w:bookmarkStart w:id="99" w:name="_Toc219803298"/>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r w:rsidRPr="00C60073">
        <w:rPr>
          <w:snapToGrid w:val="0"/>
        </w:rPr>
        <w:lastRenderedPageBreak/>
        <w:t>DEFINITIONS</w:t>
      </w:r>
      <w:bookmarkEnd w:id="93"/>
      <w:bookmarkEnd w:id="94"/>
      <w:bookmarkEnd w:id="95"/>
      <w:bookmarkEnd w:id="96"/>
      <w:bookmarkEnd w:id="97"/>
      <w:bookmarkEnd w:id="98"/>
      <w:bookmarkEnd w:id="99"/>
    </w:p>
    <w:p w14:paraId="3AF324F7" w14:textId="3221533F" w:rsidR="00C60073" w:rsidRDefault="25DE1086" w:rsidP="00C60073">
      <w:pPr>
        <w:pStyle w:val="Titre2"/>
      </w:pPr>
      <w:r>
        <w:t>In the Contract, unless the context otherwise requires:</w:t>
      </w:r>
    </w:p>
    <w:p w14:paraId="1CDDEA87" w14:textId="1BA7711F" w:rsidR="00C60073" w:rsidRPr="00BE0B8A" w:rsidRDefault="00C60073" w:rsidP="25DE1086">
      <w:pPr>
        <w:pStyle w:val="Titre4"/>
      </w:pPr>
      <w:r w:rsidRPr="00BE0B8A">
        <w:t>“</w:t>
      </w:r>
      <w:r w:rsidRPr="00BE0B8A">
        <w:rPr>
          <w:b/>
        </w:rPr>
        <w:t>Authority</w:t>
      </w:r>
      <w:r w:rsidRPr="00BE0B8A">
        <w:t>” means the Government of the Republic of Singapore, represented by the Ministry of Defence, acting through the Defence Science and Technology Agency.</w:t>
      </w:r>
    </w:p>
    <w:p w14:paraId="26981A99" w14:textId="77BC161D" w:rsidR="000B4490" w:rsidRPr="00C60073" w:rsidRDefault="000B4490" w:rsidP="000B4490">
      <w:pPr>
        <w:pStyle w:val="Titre4"/>
        <w:numPr>
          <w:ilvl w:val="3"/>
          <w:numId w:val="10"/>
        </w:numPr>
      </w:pPr>
      <w:r>
        <w:t>“</w:t>
      </w:r>
      <w:r w:rsidRPr="25DE1086">
        <w:rPr>
          <w:b/>
        </w:rPr>
        <w:t>Contract</w:t>
      </w:r>
      <w:r>
        <w:t xml:space="preserve">” means the resulting contract between the Authority and the Contractor for the provision of the Goods and Services as a result of the Authority’s acceptance of the Contractor’s </w:t>
      </w:r>
      <w:sdt>
        <w:sdtPr>
          <w:alias w:val="@InputTerm4"/>
          <w:tag w:val="Populate"/>
          <w:id w:val="1509175668"/>
          <w:placeholder>
            <w:docPart w:val="60CEE3C494F244E991CE051EA9D36E91"/>
          </w:placeholder>
        </w:sdtPr>
        <w:sdtContent>
          <w:r w:rsidR="000A6079" w:rsidRPr="000A6079">
            <w:t>Offer</w:t>
          </w:r>
        </w:sdtContent>
      </w:sdt>
      <w:r>
        <w:t xml:space="preserve"> which terms and conditions are contained in the following:</w:t>
      </w:r>
    </w:p>
    <w:p w14:paraId="344119F4" w14:textId="77777777" w:rsidR="000B4490" w:rsidRPr="00C60073" w:rsidRDefault="000B4490" w:rsidP="000B4490">
      <w:pPr>
        <w:pStyle w:val="Titre5"/>
        <w:numPr>
          <w:ilvl w:val="4"/>
          <w:numId w:val="10"/>
        </w:numPr>
      </w:pPr>
      <w:r>
        <w:t>the Cover Letter;</w:t>
      </w:r>
    </w:p>
    <w:p w14:paraId="408D6C39" w14:textId="458E2745" w:rsidR="000B4490" w:rsidRPr="00C60073" w:rsidRDefault="000B4490" w:rsidP="000B4490">
      <w:pPr>
        <w:pStyle w:val="Titre5"/>
        <w:numPr>
          <w:ilvl w:val="4"/>
          <w:numId w:val="10"/>
        </w:numPr>
      </w:pPr>
      <w:r>
        <w:t>the</w:t>
      </w:r>
      <w:r w:rsidRPr="000C6F74">
        <w:rPr>
          <w:iCs/>
        </w:rPr>
        <w:t xml:space="preserve"> </w:t>
      </w:r>
      <w:sdt>
        <w:sdtPr>
          <w:alias w:val="@InputTerm2"/>
          <w:tag w:val="Populate"/>
          <w:id w:val="-119376017"/>
          <w:placeholder>
            <w:docPart w:val="10F776344AEE44B4BD2446E5260313CB"/>
          </w:placeholder>
        </w:sdtPr>
        <w:sdtContent>
          <w:r w:rsidR="000A6079" w:rsidRPr="000A6079">
            <w:t>Instructions for Request for Offer</w:t>
          </w:r>
        </w:sdtContent>
      </w:sdt>
      <w:r>
        <w:t xml:space="preserve">; </w:t>
      </w:r>
    </w:p>
    <w:p w14:paraId="0C7DA498" w14:textId="07DC5CDB" w:rsidR="000B4490" w:rsidRPr="00C60073" w:rsidRDefault="000B4490" w:rsidP="000B4490">
      <w:pPr>
        <w:pStyle w:val="Titre5"/>
        <w:numPr>
          <w:ilvl w:val="4"/>
          <w:numId w:val="10"/>
        </w:numPr>
      </w:pPr>
      <w:r>
        <w:t>the Contractor's</w:t>
      </w:r>
      <w:bookmarkStart w:id="100" w:name="_Hlk206086706"/>
      <w:r w:rsidRPr="000C6F74">
        <w:t xml:space="preserve"> </w:t>
      </w:r>
      <w:sdt>
        <w:sdtPr>
          <w:alias w:val="@InputTerm4"/>
          <w:tag w:val="Populate"/>
          <w:id w:val="-891112864"/>
          <w:placeholder>
            <w:docPart w:val="B61E002B88EC49EA93B489FE67370ADA"/>
          </w:placeholder>
        </w:sdtPr>
        <w:sdtContent>
          <w:r w:rsidR="000A6079" w:rsidRPr="000A6079">
            <w:t>Offer</w:t>
          </w:r>
        </w:sdtContent>
      </w:sdt>
      <w:bookmarkEnd w:id="100"/>
      <w:r>
        <w:t xml:space="preserve">; </w:t>
      </w:r>
    </w:p>
    <w:p w14:paraId="4B20258C" w14:textId="77777777" w:rsidR="000B4490" w:rsidRPr="00C60073" w:rsidRDefault="000B4490" w:rsidP="000B4490">
      <w:pPr>
        <w:pStyle w:val="Titre5"/>
        <w:numPr>
          <w:ilvl w:val="4"/>
          <w:numId w:val="10"/>
        </w:numPr>
      </w:pPr>
      <w:r>
        <w:t>these Conditions of Contract;</w:t>
      </w:r>
    </w:p>
    <w:p w14:paraId="2B4D4CE5" w14:textId="77777777" w:rsidR="000B4490" w:rsidRPr="00C60073" w:rsidRDefault="000B4490" w:rsidP="000B4490">
      <w:pPr>
        <w:pStyle w:val="Titre5"/>
        <w:numPr>
          <w:ilvl w:val="4"/>
          <w:numId w:val="10"/>
        </w:numPr>
      </w:pPr>
      <w:r>
        <w:t xml:space="preserve">the Requirement Specifications; </w:t>
      </w:r>
    </w:p>
    <w:p w14:paraId="4F8BA949" w14:textId="77777777" w:rsidR="000B4490" w:rsidRPr="00C60073" w:rsidRDefault="000B4490" w:rsidP="000B4490">
      <w:pPr>
        <w:pStyle w:val="Titre5"/>
        <w:numPr>
          <w:ilvl w:val="4"/>
          <w:numId w:val="10"/>
        </w:numPr>
      </w:pPr>
      <w:r>
        <w:t xml:space="preserve">the Letter of Acceptance; </w:t>
      </w:r>
    </w:p>
    <w:p w14:paraId="3BEA22EC" w14:textId="454B8B9A" w:rsidR="000B4490" w:rsidRPr="009B7EF6" w:rsidRDefault="00B62DD2" w:rsidP="000B4490">
      <w:pPr>
        <w:pStyle w:val="Titre5"/>
        <w:numPr>
          <w:ilvl w:val="4"/>
          <w:numId w:val="10"/>
        </w:numPr>
      </w:pPr>
      <w:r w:rsidRPr="009B7EF6">
        <w:t>Intentionally left blank</w:t>
      </w:r>
      <w:r w:rsidR="000B4490" w:rsidRPr="009B7EF6" w:rsidDel="00F41FC7">
        <w:t xml:space="preserve"> </w:t>
      </w:r>
    </w:p>
    <w:p w14:paraId="204A8390" w14:textId="4412CAF3" w:rsidR="000B4490" w:rsidRPr="00C60073" w:rsidRDefault="000B4490" w:rsidP="000B4490">
      <w:pPr>
        <w:pStyle w:val="Titre5"/>
        <w:numPr>
          <w:ilvl w:val="4"/>
          <w:numId w:val="10"/>
        </w:numPr>
      </w:pPr>
      <w:r>
        <w:t xml:space="preserve">any correspondence exchanged between the Authority and the Contractor which is agreed to by the Authority in writing as amplifying or modifying the </w:t>
      </w:r>
      <w:sdt>
        <w:sdtPr>
          <w:alias w:val="@InputTerm1"/>
          <w:tag w:val="Populate"/>
          <w:id w:val="2038467578"/>
          <w:placeholder>
            <w:docPart w:val="8BF3B72CB7904EBD8BEC3B86A49103E7"/>
          </w:placeholder>
        </w:sdtPr>
        <w:sdtContent>
          <w:r w:rsidR="000A6079" w:rsidRPr="000A6079">
            <w:t>Request for Offer</w:t>
          </w:r>
        </w:sdtContent>
      </w:sdt>
      <w:r>
        <w:t xml:space="preserve"> or the Contractor’s</w:t>
      </w:r>
      <w:r w:rsidRPr="000C6F74">
        <w:t xml:space="preserve"> </w:t>
      </w:r>
      <w:sdt>
        <w:sdtPr>
          <w:alias w:val="@InputTerm4"/>
          <w:tag w:val="Populate"/>
          <w:id w:val="2086255678"/>
          <w:placeholder>
            <w:docPart w:val="5F5AFC131C474A1BBADF944FD9928DE6"/>
          </w:placeholder>
        </w:sdtPr>
        <w:sdtContent>
          <w:r w:rsidR="000A6079" w:rsidRPr="000A6079">
            <w:t>Offer</w:t>
          </w:r>
        </w:sdtContent>
      </w:sdt>
      <w:r>
        <w:t>; and</w:t>
      </w:r>
    </w:p>
    <w:p w14:paraId="65AB7179" w14:textId="77777777" w:rsidR="00C60073" w:rsidRPr="00C60073" w:rsidRDefault="25DE1086" w:rsidP="00C60073">
      <w:pPr>
        <w:pStyle w:val="Titre5"/>
      </w:pPr>
      <w:r>
        <w:t>any formal agreement executed between the Parties,</w:t>
      </w:r>
    </w:p>
    <w:p w14:paraId="7D2D21F8" w14:textId="77777777" w:rsidR="00C60073" w:rsidRPr="00C60073" w:rsidRDefault="25DE1086" w:rsidP="00C60073">
      <w:pPr>
        <w:pStyle w:val="Paragraphedeliste"/>
        <w:spacing w:after="0" w:line="240" w:lineRule="auto"/>
        <w:ind w:left="1418"/>
        <w:jc w:val="both"/>
        <w:rPr>
          <w:szCs w:val="24"/>
        </w:rPr>
      </w:pPr>
      <w:r>
        <w:t>including all schedules and annexes to such documents as relevant.</w:t>
      </w:r>
      <w:commentRangeStart w:id="101"/>
      <w:commentRangeEnd w:id="101"/>
      <w:r w:rsidR="004E2190">
        <w:rPr>
          <w:rStyle w:val="Marquedecommentaire"/>
        </w:rPr>
        <w:commentReference w:id="101"/>
      </w:r>
    </w:p>
    <w:p w14:paraId="477D2054" w14:textId="77777777" w:rsidR="00C60073" w:rsidRPr="00C60073" w:rsidRDefault="00C60073" w:rsidP="00C60073">
      <w:pPr>
        <w:pStyle w:val="Paragraphedeliste"/>
        <w:spacing w:after="0" w:line="240" w:lineRule="auto"/>
        <w:ind w:left="1418" w:hanging="709"/>
        <w:jc w:val="both"/>
        <w:rPr>
          <w:szCs w:val="24"/>
        </w:rPr>
      </w:pPr>
    </w:p>
    <w:p w14:paraId="264E0C76" w14:textId="77777777" w:rsidR="00C60073" w:rsidRPr="00C60073" w:rsidRDefault="25DE1086" w:rsidP="00C60073">
      <w:pPr>
        <w:pStyle w:val="Titre4"/>
      </w:pPr>
      <w:r>
        <w:t>“</w:t>
      </w:r>
      <w:r w:rsidRPr="25DE1086">
        <w:rPr>
          <w:b/>
        </w:rPr>
        <w:t>Contract Price</w:t>
      </w:r>
      <w:r>
        <w:t>” means the aggregate Tender Price for Goods and Services required under the Contract.</w:t>
      </w:r>
    </w:p>
    <w:p w14:paraId="580C39C9" w14:textId="6BF40B6B" w:rsidR="00BD7E17" w:rsidRPr="009B7EF6" w:rsidRDefault="00BD7E17" w:rsidP="00BD7E17">
      <w:pPr>
        <w:pStyle w:val="Titre4"/>
      </w:pPr>
      <w:bookmarkStart w:id="102" w:name="_Hlk139838217"/>
      <w:r w:rsidRPr="009B7EF6">
        <w:t>“</w:t>
      </w:r>
      <w:r w:rsidRPr="009B7EF6">
        <w:rPr>
          <w:b/>
        </w:rPr>
        <w:t>Contract Works</w:t>
      </w:r>
      <w:r w:rsidRPr="009B7EF6">
        <w:t>” means:</w:t>
      </w:r>
    </w:p>
    <w:p w14:paraId="6811C935" w14:textId="77777777" w:rsidR="00BD7E17" w:rsidRPr="009B7EF6" w:rsidRDefault="00BD7E17" w:rsidP="00BD7E17">
      <w:pPr>
        <w:pStyle w:val="Titre5"/>
      </w:pPr>
      <w:bookmarkStart w:id="103" w:name="_Hlk143873239"/>
      <w:r w:rsidRPr="009B7EF6">
        <w:t>Works and protected performances comprised in the Goods;</w:t>
      </w:r>
    </w:p>
    <w:p w14:paraId="0D60D365" w14:textId="77777777" w:rsidR="00BD7E17" w:rsidRPr="009B7EF6" w:rsidRDefault="00BD7E17" w:rsidP="00BD7E17">
      <w:pPr>
        <w:pStyle w:val="Titre5"/>
      </w:pPr>
      <w:r w:rsidRPr="009B7EF6">
        <w:t>Works and protected performances created in connection with the Services; and</w:t>
      </w:r>
    </w:p>
    <w:p w14:paraId="569A74B3" w14:textId="77777777" w:rsidR="00BD7E17" w:rsidRPr="009B7EF6" w:rsidRDefault="00BD7E17" w:rsidP="00BD7E17">
      <w:pPr>
        <w:pStyle w:val="Titre5"/>
      </w:pPr>
      <w:r w:rsidRPr="009B7EF6">
        <w:t>Works and protected performances used in connection with the provision of the Services or the performance of the Contract,</w:t>
      </w:r>
    </w:p>
    <w:p w14:paraId="1B40CB75" w14:textId="649CD607" w:rsidR="00C60073" w:rsidRPr="00BE0B8A" w:rsidRDefault="00BD7E17" w:rsidP="00BD7E17">
      <w:pPr>
        <w:pStyle w:val="Titre4"/>
        <w:numPr>
          <w:ilvl w:val="0"/>
          <w:numId w:val="0"/>
        </w:numPr>
        <w:ind w:left="1440"/>
        <w:rPr>
          <w:color w:val="00B050"/>
        </w:rPr>
      </w:pPr>
      <w:r w:rsidRPr="009B7EF6">
        <w:t>including where such Works and protected performances are Future Works or created prior to or independently of the Contract</w:t>
      </w:r>
      <w:bookmarkEnd w:id="103"/>
      <w:r w:rsidRPr="009B7EF6">
        <w:t>.</w:t>
      </w:r>
    </w:p>
    <w:p w14:paraId="59CC8919" w14:textId="17317337" w:rsidR="00C60073" w:rsidRPr="00C60073" w:rsidRDefault="000B4490" w:rsidP="00C60073">
      <w:pPr>
        <w:pStyle w:val="Titre4"/>
      </w:pPr>
      <w:bookmarkStart w:id="104" w:name="_Ref164244005"/>
      <w:bookmarkEnd w:id="102"/>
      <w:r>
        <w:t>“</w:t>
      </w:r>
      <w:r w:rsidRPr="25DE1086">
        <w:rPr>
          <w:b/>
        </w:rPr>
        <w:t>Contractor</w:t>
      </w:r>
      <w:r>
        <w:t xml:space="preserve">” means a successful </w:t>
      </w:r>
      <w:sdt>
        <w:sdtPr>
          <w:alias w:val="@InputTerm3"/>
          <w:tag w:val="Populate"/>
          <w:id w:val="1816683836"/>
          <w:placeholder>
            <w:docPart w:val="0BA23B637FDC4E02B36F56A7E63D9A74"/>
          </w:placeholder>
        </w:sdtPr>
        <w:sdtContent>
          <w:r w:rsidR="000A6079" w:rsidRPr="000A6079">
            <w:t>Potential Supplier</w:t>
          </w:r>
        </w:sdtContent>
      </w:sdt>
      <w:r>
        <w:t xml:space="preserve"> whose </w:t>
      </w:r>
      <w:sdt>
        <w:sdtPr>
          <w:alias w:val="@InputTerm4"/>
          <w:tag w:val="Populate"/>
          <w:id w:val="1552269491"/>
          <w:placeholder>
            <w:docPart w:val="96F2B4E4F41A4AF2BBD1B7F4436B3E53"/>
          </w:placeholder>
        </w:sdtPr>
        <w:sdtContent>
          <w:r w:rsidR="000A6079" w:rsidRPr="000A6079">
            <w:t>Offer</w:t>
          </w:r>
        </w:sdtContent>
      </w:sdt>
      <w:r>
        <w:t xml:space="preserve"> has been accepted by the Authority.</w:t>
      </w:r>
      <w:bookmarkEnd w:id="104"/>
    </w:p>
    <w:p w14:paraId="16B479DF" w14:textId="74E7671B" w:rsidR="00C60073" w:rsidRPr="009B7EF6" w:rsidRDefault="00B62DD2" w:rsidP="00C60073">
      <w:pPr>
        <w:pStyle w:val="Titre4"/>
      </w:pPr>
      <w:r w:rsidRPr="009B7EF6">
        <w:lastRenderedPageBreak/>
        <w:t>Intentionally left blank</w:t>
      </w:r>
      <w:r w:rsidR="25DE1086" w:rsidRPr="009B7EF6">
        <w:rPr>
          <w:rStyle w:val="Appelnotedebasdep"/>
        </w:rPr>
        <w:t xml:space="preserve"> </w:t>
      </w:r>
    </w:p>
    <w:p w14:paraId="24B4282B" w14:textId="77777777" w:rsidR="00C60073" w:rsidRPr="00C60073" w:rsidRDefault="25DE1086" w:rsidP="00C60073">
      <w:pPr>
        <w:pStyle w:val="Titre4"/>
      </w:pPr>
      <w:r>
        <w:t>“</w:t>
      </w:r>
      <w:r w:rsidRPr="25DE1086">
        <w:rPr>
          <w:b/>
        </w:rPr>
        <w:t>data</w:t>
      </w:r>
      <w:r>
        <w:t>” means any representation of information or of concepts regardless of the medium of storage, and includes any personal data.</w:t>
      </w:r>
    </w:p>
    <w:p w14:paraId="2E75D064" w14:textId="77777777" w:rsidR="00C60073" w:rsidRPr="00C60073" w:rsidRDefault="25DE1086" w:rsidP="00C60073">
      <w:pPr>
        <w:pStyle w:val="Titre4"/>
      </w:pPr>
      <w:r>
        <w:t>“</w:t>
      </w:r>
      <w:r w:rsidRPr="25DE1086">
        <w:rPr>
          <w:b/>
        </w:rPr>
        <w:t>Factor</w:t>
      </w:r>
      <w:r>
        <w:t xml:space="preserve">” means any person: </w:t>
      </w:r>
    </w:p>
    <w:p w14:paraId="78C84CD7" w14:textId="77777777" w:rsidR="00C60073" w:rsidRPr="00C60073" w:rsidRDefault="25DE1086" w:rsidP="00C60073">
      <w:pPr>
        <w:pStyle w:val="Titre5"/>
      </w:pPr>
      <w:r>
        <w:t xml:space="preserve">listed in the “List of Factoring Companies” at the </w:t>
      </w:r>
      <w:proofErr w:type="spellStart"/>
      <w:r>
        <w:t>Vendors@Gov</w:t>
      </w:r>
      <w:proofErr w:type="spellEnd"/>
      <w:r>
        <w:t xml:space="preserve"> website; and </w:t>
      </w:r>
    </w:p>
    <w:p w14:paraId="3738BD02" w14:textId="77777777" w:rsidR="00C60073" w:rsidRPr="00C60073" w:rsidRDefault="25DE1086" w:rsidP="00C60073">
      <w:pPr>
        <w:pStyle w:val="Titre5"/>
      </w:pPr>
      <w:r>
        <w:t xml:space="preserve">with an approved vendor record in the </w:t>
      </w:r>
      <w:proofErr w:type="spellStart"/>
      <w:r>
        <w:t>Vendors@Gov</w:t>
      </w:r>
      <w:proofErr w:type="spellEnd"/>
      <w:r>
        <w:t xml:space="preserve"> system or other electronic invoicing system maintained by the Authority.</w:t>
      </w:r>
    </w:p>
    <w:p w14:paraId="16B7B498" w14:textId="7F534E33" w:rsidR="00C60073" w:rsidRPr="009B7EF6" w:rsidRDefault="005801BB" w:rsidP="00C60073">
      <w:pPr>
        <w:pStyle w:val="Titre4"/>
      </w:pPr>
      <w:bookmarkStart w:id="105" w:name="_Hlk139838245"/>
      <w:r w:rsidRPr="009B7EF6">
        <w:t>“</w:t>
      </w:r>
      <w:r w:rsidRPr="009B7EF6">
        <w:rPr>
          <w:b/>
        </w:rPr>
        <w:t>Future Works</w:t>
      </w:r>
      <w:r w:rsidRPr="009B7EF6">
        <w:t xml:space="preserve">” means </w:t>
      </w:r>
      <w:bookmarkStart w:id="106" w:name="_Hlk143873297"/>
      <w:r w:rsidRPr="009B7EF6">
        <w:t>Works and protected performances created pursuant to or for the purpose of the Contract</w:t>
      </w:r>
      <w:bookmarkEnd w:id="106"/>
      <w:r w:rsidRPr="009B7EF6">
        <w:t>.</w:t>
      </w:r>
      <w:bookmarkEnd w:id="105"/>
    </w:p>
    <w:p w14:paraId="2097EDE8" w14:textId="1F199811" w:rsidR="00C60073" w:rsidRPr="00C60073" w:rsidRDefault="000B4490" w:rsidP="00C60073">
      <w:pPr>
        <w:pStyle w:val="Titre4"/>
      </w:pPr>
      <w:r>
        <w:t>“</w:t>
      </w:r>
      <w:r w:rsidRPr="25DE1086">
        <w:rPr>
          <w:b/>
        </w:rPr>
        <w:t>Goods</w:t>
      </w:r>
      <w:r>
        <w:t xml:space="preserve">” means all goods proposed in the Contractor’s </w:t>
      </w:r>
      <w:sdt>
        <w:sdtPr>
          <w:alias w:val="@InputTerm4"/>
          <w:tag w:val="Populate"/>
          <w:id w:val="-1891113134"/>
          <w:placeholder>
            <w:docPart w:val="BBD5B7CCBA6346DAAA2101C8A6158586"/>
          </w:placeholder>
        </w:sdtPr>
        <w:sdtContent>
          <w:r w:rsidR="000A6079" w:rsidRPr="000A6079">
            <w:t>Offer</w:t>
          </w:r>
        </w:sdtContent>
      </w:sdt>
      <w:r>
        <w:t xml:space="preserve"> as being capable of meeting the Requirement Specifications and accepted in the Letter of Acceptance which the Contractor is required to provide under the Contract, and such other goods as may be agreed in writing between the Parties to be provided by the Contractor.</w:t>
      </w:r>
    </w:p>
    <w:p w14:paraId="7F8EAA14" w14:textId="77777777" w:rsidR="00C60073" w:rsidRPr="00C60073" w:rsidRDefault="25DE1086" w:rsidP="00C60073">
      <w:pPr>
        <w:pStyle w:val="Titre4"/>
      </w:pPr>
      <w:r>
        <w:t>“</w:t>
      </w:r>
      <w:r w:rsidRPr="25DE1086">
        <w:rPr>
          <w:b/>
        </w:rPr>
        <w:t>GST</w:t>
      </w:r>
      <w:r>
        <w:t>” means goods and services tax charged under the GST Act.</w:t>
      </w:r>
    </w:p>
    <w:p w14:paraId="1F1FC870" w14:textId="77777777" w:rsidR="00C60073" w:rsidRPr="009B7EF6" w:rsidRDefault="25DE1086" w:rsidP="00C60073">
      <w:pPr>
        <w:pStyle w:val="Titre4"/>
      </w:pPr>
      <w:r w:rsidRPr="009B7EF6">
        <w:t>“</w:t>
      </w:r>
      <w:r w:rsidRPr="009B7EF6">
        <w:rPr>
          <w:b/>
        </w:rPr>
        <w:t>GST Act</w:t>
      </w:r>
      <w:r w:rsidRPr="009B7EF6">
        <w:t>” means the Goods and Services Tax Act 1993.</w:t>
      </w:r>
    </w:p>
    <w:p w14:paraId="21593E3E" w14:textId="25B2C514" w:rsidR="00C60073" w:rsidRPr="009B7EF6" w:rsidRDefault="25DE1086" w:rsidP="25DE1086">
      <w:pPr>
        <w:pStyle w:val="Titre4"/>
      </w:pPr>
      <w:commentRangeStart w:id="107"/>
      <w:r w:rsidRPr="009B7EF6">
        <w:t>“</w:t>
      </w:r>
      <w:r w:rsidRPr="009B7EF6">
        <w:rPr>
          <w:b/>
        </w:rPr>
        <w:t>IP</w:t>
      </w:r>
      <w:r w:rsidRPr="009B7EF6">
        <w:t xml:space="preserve">” </w:t>
      </w:r>
      <w:commentRangeEnd w:id="107"/>
      <w:r w:rsidR="003031E5">
        <w:rPr>
          <w:rStyle w:val="Marquedecommentaire"/>
          <w:bCs w:val="0"/>
          <w:iCs w:val="0"/>
        </w:rPr>
        <w:commentReference w:id="107"/>
      </w:r>
      <w:r w:rsidRPr="009B7EF6">
        <w:t xml:space="preserve">means patents, copyright, </w:t>
      </w:r>
      <w:proofErr w:type="spellStart"/>
      <w:r w:rsidRPr="009B7EF6">
        <w:t>trade marks</w:t>
      </w:r>
      <w:proofErr w:type="spellEnd"/>
      <w:r w:rsidRPr="009B7EF6">
        <w:t>, service marks, trade names, domain names, get-ups, inventions, registered and unregistered design rights, database rights, integrated circuit topography, geographical indications and all other similar rights of whatever nature wherever in the world arising, in each case:</w:t>
      </w:r>
    </w:p>
    <w:p w14:paraId="77B583EC" w14:textId="77777777" w:rsidR="00C60073" w:rsidRPr="009B7EF6" w:rsidRDefault="25DE1086" w:rsidP="25DE1086">
      <w:pPr>
        <w:pStyle w:val="Titre5"/>
      </w:pPr>
      <w:r w:rsidRPr="009B7EF6">
        <w:t>whether registrable or not;</w:t>
      </w:r>
    </w:p>
    <w:p w14:paraId="0992E5CE" w14:textId="77777777" w:rsidR="00C60073" w:rsidRPr="009B7EF6" w:rsidRDefault="25DE1086" w:rsidP="25DE1086">
      <w:pPr>
        <w:pStyle w:val="Titre5"/>
      </w:pPr>
      <w:r w:rsidRPr="009B7EF6">
        <w:t>whether registered or not;</w:t>
      </w:r>
    </w:p>
    <w:p w14:paraId="6386C70E" w14:textId="77777777" w:rsidR="00C60073" w:rsidRPr="009B7EF6" w:rsidRDefault="25DE1086" w:rsidP="25DE1086">
      <w:pPr>
        <w:pStyle w:val="Titre5"/>
      </w:pPr>
      <w:r w:rsidRPr="009B7EF6">
        <w:t>including any application to protect or register such rights;</w:t>
      </w:r>
    </w:p>
    <w:p w14:paraId="448F5F45" w14:textId="77777777" w:rsidR="00C60073" w:rsidRPr="009B7EF6" w:rsidRDefault="25DE1086" w:rsidP="25DE1086">
      <w:pPr>
        <w:pStyle w:val="Titre5"/>
      </w:pPr>
      <w:r w:rsidRPr="009B7EF6">
        <w:t>including all renewals and extensions of such rights or applications;</w:t>
      </w:r>
    </w:p>
    <w:p w14:paraId="4B46A538" w14:textId="77777777" w:rsidR="00C60073" w:rsidRPr="009B7EF6" w:rsidRDefault="25DE1086" w:rsidP="25DE1086">
      <w:pPr>
        <w:pStyle w:val="Titre5"/>
      </w:pPr>
      <w:r w:rsidRPr="009B7EF6">
        <w:t>whether vested, contingent or future; and</w:t>
      </w:r>
    </w:p>
    <w:p w14:paraId="703D364C" w14:textId="54CBB98C" w:rsidR="00C60073" w:rsidRPr="00BE0B8A" w:rsidRDefault="00C60073" w:rsidP="25DE1086">
      <w:pPr>
        <w:pStyle w:val="Titre5"/>
        <w:rPr>
          <w:color w:val="00B050"/>
        </w:rPr>
      </w:pPr>
      <w:r w:rsidRPr="009B7EF6">
        <w:t>wherever existing.</w:t>
      </w:r>
    </w:p>
    <w:p w14:paraId="77590375" w14:textId="6C2CF659" w:rsidR="00C60073" w:rsidRPr="00C60073" w:rsidRDefault="000B4490" w:rsidP="00C60073">
      <w:pPr>
        <w:pStyle w:val="Titre4"/>
      </w:pPr>
      <w:r>
        <w:t>“</w:t>
      </w:r>
      <w:bookmarkStart w:id="108" w:name="_Hlk206086748"/>
      <w:sdt>
        <w:sdtPr>
          <w:alias w:val="@InputTerm1"/>
          <w:tag w:val="Populate"/>
          <w:id w:val="-607128964"/>
          <w:placeholder>
            <w:docPart w:val="56C300B42E3447558B4E212671626320"/>
          </w:placeholder>
        </w:sdtPr>
        <w:sdtContent>
          <w:r w:rsidR="000A6079" w:rsidRPr="000A6079">
            <w:t>Request for Offer</w:t>
          </w:r>
        </w:sdtContent>
      </w:sdt>
      <w:bookmarkEnd w:id="108"/>
      <w:r>
        <w:t>” means the invitation to participate in the tender for the provision of Goods and Services and comprises all the tender documents forwarded to the</w:t>
      </w:r>
      <w:bookmarkStart w:id="109" w:name="_Hlk206086757"/>
      <w:r w:rsidRPr="000C6F74">
        <w:t xml:space="preserve"> </w:t>
      </w:r>
      <w:sdt>
        <w:sdtPr>
          <w:alias w:val="@InputTerm3"/>
          <w:tag w:val="Populate"/>
          <w:id w:val="-1190606664"/>
          <w:placeholder>
            <w:docPart w:val="A265401ADB324E988CC756F01CFCC905"/>
          </w:placeholder>
        </w:sdtPr>
        <w:sdtContent>
          <w:r w:rsidR="000A6079" w:rsidRPr="000A6079">
            <w:t>Potential Supplier</w:t>
          </w:r>
        </w:sdtContent>
      </w:sdt>
      <w:bookmarkEnd w:id="109"/>
      <w:r>
        <w:t xml:space="preserve">, inclusive of the Cover Letter, </w:t>
      </w:r>
      <w:sdt>
        <w:sdtPr>
          <w:alias w:val="@InputTerm5"/>
          <w:tag w:val="Populate"/>
          <w:id w:val="-1461267384"/>
          <w:placeholder>
            <w:docPart w:val="E7397490C3164FCE9B1A5493F4ABEACE"/>
          </w:placeholder>
        </w:sdtPr>
        <w:sdtContent>
          <w:r w:rsidR="000A6079" w:rsidRPr="000A6079">
            <w:t>Response Form</w:t>
          </w:r>
        </w:sdtContent>
      </w:sdt>
      <w:r>
        <w:t xml:space="preserve">, </w:t>
      </w:r>
      <w:sdt>
        <w:sdtPr>
          <w:alias w:val="@InputTerm2"/>
          <w:tag w:val="Populate"/>
          <w:id w:val="427548531"/>
          <w:placeholder>
            <w:docPart w:val="5977CBE6F31E4D9D8212D2DBEA94075F"/>
          </w:placeholder>
        </w:sdtPr>
        <w:sdtContent>
          <w:r w:rsidR="000A6079" w:rsidRPr="000A6079">
            <w:t>Instructions for Request for Offer</w:t>
          </w:r>
        </w:sdtContent>
      </w:sdt>
      <w:r>
        <w:t>, Conditions of Contract, Requirement Specifications,</w:t>
      </w:r>
      <w:r w:rsidRPr="002A4AC0">
        <w:rPr>
          <w:iCs w:val="0"/>
        </w:rPr>
        <w:t xml:space="preserve"> </w:t>
      </w:r>
      <w:r>
        <w:t>Evaluation Criteria,</w:t>
      </w:r>
      <w:r>
        <w:rPr>
          <w:iCs w:val="0"/>
        </w:rPr>
        <w:t xml:space="preserve"> </w:t>
      </w:r>
      <w:sdt>
        <w:sdtPr>
          <w:rPr>
            <w:iCs w:val="0"/>
          </w:rPr>
          <w:alias w:val="@inputSourcingApproach"/>
          <w:tag w:val="Remove #Direct Contracting"/>
          <w:id w:val="-1744331003"/>
          <w:placeholder>
            <w:docPart w:val="0D007B1A012948EC81E7816BAE037925"/>
          </w:placeholder>
        </w:sdtPr>
        <w:sdtContent>
          <w:r w:rsidRPr="000A6079">
            <w:rPr>
              <w:iCs w:val="0"/>
            </w:rPr>
            <w:t xml:space="preserve">Guidelines for Tender </w:t>
          </w:r>
        </w:sdtContent>
      </w:sdt>
      <w:r>
        <w:t>and any other document and form enclosed.</w:t>
      </w:r>
    </w:p>
    <w:p w14:paraId="2CE69777" w14:textId="77777777" w:rsidR="00C60073" w:rsidRPr="00C60073" w:rsidRDefault="25DE1086" w:rsidP="00C60073">
      <w:pPr>
        <w:pStyle w:val="Titre4"/>
      </w:pPr>
      <w:r>
        <w:lastRenderedPageBreak/>
        <w:t>“</w:t>
      </w:r>
      <w:proofErr w:type="spellStart"/>
      <w:r w:rsidRPr="25DE1086">
        <w:rPr>
          <w:b/>
        </w:rPr>
        <w:t>InvoiceNow</w:t>
      </w:r>
      <w:proofErr w:type="spellEnd"/>
      <w:r>
        <w:t xml:space="preserve">” means </w:t>
      </w:r>
      <w:r w:rsidRPr="25DE1086">
        <w:rPr>
          <w:rStyle w:val="null1"/>
          <w:lang w:val="en-US"/>
        </w:rPr>
        <w:t>the nationwide e-invoicing method that facilitates the direct transmission of invoices in a structured digital format across finance systems in Singapore.</w:t>
      </w:r>
    </w:p>
    <w:p w14:paraId="254D82BA" w14:textId="2EC84C7C" w:rsidR="00C60073" w:rsidRPr="00C60073" w:rsidRDefault="000B4490" w:rsidP="00C60073">
      <w:pPr>
        <w:pStyle w:val="Titre4"/>
      </w:pPr>
      <w:r>
        <w:t>“</w:t>
      </w:r>
      <w:r w:rsidRPr="25DE1086">
        <w:rPr>
          <w:b/>
        </w:rPr>
        <w:t>Letter of Acceptance</w:t>
      </w:r>
      <w:r>
        <w:t>” means the letter issued by the Authority accepting the Contractor’s</w:t>
      </w:r>
      <w:r w:rsidRPr="00EF329B">
        <w:t xml:space="preserve"> </w:t>
      </w:r>
      <w:sdt>
        <w:sdtPr>
          <w:alias w:val="@InputTerm4"/>
          <w:tag w:val="Populate"/>
          <w:id w:val="1221780045"/>
          <w:placeholder>
            <w:docPart w:val="B3B9A6D899284F7F95E81E9A19E352D3"/>
          </w:placeholder>
        </w:sdtPr>
        <w:sdtContent>
          <w:r w:rsidR="000A6079" w:rsidRPr="000A6079">
            <w:t>Offer</w:t>
          </w:r>
        </w:sdtContent>
      </w:sdt>
      <w:r>
        <w:t>.</w:t>
      </w:r>
    </w:p>
    <w:p w14:paraId="299CF2E3" w14:textId="77777777" w:rsidR="00C60073" w:rsidRPr="009B7EF6" w:rsidRDefault="25DE1086" w:rsidP="00C60073">
      <w:pPr>
        <w:pStyle w:val="Titre4"/>
      </w:pPr>
      <w:r>
        <w:t>“</w:t>
      </w:r>
      <w:r w:rsidRPr="25DE1086">
        <w:rPr>
          <w:b/>
        </w:rPr>
        <w:t>Losses</w:t>
      </w:r>
      <w:r>
        <w:t>” means</w:t>
      </w:r>
      <w:r w:rsidRPr="25DE1086">
        <w:rPr>
          <w:b/>
        </w:rPr>
        <w:t xml:space="preserve"> </w:t>
      </w:r>
      <w:r>
        <w:t xml:space="preserve">all liabilities, losses, damages, actions, claims, demands, costs (including legal costs on a full indemnity basis and experts’ and consultants’ fees), settlement sums and sums paid in satisfaction of a court, arbitral or expert </w:t>
      </w:r>
      <w:r w:rsidRPr="009B7EF6">
        <w:t>award.</w:t>
      </w:r>
    </w:p>
    <w:p w14:paraId="051EB5BA" w14:textId="35695EF0" w:rsidR="00C60073" w:rsidRPr="009B7EF6" w:rsidRDefault="00C60073" w:rsidP="25DE1086">
      <w:pPr>
        <w:pStyle w:val="Titre4"/>
      </w:pPr>
      <w:r w:rsidRPr="009B7EF6">
        <w:t>“</w:t>
      </w:r>
      <w:r w:rsidRPr="009B7EF6">
        <w:rPr>
          <w:b/>
        </w:rPr>
        <w:t>Moral Rights</w:t>
      </w:r>
      <w:r w:rsidRPr="009B7EF6">
        <w:t xml:space="preserve">” means </w:t>
      </w:r>
      <w:bookmarkStart w:id="110" w:name="_Hlk143873356"/>
      <w:r w:rsidRPr="009B7EF6">
        <w:t>the Right to be Identified and other moral rights that may accrue to authors of Works in Singapore or any territory of the world, and includes any similar rights accorded to a performer</w:t>
      </w:r>
      <w:bookmarkEnd w:id="110"/>
      <w:r w:rsidRPr="009B7EF6">
        <w:t>.</w:t>
      </w:r>
    </w:p>
    <w:p w14:paraId="062E4A16" w14:textId="77777777" w:rsidR="00C60073" w:rsidRPr="009B7EF6" w:rsidRDefault="25DE1086" w:rsidP="00C60073">
      <w:pPr>
        <w:pStyle w:val="Titre4"/>
      </w:pPr>
      <w:r w:rsidRPr="009B7EF6">
        <w:t>“</w:t>
      </w:r>
      <w:r w:rsidRPr="009B7EF6">
        <w:rPr>
          <w:b/>
        </w:rPr>
        <w:t>Parties</w:t>
      </w:r>
      <w:r w:rsidRPr="009B7EF6">
        <w:t>” means the Authority and the Contractor, and “</w:t>
      </w:r>
      <w:r w:rsidRPr="009B7EF6">
        <w:rPr>
          <w:b/>
        </w:rPr>
        <w:t>Party</w:t>
      </w:r>
      <w:r w:rsidRPr="009B7EF6">
        <w:t>” means any one of them.</w:t>
      </w:r>
    </w:p>
    <w:p w14:paraId="38DCD33B" w14:textId="77777777" w:rsidR="00C60073" w:rsidRPr="009B7EF6" w:rsidRDefault="25DE1086" w:rsidP="00C60073">
      <w:pPr>
        <w:pStyle w:val="Titre4"/>
      </w:pPr>
      <w:r w:rsidRPr="009B7EF6">
        <w:t>“</w:t>
      </w:r>
      <w:r w:rsidRPr="009B7EF6">
        <w:rPr>
          <w:b/>
        </w:rPr>
        <w:t>Payee</w:t>
      </w:r>
      <w:r w:rsidRPr="009B7EF6">
        <w:t>” in relation to a Receivable, means the person specified in the Contractor’s invoice to the Authority as the payee of such Receivable.</w:t>
      </w:r>
    </w:p>
    <w:p w14:paraId="0AA062D7" w14:textId="77777777" w:rsidR="00C60073" w:rsidRPr="009B7EF6" w:rsidRDefault="25DE1086" w:rsidP="00C60073">
      <w:pPr>
        <w:pStyle w:val="Titre4"/>
      </w:pPr>
      <w:r w:rsidRPr="009B7EF6">
        <w:t>“</w:t>
      </w:r>
      <w:proofErr w:type="gramStart"/>
      <w:r w:rsidRPr="009B7EF6">
        <w:rPr>
          <w:b/>
        </w:rPr>
        <w:t>personal</w:t>
      </w:r>
      <w:proofErr w:type="gramEnd"/>
      <w:r w:rsidRPr="009B7EF6">
        <w:rPr>
          <w:b/>
        </w:rPr>
        <w:t xml:space="preserve"> data</w:t>
      </w:r>
      <w:r w:rsidRPr="009B7EF6">
        <w:t>” shall have the same meaning as its definition in the Personal Data Protection Act 2012.</w:t>
      </w:r>
    </w:p>
    <w:p w14:paraId="45FC94DE" w14:textId="77777777" w:rsidR="00C60073" w:rsidRPr="009B7EF6" w:rsidRDefault="25DE1086" w:rsidP="00C60073">
      <w:pPr>
        <w:pStyle w:val="Titre4"/>
      </w:pPr>
      <w:r w:rsidRPr="009B7EF6">
        <w:t>“</w:t>
      </w:r>
      <w:r w:rsidRPr="009B7EF6">
        <w:rPr>
          <w:b/>
        </w:rPr>
        <w:t>Personnel</w:t>
      </w:r>
      <w:r w:rsidRPr="009B7EF6">
        <w:t>” in relation to a person, means a director, officer, employee or agent of that person, or any individual engaged by that person under a contract for service.</w:t>
      </w:r>
      <w:bookmarkStart w:id="111" w:name="_Hlk81381966"/>
      <w:bookmarkEnd w:id="111"/>
    </w:p>
    <w:p w14:paraId="05E7DC6C" w14:textId="463A93E9" w:rsidR="00C60073" w:rsidRPr="009B7EF6" w:rsidRDefault="000B4490" w:rsidP="00C60073">
      <w:pPr>
        <w:pStyle w:val="Titre4"/>
      </w:pPr>
      <w:r w:rsidRPr="009B7EF6">
        <w:t>“</w:t>
      </w:r>
      <w:r w:rsidRPr="009B7EF6">
        <w:rPr>
          <w:b/>
        </w:rPr>
        <w:t>Price Schedule</w:t>
      </w:r>
      <w:r w:rsidRPr="009B7EF6">
        <w:t xml:space="preserve">” means the schedule of prices for Goods and Services proposed in the Contractor’s </w:t>
      </w:r>
      <w:sdt>
        <w:sdtPr>
          <w:alias w:val="@InputTerm4"/>
          <w:tag w:val="Populate"/>
          <w:id w:val="-1729374500"/>
          <w:placeholder>
            <w:docPart w:val="C720B3446C654BF3824FC8DADD5426EB"/>
          </w:placeholder>
        </w:sdtPr>
        <w:sdtContent>
          <w:r w:rsidR="000A6079" w:rsidRPr="009B7EF6">
            <w:t>Offer</w:t>
          </w:r>
        </w:sdtContent>
      </w:sdt>
      <w:r w:rsidRPr="009B7EF6">
        <w:t xml:space="preserve"> and accepted in the Letter of Acceptance, as amended from time to time in accordance with the Contract.</w:t>
      </w:r>
    </w:p>
    <w:p w14:paraId="2AFFD18F" w14:textId="276CF09F" w:rsidR="00C60073" w:rsidRPr="009B7EF6" w:rsidRDefault="00F54E97" w:rsidP="00C60073">
      <w:pPr>
        <w:pStyle w:val="Titre4"/>
      </w:pPr>
      <w:bookmarkStart w:id="112" w:name="_Hlk143873398"/>
      <w:r w:rsidRPr="009B7EF6">
        <w:t>“</w:t>
      </w:r>
      <w:commentRangeStart w:id="113"/>
      <w:proofErr w:type="gramStart"/>
      <w:r w:rsidRPr="009B7EF6">
        <w:rPr>
          <w:b/>
        </w:rPr>
        <w:t>protected</w:t>
      </w:r>
      <w:proofErr w:type="gramEnd"/>
      <w:r w:rsidRPr="009B7EF6">
        <w:rPr>
          <w:b/>
        </w:rPr>
        <w:t xml:space="preserve"> performance</w:t>
      </w:r>
      <w:r w:rsidRPr="009B7EF6">
        <w:t xml:space="preserve">” </w:t>
      </w:r>
      <w:commentRangeEnd w:id="113"/>
      <w:r w:rsidR="003031E5">
        <w:rPr>
          <w:rStyle w:val="Marquedecommentaire"/>
          <w:bCs w:val="0"/>
          <w:iCs w:val="0"/>
        </w:rPr>
        <w:commentReference w:id="113"/>
      </w:r>
      <w:r w:rsidRPr="009B7EF6">
        <w:t>means a performance protected under the Copyright Act 2021 or any similar legislation from time to time in force in any territory of the world.</w:t>
      </w:r>
      <w:bookmarkEnd w:id="112"/>
    </w:p>
    <w:p w14:paraId="331728E0" w14:textId="571B4CCA" w:rsidR="00C60073" w:rsidRPr="009B7EF6" w:rsidRDefault="000208B9" w:rsidP="25DE1086">
      <w:pPr>
        <w:pStyle w:val="Titre4"/>
      </w:pPr>
      <w:r w:rsidRPr="009B7EF6">
        <w:t>Intentionally left blank</w:t>
      </w:r>
    </w:p>
    <w:p w14:paraId="1A87EF9F" w14:textId="77777777" w:rsidR="00C60073" w:rsidRPr="009B7EF6" w:rsidRDefault="25DE1086" w:rsidP="00C60073">
      <w:pPr>
        <w:pStyle w:val="Titre4"/>
      </w:pPr>
      <w:r w:rsidRPr="009B7EF6">
        <w:t>“</w:t>
      </w:r>
      <w:r w:rsidRPr="009B7EF6">
        <w:rPr>
          <w:b/>
        </w:rPr>
        <w:t>Receivables</w:t>
      </w:r>
      <w:r w:rsidRPr="009B7EF6">
        <w:t>” means the amounts payable by the Authority to the Contractor under the Contract, subject to the Authority’s rights against the Contractor under the Contract, at law or in equity, including the Authority’s rights of deduction and set-off.</w:t>
      </w:r>
    </w:p>
    <w:p w14:paraId="6C005CDC" w14:textId="722DAD47" w:rsidR="00C60073" w:rsidRPr="009B7EF6" w:rsidRDefault="000B4490" w:rsidP="00C60073">
      <w:pPr>
        <w:pStyle w:val="Titre4"/>
      </w:pPr>
      <w:r w:rsidRPr="009B7EF6">
        <w:t>“</w:t>
      </w:r>
      <w:r w:rsidRPr="009B7EF6">
        <w:rPr>
          <w:b/>
        </w:rPr>
        <w:t>Requirement Specifications</w:t>
      </w:r>
      <w:r w:rsidRPr="009B7EF6">
        <w:t xml:space="preserve">” means the specifications set out in </w:t>
      </w:r>
      <w:r w:rsidRPr="009B7EF6">
        <w:rPr>
          <w:highlight w:val="yellow"/>
        </w:rPr>
        <w:t>[Section 4]</w:t>
      </w:r>
      <w:r w:rsidRPr="009B7EF6">
        <w:t xml:space="preserve"> of the </w:t>
      </w:r>
      <w:sdt>
        <w:sdtPr>
          <w:alias w:val="@InputTerm1"/>
          <w:tag w:val="Populate"/>
          <w:id w:val="247165644"/>
          <w:placeholder>
            <w:docPart w:val="CB491A6BA7D64B1A9FF488D6A6AE50B4"/>
          </w:placeholder>
        </w:sdtPr>
        <w:sdtContent>
          <w:r w:rsidR="000A6079" w:rsidRPr="009B7EF6">
            <w:t>Request for Offer</w:t>
          </w:r>
        </w:sdtContent>
      </w:sdt>
      <w:r w:rsidRPr="009B7EF6">
        <w:t xml:space="preserve"> and any amendment or addition thereto as may be mutually agreed in writing between the Parties from time to time.</w:t>
      </w:r>
    </w:p>
    <w:p w14:paraId="64F7434E" w14:textId="5189124F" w:rsidR="00C60073" w:rsidRPr="009B7EF6" w:rsidRDefault="00C60073" w:rsidP="25DE1086">
      <w:pPr>
        <w:pStyle w:val="Titre4"/>
      </w:pPr>
      <w:bookmarkStart w:id="114" w:name="_Hlk143873410"/>
      <w:r w:rsidRPr="009B7EF6">
        <w:t>“</w:t>
      </w:r>
      <w:r w:rsidRPr="009B7EF6">
        <w:rPr>
          <w:b/>
        </w:rPr>
        <w:t xml:space="preserve">Right to be Identified” </w:t>
      </w:r>
      <w:r w:rsidRPr="009B7EF6">
        <w:t>means the right to be identified as the author of a Work, that may accrue to authors of Works and includes any similar right accorded to a performer</w:t>
      </w:r>
      <w:bookmarkEnd w:id="114"/>
      <w:r w:rsidRPr="009B7EF6">
        <w:t>.</w:t>
      </w:r>
    </w:p>
    <w:p w14:paraId="7CDDEA03" w14:textId="6C86D6E3" w:rsidR="00C60073" w:rsidRPr="009B7EF6" w:rsidRDefault="002C6929" w:rsidP="00C60073">
      <w:pPr>
        <w:pStyle w:val="Titre4"/>
      </w:pPr>
      <w:r w:rsidRPr="009B7EF6">
        <w:lastRenderedPageBreak/>
        <w:t>Intentionally Left Blank</w:t>
      </w:r>
    </w:p>
    <w:p w14:paraId="68677DC2" w14:textId="4FCD3040" w:rsidR="00C60073" w:rsidRPr="009B7EF6" w:rsidRDefault="25DE1086" w:rsidP="00C60073">
      <w:pPr>
        <w:pStyle w:val="Titre4"/>
      </w:pPr>
      <w:r w:rsidRPr="009B7EF6">
        <w:t>“</w:t>
      </w:r>
      <w:r w:rsidRPr="009B7EF6">
        <w:rPr>
          <w:b/>
        </w:rPr>
        <w:t>Service Personnel</w:t>
      </w:r>
      <w:r w:rsidRPr="009B7EF6">
        <w:t>” means all Personnel (including Personnel of the Subcontractors) provided by or to be provided by the Contractor to perform the Contract.</w:t>
      </w:r>
      <w:r w:rsidR="00291597" w:rsidRPr="009B7EF6" w:rsidDel="00291597">
        <w:rPr>
          <w:rStyle w:val="Appelnotedebasdep"/>
        </w:rPr>
        <w:t xml:space="preserve"> </w:t>
      </w:r>
    </w:p>
    <w:p w14:paraId="6550614D" w14:textId="4E009C7E" w:rsidR="00C60073" w:rsidRPr="009B7EF6" w:rsidRDefault="000B4490" w:rsidP="00C60073">
      <w:pPr>
        <w:pStyle w:val="Titre4"/>
      </w:pPr>
      <w:r w:rsidRPr="009B7EF6">
        <w:t>“</w:t>
      </w:r>
      <w:r w:rsidRPr="009B7EF6">
        <w:rPr>
          <w:b/>
        </w:rPr>
        <w:t>Services</w:t>
      </w:r>
      <w:r w:rsidRPr="009B7EF6">
        <w:t xml:space="preserve">” means the services proposed in the Contractor’s </w:t>
      </w:r>
      <w:sdt>
        <w:sdtPr>
          <w:alias w:val="@InputTerm4"/>
          <w:tag w:val="Populate"/>
          <w:id w:val="1127198077"/>
          <w:placeholder>
            <w:docPart w:val="EE1992DEAE3E48CDA4E665B680A146B6"/>
          </w:placeholder>
        </w:sdtPr>
        <w:sdtContent>
          <w:r w:rsidR="000A6079" w:rsidRPr="009B7EF6">
            <w:t>Offer</w:t>
          </w:r>
        </w:sdtContent>
      </w:sdt>
      <w:r w:rsidRPr="009B7EF6">
        <w:t xml:space="preserve"> as being capable of meeting the Requirement Specifications and accepted in the Letter of Acceptance which the Contractor is required to provide under the Contract, and such other services as may be agreed in writing between the Parties to be provided by the Contractor.</w:t>
      </w:r>
    </w:p>
    <w:p w14:paraId="55209433" w14:textId="018DDDD6" w:rsidR="00FE6162" w:rsidRPr="009B7EF6" w:rsidRDefault="00FE6162" w:rsidP="25DE1086">
      <w:pPr>
        <w:pStyle w:val="Titre4"/>
      </w:pPr>
      <w:r w:rsidRPr="009B7EF6">
        <w:t>“</w:t>
      </w:r>
      <w:r w:rsidRPr="009B7EF6">
        <w:rPr>
          <w:b/>
          <w:bCs w:val="0"/>
        </w:rPr>
        <w:t>Specified Offence</w:t>
      </w:r>
      <w:r w:rsidRPr="009B7EF6">
        <w:t>” means any offence involving fraud, corruption, bid-rigging or money laundering, or any offence of similar nature.</w:t>
      </w:r>
    </w:p>
    <w:p w14:paraId="57B1C168" w14:textId="79BA239C" w:rsidR="00C60073" w:rsidRPr="009B7EF6" w:rsidRDefault="00F41FC7" w:rsidP="25DE1086">
      <w:pPr>
        <w:pStyle w:val="Titre4"/>
      </w:pPr>
      <w:r w:rsidRPr="009B7EF6">
        <w:t>“</w:t>
      </w:r>
      <w:r w:rsidRPr="009B7EF6">
        <w:rPr>
          <w:b/>
        </w:rPr>
        <w:t>Statutory Board</w:t>
      </w:r>
      <w:r w:rsidRPr="009B7EF6">
        <w:t>” means a body corporate established by or under written law to perform or discharge any public function under the supervisory charge of a ministry or organ of state.</w:t>
      </w:r>
      <w:r w:rsidRPr="009B7EF6" w:rsidDel="00F41FC7">
        <w:t xml:space="preserve"> </w:t>
      </w:r>
    </w:p>
    <w:p w14:paraId="595584FA" w14:textId="6E60661C" w:rsidR="00C60073" w:rsidRPr="009B7EF6" w:rsidRDefault="25DE1086" w:rsidP="00C60073">
      <w:pPr>
        <w:pStyle w:val="Titre4"/>
      </w:pPr>
      <w:r>
        <w:t>“</w:t>
      </w:r>
      <w:r w:rsidRPr="25DE1086">
        <w:rPr>
          <w:b/>
        </w:rPr>
        <w:t>Subcontractor</w:t>
      </w:r>
      <w:r>
        <w:t>” means any person, firm or company engaged by the Contractor to perform any part or parts of the Contractor’s obligations and includes the Subcontractor’s duly appointed representatives, successors</w:t>
      </w:r>
      <w:r w:rsidR="00FE6162">
        <w:t>, agents</w:t>
      </w:r>
      <w:r>
        <w:t xml:space="preserve"> </w:t>
      </w:r>
      <w:r w:rsidRPr="009B7EF6">
        <w:t xml:space="preserve">and permitted assignees and </w:t>
      </w:r>
      <w:r w:rsidR="00FE6162" w:rsidRPr="009B7EF6">
        <w:t xml:space="preserve">a </w:t>
      </w:r>
      <w:r w:rsidRPr="009B7EF6">
        <w:t>Subcontractor’s subcontractors.</w:t>
      </w:r>
    </w:p>
    <w:p w14:paraId="40DB4EA0" w14:textId="34763061" w:rsidR="00C60073" w:rsidRPr="009B7EF6" w:rsidRDefault="00C60073" w:rsidP="00C60073">
      <w:pPr>
        <w:pStyle w:val="Titre4"/>
        <w:numPr>
          <w:ilvl w:val="3"/>
          <w:numId w:val="0"/>
        </w:numPr>
        <w:ind w:left="1440"/>
      </w:pPr>
      <w:r w:rsidRPr="009B7EF6">
        <w:t>For the avoidance of doubt, the term “Subcontractor” does not include any person, firm or company engaged to supply raw materials or intermediate goods, or any person, firm or company engaged to provide auxiliary services, to the Contractor.</w:t>
      </w:r>
    </w:p>
    <w:p w14:paraId="56350EEC" w14:textId="74C5BB69" w:rsidR="000B4490" w:rsidRPr="009B7EF6" w:rsidRDefault="000B4490" w:rsidP="000B4490">
      <w:pPr>
        <w:pStyle w:val="Titre4"/>
        <w:numPr>
          <w:ilvl w:val="3"/>
          <w:numId w:val="10"/>
        </w:numPr>
      </w:pPr>
      <w:r w:rsidRPr="009B7EF6">
        <w:t>“</w:t>
      </w:r>
      <w:sdt>
        <w:sdtPr>
          <w:alias w:val="@InputTerm4"/>
          <w:tag w:val="Populate"/>
          <w:id w:val="989990184"/>
          <w:placeholder>
            <w:docPart w:val="D436D1FAEAC445CAAC12DE29AD4A859A"/>
          </w:placeholder>
        </w:sdtPr>
        <w:sdtEndPr>
          <w:rPr>
            <w:b/>
            <w:bCs w:val="0"/>
          </w:rPr>
        </w:sdtEndPr>
        <w:sdtContent>
          <w:r w:rsidR="000A6079" w:rsidRPr="009B7EF6">
            <w:rPr>
              <w:b/>
              <w:bCs w:val="0"/>
            </w:rPr>
            <w:t>Offer</w:t>
          </w:r>
        </w:sdtContent>
      </w:sdt>
      <w:r w:rsidRPr="009B7EF6">
        <w:t xml:space="preserve">” means the offer submitted by the </w:t>
      </w:r>
      <w:sdt>
        <w:sdtPr>
          <w:alias w:val="@InputTerm3"/>
          <w:tag w:val="Populate"/>
          <w:id w:val="380914786"/>
          <w:placeholder>
            <w:docPart w:val="A2E267BE091640DB850661E72067D2BC"/>
          </w:placeholder>
        </w:sdtPr>
        <w:sdtContent>
          <w:r w:rsidR="000A6079" w:rsidRPr="009B7EF6">
            <w:t>Potential Supplier</w:t>
          </w:r>
        </w:sdtContent>
      </w:sdt>
      <w:r w:rsidRPr="009B7EF6">
        <w:t xml:space="preserve"> to provide Goods and Services to the Authority in response to the </w:t>
      </w:r>
      <w:sdt>
        <w:sdtPr>
          <w:alias w:val="@InputTerm1"/>
          <w:tag w:val="Populate"/>
          <w:id w:val="1019514497"/>
          <w:placeholder>
            <w:docPart w:val="FC944E9064864276892CABEA82F0D466"/>
          </w:placeholder>
        </w:sdtPr>
        <w:sdtContent>
          <w:r w:rsidR="000A6079" w:rsidRPr="009B7EF6">
            <w:t>Request for Offer</w:t>
          </w:r>
        </w:sdtContent>
      </w:sdt>
      <w:r w:rsidRPr="009B7EF6">
        <w:t xml:space="preserve">, and other documents submitted by the </w:t>
      </w:r>
      <w:sdt>
        <w:sdtPr>
          <w:alias w:val="@InputTerm3"/>
          <w:tag w:val="Populate"/>
          <w:id w:val="2026281369"/>
          <w:placeholder>
            <w:docPart w:val="89677E32F1BC49358C1DEAE268DBA8B3"/>
          </w:placeholder>
        </w:sdtPr>
        <w:sdtContent>
          <w:r w:rsidR="000A6079" w:rsidRPr="009B7EF6">
            <w:t>Potential Supplier</w:t>
          </w:r>
        </w:sdtContent>
      </w:sdt>
      <w:r w:rsidRPr="009B7EF6">
        <w:t xml:space="preserve"> and accepted in writing by the Authority as modifying such offer submitted by the </w:t>
      </w:r>
      <w:sdt>
        <w:sdtPr>
          <w:alias w:val="@InputTerm3"/>
          <w:tag w:val="Populate"/>
          <w:id w:val="1729651116"/>
          <w:placeholder>
            <w:docPart w:val="850F808DF3424E25976A7E9A430AC2E7"/>
          </w:placeholder>
        </w:sdtPr>
        <w:sdtContent>
          <w:r w:rsidR="000A6079" w:rsidRPr="009B7EF6">
            <w:t>Potential Supplier</w:t>
          </w:r>
        </w:sdtContent>
      </w:sdt>
      <w:r w:rsidRPr="009B7EF6">
        <w:t>.</w:t>
      </w:r>
    </w:p>
    <w:p w14:paraId="4C8A45DB" w14:textId="77777777" w:rsidR="000B4490" w:rsidRPr="009B7EF6" w:rsidRDefault="000B4490" w:rsidP="000B4490">
      <w:pPr>
        <w:pStyle w:val="Titre4"/>
        <w:numPr>
          <w:ilvl w:val="3"/>
          <w:numId w:val="10"/>
        </w:numPr>
      </w:pPr>
      <w:r w:rsidRPr="009B7EF6">
        <w:t>“</w:t>
      </w:r>
      <w:r w:rsidRPr="009B7EF6">
        <w:rPr>
          <w:b/>
        </w:rPr>
        <w:t>Tender Price</w:t>
      </w:r>
      <w:r w:rsidRPr="009B7EF6">
        <w:t xml:space="preserve">” in respect of any of the Goods or Services, means the sum specified in the Price Schedule (as may be varied in accordance with the Contract) for the provision of such Goods or Services under the Contract. </w:t>
      </w:r>
    </w:p>
    <w:p w14:paraId="220A45DF" w14:textId="5AB7FCCE" w:rsidR="00C60073" w:rsidRPr="009B7EF6" w:rsidRDefault="000B4490" w:rsidP="000B4490">
      <w:pPr>
        <w:pStyle w:val="Titre4"/>
      </w:pPr>
      <w:r w:rsidRPr="009B7EF6">
        <w:t>“</w:t>
      </w:r>
      <w:sdt>
        <w:sdtPr>
          <w:alias w:val="@InputTerm3"/>
          <w:tag w:val="Populate"/>
          <w:id w:val="-1854332725"/>
          <w:placeholder>
            <w:docPart w:val="D93D0E8154AE4C25A86C51D074C8D5A1"/>
          </w:placeholder>
        </w:sdtPr>
        <w:sdtContent>
          <w:r w:rsidR="000A6079" w:rsidRPr="009B7EF6">
            <w:rPr>
              <w:b/>
              <w:bCs w:val="0"/>
            </w:rPr>
            <w:t>Potential Supplier</w:t>
          </w:r>
        </w:sdtContent>
      </w:sdt>
      <w:r w:rsidRPr="009B7EF6">
        <w:t xml:space="preserve">” means a person or its permitted assignees and successors offering to provide the Goods and Services pursuant to the </w:t>
      </w:r>
      <w:sdt>
        <w:sdtPr>
          <w:alias w:val="@InputTerm1"/>
          <w:tag w:val="Populate"/>
          <w:id w:val="-571658844"/>
          <w:placeholder>
            <w:docPart w:val="1F37FBEB25D244009D15F83B1CD87015"/>
          </w:placeholder>
        </w:sdtPr>
        <w:sdtContent>
          <w:r w:rsidR="000A6079" w:rsidRPr="009B7EF6">
            <w:t>Request for Offer</w:t>
          </w:r>
        </w:sdtContent>
      </w:sdt>
      <w:r w:rsidRPr="009B7EF6">
        <w:t>, and shall be deemed to include two or more persons if appropriate.</w:t>
      </w:r>
    </w:p>
    <w:p w14:paraId="7F273FD1" w14:textId="1887670A" w:rsidR="00C60073" w:rsidRPr="00BE0B8A" w:rsidRDefault="00C60073" w:rsidP="25DE1086">
      <w:pPr>
        <w:pStyle w:val="Titre4"/>
        <w:rPr>
          <w:color w:val="00B050"/>
        </w:rPr>
      </w:pPr>
      <w:r w:rsidRPr="009B7EF6">
        <w:t>“</w:t>
      </w:r>
      <w:bookmarkStart w:id="115" w:name="_Hlk143873442"/>
      <w:r w:rsidRPr="009B7EF6">
        <w:rPr>
          <w:b/>
        </w:rPr>
        <w:t>Work</w:t>
      </w:r>
      <w:r w:rsidRPr="009B7EF6">
        <w:t>” shall have the same meaning as the definition of “work” in the Copyright Act 2021</w:t>
      </w:r>
      <w:bookmarkEnd w:id="115"/>
      <w:r w:rsidRPr="009B7EF6">
        <w:t>.</w:t>
      </w:r>
    </w:p>
    <w:p w14:paraId="1FC843E4" w14:textId="34464FC3" w:rsidR="00C60073" w:rsidRPr="008A674B" w:rsidRDefault="00F54E97" w:rsidP="00C60073">
      <w:pPr>
        <w:pStyle w:val="Titre4"/>
      </w:pPr>
      <w:r w:rsidRPr="008A674B">
        <w:t xml:space="preserve">Intentionally left blank </w:t>
      </w:r>
    </w:p>
    <w:p w14:paraId="60E14B2E" w14:textId="48BB2C7D" w:rsidR="00C60073" w:rsidRPr="00C60073" w:rsidRDefault="00C60073" w:rsidP="00C60073">
      <w:pPr>
        <w:pStyle w:val="Titre2"/>
        <w:rPr>
          <w:snapToGrid w:val="0"/>
        </w:rPr>
      </w:pPr>
      <w:r w:rsidRPr="00C60073">
        <w:rPr>
          <w:snapToGrid w:val="0"/>
        </w:rPr>
        <w:t xml:space="preserve">In the Contract, unless </w:t>
      </w:r>
      <w:r w:rsidR="00FE6162">
        <w:rPr>
          <w:snapToGrid w:val="0"/>
        </w:rPr>
        <w:t>the context otherwise requires</w:t>
      </w:r>
      <w:r w:rsidRPr="00C60073">
        <w:rPr>
          <w:snapToGrid w:val="0"/>
        </w:rPr>
        <w:t>:</w:t>
      </w:r>
    </w:p>
    <w:p w14:paraId="3E0E1D3F" w14:textId="77777777" w:rsidR="00C60073" w:rsidRPr="00C60073" w:rsidRDefault="00C60073" w:rsidP="00C60073">
      <w:pPr>
        <w:pStyle w:val="Titre4"/>
        <w:rPr>
          <w:snapToGrid w:val="0"/>
        </w:rPr>
      </w:pPr>
      <w:r w:rsidRPr="00C60073">
        <w:rPr>
          <w:snapToGrid w:val="0"/>
        </w:rPr>
        <w:t>words in the singular include the plural and vice versa where the context requires;</w:t>
      </w:r>
    </w:p>
    <w:p w14:paraId="3E84C531" w14:textId="77777777" w:rsidR="00C60073" w:rsidRPr="00C60073" w:rsidRDefault="00C60073" w:rsidP="00C60073">
      <w:pPr>
        <w:pStyle w:val="Titre4"/>
        <w:rPr>
          <w:snapToGrid w:val="0"/>
        </w:rPr>
      </w:pPr>
      <w:r w:rsidRPr="00C60073">
        <w:rPr>
          <w:snapToGrid w:val="0"/>
        </w:rPr>
        <w:lastRenderedPageBreak/>
        <w:t>the headings are for convenience of reference only and shall not be taken into consideration for the purpose of interpretation;</w:t>
      </w:r>
    </w:p>
    <w:p w14:paraId="068DB156" w14:textId="77777777" w:rsidR="00C60073" w:rsidRPr="00C60073" w:rsidRDefault="00C60073" w:rsidP="00C60073">
      <w:pPr>
        <w:pStyle w:val="Titre4"/>
        <w:rPr>
          <w:snapToGrid w:val="0"/>
        </w:rPr>
      </w:pPr>
      <w:r w:rsidRPr="00C60073">
        <w:rPr>
          <w:snapToGrid w:val="0"/>
        </w:rPr>
        <w:t>references to a person include any company, limited liability partnership, partnership, business trust, unincorporated association or government agency (whether or not having separate legal personality);</w:t>
      </w:r>
    </w:p>
    <w:p w14:paraId="04D8DD21" w14:textId="77777777" w:rsidR="00C60073" w:rsidRPr="00C60073" w:rsidRDefault="00C60073" w:rsidP="00C60073">
      <w:pPr>
        <w:pStyle w:val="Titre4"/>
        <w:rPr>
          <w:snapToGrid w:val="0"/>
        </w:rPr>
      </w:pPr>
      <w:r w:rsidRPr="00C60073">
        <w:rPr>
          <w:snapToGrid w:val="0"/>
        </w:rPr>
        <w:t>a reference to “including” shall not be construed restrictively but shall mean “including without prejudice to the generality of the foregoing” and “including but without limitation”;</w:t>
      </w:r>
    </w:p>
    <w:p w14:paraId="0EA7E6E6" w14:textId="77777777" w:rsidR="00C60073" w:rsidRPr="00C60073" w:rsidRDefault="00C60073" w:rsidP="00C60073">
      <w:pPr>
        <w:pStyle w:val="Titre4"/>
        <w:rPr>
          <w:snapToGrid w:val="0"/>
        </w:rPr>
      </w:pPr>
      <w:r w:rsidRPr="00C60073">
        <w:rPr>
          <w:snapToGrid w:val="0"/>
        </w:rPr>
        <w:t>any reference to any legislation shall be deemed a reference to such legislation as amended or revised from time to time and be deemed to include any subsidiary legislation made under such legislation;</w:t>
      </w:r>
    </w:p>
    <w:p w14:paraId="5A51C9F7" w14:textId="77777777" w:rsidR="00C60073" w:rsidRPr="00C60073" w:rsidRDefault="00C60073" w:rsidP="00C60073">
      <w:pPr>
        <w:pStyle w:val="Titre4"/>
        <w:rPr>
          <w:snapToGrid w:val="0"/>
        </w:rPr>
      </w:pPr>
      <w:r w:rsidRPr="00C60073">
        <w:rPr>
          <w:snapToGrid w:val="0"/>
        </w:rPr>
        <w:t>“month” means calendar month and “day” means calendar day; and</w:t>
      </w:r>
    </w:p>
    <w:p w14:paraId="0EBDDC5B" w14:textId="77777777" w:rsidR="00C60073" w:rsidRPr="00C60073" w:rsidRDefault="00C60073" w:rsidP="00C60073">
      <w:pPr>
        <w:pStyle w:val="Titre4"/>
        <w:rPr>
          <w:snapToGrid w:val="0"/>
        </w:rPr>
      </w:pPr>
      <w:r w:rsidRPr="00C60073">
        <w:rPr>
          <w:snapToGrid w:val="0"/>
        </w:rPr>
        <w:t>for the purposes of computing time, a period of days from the happening of an event or the doing of any act or thing shall be deemed to be exclusive of the day on which the event happens or the act or thing is done.</w:t>
      </w:r>
    </w:p>
    <w:p w14:paraId="24BB3772" w14:textId="77777777" w:rsidR="00C60073" w:rsidRPr="00C60073" w:rsidRDefault="25DE1086" w:rsidP="00C60073">
      <w:pPr>
        <w:pStyle w:val="Titre1"/>
        <w:rPr>
          <w:snapToGrid w:val="0"/>
        </w:rPr>
      </w:pPr>
      <w:bookmarkStart w:id="116" w:name="_Toc163478789"/>
      <w:bookmarkStart w:id="117" w:name="_Ref163482809"/>
      <w:bookmarkStart w:id="118" w:name="_Ref163484167"/>
      <w:bookmarkStart w:id="119" w:name="_Toc209686508"/>
      <w:bookmarkStart w:id="120" w:name="_Toc219803299"/>
      <w:r>
        <w:t>SCOPE OF CONTRACT</w:t>
      </w:r>
      <w:bookmarkEnd w:id="116"/>
      <w:bookmarkEnd w:id="117"/>
      <w:bookmarkEnd w:id="118"/>
      <w:bookmarkEnd w:id="119"/>
      <w:bookmarkEnd w:id="120"/>
    </w:p>
    <w:p w14:paraId="3D4AE695" w14:textId="7A341276" w:rsidR="00C60073" w:rsidRPr="00C60073" w:rsidRDefault="25DE1086" w:rsidP="00C60073">
      <w:pPr>
        <w:pStyle w:val="Titre2"/>
        <w:keepNext/>
      </w:pPr>
      <w:r>
        <w:t>The Contractor must carry out and complete the provision of all items of Goods and Services in accordance with the Contract. Unless otherwise stated in the Contract, all Goods must be new and unused.</w:t>
      </w:r>
    </w:p>
    <w:p w14:paraId="7D7CB79E" w14:textId="6ACA5748" w:rsidR="00C60073" w:rsidRPr="00C60073" w:rsidRDefault="00C60073" w:rsidP="00C60073">
      <w:pPr>
        <w:pStyle w:val="Titre1"/>
        <w:rPr>
          <w:snapToGrid w:val="0"/>
        </w:rPr>
      </w:pPr>
      <w:bookmarkStart w:id="121" w:name="_Toc163478790"/>
      <w:bookmarkStart w:id="122" w:name="_Ref163482930"/>
      <w:bookmarkStart w:id="123" w:name="_Ref163484174"/>
      <w:bookmarkStart w:id="124" w:name="_Toc209686509"/>
      <w:bookmarkStart w:id="125" w:name="_Toc219803300"/>
      <w:r w:rsidRPr="25DE1086">
        <w:rPr>
          <w:snapToGrid w:val="0"/>
        </w:rPr>
        <w:t>CARE</w:t>
      </w:r>
      <w:r w:rsidR="00FE6162">
        <w:rPr>
          <w:snapToGrid w:val="0"/>
        </w:rPr>
        <w:t>, SKILL</w:t>
      </w:r>
      <w:r w:rsidRPr="25DE1086">
        <w:rPr>
          <w:snapToGrid w:val="0"/>
        </w:rPr>
        <w:t xml:space="preserve"> AND DILIGENCE</w:t>
      </w:r>
      <w:bookmarkEnd w:id="121"/>
      <w:bookmarkEnd w:id="122"/>
      <w:bookmarkEnd w:id="123"/>
      <w:bookmarkEnd w:id="124"/>
      <w:bookmarkEnd w:id="125"/>
    </w:p>
    <w:p w14:paraId="349D3244" w14:textId="7B76294D" w:rsidR="00C60073" w:rsidRPr="00C60073" w:rsidRDefault="00C60073" w:rsidP="00C60073">
      <w:pPr>
        <w:pStyle w:val="Titre2"/>
        <w:rPr>
          <w:snapToGrid w:val="0"/>
        </w:rPr>
      </w:pPr>
      <w:r w:rsidRPr="00C60073">
        <w:rPr>
          <w:snapToGrid w:val="0"/>
        </w:rPr>
        <w:t>The Contractor must with due care</w:t>
      </w:r>
      <w:r w:rsidR="00FE6162">
        <w:rPr>
          <w:snapToGrid w:val="0"/>
        </w:rPr>
        <w:t>, skill</w:t>
      </w:r>
      <w:r w:rsidRPr="00C60073">
        <w:rPr>
          <w:snapToGrid w:val="0"/>
        </w:rPr>
        <w:t xml:space="preserve"> and diligence carry out its obligations to the Authority under the Contract.</w:t>
      </w:r>
    </w:p>
    <w:p w14:paraId="0D9E3CF0" w14:textId="4FA69E96" w:rsidR="00C60073" w:rsidRPr="00C60073" w:rsidRDefault="00C60073" w:rsidP="00C60073">
      <w:pPr>
        <w:pStyle w:val="Titre2"/>
        <w:rPr>
          <w:snapToGrid w:val="0"/>
        </w:rPr>
      </w:pPr>
      <w:r w:rsidRPr="00C60073">
        <w:rPr>
          <w:snapToGrid w:val="0"/>
        </w:rPr>
        <w:t xml:space="preserve">The Contractor acknowledges and accepts that the Authority relies on the skill and judgment of the Contractor and also upon the accuracy of all representations and statements made and advice given by the Contractor in the </w:t>
      </w:r>
      <w:r w:rsidR="00FE6162">
        <w:rPr>
          <w:snapToGrid w:val="0"/>
        </w:rPr>
        <w:t xml:space="preserve">performance of the obligations </w:t>
      </w:r>
      <w:r w:rsidRPr="00C60073">
        <w:rPr>
          <w:snapToGrid w:val="0"/>
        </w:rPr>
        <w:t>under the Contract.</w:t>
      </w:r>
    </w:p>
    <w:p w14:paraId="6BB86F79" w14:textId="248E78AA" w:rsidR="00D11D31" w:rsidRDefault="00C60073" w:rsidP="00D11D31">
      <w:pPr>
        <w:pStyle w:val="Titre1"/>
      </w:pPr>
      <w:bookmarkStart w:id="126" w:name="_Ref404152688"/>
      <w:bookmarkStart w:id="127" w:name="_Toc163478791"/>
      <w:bookmarkStart w:id="128" w:name="_Toc209686510"/>
      <w:bookmarkStart w:id="129" w:name="_Toc219803301"/>
      <w:r w:rsidRPr="25DE1086">
        <w:t>RE</w:t>
      </w:r>
      <w:r w:rsidR="000966F5">
        <w:t>JECTION</w:t>
      </w:r>
      <w:bookmarkStart w:id="130" w:name="_Ref404152707"/>
      <w:bookmarkEnd w:id="126"/>
      <w:bookmarkEnd w:id="127"/>
      <w:bookmarkEnd w:id="128"/>
      <w:bookmarkEnd w:id="129"/>
    </w:p>
    <w:p w14:paraId="7D59C0C3" w14:textId="65B1E8D1" w:rsidR="00C60073" w:rsidRPr="00C60073" w:rsidRDefault="25DE1086" w:rsidP="00C60073">
      <w:pPr>
        <w:pStyle w:val="Titre2"/>
        <w:keepNext/>
      </w:pPr>
      <w:bookmarkStart w:id="131" w:name="_Ref196488947"/>
      <w:r>
        <w:t>The Authority may reject any Goods that are found on delivery, or upon installation where installation is required, to be:</w:t>
      </w:r>
      <w:bookmarkEnd w:id="130"/>
      <w:bookmarkEnd w:id="131"/>
    </w:p>
    <w:p w14:paraId="7744F106" w14:textId="77777777" w:rsidR="00C60073" w:rsidRPr="00C60073" w:rsidRDefault="25DE1086" w:rsidP="00C60073">
      <w:pPr>
        <w:pStyle w:val="Titre4"/>
      </w:pPr>
      <w:r>
        <w:t>not in accordance with the Contract; or</w:t>
      </w:r>
    </w:p>
    <w:p w14:paraId="2ADF5A82" w14:textId="77777777" w:rsidR="00C60073" w:rsidRPr="00C60073" w:rsidRDefault="25DE1086" w:rsidP="00C60073">
      <w:pPr>
        <w:pStyle w:val="Titre4"/>
      </w:pPr>
      <w:commentRangeStart w:id="132"/>
      <w:r>
        <w:t>defective or of unsatisfactory quality or not fit for the ordinary uses contemplated by the Authority,</w:t>
      </w:r>
      <w:commentRangeEnd w:id="132"/>
      <w:r w:rsidR="003031E5">
        <w:rPr>
          <w:rStyle w:val="Marquedecommentaire"/>
          <w:bCs w:val="0"/>
          <w:iCs w:val="0"/>
        </w:rPr>
        <w:commentReference w:id="132"/>
      </w:r>
    </w:p>
    <w:p w14:paraId="559FF349" w14:textId="77777777" w:rsidR="00C60073" w:rsidRPr="00C60073" w:rsidRDefault="25DE1086" w:rsidP="00C60073">
      <w:pPr>
        <w:pStyle w:val="Paragraphedeliste"/>
        <w:spacing w:after="0" w:line="240" w:lineRule="auto"/>
        <w:ind w:left="709"/>
        <w:jc w:val="both"/>
        <w:rPr>
          <w:szCs w:val="24"/>
        </w:rPr>
      </w:pPr>
      <w:r>
        <w:t>(collectively, the “</w:t>
      </w:r>
      <w:r w:rsidRPr="25DE1086">
        <w:rPr>
          <w:b/>
          <w:bCs/>
        </w:rPr>
        <w:t>Rejected Goods</w:t>
      </w:r>
      <w:r>
        <w:t>”), and the Contractor must:</w:t>
      </w:r>
    </w:p>
    <w:p w14:paraId="74450AFD" w14:textId="77777777" w:rsidR="00C60073" w:rsidRPr="00C60073" w:rsidRDefault="00C60073" w:rsidP="00C60073">
      <w:pPr>
        <w:pStyle w:val="Paragraphedeliste"/>
        <w:spacing w:after="0" w:line="240" w:lineRule="auto"/>
        <w:ind w:left="709"/>
        <w:jc w:val="both"/>
        <w:rPr>
          <w:szCs w:val="24"/>
        </w:rPr>
      </w:pPr>
    </w:p>
    <w:p w14:paraId="17C37317" w14:textId="0686623F" w:rsidR="00C60073" w:rsidRPr="00C60073" w:rsidRDefault="25DE1086" w:rsidP="00C60073">
      <w:pPr>
        <w:pStyle w:val="Titre5"/>
        <w:tabs>
          <w:tab w:val="clear" w:pos="2160"/>
          <w:tab w:val="num" w:pos="1440"/>
        </w:tabs>
        <w:ind w:left="1440"/>
      </w:pPr>
      <w:commentRangeStart w:id="133"/>
      <w:r>
        <w:lastRenderedPageBreak/>
        <w:t xml:space="preserve">provide a replacement for the Rejected Goods immediately at the Contractor’s own expense; and </w:t>
      </w:r>
      <w:commentRangeEnd w:id="133"/>
      <w:r w:rsidR="003031E5">
        <w:rPr>
          <w:rStyle w:val="Marquedecommentaire"/>
        </w:rPr>
        <w:commentReference w:id="133"/>
      </w:r>
    </w:p>
    <w:p w14:paraId="4022F17A" w14:textId="2A59EC3F" w:rsidR="00C60073" w:rsidRPr="00C60073" w:rsidRDefault="00603CC3" w:rsidP="00C60073">
      <w:pPr>
        <w:pStyle w:val="Titre5"/>
        <w:tabs>
          <w:tab w:val="clear" w:pos="2160"/>
          <w:tab w:val="num" w:pos="1440"/>
        </w:tabs>
        <w:ind w:left="1440"/>
      </w:pPr>
      <w:r>
        <w:t>Intentionally left blank</w:t>
      </w:r>
    </w:p>
    <w:p w14:paraId="22358479" w14:textId="77777777" w:rsidR="00C60073" w:rsidRPr="00C60073" w:rsidRDefault="25DE1086" w:rsidP="00C60073">
      <w:pPr>
        <w:pStyle w:val="Titre2"/>
      </w:pPr>
      <w:bookmarkStart w:id="134" w:name="_Ref404152709"/>
      <w:r>
        <w:t xml:space="preserve">The Authority may reject any Services that are not performed in accordance with the Contract or with reasonable care, skill and diligence, and if </w:t>
      </w:r>
      <w:proofErr w:type="gramStart"/>
      <w:r>
        <w:t>so</w:t>
      </w:r>
      <w:proofErr w:type="gramEnd"/>
      <w:r>
        <w:t xml:space="preserve"> required by the Authority, </w:t>
      </w:r>
      <w:commentRangeStart w:id="135"/>
      <w:r>
        <w:t>the Contractor must re-perform such rejected Services at the Contractor’s own expense.</w:t>
      </w:r>
      <w:bookmarkEnd w:id="134"/>
      <w:commentRangeEnd w:id="135"/>
      <w:r w:rsidR="003031E5">
        <w:rPr>
          <w:rStyle w:val="Marquedecommentaire"/>
          <w:bCs w:val="0"/>
        </w:rPr>
        <w:commentReference w:id="135"/>
      </w:r>
    </w:p>
    <w:p w14:paraId="7A27D664" w14:textId="11775E0E" w:rsidR="00C60073" w:rsidRPr="00C60073" w:rsidRDefault="00C60073" w:rsidP="00C60073">
      <w:pPr>
        <w:pStyle w:val="Titre2"/>
      </w:pPr>
      <w:r w:rsidRPr="00C60073">
        <w:t xml:space="preserve">Where any Goods or Services are rejected by the Authority pursuant to Clause </w:t>
      </w:r>
      <w:r w:rsidR="000A6079">
        <w:t>4.1</w:t>
      </w:r>
      <w:r w:rsidRPr="00C60073">
        <w:t xml:space="preserve"> or Clause </w:t>
      </w:r>
      <w:r w:rsidR="000A6079">
        <w:t>4.2</w:t>
      </w:r>
      <w:r w:rsidRPr="00C60073">
        <w:t xml:space="preserve"> or pursuant to any other provision of law, the Contractor shall be deemed to have completely failed to deliver such Goods and perform such Services. </w:t>
      </w:r>
    </w:p>
    <w:p w14:paraId="6558C29F" w14:textId="2A52FF7F" w:rsidR="00C60073" w:rsidRPr="00C60073" w:rsidRDefault="00C60073" w:rsidP="00C60073">
      <w:pPr>
        <w:pStyle w:val="Titre2"/>
      </w:pPr>
      <w:r w:rsidRPr="00C60073">
        <w:t xml:space="preserve">Notwithstanding anything to the contrary, the risk of loss, damage or deterioration of Rejected Goods (whether rejected pursuant to this Clause </w:t>
      </w:r>
      <w:r w:rsidR="000A6079">
        <w:t>4</w:t>
      </w:r>
      <w:r w:rsidRPr="00C60073">
        <w:t xml:space="preserve"> or otherwise) shall be borne by the Contractor at all times and possession shall be deemed to have never passed to the Authority.</w:t>
      </w:r>
    </w:p>
    <w:p w14:paraId="192F3730" w14:textId="77777777" w:rsidR="00C60073" w:rsidRPr="00C60073" w:rsidRDefault="25DE1086" w:rsidP="00D568BC">
      <w:pPr>
        <w:pStyle w:val="Titre1"/>
      </w:pPr>
      <w:bookmarkStart w:id="136" w:name="_Ref405990858"/>
      <w:bookmarkStart w:id="137" w:name="_Toc163478792"/>
      <w:bookmarkStart w:id="138" w:name="_Toc209686511"/>
      <w:bookmarkStart w:id="139" w:name="_Toc219803302"/>
      <w:r>
        <w:t>PAYMENT</w:t>
      </w:r>
      <w:bookmarkEnd w:id="136"/>
      <w:bookmarkEnd w:id="137"/>
      <w:bookmarkEnd w:id="138"/>
      <w:bookmarkEnd w:id="139"/>
    </w:p>
    <w:p w14:paraId="34F87BC9" w14:textId="54CE7386" w:rsidR="00C60073" w:rsidRPr="00C60073" w:rsidRDefault="00C60073" w:rsidP="00C20D17">
      <w:pPr>
        <w:pStyle w:val="Titre2"/>
      </w:pPr>
      <w:bookmarkStart w:id="140" w:name="_Ref405902520"/>
      <w:r w:rsidRPr="00EB3C4E">
        <w:t xml:space="preserve">Upon the </w:t>
      </w:r>
      <w:r w:rsidRPr="009B7EF6">
        <w:t xml:space="preserve">achievement of each payment milestone set out in </w:t>
      </w:r>
      <w:r w:rsidR="003C2E66" w:rsidRPr="009B7EF6">
        <w:t xml:space="preserve">Annex </w:t>
      </w:r>
      <w:r w:rsidR="003C2E66" w:rsidRPr="009B7EF6">
        <w:rPr>
          <w:highlight w:val="yellow"/>
        </w:rPr>
        <w:t>[X]</w:t>
      </w:r>
      <w:r w:rsidRPr="009B7EF6">
        <w:t>, the Contractor must invoice the Authority for the amount set out against such payment milestone in</w:t>
      </w:r>
      <w:r w:rsidR="00EC64D2" w:rsidRPr="009B7EF6">
        <w:t xml:space="preserve"> Annex </w:t>
      </w:r>
      <w:r w:rsidR="00EC64D2" w:rsidRPr="009B7EF6">
        <w:rPr>
          <w:highlight w:val="yellow"/>
        </w:rPr>
        <w:t>[X</w:t>
      </w:r>
      <w:r w:rsidRPr="009B7EF6">
        <w:rPr>
          <w:highlight w:val="yellow"/>
        </w:rPr>
        <w:t>]</w:t>
      </w:r>
      <w:r w:rsidRPr="009B7EF6">
        <w:t xml:space="preserve"> in accordance </w:t>
      </w:r>
      <w:r w:rsidRPr="00EB3C4E">
        <w:t xml:space="preserve">with Clause </w:t>
      </w:r>
      <w:r w:rsidR="000A6079">
        <w:t>5.4</w:t>
      </w:r>
      <w:r w:rsidRPr="00EB3C4E">
        <w:t>.</w:t>
      </w:r>
      <w:bookmarkEnd w:id="140"/>
    </w:p>
    <w:p w14:paraId="3BB1962D" w14:textId="4C99D1AC" w:rsidR="00C60073" w:rsidRPr="00C60073" w:rsidRDefault="00C60073" w:rsidP="00C60073">
      <w:pPr>
        <w:pStyle w:val="Titre2"/>
      </w:pPr>
      <w:r w:rsidRPr="00C60073">
        <w:t xml:space="preserve">Subject to compliance with Clause </w:t>
      </w:r>
      <w:r w:rsidR="000A6079">
        <w:t>5.1</w:t>
      </w:r>
      <w:r w:rsidRPr="00C60073">
        <w:t xml:space="preserve">, the Authority must pay the Contractor within </w:t>
      </w:r>
      <w:r w:rsidRPr="25DE1086">
        <w:rPr>
          <w:b/>
        </w:rPr>
        <w:t>thirty (30)</w:t>
      </w:r>
      <w:r w:rsidRPr="00446210">
        <w:t xml:space="preserve"> </w:t>
      </w:r>
      <w:r w:rsidRPr="00C60073">
        <w:t xml:space="preserve">days after the date of the invoice by any electronic payment mode as the Authority may decide (e.g. Interbank GIRO, </w:t>
      </w:r>
      <w:proofErr w:type="spellStart"/>
      <w:r w:rsidRPr="00C60073">
        <w:t>PayNow</w:t>
      </w:r>
      <w:proofErr w:type="spellEnd"/>
      <w:r w:rsidRPr="00C60073">
        <w:t xml:space="preserve">, FAST transfer), or such other mode of payment as the Authority and the Contractor may agree. The Contractor must provide the Authority with the relevant payment details for such mode of payment within </w:t>
      </w:r>
      <w:r>
        <w:t>30</w:t>
      </w:r>
      <w:r w:rsidRPr="00C60073">
        <w:t xml:space="preserve"> days after the date of the Letter of Acceptance.</w:t>
      </w:r>
    </w:p>
    <w:p w14:paraId="26DB131E" w14:textId="77777777" w:rsidR="00C60073" w:rsidRPr="00C60073" w:rsidRDefault="25DE1086" w:rsidP="00C60073">
      <w:pPr>
        <w:pStyle w:val="Titre2"/>
      </w:pPr>
      <w:r>
        <w:t>No payment shall be considered as evidence of the quality of the Goods or Services to which such payments relate or a waiver of any default on the part of the Contractor in the performance of its obligations, nor shall it relieve the Contractor from its other obligations under the Contract.</w:t>
      </w:r>
    </w:p>
    <w:p w14:paraId="3D79266A" w14:textId="77777777" w:rsidR="00C60073" w:rsidRPr="00C60073" w:rsidRDefault="00C60073" w:rsidP="00C60073">
      <w:pPr>
        <w:pStyle w:val="Titre2"/>
        <w:rPr>
          <w:snapToGrid w:val="0"/>
        </w:rPr>
      </w:pPr>
      <w:bookmarkStart w:id="141" w:name="_Ref405902751"/>
      <w:bookmarkStart w:id="142" w:name="_Ref435540122"/>
      <w:r w:rsidRPr="00C60073">
        <w:rPr>
          <w:snapToGrid w:val="0"/>
        </w:rPr>
        <w:t xml:space="preserve">If requested by the Authority, the Contractor must submit to the Authority invoices through </w:t>
      </w:r>
      <w:bookmarkStart w:id="143" w:name="_Hlk127521989"/>
      <w:proofErr w:type="spellStart"/>
      <w:r w:rsidRPr="00C60073">
        <w:rPr>
          <w:snapToGrid w:val="0"/>
        </w:rPr>
        <w:t>InvoiceNow</w:t>
      </w:r>
      <w:proofErr w:type="spellEnd"/>
      <w:r w:rsidRPr="00C60073">
        <w:rPr>
          <w:snapToGrid w:val="0"/>
        </w:rPr>
        <w:t xml:space="preserve"> (strongly recommended) or </w:t>
      </w:r>
      <w:bookmarkEnd w:id="143"/>
      <w:r w:rsidRPr="00C60073">
        <w:rPr>
          <w:snapToGrid w:val="0"/>
        </w:rPr>
        <w:t>the electronic invoicing system maintained by the Authority and such other documents through such means and format as may be specified by the Authority for the purposes of making payment</w:t>
      </w:r>
      <w:bookmarkEnd w:id="141"/>
      <w:r w:rsidRPr="25DE1086">
        <w:t>.</w:t>
      </w:r>
      <w:bookmarkEnd w:id="142"/>
    </w:p>
    <w:p w14:paraId="6BC3730B" w14:textId="77777777" w:rsidR="00C60073" w:rsidRPr="00C60073" w:rsidRDefault="25DE1086" w:rsidP="00C60073">
      <w:pPr>
        <w:pStyle w:val="Titre2"/>
      </w:pPr>
      <w:r>
        <w:t>The Authority shall not be required to pay for expenses or cost of whatever nature other than those expressly set out in the Contract or otherwise expressly agreed to in writing by the Authority. All bank charges for the telegraphic transfer outside Singapore shall be borne by the Contractor.</w:t>
      </w:r>
    </w:p>
    <w:p w14:paraId="44215239" w14:textId="77777777" w:rsidR="00C60073" w:rsidRPr="00C60073" w:rsidRDefault="25DE1086" w:rsidP="00C60073">
      <w:pPr>
        <w:pStyle w:val="Titre2"/>
      </w:pPr>
      <w:r>
        <w:t xml:space="preserve">The Contract Price is exclusive of any GST chargeable on the provision of goods and services to the Authority by the Contractor under the Contract. If the Contractor is a taxable person under the GST Act, the Authority must reimburse the Contractor for any GST chargeable by the Contractor on the provision by the Contractor of goods or services under the Contract.  </w:t>
      </w:r>
    </w:p>
    <w:p w14:paraId="4D5C3DD5" w14:textId="77777777" w:rsidR="00C60073" w:rsidRPr="00C60073" w:rsidRDefault="25DE1086" w:rsidP="00C60073">
      <w:pPr>
        <w:pStyle w:val="Titre2"/>
      </w:pPr>
      <w:r>
        <w:lastRenderedPageBreak/>
        <w:t>Any invoice or other request for payment of monies due to the Contractor under the Contract must, if it is a taxable person for the purpose of the GST Act, be in the same form and contain the same information as if it were a tax invoice for the purposes of any subsidiary legislation made under the GST Act.</w:t>
      </w:r>
    </w:p>
    <w:p w14:paraId="66BCE826" w14:textId="77777777" w:rsidR="00C60073" w:rsidRPr="00C60073" w:rsidRDefault="25DE1086" w:rsidP="00A97990">
      <w:pPr>
        <w:pStyle w:val="Titre2"/>
        <w:tabs>
          <w:tab w:val="clear" w:pos="720"/>
        </w:tabs>
        <w:ind w:left="709" w:hanging="709"/>
      </w:pPr>
      <w:bookmarkStart w:id="144" w:name="_Ref86047502"/>
      <w:bookmarkStart w:id="145" w:name="_Ref86052137"/>
      <w:bookmarkStart w:id="146" w:name="_Hlk127522011"/>
      <w:r>
        <w:t>The Authority is agreeable to the Contractor assigning its Receivables to any Factor, subject to the following:</w:t>
      </w:r>
      <w:bookmarkEnd w:id="144"/>
      <w:bookmarkEnd w:id="145"/>
    </w:p>
    <w:p w14:paraId="7822D67D" w14:textId="77777777" w:rsidR="00C60073" w:rsidRPr="00C60073" w:rsidRDefault="25DE1086" w:rsidP="00C60073">
      <w:pPr>
        <w:pStyle w:val="Titre4"/>
      </w:pPr>
      <w:r>
        <w:t>the Contractor warrants and represents to the Authority that it has not previously assigned such Receivable to any person other than the Payee of such Receivable;</w:t>
      </w:r>
    </w:p>
    <w:p w14:paraId="6B8B6DB2" w14:textId="77777777" w:rsidR="00C60073" w:rsidRPr="00C60073" w:rsidRDefault="25DE1086" w:rsidP="00C60073">
      <w:pPr>
        <w:pStyle w:val="Titre4"/>
      </w:pPr>
      <w:r>
        <w:t>the Contractor must provide to the Authority any information in relation to the Payee and the factoring arrangement as the Authority may from time to time reasonably require;</w:t>
      </w:r>
    </w:p>
    <w:p w14:paraId="5EFC4245" w14:textId="77777777" w:rsidR="00C60073" w:rsidRPr="00C60073" w:rsidRDefault="25DE1086" w:rsidP="00C60073">
      <w:pPr>
        <w:pStyle w:val="Titre4"/>
      </w:pPr>
      <w:r>
        <w:t>such assignment shall be without prejudice to the Authority’s rights against the Contractor under the Contract, at law or in equity, including the Authority’s rights of deduction and set-off;</w:t>
      </w:r>
      <w:bookmarkStart w:id="147" w:name="_Ref120023713"/>
    </w:p>
    <w:p w14:paraId="0E872D9B" w14:textId="77777777" w:rsidR="00C60073" w:rsidRPr="00C60073" w:rsidRDefault="25DE1086" w:rsidP="00C60073">
      <w:pPr>
        <w:pStyle w:val="Titre4"/>
      </w:pPr>
      <w:bookmarkStart w:id="148" w:name="_Ref126849488"/>
      <w:r>
        <w:t>the Contractor must ensure that:</w:t>
      </w:r>
      <w:bookmarkEnd w:id="147"/>
      <w:bookmarkEnd w:id="148"/>
    </w:p>
    <w:p w14:paraId="72ED534B" w14:textId="77777777" w:rsidR="00C60073" w:rsidRPr="00C60073" w:rsidRDefault="25DE1086" w:rsidP="00C60073">
      <w:pPr>
        <w:pStyle w:val="Titre5"/>
      </w:pPr>
      <w:bookmarkStart w:id="149" w:name="_Ref120022249"/>
      <w:r>
        <w:t>each of its invoices for assigned Receivables (each, a “</w:t>
      </w:r>
      <w:r w:rsidRPr="25DE1086">
        <w:rPr>
          <w:b/>
          <w:bCs/>
        </w:rPr>
        <w:t>Factored Invoice</w:t>
      </w:r>
      <w:r>
        <w:t>”) indicate a Factor as the Payee;</w:t>
      </w:r>
      <w:bookmarkEnd w:id="149"/>
    </w:p>
    <w:p w14:paraId="15A16919" w14:textId="77777777" w:rsidR="00C60073" w:rsidRPr="00C60073" w:rsidRDefault="25DE1086" w:rsidP="00C60073">
      <w:pPr>
        <w:pStyle w:val="Titre5"/>
      </w:pPr>
      <w:r>
        <w:t>it does not issue any Factored Invoice indicating a person that is not a Factor as the Payee;</w:t>
      </w:r>
    </w:p>
    <w:p w14:paraId="6C499981" w14:textId="77777777" w:rsidR="00C60073" w:rsidRPr="00C60073" w:rsidRDefault="25DE1086" w:rsidP="00C60073">
      <w:pPr>
        <w:pStyle w:val="Titre5"/>
      </w:pPr>
      <w:r>
        <w:t>where any Factored Invoice is in respect of goods or services on which GST is chargeable by the Contractor, the Payee is indicated as the payee of the entire amount (including GST) of such Factored Invoice, unless the Authority agrees otherwise in writing; and</w:t>
      </w:r>
    </w:p>
    <w:p w14:paraId="5E92D742" w14:textId="77777777" w:rsidR="00C60073" w:rsidRPr="00C60073" w:rsidRDefault="25DE1086" w:rsidP="00C60073">
      <w:pPr>
        <w:pStyle w:val="Titre5"/>
      </w:pPr>
      <w:bookmarkStart w:id="150" w:name="_Ref120022793"/>
      <w:r>
        <w:t>where payment of the Receivable to the Factor is subject to withholding tax under Singapore law, the Contractor must give prior written notice of this to the Authority and comply with all reasonable invoicing directions of the Authority in connection with such withholding;</w:t>
      </w:r>
      <w:bookmarkEnd w:id="150"/>
    </w:p>
    <w:p w14:paraId="4258E04F" w14:textId="77777777" w:rsidR="00C60073" w:rsidRPr="00C60073" w:rsidRDefault="25DE1086" w:rsidP="00C60073">
      <w:pPr>
        <w:pStyle w:val="Titre4"/>
      </w:pPr>
      <w:r>
        <w:t>the Contractor acknowledges and agrees that:</w:t>
      </w:r>
    </w:p>
    <w:p w14:paraId="66A20EAA" w14:textId="77777777" w:rsidR="00C60073" w:rsidRPr="00C60073" w:rsidRDefault="25DE1086" w:rsidP="00C60073">
      <w:pPr>
        <w:pStyle w:val="Titre5"/>
      </w:pPr>
      <w:r>
        <w:t xml:space="preserve">the Authority shall not be required to verify whether: </w:t>
      </w:r>
    </w:p>
    <w:p w14:paraId="72197309" w14:textId="77777777" w:rsidR="00C60073" w:rsidRPr="00C60073" w:rsidRDefault="25DE1086" w:rsidP="00A97990">
      <w:pPr>
        <w:pStyle w:val="Titre5"/>
        <w:numPr>
          <w:ilvl w:val="5"/>
          <w:numId w:val="10"/>
        </w:numPr>
        <w:tabs>
          <w:tab w:val="clear" w:pos="2880"/>
          <w:tab w:val="num" w:pos="2835"/>
        </w:tabs>
        <w:ind w:left="2835" w:hanging="605"/>
      </w:pPr>
      <w:r>
        <w:t>payment of any Factored Invoice to the Payee is in accordance with a valid factoring arrangement; or</w:t>
      </w:r>
    </w:p>
    <w:p w14:paraId="555F13F5" w14:textId="2161AFCC" w:rsidR="00C60073" w:rsidRPr="00C60073" w:rsidRDefault="00C60073" w:rsidP="00A97990">
      <w:pPr>
        <w:pStyle w:val="Titre5"/>
        <w:numPr>
          <w:ilvl w:val="5"/>
          <w:numId w:val="10"/>
        </w:numPr>
        <w:tabs>
          <w:tab w:val="clear" w:pos="2880"/>
          <w:tab w:val="num" w:pos="2835"/>
        </w:tabs>
        <w:ind w:left="2835" w:hanging="605"/>
      </w:pPr>
      <w:r w:rsidRPr="00C60073">
        <w:t xml:space="preserve">the Contractor has complied with Clause </w:t>
      </w:r>
      <w:r w:rsidR="000A6079">
        <w:t>5.8(d)</w:t>
      </w:r>
      <w:r w:rsidRPr="00C60073">
        <w:t>;</w:t>
      </w:r>
    </w:p>
    <w:p w14:paraId="3B8D893A" w14:textId="77777777" w:rsidR="00C60073" w:rsidRPr="00C60073" w:rsidRDefault="25DE1086" w:rsidP="00C60073">
      <w:pPr>
        <w:pStyle w:val="Titre5"/>
      </w:pPr>
      <w:r>
        <w:t xml:space="preserve">payment made by the Authority to the Payee in respect of any Factored Invoice shall constitute a full discharge of the Authority’s payment obligations to the Contractor in respect of such Factored Invoice; </w:t>
      </w:r>
    </w:p>
    <w:p w14:paraId="3FD64D23" w14:textId="77777777" w:rsidR="00C60073" w:rsidRPr="00C60073" w:rsidRDefault="25DE1086" w:rsidP="00C60073">
      <w:pPr>
        <w:pStyle w:val="Titre5"/>
      </w:pPr>
      <w:r>
        <w:lastRenderedPageBreak/>
        <w:t>where a Factored Invoice includes GST, payment made by the Authority to the Payee in respect of such GST shall constitute a full discharge of the Authority’s payment obligations to the Contractor in respect of such GST;</w:t>
      </w:r>
    </w:p>
    <w:p w14:paraId="1B5A141B" w14:textId="77777777" w:rsidR="00C60073" w:rsidRPr="00C60073" w:rsidRDefault="25DE1086" w:rsidP="00C60073">
      <w:pPr>
        <w:pStyle w:val="Titre5"/>
      </w:pPr>
      <w:r>
        <w:t>if the Contractor issues a Factored Invoice which indicates a Payee that is not a Factor, the Authority shall have the right to reject such invoice and require the Contractor to reissue such invoice indicating either the Contractor or a Factor as the Payee; and</w:t>
      </w:r>
    </w:p>
    <w:p w14:paraId="69C201DC" w14:textId="77777777" w:rsidR="00C60073" w:rsidRPr="00C60073" w:rsidRDefault="25DE1086" w:rsidP="00C60073">
      <w:pPr>
        <w:pStyle w:val="Titre5"/>
      </w:pPr>
      <w:r>
        <w:t>in the event withholding taxes are imposed by the tax authorities on any payment made pursuant to a Factored Invoice and such withholding taxes have not already been withheld by the Authority by way of deduction without any obligation to gross up, the Contractor must indemnify and hold the Authority harmless from and against all such withholding taxes and any other Losses incurred or suffered by the Authority arising in connection with such withholding tax;</w:t>
      </w:r>
    </w:p>
    <w:p w14:paraId="52CE3BA6" w14:textId="77777777" w:rsidR="00C60073" w:rsidRPr="00C60073" w:rsidRDefault="25DE1086" w:rsidP="00C60073">
      <w:pPr>
        <w:pStyle w:val="Titre4"/>
      </w:pPr>
      <w:r>
        <w:t>the Contractor must ensure that all its invoices that are not factored do not indicate a Factor as the Payee. If the Contractor indicates the Factor as the Payee in any invoice that is not factored, payment made by the Authority to the Payee in respect of such invoice shall constitute a full discharge of the Authority’s payment obligations to the Contractor in respect of such invoice; and</w:t>
      </w:r>
    </w:p>
    <w:p w14:paraId="4CD32A44" w14:textId="77777777" w:rsidR="00C60073" w:rsidRPr="00C60073" w:rsidRDefault="25DE1086" w:rsidP="00C60073">
      <w:pPr>
        <w:pStyle w:val="Titre4"/>
      </w:pPr>
      <w:r>
        <w:t xml:space="preserve">the Authority shall have the right at any time (whether before or after receiving a Factored Invoice) to withdraw its consent to any factoring arrangement by giving notice to the Contractor and the Factor, and upon such withdrawal of consent: </w:t>
      </w:r>
    </w:p>
    <w:p w14:paraId="5C09602C" w14:textId="77777777" w:rsidR="00C60073" w:rsidRPr="00C60073" w:rsidRDefault="25DE1086" w:rsidP="00C60073">
      <w:pPr>
        <w:pStyle w:val="Titre5"/>
      </w:pPr>
      <w:r>
        <w:t>the Authority shall be entitled to pay all Receivables to the Contractor without being liable to the Contractor or the Factor for any Losses; and</w:t>
      </w:r>
    </w:p>
    <w:p w14:paraId="6EBB6048" w14:textId="77777777" w:rsidR="00C60073" w:rsidRPr="00C60073" w:rsidRDefault="25DE1086" w:rsidP="00C60073">
      <w:pPr>
        <w:pStyle w:val="Titre5"/>
      </w:pPr>
      <w:r>
        <w:t xml:space="preserve">the Contractor must reissue any Factored Invoice if required by the Authority. </w:t>
      </w:r>
    </w:p>
    <w:p w14:paraId="2569A45E" w14:textId="7C95AA45" w:rsidR="00C60073" w:rsidRPr="00C60073" w:rsidRDefault="25DE1086" w:rsidP="00C60073">
      <w:pPr>
        <w:pStyle w:val="Titre1"/>
      </w:pPr>
      <w:bookmarkStart w:id="151" w:name="_Toc163478793"/>
      <w:bookmarkStart w:id="152" w:name="_Ref163482978"/>
      <w:bookmarkStart w:id="153" w:name="_Ref163484199"/>
      <w:bookmarkStart w:id="154" w:name="_Toc209686512"/>
      <w:bookmarkStart w:id="155" w:name="_Toc219803303"/>
      <w:bookmarkEnd w:id="146"/>
      <w:r>
        <w:t>TAXES, FEES AND DUTIES</w:t>
      </w:r>
      <w:bookmarkEnd w:id="151"/>
      <w:bookmarkEnd w:id="152"/>
      <w:bookmarkEnd w:id="153"/>
      <w:bookmarkEnd w:id="154"/>
      <w:bookmarkEnd w:id="155"/>
    </w:p>
    <w:p w14:paraId="60D36783" w14:textId="77777777" w:rsidR="00C60073" w:rsidRPr="00C60073" w:rsidRDefault="25DE1086" w:rsidP="00C60073">
      <w:pPr>
        <w:pStyle w:val="Titre2"/>
        <w:keepNext/>
      </w:pPr>
      <w:r>
        <w:t>The Contractor shall be responsible for all corporate and personal income taxes, customs fees, duties, fines, levies, assessments and other taxes payable by the Contractor or its Personnel in carrying out its obligations under the Contract.</w:t>
      </w:r>
    </w:p>
    <w:p w14:paraId="293703BA" w14:textId="77777777" w:rsidR="00C60073" w:rsidRPr="00C60073" w:rsidRDefault="25DE1086" w:rsidP="00C60073">
      <w:pPr>
        <w:pStyle w:val="Titre2"/>
      </w:pPr>
      <w:r>
        <w:t>If the Authority receives a request from the tax authorities or otherwise decides to pay on behalf of the Contractor or the Contractor's Personnel, or to withhold payments from the Contractor in order that the Authority may subsequently so pay, any of the abovementioned taxes, fees, duties, fines, levies and assessments (“</w:t>
      </w:r>
      <w:r w:rsidRPr="25DE1086">
        <w:rPr>
          <w:b/>
        </w:rPr>
        <w:t>Taxes</w:t>
      </w:r>
      <w:r>
        <w:t>”), the Contractor agrees that the Authority may deduct such Taxes from payment due to the Contractor and forward the balance to the Contractor without any obligation to gross up such payment or pay the Contractor any amount so withheld.</w:t>
      </w:r>
    </w:p>
    <w:p w14:paraId="3E96C911" w14:textId="76976874" w:rsidR="00C60073" w:rsidRDefault="25DE1086" w:rsidP="00C60073">
      <w:pPr>
        <w:pStyle w:val="Titre2"/>
      </w:pPr>
      <w:r>
        <w:t xml:space="preserve">In the event that withholding taxes are imposed by the tax authorities on any payment due under the Contract, the Contractor must bear all such withholding taxes and the </w:t>
      </w:r>
      <w:r>
        <w:lastRenderedPageBreak/>
        <w:t>Authority may deduct such taxes from payment due to the Contractor and forward the balance to the Contractor without any obligation to gross up such payment or pay the Contractor any amount so withheld.</w:t>
      </w:r>
    </w:p>
    <w:p w14:paraId="39AC6A7E" w14:textId="3BDE0D65" w:rsidR="00C60073" w:rsidRDefault="25DE1086" w:rsidP="00C60073">
      <w:pPr>
        <w:pStyle w:val="Titre1"/>
        <w:keepNext/>
      </w:pPr>
      <w:bookmarkStart w:id="156" w:name="_Ref196815904"/>
      <w:bookmarkStart w:id="157" w:name="_Ref209523175"/>
      <w:bookmarkStart w:id="158" w:name="_Toc209686513"/>
      <w:bookmarkStart w:id="159" w:name="_Ref214493284"/>
      <w:bookmarkStart w:id="160" w:name="_Toc163478794"/>
      <w:bookmarkStart w:id="161" w:name="_Ref414432868"/>
      <w:bookmarkStart w:id="162" w:name="_Toc219803304"/>
      <w:commentRangeStart w:id="163"/>
      <w:r w:rsidRPr="001702DB">
        <w:t>DELAY IN DELIVERY AND PERFORMANCE</w:t>
      </w:r>
      <w:bookmarkEnd w:id="156"/>
      <w:bookmarkEnd w:id="157"/>
      <w:bookmarkEnd w:id="158"/>
      <w:bookmarkEnd w:id="159"/>
      <w:r w:rsidRPr="008752F9">
        <w:t xml:space="preserve"> </w:t>
      </w:r>
      <w:bookmarkEnd w:id="160"/>
      <w:bookmarkEnd w:id="161"/>
      <w:commentRangeEnd w:id="163"/>
      <w:r w:rsidR="000C5238">
        <w:rPr>
          <w:rStyle w:val="Marquedecommentaire"/>
          <w:rFonts w:eastAsia="Calibri"/>
          <w:b w:val="0"/>
          <w:bCs w:val="0"/>
          <w:caps w:val="0"/>
          <w:color w:val="auto"/>
        </w:rPr>
        <w:commentReference w:id="163"/>
      </w:r>
      <w:bookmarkEnd w:id="162"/>
    </w:p>
    <w:p w14:paraId="267E2B08" w14:textId="6EA6D0B5" w:rsidR="00C60073" w:rsidRPr="001702DB" w:rsidRDefault="00C60073" w:rsidP="00C60073">
      <w:pPr>
        <w:pStyle w:val="Titre2"/>
        <w:rPr>
          <w:snapToGrid w:val="0"/>
        </w:rPr>
      </w:pPr>
      <w:commentRangeStart w:id="164"/>
      <w:r w:rsidRPr="001702DB">
        <w:t xml:space="preserve">If the Contractor fails to deliver any Goods or complete the performance of any Services by the date(s) specified in the Contract, the Authority shall have the right (in addition to and without prejudice to all other rights or remedies available, including the Authority’s right to terminate the Contract pursuant to Clause </w:t>
      </w:r>
      <w:r w:rsidR="000A6079">
        <w:t>11.1</w:t>
      </w:r>
      <w:r w:rsidRPr="001702DB">
        <w:t xml:space="preserve">), to </w:t>
      </w:r>
      <w:bookmarkStart w:id="165" w:name="_Ref405904681"/>
      <w:r w:rsidRPr="001702DB">
        <w:t>cancel all or any such Goods or Services from the Contract without compensation and obtain them from other sources (the “</w:t>
      </w:r>
      <w:r w:rsidRPr="001702DB">
        <w:rPr>
          <w:b/>
        </w:rPr>
        <w:t>Replacement Goods and Services</w:t>
      </w:r>
      <w:r w:rsidRPr="001702DB">
        <w:t>”) and all increased costs thereby incurred shall be borne by the Contractor provided that the quantity of the Replacement Goods and Services so obtained shall not exceed the quantity stated in the Contract.</w:t>
      </w:r>
      <w:bookmarkEnd w:id="165"/>
      <w:commentRangeEnd w:id="164"/>
      <w:r w:rsidR="003031E5">
        <w:rPr>
          <w:rStyle w:val="Marquedecommentaire"/>
          <w:bCs w:val="0"/>
        </w:rPr>
        <w:commentReference w:id="164"/>
      </w:r>
    </w:p>
    <w:p w14:paraId="5145A1C7" w14:textId="7F2E3A5A" w:rsidR="00C60073" w:rsidRDefault="25DE1086" w:rsidP="00C60073">
      <w:pPr>
        <w:pStyle w:val="Titre1"/>
      </w:pPr>
      <w:bookmarkStart w:id="166" w:name="_Ref163484214"/>
      <w:bookmarkStart w:id="167" w:name="_Toc209686515"/>
      <w:bookmarkStart w:id="168" w:name="_Toc219803305"/>
      <w:r>
        <w:t>COMPLIANCE WITH LAW</w:t>
      </w:r>
      <w:bookmarkEnd w:id="166"/>
      <w:bookmarkEnd w:id="167"/>
      <w:bookmarkEnd w:id="168"/>
    </w:p>
    <w:p w14:paraId="775C4141" w14:textId="77777777" w:rsidR="00C60073" w:rsidRPr="00C60073" w:rsidRDefault="25DE1086" w:rsidP="00C60073">
      <w:pPr>
        <w:pStyle w:val="Titre2"/>
      </w:pPr>
      <w:r>
        <w:t>The Contractor must, at its own cost, obtain and maintain all licences, permits, certifications, approvals, registrations and authorisations without any restriction or qualification whatsoever so as to enable the Contractor to fulfil all its obligations under the Contract.</w:t>
      </w:r>
    </w:p>
    <w:p w14:paraId="29406562" w14:textId="2C07B135" w:rsidR="00C60073" w:rsidRPr="00C60073" w:rsidRDefault="25DE1086" w:rsidP="00C60073">
      <w:pPr>
        <w:pStyle w:val="Titre2"/>
      </w:pPr>
      <w:commentRangeStart w:id="169"/>
      <w:r>
        <w:t xml:space="preserve">The Contractor must, in performing its obligations under the Contract, comply with all applicable laws and shall keep the Authority indemnified against all </w:t>
      </w:r>
      <w:r w:rsidR="000966F5">
        <w:t xml:space="preserve">Losses </w:t>
      </w:r>
      <w:r w:rsidR="000966F5" w:rsidRPr="00A42C42">
        <w:t xml:space="preserve">sustained or incurred by the </w:t>
      </w:r>
      <w:r w:rsidR="000966F5">
        <w:t>Authority</w:t>
      </w:r>
      <w:r w:rsidR="000966F5" w:rsidRPr="00A42C42">
        <w:t xml:space="preserve"> in connection with</w:t>
      </w:r>
      <w:r w:rsidR="000966F5">
        <w:t xml:space="preserve"> </w:t>
      </w:r>
      <w:r>
        <w:t>the breach of such laws.</w:t>
      </w:r>
      <w:commentRangeEnd w:id="169"/>
      <w:r w:rsidR="004E5088">
        <w:rPr>
          <w:rStyle w:val="Marquedecommentaire"/>
          <w:bCs w:val="0"/>
        </w:rPr>
        <w:commentReference w:id="169"/>
      </w:r>
    </w:p>
    <w:p w14:paraId="45F457DE" w14:textId="6FDFDEFB" w:rsidR="002B70F5" w:rsidRPr="009B7EF6" w:rsidRDefault="25DE1086" w:rsidP="009B7EF6">
      <w:pPr>
        <w:pStyle w:val="Titre1"/>
        <w:rPr>
          <w:spacing w:val="-3"/>
        </w:rPr>
      </w:pPr>
      <w:bookmarkStart w:id="170" w:name="_Ref126849661"/>
      <w:bookmarkStart w:id="171" w:name="_Toc163478796"/>
      <w:bookmarkStart w:id="172" w:name="_Toc209686516"/>
      <w:bookmarkStart w:id="173" w:name="_Toc219803306"/>
      <w:r w:rsidRPr="00582C48">
        <w:t>COMPLIANCE WITH PROGRESSIVE WAGE MARK REQUIREMENTS</w:t>
      </w:r>
      <w:bookmarkEnd w:id="170"/>
      <w:bookmarkEnd w:id="171"/>
      <w:bookmarkEnd w:id="172"/>
      <w:bookmarkEnd w:id="173"/>
    </w:p>
    <w:bookmarkStart w:id="174" w:name="_Ref126849668" w:displacedByCustomXml="next"/>
    <w:sdt>
      <w:sdtPr>
        <w:rPr>
          <w:iCs/>
        </w:rPr>
        <w:alias w:val="@Sourcing"/>
        <w:tag w:val="Keep #a #b"/>
        <w:id w:val="-2051137483"/>
        <w:placeholder>
          <w:docPart w:val="DefaultPlaceholder_-1854013440"/>
        </w:placeholder>
      </w:sdtPr>
      <w:sdtContent>
        <w:p w14:paraId="501F7A8E" w14:textId="2F364D9C" w:rsidR="00C60073" w:rsidRPr="000A6079" w:rsidRDefault="00C60073" w:rsidP="00C60073">
          <w:pPr>
            <w:pStyle w:val="Titre2"/>
          </w:pPr>
          <w:r w:rsidRPr="000A6079">
            <w:t xml:space="preserve">Subject to Clauses </w:t>
          </w:r>
          <w:r w:rsidR="000A6079">
            <w:t>9.2</w:t>
          </w:r>
          <w:r w:rsidRPr="000A6079">
            <w:t xml:space="preserve"> and </w:t>
          </w:r>
          <w:r w:rsidR="000A6079">
            <w:t>9.3</w:t>
          </w:r>
          <w:r w:rsidRPr="000A6079">
            <w:t xml:space="preserve">, throughout the duration of the Contract, a Contractor who is PW Mark-Eligible </w:t>
          </w:r>
          <w:bookmarkEnd w:id="174"/>
          <w:r w:rsidRPr="000A6079">
            <w:t>must:</w:t>
          </w:r>
        </w:p>
        <w:p w14:paraId="62AD7645" w14:textId="2EFD8633" w:rsidR="00C60073" w:rsidRPr="000A6079" w:rsidRDefault="25DE1086" w:rsidP="00C60073">
          <w:pPr>
            <w:pStyle w:val="Titre4"/>
          </w:pPr>
          <w:bookmarkStart w:id="175" w:name="_Ref126851066"/>
          <w:r w:rsidRPr="000A6079">
            <w:t>maintain a valid Progressive Wage Mark or Progressive Wage Mark Plus issued by the relevant authority</w:t>
          </w:r>
          <w:r w:rsidRPr="000A6079">
            <w:rPr>
              <w:rStyle w:val="Lienhypertexte"/>
              <w:u w:val="none"/>
              <w:lang w:val="en-US"/>
            </w:rPr>
            <w:t xml:space="preserve"> </w:t>
          </w:r>
          <w:r w:rsidRPr="000A6079">
            <w:rPr>
              <w:rStyle w:val="Lienhypertexte"/>
              <w:color w:val="auto"/>
              <w:u w:val="none"/>
              <w:lang w:val="en-US"/>
            </w:rPr>
            <w:t>(individually and collectively, “</w:t>
          </w:r>
          <w:r w:rsidRPr="000A6079">
            <w:rPr>
              <w:rStyle w:val="Lienhypertexte"/>
              <w:b/>
              <w:color w:val="auto"/>
              <w:u w:val="none"/>
              <w:lang w:val="en-US"/>
            </w:rPr>
            <w:t>PW Mark</w:t>
          </w:r>
          <w:r w:rsidRPr="000A6079">
            <w:rPr>
              <w:rStyle w:val="Lienhypertexte"/>
              <w:color w:val="auto"/>
              <w:u w:val="none"/>
              <w:lang w:val="en-US"/>
            </w:rPr>
            <w:t>”)</w:t>
          </w:r>
          <w:r w:rsidRPr="000A6079">
            <w:t xml:space="preserve">; </w:t>
          </w:r>
          <w:bookmarkEnd w:id="175"/>
        </w:p>
        <w:p w14:paraId="17535BF2" w14:textId="064E4E8F" w:rsidR="000C5238" w:rsidRPr="009B7EF6" w:rsidRDefault="25DE1086" w:rsidP="00C60073">
          <w:pPr>
            <w:pStyle w:val="Titre4"/>
          </w:pPr>
          <w:r w:rsidRPr="000A6079">
            <w:t xml:space="preserve">notify the Authority of any change to the PW Mark accreditation status of the Contractor within </w:t>
          </w:r>
          <w:r w:rsidR="00B64D0E" w:rsidRPr="009B7EF6">
            <w:t>1</w:t>
          </w:r>
          <w:r w:rsidRPr="009B7EF6">
            <w:t xml:space="preserve"> month after </w:t>
          </w:r>
          <w:r w:rsidRPr="000A6079">
            <w:t>the change.</w:t>
          </w:r>
        </w:p>
        <w:p w14:paraId="6DE79E23" w14:textId="10349F90" w:rsidR="000C5238" w:rsidRPr="009B7EF6" w:rsidRDefault="000C5238" w:rsidP="000C5238">
          <w:pPr>
            <w:pStyle w:val="Titre4"/>
            <w:numPr>
              <w:ilvl w:val="3"/>
              <w:numId w:val="10"/>
            </w:numPr>
          </w:pPr>
          <w:bookmarkStart w:id="176" w:name="_Ref206165816"/>
          <w:r w:rsidRPr="009B7EF6">
            <w:t>ensure that each Subcontractor who is or becomes PW Mark-Eligible shall obtain and maintain a valid PW Mark throughout the duration of the Contract;</w:t>
          </w:r>
          <w:bookmarkEnd w:id="176"/>
          <w:r w:rsidRPr="009B7EF6">
            <w:t xml:space="preserve"> and</w:t>
          </w:r>
        </w:p>
        <w:p w14:paraId="4277D210" w14:textId="28487C11" w:rsidR="000C5238" w:rsidRPr="009B7EF6" w:rsidRDefault="000C5238" w:rsidP="000C5238">
          <w:pPr>
            <w:pStyle w:val="Titre4"/>
            <w:numPr>
              <w:ilvl w:val="3"/>
              <w:numId w:val="10"/>
            </w:numPr>
          </w:pPr>
          <w:bookmarkStart w:id="177" w:name="_Ref206165825"/>
          <w:r w:rsidRPr="009B7EF6">
            <w:t>replace any Subcontractor which, at any time during the period of the Contract is PW Mark-Eligible but fails to maintain a valid PW Mark, with another Subcontractor approved in writing by the Authority within 1 month after the Contractor being notified of such failure.</w:t>
          </w:r>
          <w:bookmarkEnd w:id="177"/>
          <w:r w:rsidRPr="009B7EF6">
            <w:t xml:space="preserve"> </w:t>
          </w:r>
        </w:p>
        <w:p w14:paraId="339F295B" w14:textId="1685D62D" w:rsidR="00C60073" w:rsidRPr="00582C48" w:rsidRDefault="000C5238" w:rsidP="009B7EF6">
          <w:pPr>
            <w:pStyle w:val="Titre4"/>
            <w:numPr>
              <w:ilvl w:val="0"/>
              <w:numId w:val="0"/>
            </w:numPr>
            <w:ind w:left="720"/>
          </w:pPr>
          <w:r w:rsidRPr="004D2E2B">
            <w:t xml:space="preserve">The Contractor must comply with Clauses </w:t>
          </w:r>
          <w:r>
            <w:t>9.1(b) to (d)</w:t>
          </w:r>
          <w:r w:rsidRPr="004D2E2B">
            <w:t xml:space="preserve"> in respect of any replacement Subcontractor.</w:t>
          </w:r>
        </w:p>
      </w:sdtContent>
    </w:sdt>
    <w:p w14:paraId="7C025E4C" w14:textId="77FCD889" w:rsidR="00C60073" w:rsidRPr="00C60073" w:rsidRDefault="00C60073" w:rsidP="00C60073">
      <w:pPr>
        <w:pStyle w:val="Titre2"/>
      </w:pPr>
      <w:bookmarkStart w:id="178" w:name="_Ref126849610"/>
      <w:r w:rsidRPr="00C60073">
        <w:lastRenderedPageBreak/>
        <w:t xml:space="preserve">If at the time of issuance of the Letter of Acceptance, the Contractor who is PW Mark-Eligible has neither obtained nor applied for the PW Mark, the Authority shall have the right to exempt the Contractor from compliance with Clause </w:t>
      </w:r>
      <w:sdt>
        <w:sdtPr>
          <w:alias w:val="@Sourcing"/>
          <w:tag w:val="Keep #a #b"/>
          <w:id w:val="-437067377"/>
          <w:placeholder>
            <w:docPart w:val="DefaultPlaceholder_-1854013440"/>
          </w:placeholder>
        </w:sdtPr>
        <w:sdtContent>
          <w:r w:rsidR="000A6079">
            <w:t>9.1(a)</w:t>
          </w:r>
        </w:sdtContent>
      </w:sdt>
      <w:r w:rsidRPr="00C60073">
        <w:t xml:space="preserve"> </w:t>
      </w:r>
      <w:r w:rsidR="00D13F2A">
        <w:t xml:space="preserve"> </w:t>
      </w:r>
      <w:r w:rsidRPr="00C60073">
        <w:t>for such period of time as determined by the Authority.</w:t>
      </w:r>
      <w:bookmarkEnd w:id="178"/>
    </w:p>
    <w:p w14:paraId="01E88C70" w14:textId="3E261266" w:rsidR="00C60073" w:rsidRPr="00C60073" w:rsidRDefault="25DE1086" w:rsidP="00C60073">
      <w:pPr>
        <w:pStyle w:val="Titre2"/>
      </w:pPr>
      <w:bookmarkStart w:id="179" w:name="_Ref126849611"/>
      <w:r>
        <w:t xml:space="preserve">If at the time of issuance of the Letter of Acceptance, the Contractor who is PW Mark-Eligible has applied for but has yet to successfully obtain the PW Mark, the Contractor: </w:t>
      </w:r>
      <w:bookmarkEnd w:id="179"/>
    </w:p>
    <w:p w14:paraId="51605DDB" w14:textId="772EC370" w:rsidR="00C60073" w:rsidRPr="00C60073" w:rsidRDefault="000966F5" w:rsidP="00C60073">
      <w:pPr>
        <w:pStyle w:val="Titre4"/>
      </w:pPr>
      <w:r>
        <w:t xml:space="preserve">shall </w:t>
      </w:r>
      <w:r w:rsidR="00C60073" w:rsidRPr="00C60073">
        <w:t xml:space="preserve">be exempted from compliance with Clause </w:t>
      </w:r>
      <w:sdt>
        <w:sdtPr>
          <w:alias w:val="@Sourcing"/>
          <w:tag w:val="Keep #a #b"/>
          <w:id w:val="-1817718698"/>
          <w:placeholder>
            <w:docPart w:val="2A120E86C7BC4E88862A7D87AA14C377"/>
          </w:placeholder>
        </w:sdtPr>
        <w:sdtContent>
          <w:r w:rsidR="000A6079">
            <w:t>9.1(a)</w:t>
          </w:r>
        </w:sdtContent>
      </w:sdt>
      <w:r w:rsidR="00D13F2A" w:rsidRPr="00C60073">
        <w:t xml:space="preserve">  </w:t>
      </w:r>
      <w:r w:rsidR="00C60073" w:rsidRPr="00C60073">
        <w:t>during the period where the initial application for the PW Mark is being processed by the relevant authority</w:t>
      </w:r>
      <w:r w:rsidR="00C60073" w:rsidRPr="00C60073">
        <w:rPr>
          <w:rStyle w:val="Lienhypertexte"/>
          <w:color w:val="auto"/>
          <w:u w:val="none"/>
          <w:lang w:val="en-US"/>
        </w:rPr>
        <w:t>. The Authority may extend the period of exemption by one or more consecutive periods as determined by the Authority</w:t>
      </w:r>
      <w:r w:rsidR="00C60073" w:rsidRPr="00C60073">
        <w:t>; and</w:t>
      </w:r>
    </w:p>
    <w:p w14:paraId="78FD8B1A" w14:textId="036B7C45" w:rsidR="00C60073" w:rsidRPr="009B7EF6" w:rsidRDefault="000966F5" w:rsidP="00C60073">
      <w:pPr>
        <w:pStyle w:val="Titre4"/>
      </w:pPr>
      <w:bookmarkStart w:id="180" w:name="_Ref126849679"/>
      <w:r>
        <w:t xml:space="preserve">must </w:t>
      </w:r>
      <w:r w:rsidR="25DE1086">
        <w:t xml:space="preserve">notify the </w:t>
      </w:r>
      <w:r w:rsidR="25DE1086" w:rsidRPr="009B7EF6">
        <w:t xml:space="preserve">Authority of the outcome of the Contractor’s application(s) for the PW Mark within </w:t>
      </w:r>
      <w:r w:rsidR="00B64D0E" w:rsidRPr="009B7EF6">
        <w:t>1</w:t>
      </w:r>
      <w:r w:rsidR="25DE1086" w:rsidRPr="009B7EF6">
        <w:t xml:space="preserve"> month after the date of receipt of the outcome of the application, and provide the Authority with the e-Certificate as proof of the successful application (if any).</w:t>
      </w:r>
      <w:bookmarkEnd w:id="180"/>
    </w:p>
    <w:p w14:paraId="31CE4E8C" w14:textId="1026D304" w:rsidR="00C60073" w:rsidRPr="009B7EF6" w:rsidRDefault="25DE1086" w:rsidP="00C60073">
      <w:pPr>
        <w:pStyle w:val="Titre2"/>
      </w:pPr>
      <w:bookmarkStart w:id="181" w:name="_Ref126850547"/>
      <w:r w:rsidRPr="009B7EF6">
        <w:t>If a Contractor who is not initially PW Mark-Eligible becomes PW Mark-Eligible at any point in time during the period of the Contract, the Contractor must comply with all the following:</w:t>
      </w:r>
      <w:bookmarkEnd w:id="181"/>
    </w:p>
    <w:p w14:paraId="52A80C20" w14:textId="7362FF9C" w:rsidR="00C60073" w:rsidRPr="009B7EF6" w:rsidRDefault="25DE1086" w:rsidP="00C60073">
      <w:pPr>
        <w:pStyle w:val="Titre4"/>
      </w:pPr>
      <w:bookmarkStart w:id="182" w:name="_Ref126851309"/>
      <w:r w:rsidRPr="009B7EF6">
        <w:t xml:space="preserve">notify the Authority on its eligibility for the PW Mark within </w:t>
      </w:r>
      <w:r w:rsidR="00B64D0E" w:rsidRPr="009B7EF6">
        <w:t>1</w:t>
      </w:r>
      <w:r w:rsidRPr="009B7EF6">
        <w:t xml:space="preserve"> month after the first day of employment of the relevant Local Resident Worker(s) covered by the Sectoral Progressive Wages and/or Occupational Progressive Wages;</w:t>
      </w:r>
      <w:bookmarkEnd w:id="182"/>
    </w:p>
    <w:p w14:paraId="13E61B78" w14:textId="31558187" w:rsidR="00C60073" w:rsidRPr="009B7EF6" w:rsidRDefault="00C60073" w:rsidP="00C60073">
      <w:pPr>
        <w:pStyle w:val="Titre4"/>
      </w:pPr>
      <w:r w:rsidRPr="009B7EF6">
        <w:t xml:space="preserve">apply for a PW Mark by the end of the third month of employment of the relevant Local Resident Worker(s) referred to in Clause </w:t>
      </w:r>
      <w:r w:rsidR="000A6079" w:rsidRPr="009B7EF6">
        <w:t>9.4(a)</w:t>
      </w:r>
      <w:r w:rsidRPr="009B7EF6">
        <w:t xml:space="preserve">; </w:t>
      </w:r>
    </w:p>
    <w:p w14:paraId="7DB87706" w14:textId="7E807F9F" w:rsidR="00C60073" w:rsidRPr="009B7EF6" w:rsidRDefault="25DE1086" w:rsidP="00C60073">
      <w:pPr>
        <w:pStyle w:val="Titre4"/>
      </w:pPr>
      <w:r w:rsidRPr="009B7EF6">
        <w:t xml:space="preserve">provide the Authority with proof of its application for a PW Mark within </w:t>
      </w:r>
      <w:r w:rsidR="00B64D0E" w:rsidRPr="009B7EF6">
        <w:t>1</w:t>
      </w:r>
      <w:r w:rsidRPr="009B7EF6">
        <w:t xml:space="preserve"> month after the date of submission of the application; </w:t>
      </w:r>
    </w:p>
    <w:p w14:paraId="28BB165F" w14:textId="5D69377C" w:rsidR="00C60073" w:rsidRPr="009B7EF6" w:rsidRDefault="25DE1086" w:rsidP="00C60073">
      <w:pPr>
        <w:pStyle w:val="Titre4"/>
      </w:pPr>
      <w:r w:rsidRPr="009B7EF6">
        <w:t xml:space="preserve">notify the Authority of the outcome of the Contractor’s application for a PW Mark within </w:t>
      </w:r>
      <w:r w:rsidR="00B64D0E" w:rsidRPr="009B7EF6">
        <w:t>1</w:t>
      </w:r>
      <w:r w:rsidRPr="009B7EF6">
        <w:t xml:space="preserve"> month after the date of receipt of the outcome of the application, and provide the Authority with the e-Certificate as proof of the successful application (if any); and </w:t>
      </w:r>
    </w:p>
    <w:p w14:paraId="2C55F149" w14:textId="5DC9017C" w:rsidR="00C60073" w:rsidRPr="009B7EF6" w:rsidRDefault="25DE1086" w:rsidP="00C60073">
      <w:pPr>
        <w:pStyle w:val="Titre4"/>
      </w:pPr>
      <w:r w:rsidRPr="009B7EF6">
        <w:t>maintain a valid PW Mark for the remaining duration of the Contract.</w:t>
      </w:r>
    </w:p>
    <w:sdt>
      <w:sdtPr>
        <w:rPr>
          <w:iCs/>
        </w:rPr>
        <w:alias w:val="@Sourcing"/>
        <w:tag w:val="Keep #c #d"/>
        <w:id w:val="1292253281"/>
        <w:placeholder>
          <w:docPart w:val="7462BAED038F472B99F0BA74625B59DE"/>
        </w:placeholder>
      </w:sdtPr>
      <w:sdtContent>
        <w:p w14:paraId="7958DC09" w14:textId="77777777" w:rsidR="000C5238" w:rsidRPr="004D2E2B" w:rsidRDefault="000C5238" w:rsidP="000C5238">
          <w:pPr>
            <w:pStyle w:val="Titre2"/>
            <w:numPr>
              <w:ilvl w:val="1"/>
              <w:numId w:val="10"/>
            </w:numPr>
          </w:pPr>
          <w:r w:rsidRPr="004D2E2B">
            <w:t>A Contractor who is not PW Mark-Eligible must comply with all the following:</w:t>
          </w:r>
        </w:p>
        <w:p w14:paraId="60FE483E" w14:textId="77777777" w:rsidR="000C5238" w:rsidRPr="004D2E2B" w:rsidRDefault="000C5238" w:rsidP="000C5238">
          <w:pPr>
            <w:pStyle w:val="Titre4"/>
            <w:numPr>
              <w:ilvl w:val="3"/>
              <w:numId w:val="10"/>
            </w:numPr>
          </w:pPr>
          <w:bookmarkStart w:id="183" w:name="_Ref206166571"/>
          <w:r w:rsidRPr="004D2E2B">
            <w:t>ensure that each Subcontractor who is or becomes PW Mark-Eligible obtains and maintains a valid PW Mark throughout the duration of the Contract;</w:t>
          </w:r>
          <w:bookmarkEnd w:id="183"/>
          <w:r w:rsidRPr="004D2E2B">
            <w:t xml:space="preserve"> </w:t>
          </w:r>
        </w:p>
        <w:p w14:paraId="16265FD9" w14:textId="029B9AA9" w:rsidR="000C5238" w:rsidRPr="009B7EF6" w:rsidRDefault="000C5238" w:rsidP="000C5238">
          <w:pPr>
            <w:pStyle w:val="Titre4"/>
            <w:numPr>
              <w:ilvl w:val="3"/>
              <w:numId w:val="10"/>
            </w:numPr>
          </w:pPr>
          <w:r w:rsidRPr="004D2E2B">
            <w:t xml:space="preserve">notify the Authority of </w:t>
          </w:r>
          <w:r w:rsidRPr="009B7EF6">
            <w:t>any change to any Subcontractor’s PW Mark accreditation status within 1 month after the change; and</w:t>
          </w:r>
        </w:p>
        <w:p w14:paraId="5937BBD5" w14:textId="6CE91567" w:rsidR="000C5238" w:rsidRPr="004D2E2B" w:rsidRDefault="000C5238" w:rsidP="000C5238">
          <w:pPr>
            <w:pStyle w:val="Titre4"/>
            <w:numPr>
              <w:ilvl w:val="3"/>
              <w:numId w:val="10"/>
            </w:numPr>
          </w:pPr>
          <w:bookmarkStart w:id="184" w:name="_Ref206166572"/>
          <w:r w:rsidRPr="009B7EF6">
            <w:t xml:space="preserve">replace any Subcontractor which, at any time during the period of the Contract is PW Mark-Eligible but fails to maintain a valid PW Mark, with another Subcontractor approved in writing by the Authority within 1 month after </w:t>
          </w:r>
          <w:r w:rsidRPr="004D2E2B">
            <w:t>the Contractor being notified of such failure.</w:t>
          </w:r>
          <w:bookmarkEnd w:id="184"/>
          <w:r w:rsidRPr="004D2E2B">
            <w:t xml:space="preserve"> </w:t>
          </w:r>
        </w:p>
        <w:p w14:paraId="5FAC8C6F" w14:textId="704A137D" w:rsidR="000C5238" w:rsidRPr="009B7EF6" w:rsidRDefault="000C5238" w:rsidP="009B7EF6">
          <w:pPr>
            <w:pStyle w:val="Titre4"/>
            <w:numPr>
              <w:ilvl w:val="0"/>
              <w:numId w:val="0"/>
            </w:numPr>
            <w:ind w:left="720"/>
            <w:rPr>
              <w:bCs w:val="0"/>
              <w:iCs w:val="0"/>
              <w:szCs w:val="22"/>
            </w:rPr>
          </w:pPr>
          <w:r w:rsidRPr="004D2E2B">
            <w:lastRenderedPageBreak/>
            <w:t xml:space="preserve">The Contractor must comply with Clauses </w:t>
          </w:r>
          <w:r>
            <w:t>9.5(a)</w:t>
          </w:r>
          <w:r w:rsidRPr="004D2E2B">
            <w:t xml:space="preserve"> to </w:t>
          </w:r>
          <w:r>
            <w:t>(c)</w:t>
          </w:r>
          <w:r w:rsidRPr="004D2E2B">
            <w:t xml:space="preserve"> in respect of any replacement Subcontractor.</w:t>
          </w:r>
        </w:p>
      </w:sdtContent>
    </w:sdt>
    <w:p w14:paraId="78164EE3" w14:textId="3FA3F09E" w:rsidR="00C60073" w:rsidRPr="00C60073" w:rsidRDefault="00C60073" w:rsidP="00C60073">
      <w:pPr>
        <w:pStyle w:val="Titre2"/>
      </w:pPr>
      <w:r w:rsidRPr="009B7EF6">
        <w:t xml:space="preserve">The Authority shall have the right to terminate the Contract by giving </w:t>
      </w:r>
      <w:r w:rsidR="00B64D0E" w:rsidRPr="009B7EF6">
        <w:t>2</w:t>
      </w:r>
      <w:r w:rsidRPr="009B7EF6">
        <w:t xml:space="preserve"> months’ prior written notice to the Contractor if the Contractor fails to comply with any of the </w:t>
      </w:r>
      <w:r w:rsidRPr="00C60073">
        <w:t xml:space="preserve">provisions in Clauses </w:t>
      </w:r>
      <w:sdt>
        <w:sdtPr>
          <w:alias w:val="@Sourcing"/>
          <w:tag w:val="Keep #a @b"/>
          <w:id w:val="1206917184"/>
          <w:placeholder>
            <w:docPart w:val="DefaultPlaceholder_-1854013440"/>
          </w:placeholder>
        </w:sdtPr>
        <w:sdtContent>
          <w:r w:rsidR="000A6079">
            <w:t>9.1</w:t>
          </w:r>
        </w:sdtContent>
      </w:sdt>
      <w:r w:rsidRPr="00C60073">
        <w:t xml:space="preserve">, </w:t>
      </w:r>
      <w:r w:rsidR="000A6079">
        <w:t>9.3(b)</w:t>
      </w:r>
      <w:r w:rsidR="000C5238">
        <w:t xml:space="preserve">, </w:t>
      </w:r>
      <w:r w:rsidR="000A6079">
        <w:t>9.4</w:t>
      </w:r>
      <w:r w:rsidR="000C5238">
        <w:t xml:space="preserve"> or 9.5</w:t>
      </w:r>
      <w:r w:rsidRPr="00C60073">
        <w:t xml:space="preserve">. </w:t>
      </w:r>
    </w:p>
    <w:p w14:paraId="0ADD64B6" w14:textId="7E94404F" w:rsidR="00C60073" w:rsidRPr="00C60073" w:rsidRDefault="00C60073" w:rsidP="00C60073">
      <w:pPr>
        <w:pStyle w:val="Titre2"/>
      </w:pPr>
      <w:r w:rsidRPr="00C60073">
        <w:t xml:space="preserve">For the purposes of this Clause </w:t>
      </w:r>
      <w:r w:rsidR="000A6079">
        <w:t>9</w:t>
      </w:r>
      <w:bookmarkStart w:id="185" w:name="_Hlk126844710"/>
      <w:r w:rsidRPr="00C60073">
        <w:t>, unless the context otherwise requires:</w:t>
      </w:r>
    </w:p>
    <w:p w14:paraId="6A6D5289" w14:textId="77777777" w:rsidR="00C60073" w:rsidRPr="00C60073" w:rsidRDefault="25DE1086" w:rsidP="00C60073">
      <w:pPr>
        <w:pStyle w:val="Titre3"/>
        <w:numPr>
          <w:ilvl w:val="2"/>
          <w:numId w:val="0"/>
        </w:numPr>
        <w:ind w:left="720"/>
      </w:pPr>
      <w:r>
        <w:t>“</w:t>
      </w:r>
      <w:r w:rsidRPr="25DE1086">
        <w:rPr>
          <w:b/>
        </w:rPr>
        <w:t>PW Mark-Eligible</w:t>
      </w:r>
      <w:r>
        <w:t>” in relation to an employer, means an employer who is eligible to apply for a Progressive Wage Mark or Progressive Wage Mark Plus as the employer employs at least a Local Resident Worker covered by the prevailing Sectoral Progressive Wages or Occupational Progressive Wages.</w:t>
      </w:r>
    </w:p>
    <w:p w14:paraId="7F04495A" w14:textId="77777777" w:rsidR="00C60073" w:rsidRPr="00C60073" w:rsidRDefault="25DE1086" w:rsidP="00C60073">
      <w:pPr>
        <w:pStyle w:val="Titre3"/>
        <w:numPr>
          <w:ilvl w:val="2"/>
          <w:numId w:val="0"/>
        </w:numPr>
        <w:ind w:left="720"/>
      </w:pPr>
      <w:r>
        <w:t>“</w:t>
      </w:r>
      <w:r w:rsidRPr="25DE1086">
        <w:rPr>
          <w:b/>
        </w:rPr>
        <w:t>Local Resident Worker</w:t>
      </w:r>
      <w:r>
        <w:t xml:space="preserve">” means an employee who is a Singapore Citizen or Permanent Resident. </w:t>
      </w:r>
    </w:p>
    <w:p w14:paraId="627EFE00" w14:textId="77777777" w:rsidR="00C60073" w:rsidRPr="00C60073" w:rsidRDefault="25DE1086" w:rsidP="00C60073">
      <w:pPr>
        <w:pStyle w:val="Titre3"/>
        <w:numPr>
          <w:ilvl w:val="2"/>
          <w:numId w:val="0"/>
        </w:numPr>
        <w:ind w:left="720"/>
      </w:pPr>
      <w:r>
        <w:t>“</w:t>
      </w:r>
      <w:r w:rsidRPr="25DE1086">
        <w:rPr>
          <w:b/>
        </w:rPr>
        <w:t>Sectoral Progressive Wages</w:t>
      </w:r>
      <w:r>
        <w:t xml:space="preserve">” mean the progressive wage structure implemented for specified sectors under the Progressive Wage Model. </w:t>
      </w:r>
    </w:p>
    <w:p w14:paraId="3CE32D07" w14:textId="77777777" w:rsidR="00C60073" w:rsidRPr="00C60073" w:rsidRDefault="25DE1086" w:rsidP="00C60073">
      <w:pPr>
        <w:pStyle w:val="Titre3"/>
        <w:numPr>
          <w:ilvl w:val="2"/>
          <w:numId w:val="0"/>
        </w:numPr>
        <w:ind w:left="720"/>
      </w:pPr>
      <w:r>
        <w:t>“</w:t>
      </w:r>
      <w:r w:rsidRPr="25DE1086">
        <w:rPr>
          <w:b/>
        </w:rPr>
        <w:t>Occupational Progressive Wages</w:t>
      </w:r>
      <w:r>
        <w:t>” mean the progressive wage structure implemented for specified occupations under the Progressive Wage Model.</w:t>
      </w:r>
    </w:p>
    <w:p w14:paraId="72433603" w14:textId="6D3BD33A" w:rsidR="00C60073" w:rsidRDefault="25DE1086" w:rsidP="00C60073">
      <w:pPr>
        <w:pStyle w:val="Titre1"/>
        <w:keepNext/>
      </w:pPr>
      <w:bookmarkStart w:id="186" w:name="_Ref427241818"/>
      <w:bookmarkStart w:id="187" w:name="_Ref455074021"/>
      <w:bookmarkStart w:id="188" w:name="_Toc163478797"/>
      <w:bookmarkStart w:id="189" w:name="_Toc209686517"/>
      <w:bookmarkStart w:id="190" w:name="_Toc219803307"/>
      <w:bookmarkEnd w:id="185"/>
      <w:r>
        <w:t>GIFTS, INDUCEMENTS AND REWARDS</w:t>
      </w:r>
      <w:bookmarkEnd w:id="186"/>
      <w:bookmarkEnd w:id="187"/>
      <w:bookmarkEnd w:id="188"/>
      <w:bookmarkEnd w:id="189"/>
      <w:bookmarkEnd w:id="190"/>
    </w:p>
    <w:p w14:paraId="177C1471" w14:textId="77777777" w:rsidR="00C60073" w:rsidRPr="00C60073" w:rsidRDefault="25DE1086" w:rsidP="25DE1086">
      <w:pPr>
        <w:pStyle w:val="Titre2"/>
        <w:keepNext/>
        <w:rPr>
          <w:i/>
          <w:iCs/>
        </w:rPr>
      </w:pPr>
      <w:r>
        <w:t xml:space="preserve">The Authority shall be entitled to immediately terminate or rescind the Contract and recover from the Contractor the amount of any Losses resulting from such termination or rescission if: </w:t>
      </w:r>
    </w:p>
    <w:p w14:paraId="0E28F691" w14:textId="77777777" w:rsidR="00C60073" w:rsidRPr="00C60073" w:rsidRDefault="25DE1086" w:rsidP="25DE1086">
      <w:pPr>
        <w:pStyle w:val="Titre4"/>
        <w:rPr>
          <w:i/>
        </w:rPr>
      </w:pPr>
      <w:r>
        <w:t xml:space="preserve">any Contractor Representative has offered or given or agreed to give to any person any gift or consideration of any kind as an inducement or reward for: </w:t>
      </w:r>
    </w:p>
    <w:p w14:paraId="5487BF0A" w14:textId="77777777" w:rsidR="00C60073" w:rsidRPr="00C60073" w:rsidRDefault="25DE1086" w:rsidP="25DE1086">
      <w:pPr>
        <w:pStyle w:val="Titre5"/>
        <w:rPr>
          <w:i/>
          <w:iCs/>
        </w:rPr>
      </w:pPr>
      <w:r>
        <w:t>doing or forbearing to do or for having done or forborne to do any act in relation to the obtaining or performance of the Contract; or</w:t>
      </w:r>
    </w:p>
    <w:p w14:paraId="76B8BC78" w14:textId="77777777" w:rsidR="00C60073" w:rsidRPr="00C60073" w:rsidRDefault="25DE1086" w:rsidP="25DE1086">
      <w:pPr>
        <w:pStyle w:val="Titre5"/>
        <w:widowControl w:val="0"/>
        <w:rPr>
          <w:i/>
          <w:iCs/>
        </w:rPr>
      </w:pPr>
      <w:r>
        <w:t>showing favour or disfavour to any person in relation to any contract with the Authority; or</w:t>
      </w:r>
    </w:p>
    <w:p w14:paraId="28233FA1" w14:textId="77777777" w:rsidR="00C60073" w:rsidRPr="00C60073" w:rsidRDefault="25DE1086" w:rsidP="25DE1086">
      <w:pPr>
        <w:pStyle w:val="Titre4"/>
        <w:widowControl w:val="0"/>
        <w:rPr>
          <w:i/>
        </w:rPr>
      </w:pPr>
      <w:r>
        <w:t>any Contractor Representative has engaged in any activity or conduct that has resulted or will result in a violation of any Anti-Corruption Laws.</w:t>
      </w:r>
    </w:p>
    <w:p w14:paraId="6B4CDD06" w14:textId="2C03E248" w:rsidR="00C60073" w:rsidRPr="00C60073" w:rsidRDefault="00C60073" w:rsidP="25DE1086">
      <w:pPr>
        <w:pStyle w:val="Titre2"/>
        <w:widowControl w:val="0"/>
        <w:rPr>
          <w:i/>
          <w:iCs/>
        </w:rPr>
      </w:pPr>
      <w:r w:rsidRPr="00C60073">
        <w:t xml:space="preserve">In this Clause </w:t>
      </w:r>
      <w:r w:rsidR="000A6079">
        <w:t>10</w:t>
      </w:r>
      <w:r w:rsidRPr="00C60073">
        <w:t>:</w:t>
      </w:r>
    </w:p>
    <w:p w14:paraId="7EC831B4" w14:textId="77777777" w:rsidR="00C60073" w:rsidRPr="00C60073" w:rsidRDefault="25DE1086" w:rsidP="00C60073">
      <w:pPr>
        <w:pStyle w:val="Titre4"/>
        <w:widowControl w:val="0"/>
        <w:numPr>
          <w:ilvl w:val="3"/>
          <w:numId w:val="0"/>
        </w:numPr>
        <w:ind w:left="1440" w:hanging="720"/>
      </w:pPr>
      <w:r>
        <w:t>“</w:t>
      </w:r>
      <w:r w:rsidRPr="25DE1086">
        <w:rPr>
          <w:b/>
        </w:rPr>
        <w:t>Anti-Corruption Laws</w:t>
      </w:r>
      <w:r>
        <w:t>” means:</w:t>
      </w:r>
    </w:p>
    <w:p w14:paraId="6127B06A" w14:textId="77777777" w:rsidR="00C60073" w:rsidRPr="00C60073" w:rsidRDefault="25DE1086" w:rsidP="00C60073">
      <w:pPr>
        <w:pStyle w:val="Titre4"/>
        <w:widowControl w:val="0"/>
        <w:numPr>
          <w:ilvl w:val="3"/>
          <w:numId w:val="4"/>
        </w:numPr>
      </w:pPr>
      <w:bookmarkStart w:id="191" w:name="_Ref196489088"/>
      <w:r>
        <w:t>Chapter 9 of the Penal Code 1871;</w:t>
      </w:r>
      <w:bookmarkEnd w:id="191"/>
      <w:r>
        <w:t xml:space="preserve"> </w:t>
      </w:r>
    </w:p>
    <w:p w14:paraId="4AA7AD3F" w14:textId="77777777" w:rsidR="00C60073" w:rsidRPr="00C60073" w:rsidRDefault="25DE1086" w:rsidP="00C60073">
      <w:pPr>
        <w:pStyle w:val="Titre4"/>
        <w:widowControl w:val="0"/>
        <w:numPr>
          <w:ilvl w:val="3"/>
          <w:numId w:val="4"/>
        </w:numPr>
      </w:pPr>
      <w:bookmarkStart w:id="192" w:name="_Ref196489097"/>
      <w:r>
        <w:t>the Prevention of Corruption Act 1960; and</w:t>
      </w:r>
      <w:bookmarkEnd w:id="192"/>
    </w:p>
    <w:p w14:paraId="1DAE2274" w14:textId="77777777" w:rsidR="00C60073" w:rsidRPr="00C60073" w:rsidRDefault="25DE1086" w:rsidP="00C60073">
      <w:pPr>
        <w:pStyle w:val="Titre4"/>
        <w:widowControl w:val="0"/>
        <w:numPr>
          <w:ilvl w:val="3"/>
          <w:numId w:val="4"/>
        </w:numPr>
      </w:pPr>
      <w:r>
        <w:t>any other applicable law including any foreign law which:</w:t>
      </w:r>
    </w:p>
    <w:p w14:paraId="3C6C8A71" w14:textId="77777777" w:rsidR="00C60073" w:rsidRPr="00C60073" w:rsidRDefault="25DE1086" w:rsidP="00C60073">
      <w:pPr>
        <w:pStyle w:val="Titre5"/>
        <w:widowControl w:val="0"/>
        <w:numPr>
          <w:ilvl w:val="4"/>
          <w:numId w:val="4"/>
        </w:numPr>
      </w:pPr>
      <w:r>
        <w:t xml:space="preserve">prohibits the conferring of any gift, payment or other benefit on any </w:t>
      </w:r>
      <w:r>
        <w:lastRenderedPageBreak/>
        <w:t>person or any Personnel or adviser of such person; or</w:t>
      </w:r>
    </w:p>
    <w:p w14:paraId="2B07E3C6" w14:textId="1AD5CB2C" w:rsidR="00C60073" w:rsidRPr="00C60073" w:rsidRDefault="25DE1086" w:rsidP="00C60073">
      <w:pPr>
        <w:pStyle w:val="Titre5"/>
        <w:widowControl w:val="0"/>
        <w:numPr>
          <w:ilvl w:val="4"/>
          <w:numId w:val="4"/>
        </w:numPr>
      </w:pPr>
      <w:r>
        <w:t xml:space="preserve">is broadly equivalent to the laws set out in paragraph </w:t>
      </w:r>
      <w:r w:rsidR="000A6079">
        <w:t>(a)</w:t>
      </w:r>
      <w:r>
        <w:t xml:space="preserve"> or </w:t>
      </w:r>
      <w:r w:rsidR="000A6079">
        <w:t>(b)</w:t>
      </w:r>
      <w:r>
        <w:t xml:space="preserve"> or which has as its objective the prevention of corruption.</w:t>
      </w:r>
    </w:p>
    <w:p w14:paraId="68B9EAC9" w14:textId="77777777" w:rsidR="00C60073" w:rsidRPr="00C60073" w:rsidRDefault="25DE1086" w:rsidP="25DE1086">
      <w:pPr>
        <w:pStyle w:val="Titre2"/>
        <w:widowControl w:val="0"/>
        <w:numPr>
          <w:ilvl w:val="1"/>
          <w:numId w:val="0"/>
        </w:numPr>
        <w:ind w:left="720"/>
        <w:rPr>
          <w:i/>
          <w:iCs/>
        </w:rPr>
      </w:pPr>
      <w:r>
        <w:t>“</w:t>
      </w:r>
      <w:r w:rsidRPr="25DE1086">
        <w:rPr>
          <w:b/>
        </w:rPr>
        <w:t>Contractor Representative</w:t>
      </w:r>
      <w:r>
        <w:t>” means any of the following:</w:t>
      </w:r>
    </w:p>
    <w:p w14:paraId="3F710247" w14:textId="77777777" w:rsidR="00C60073" w:rsidRPr="00C60073" w:rsidRDefault="25DE1086" w:rsidP="25DE1086">
      <w:pPr>
        <w:pStyle w:val="Titre4"/>
        <w:widowControl w:val="0"/>
        <w:numPr>
          <w:ilvl w:val="3"/>
          <w:numId w:val="4"/>
        </w:numPr>
        <w:rPr>
          <w:i/>
        </w:rPr>
      </w:pPr>
      <w:r>
        <w:t>the Contractor;</w:t>
      </w:r>
    </w:p>
    <w:p w14:paraId="6D712ECA" w14:textId="77777777" w:rsidR="00C60073" w:rsidRPr="00C60073" w:rsidRDefault="25DE1086" w:rsidP="25DE1086">
      <w:pPr>
        <w:pStyle w:val="Titre4"/>
        <w:widowControl w:val="0"/>
        <w:rPr>
          <w:i/>
        </w:rPr>
      </w:pPr>
      <w:r>
        <w:t>any person employed by the Contractor; or</w:t>
      </w:r>
    </w:p>
    <w:p w14:paraId="2A1CE2C9" w14:textId="77777777" w:rsidR="00C60073" w:rsidRPr="00C60073" w:rsidRDefault="25DE1086" w:rsidP="25DE1086">
      <w:pPr>
        <w:pStyle w:val="Titre4"/>
        <w:widowControl w:val="0"/>
        <w:rPr>
          <w:i/>
        </w:rPr>
      </w:pPr>
      <w:r>
        <w:t>any person acting on behalf of the Contractor (whether with or without the knowledge of the Contractor).</w:t>
      </w:r>
    </w:p>
    <w:p w14:paraId="313505F9" w14:textId="77777777" w:rsidR="00C60073" w:rsidRPr="006A6D9C" w:rsidRDefault="25DE1086" w:rsidP="00C60073">
      <w:pPr>
        <w:pStyle w:val="Titre1"/>
      </w:pPr>
      <w:bookmarkStart w:id="193" w:name="_Ref404093356"/>
      <w:bookmarkStart w:id="194" w:name="_Ref435541805"/>
      <w:bookmarkStart w:id="195" w:name="_Toc163478798"/>
      <w:bookmarkStart w:id="196" w:name="_Toc209686518"/>
      <w:bookmarkStart w:id="197" w:name="_Toc219803308"/>
      <w:commentRangeStart w:id="198"/>
      <w:r w:rsidRPr="006A6D9C">
        <w:t>TERMINATION</w:t>
      </w:r>
      <w:bookmarkEnd w:id="193"/>
      <w:bookmarkEnd w:id="194"/>
      <w:bookmarkEnd w:id="195"/>
      <w:bookmarkEnd w:id="196"/>
      <w:bookmarkEnd w:id="197"/>
      <w:commentRangeEnd w:id="198"/>
      <w:r w:rsidR="004E5088">
        <w:rPr>
          <w:rStyle w:val="Marquedecommentaire"/>
          <w:rFonts w:eastAsia="Calibri"/>
          <w:b w:val="0"/>
          <w:bCs w:val="0"/>
          <w:caps w:val="0"/>
          <w:color w:val="auto"/>
        </w:rPr>
        <w:commentReference w:id="198"/>
      </w:r>
    </w:p>
    <w:p w14:paraId="5A32E9D6" w14:textId="77777777" w:rsidR="00C60073" w:rsidRPr="00C60073" w:rsidRDefault="25DE1086" w:rsidP="00C60073">
      <w:pPr>
        <w:pStyle w:val="Titre2"/>
      </w:pPr>
      <w:bookmarkStart w:id="199" w:name="_Ref531592765"/>
      <w:bookmarkStart w:id="200" w:name="_Ref77610188"/>
      <w:bookmarkStart w:id="201" w:name="_Ref404092184"/>
      <w:r>
        <w:t>If any of the following events occur, the Authority shall have the right (in addition to and without prejudice to all other rights or remedies available, including the right to claim damages) to terminate the Contract or cancel any part thereof with immediate effect by written notice to the Contractor, and the Contractor shall have no claim for any damages or compensation:</w:t>
      </w:r>
      <w:bookmarkEnd w:id="199"/>
      <w:bookmarkEnd w:id="200"/>
    </w:p>
    <w:p w14:paraId="6E41A269" w14:textId="1A718120" w:rsidR="00C60073" w:rsidRPr="00C60073" w:rsidRDefault="00C60073" w:rsidP="00C60073">
      <w:pPr>
        <w:pStyle w:val="Titre4"/>
      </w:pPr>
      <w:bookmarkStart w:id="202" w:name="_Hlk81383664"/>
      <w:r w:rsidRPr="00C60073">
        <w:t xml:space="preserve">an Event of Default has occurred (not being a default covered by any other sub-clause of Clause </w:t>
      </w:r>
      <w:r w:rsidR="000A6079">
        <w:t>11.1</w:t>
      </w:r>
      <w:r w:rsidRPr="00C60073">
        <w:t>) and:</w:t>
      </w:r>
    </w:p>
    <w:p w14:paraId="67009705" w14:textId="50C443AB" w:rsidR="00C60073" w:rsidRPr="00C60073" w:rsidRDefault="25DE1086" w:rsidP="00C60073">
      <w:pPr>
        <w:pStyle w:val="Titre5"/>
      </w:pPr>
      <w:r>
        <w:t xml:space="preserve">the Contractor fails to remedy the Event of Default within </w:t>
      </w:r>
      <w:r w:rsidRPr="00B64D0E">
        <w:t>30</w:t>
      </w:r>
      <w:r>
        <w:t xml:space="preserve"> days after the date of the written notice from the Authority to do so; or</w:t>
      </w:r>
    </w:p>
    <w:p w14:paraId="1CAE84D8" w14:textId="77777777" w:rsidR="00C60073" w:rsidRPr="00C60073" w:rsidRDefault="25DE1086" w:rsidP="00C60073">
      <w:pPr>
        <w:pStyle w:val="Titre5"/>
      </w:pPr>
      <w:r>
        <w:t>the Event of Default is not capable of being remedied within a reasonable time;</w:t>
      </w:r>
    </w:p>
    <w:p w14:paraId="6E2B06C4" w14:textId="03974831" w:rsidR="00C60073" w:rsidRPr="00C60073" w:rsidRDefault="00C60073" w:rsidP="00C60073">
      <w:pPr>
        <w:pStyle w:val="Titre4"/>
      </w:pPr>
      <w:bookmarkStart w:id="203" w:name="_Hlk68510319"/>
      <w:r w:rsidRPr="00C60073">
        <w:t xml:space="preserve">the Contractor is in breach of any of its obligations under the Contract, and such breach </w:t>
      </w:r>
      <w:commentRangeStart w:id="204"/>
      <w:r w:rsidRPr="00C60073">
        <w:t>results, or is likely to result, in damage to the reputation of the Authority</w:t>
      </w:r>
      <w:commentRangeEnd w:id="204"/>
      <w:r w:rsidR="004E5088">
        <w:rPr>
          <w:rStyle w:val="Marquedecommentaire"/>
          <w:bCs w:val="0"/>
          <w:iCs w:val="0"/>
        </w:rPr>
        <w:commentReference w:id="204"/>
      </w:r>
      <w:r w:rsidRPr="00B603B0">
        <w:t xml:space="preserve">; </w:t>
      </w:r>
    </w:p>
    <w:p w14:paraId="03AF852B" w14:textId="77777777" w:rsidR="00C60073" w:rsidRPr="00C60073" w:rsidRDefault="25DE1086" w:rsidP="00C60073">
      <w:pPr>
        <w:pStyle w:val="Titre4"/>
      </w:pPr>
      <w:bookmarkStart w:id="205" w:name="_Ref164240611"/>
      <w:r>
        <w:t>the Contractor is in material breach of any of its obligations under the Contract;</w:t>
      </w:r>
      <w:bookmarkEnd w:id="205"/>
    </w:p>
    <w:p w14:paraId="7F946EC0" w14:textId="1F941DC8" w:rsidR="00C60073" w:rsidRPr="00C60073" w:rsidRDefault="00C60073" w:rsidP="00C60073">
      <w:pPr>
        <w:pStyle w:val="Titre4"/>
      </w:pPr>
      <w:r w:rsidRPr="00C60073">
        <w:t xml:space="preserve">a breach by the Contractor of Clause </w:t>
      </w:r>
      <w:r w:rsidR="000A6079">
        <w:t>8</w:t>
      </w:r>
      <w:r w:rsidRPr="00C60073">
        <w:t xml:space="preserve"> (Compliance with Law) or Clause </w:t>
      </w:r>
      <w:r w:rsidR="000A6079">
        <w:t>17</w:t>
      </w:r>
      <w:r w:rsidRPr="00C60073">
        <w:t xml:space="preserve"> (Subcontract, Transfer and Assignment);</w:t>
      </w:r>
    </w:p>
    <w:p w14:paraId="7C69BB6D" w14:textId="5BF94162" w:rsidR="00C60073" w:rsidRPr="009B7EF6" w:rsidRDefault="00C60073" w:rsidP="25DE1086">
      <w:pPr>
        <w:pStyle w:val="Titre4"/>
      </w:pPr>
      <w:bookmarkStart w:id="206" w:name="_Hlk68510363"/>
      <w:bookmarkEnd w:id="203"/>
      <w:r w:rsidRPr="009B7EF6">
        <w:t xml:space="preserve">a breach by the Contractor of Clause </w:t>
      </w:r>
      <w:r w:rsidR="000A6079" w:rsidRPr="009B7EF6">
        <w:t>B1</w:t>
      </w:r>
      <w:r w:rsidR="005C0502" w:rsidRPr="009B7EF6">
        <w:t xml:space="preserve"> </w:t>
      </w:r>
      <w:r w:rsidRPr="009B7EF6">
        <w:t>(Confidentiality);</w:t>
      </w:r>
    </w:p>
    <w:sdt>
      <w:sdtPr>
        <w:alias w:val="@Sourcing"/>
        <w:tag w:val="Remove #b #c"/>
        <w:id w:val="-758901957"/>
        <w:placeholder>
          <w:docPart w:val="DefaultPlaceholder_-1854013440"/>
        </w:placeholder>
      </w:sdtPr>
      <w:sdtContent>
        <w:p w14:paraId="7F483237" w14:textId="7A9141B4" w:rsidR="00C60073" w:rsidRPr="009B7EF6" w:rsidRDefault="00C60073" w:rsidP="25DE1086">
          <w:pPr>
            <w:pStyle w:val="Titre4"/>
          </w:pPr>
          <w:r w:rsidRPr="009B7EF6">
            <w:t xml:space="preserve">a breach by the Contractor of Clause </w:t>
          </w:r>
          <w:sdt>
            <w:sdtPr>
              <w:alias w:val="@Sourcing"/>
              <w:tag w:val="Keep #a"/>
              <w:id w:val="2130116284"/>
              <w:placeholder>
                <w:docPart w:val="DefaultPlaceholder_-1854013440"/>
              </w:placeholder>
            </w:sdtPr>
            <w:sdtContent>
              <w:r w:rsidR="000A6079" w:rsidRPr="009B7EF6">
                <w:t>B23</w:t>
              </w:r>
            </w:sdtContent>
          </w:sdt>
          <w:r w:rsidRPr="009B7EF6">
            <w:t xml:space="preserve"> (Data Protection and Security);</w:t>
          </w:r>
        </w:p>
        <w:p w14:paraId="0FBB5E4C" w14:textId="353B0871" w:rsidR="00C60073" w:rsidRPr="009B7EF6" w:rsidRDefault="00C60073" w:rsidP="25DE1086">
          <w:pPr>
            <w:pStyle w:val="Titre4"/>
          </w:pPr>
          <w:bookmarkStart w:id="207" w:name="_Ref531592972"/>
          <w:bookmarkEnd w:id="206"/>
          <w:r w:rsidRPr="009B7EF6">
            <w:t>any action is contemplated or any legal proceeding is commenced against the Contractor alleging infringement of IP rights;</w:t>
          </w:r>
          <w:bookmarkEnd w:id="207"/>
        </w:p>
        <w:p w14:paraId="221D35E5" w14:textId="05B31109" w:rsidR="00C60073" w:rsidRPr="00137E7E" w:rsidRDefault="004E1404" w:rsidP="25DE1086">
          <w:pPr>
            <w:pStyle w:val="Titre4"/>
            <w:rPr>
              <w:color w:val="00B050"/>
            </w:rPr>
          </w:pPr>
          <w:r>
            <w:t>Intentionally left blank</w:t>
          </w:r>
          <w:r w:rsidR="000966F5" w:rsidRPr="009B7EF6">
            <w:t>;</w:t>
          </w:r>
        </w:p>
      </w:sdtContent>
    </w:sdt>
    <w:p w14:paraId="557E8043" w14:textId="77777777" w:rsidR="000966F5" w:rsidRDefault="000966F5" w:rsidP="002B5A2C">
      <w:pPr>
        <w:pStyle w:val="Titre4"/>
      </w:pPr>
      <w:commentRangeStart w:id="208"/>
      <w:r>
        <w:t>the Contractor is charged with (whether in Singapore or overseas) a Specified Offence; or</w:t>
      </w:r>
    </w:p>
    <w:p w14:paraId="123792C5" w14:textId="710B690C" w:rsidR="000966F5" w:rsidRPr="0012615A" w:rsidRDefault="000966F5" w:rsidP="000966F5">
      <w:pPr>
        <w:pStyle w:val="Titre4"/>
      </w:pPr>
      <w:r w:rsidRPr="0012615A">
        <w:lastRenderedPageBreak/>
        <w:t>the Contractor is convicted of (whether in Singapore or overseas) a Specified Offence.</w:t>
      </w:r>
      <w:commentRangeEnd w:id="208"/>
      <w:r w:rsidR="004E1404">
        <w:rPr>
          <w:rStyle w:val="Marquedecommentaire"/>
          <w:bCs w:val="0"/>
          <w:iCs w:val="0"/>
        </w:rPr>
        <w:commentReference w:id="208"/>
      </w:r>
    </w:p>
    <w:p w14:paraId="55A95314" w14:textId="343C5270" w:rsidR="00C60073" w:rsidRPr="00C60073" w:rsidRDefault="25DE1086" w:rsidP="00C60073">
      <w:pPr>
        <w:pStyle w:val="Titre2"/>
        <w:widowControl w:val="0"/>
      </w:pPr>
      <w:bookmarkStart w:id="209" w:name="_Ref404092541"/>
      <w:bookmarkEnd w:id="201"/>
      <w:bookmarkEnd w:id="202"/>
      <w:r>
        <w:t xml:space="preserve">If any of the following events occur, </w:t>
      </w:r>
      <w:commentRangeStart w:id="210"/>
      <w:r>
        <w:t xml:space="preserve">the Authority shall, </w:t>
      </w:r>
      <w:commentRangeEnd w:id="210"/>
      <w:r w:rsidR="004E5088">
        <w:rPr>
          <w:rStyle w:val="Marquedecommentaire"/>
          <w:bCs w:val="0"/>
        </w:rPr>
        <w:commentReference w:id="210"/>
      </w:r>
      <w:r>
        <w:t>to the extent permitted by law, be entitled to terminate the Contract with immediate effect by written notice to the Contractor, and the Contractor shall have no claim for any damages or compensation</w:t>
      </w:r>
      <w:r w:rsidR="0012615A">
        <w:t xml:space="preserve"> arising out of the termination of the Contract</w:t>
      </w:r>
      <w:r>
        <w:t>:</w:t>
      </w:r>
      <w:bookmarkEnd w:id="209"/>
    </w:p>
    <w:p w14:paraId="5BE50BA4" w14:textId="77777777" w:rsidR="00C60073" w:rsidRPr="00C60073" w:rsidRDefault="25DE1086" w:rsidP="00C60073">
      <w:pPr>
        <w:pStyle w:val="Titre4"/>
        <w:widowControl w:val="0"/>
      </w:pPr>
      <w:r>
        <w:t>the Contractor is unable to pay its debts as and when they fall due;</w:t>
      </w:r>
    </w:p>
    <w:p w14:paraId="7CFC8990" w14:textId="77777777" w:rsidR="00C60073" w:rsidRPr="00C60073" w:rsidRDefault="25DE1086" w:rsidP="00C60073">
      <w:pPr>
        <w:pStyle w:val="Titre4"/>
        <w:widowControl w:val="0"/>
      </w:pPr>
      <w:r>
        <w:t>where the Contractor is a company or a limited liability partnership, a receiver, liquidator or provisional liquidator is appointed over any undertaking or property of the Contractor or an order is made or a resolution is passed for winding-up or dissolution without winding-up (other than for the purpose of amalgamation or reconstruction) of the Contractor;</w:t>
      </w:r>
    </w:p>
    <w:p w14:paraId="7F36443B" w14:textId="77777777" w:rsidR="00C60073" w:rsidRPr="00C60073" w:rsidRDefault="25DE1086" w:rsidP="00C60073">
      <w:pPr>
        <w:pStyle w:val="Titre4"/>
        <w:widowControl w:val="0"/>
      </w:pPr>
      <w:r>
        <w:t>where the Contractor is a partnership, the Contractor is dissolved or has a bankruptcy order made against it;</w:t>
      </w:r>
    </w:p>
    <w:p w14:paraId="5FE4936D" w14:textId="77777777" w:rsidR="00C60073" w:rsidRPr="00C60073" w:rsidRDefault="25DE1086" w:rsidP="00C60073">
      <w:pPr>
        <w:pStyle w:val="Titre4"/>
        <w:widowControl w:val="0"/>
      </w:pPr>
      <w:r>
        <w:t>where the Contractor is an individual, the Contractor becomes bankrupt or dies;</w:t>
      </w:r>
    </w:p>
    <w:p w14:paraId="5EF8B083" w14:textId="77777777" w:rsidR="00C60073" w:rsidRPr="00C60073" w:rsidRDefault="25DE1086" w:rsidP="00C60073">
      <w:pPr>
        <w:pStyle w:val="Titre4"/>
        <w:widowControl w:val="0"/>
      </w:pPr>
      <w:r>
        <w:t xml:space="preserve">legal proceedings alleging insolvency are brought against the Contractor; </w:t>
      </w:r>
    </w:p>
    <w:p w14:paraId="05986B5C" w14:textId="77777777" w:rsidR="00C60073" w:rsidRPr="00C60073" w:rsidRDefault="25DE1086" w:rsidP="00C60073">
      <w:pPr>
        <w:pStyle w:val="Titre4"/>
        <w:widowControl w:val="0"/>
      </w:pPr>
      <w:bookmarkStart w:id="211" w:name="_Hlk81383941"/>
      <w:r>
        <w:t>any application is made for the winding-up, bankruptcy or dissolution of the Contractor; or</w:t>
      </w:r>
      <w:bookmarkEnd w:id="211"/>
    </w:p>
    <w:p w14:paraId="435B4CC3" w14:textId="13599E82" w:rsidR="00C60073" w:rsidRPr="00C60073" w:rsidRDefault="25DE1086" w:rsidP="00C60073">
      <w:pPr>
        <w:pStyle w:val="Titre4"/>
        <w:widowControl w:val="0"/>
      </w:pPr>
      <w:commentRangeStart w:id="212"/>
      <w:r>
        <w:t>the Contractor enters into any composition or arrangement with creditors.</w:t>
      </w:r>
      <w:commentRangeEnd w:id="212"/>
      <w:r w:rsidR="004E5088">
        <w:rPr>
          <w:rStyle w:val="Marquedecommentaire"/>
          <w:bCs w:val="0"/>
          <w:iCs w:val="0"/>
        </w:rPr>
        <w:commentReference w:id="212"/>
      </w:r>
    </w:p>
    <w:p w14:paraId="0C89148A" w14:textId="77777777" w:rsidR="004E1404" w:rsidRDefault="004E1404" w:rsidP="004E1404">
      <w:pPr>
        <w:pStyle w:val="Titre2"/>
        <w:numPr>
          <w:ilvl w:val="1"/>
          <w:numId w:val="10"/>
        </w:numPr>
      </w:pPr>
      <w:bookmarkStart w:id="213" w:name="_Ref404151512"/>
      <w:commentRangeStart w:id="214"/>
      <w:r w:rsidRPr="00682E6E">
        <w:t>If the Parties mutually agree that the performance of the Services is technically not viable to proceed with, the Parties may terminate this Contract by mutual agreement. The Parties shall not be liable in any way for any Losses arising from or in connection with such termination.</w:t>
      </w:r>
      <w:commentRangeEnd w:id="214"/>
      <w:r w:rsidR="004E5088">
        <w:rPr>
          <w:rStyle w:val="Marquedecommentaire"/>
          <w:bCs w:val="0"/>
        </w:rPr>
        <w:commentReference w:id="214"/>
      </w:r>
    </w:p>
    <w:p w14:paraId="209CB25A" w14:textId="66F176F1" w:rsidR="00C60073" w:rsidRPr="00C60073" w:rsidRDefault="00C93F2F" w:rsidP="00C60073">
      <w:pPr>
        <w:pStyle w:val="Titre2"/>
        <w:widowControl w:val="0"/>
      </w:pPr>
      <w:r>
        <w:t>If the Contract is terminated, the following shall apply:</w:t>
      </w:r>
      <w:bookmarkEnd w:id="213"/>
    </w:p>
    <w:p w14:paraId="3672F48C" w14:textId="77777777" w:rsidR="00C60073" w:rsidRPr="00C60073" w:rsidRDefault="25DE1086" w:rsidP="00C60073">
      <w:pPr>
        <w:pStyle w:val="Titre4"/>
        <w:widowControl w:val="0"/>
      </w:pPr>
      <w:bookmarkStart w:id="215" w:name="_Ref404171101"/>
      <w:r>
        <w:t>termination shall be without prejudice to any rights or obligations of either Party which has accrued prior to such termination and any obligation which expressly or by implication is intended to come into or continue in force on or after such termination;</w:t>
      </w:r>
      <w:bookmarkEnd w:id="215"/>
    </w:p>
    <w:p w14:paraId="731C6E21" w14:textId="77777777" w:rsidR="00C60073" w:rsidRPr="00C60073" w:rsidRDefault="25DE1086" w:rsidP="00C60073">
      <w:pPr>
        <w:pStyle w:val="Titre4"/>
        <w:widowControl w:val="0"/>
      </w:pPr>
      <w:bookmarkStart w:id="216" w:name="_Ref405972935"/>
      <w:commentRangeStart w:id="217"/>
      <w:r>
        <w:t>the Contractor must forthwith refund to the Authority all amounts paid to the Contractor under the Contract, less the price of the Goods and Services which have been accepted by the Authority as at the date of termination;</w:t>
      </w:r>
      <w:bookmarkEnd w:id="216"/>
      <w:commentRangeEnd w:id="217"/>
      <w:r w:rsidR="004E5088">
        <w:rPr>
          <w:rStyle w:val="Marquedecommentaire"/>
          <w:bCs w:val="0"/>
          <w:iCs w:val="0"/>
        </w:rPr>
        <w:commentReference w:id="217"/>
      </w:r>
    </w:p>
    <w:p w14:paraId="24B9EEF0" w14:textId="5C0876BD" w:rsidR="00C60073" w:rsidRPr="0098280A" w:rsidRDefault="00C60073" w:rsidP="00C60073">
      <w:pPr>
        <w:pStyle w:val="Titre4"/>
        <w:widowControl w:val="0"/>
      </w:pPr>
      <w:bookmarkStart w:id="218" w:name="_Hlk71545239"/>
      <w:r w:rsidRPr="0098280A">
        <w:t xml:space="preserve">the Contractor must immediately deliver property belonging to or provided by the Authority pursuant to the Contract and all deliverables prepared by the Contractor for the Contract (including works-in-progress if </w:t>
      </w:r>
      <w:proofErr w:type="gramStart"/>
      <w:r w:rsidRPr="0098280A">
        <w:t>so</w:t>
      </w:r>
      <w:proofErr w:type="gramEnd"/>
      <w:r w:rsidRPr="0098280A">
        <w:t xml:space="preserve"> requested by the Authority</w:t>
      </w:r>
      <w:r w:rsidRPr="009B7EF6">
        <w:t xml:space="preserve">). </w:t>
      </w:r>
      <w:bookmarkEnd w:id="218"/>
      <w:sdt>
        <w:sdtPr>
          <w:alias w:val="@Sourcing"/>
          <w:tag w:val="Remove #b #c"/>
          <w:id w:val="1774595580"/>
          <w:placeholder>
            <w:docPart w:val="DefaultPlaceholder_-1854013440"/>
          </w:placeholder>
        </w:sdtPr>
        <w:sdtContent>
          <w:r w:rsidRPr="009B7EF6">
            <w:t>Works-in-progress shall be paid on a pro-rated basis</w:t>
          </w:r>
          <w:r w:rsidR="004E1404" w:rsidRPr="009B7EF6">
            <w:t>;</w:t>
          </w:r>
          <w:r w:rsidRPr="009B7EF6">
            <w:t xml:space="preserve"> </w:t>
          </w:r>
        </w:sdtContent>
      </w:sdt>
    </w:p>
    <w:p w14:paraId="0C1025E9" w14:textId="6F651E4B" w:rsidR="00C60073" w:rsidRPr="009B7EF6" w:rsidRDefault="00C60073" w:rsidP="00C60073">
      <w:pPr>
        <w:pStyle w:val="Titre4"/>
      </w:pPr>
      <w:bookmarkStart w:id="219" w:name="_Ref155176143"/>
      <w:bookmarkStart w:id="220" w:name="_Ref406072286"/>
      <w:r w:rsidRPr="00C60073">
        <w:t xml:space="preserve">in the event of a termination pursuant to Clause </w:t>
      </w:r>
      <w:r w:rsidR="000A6079">
        <w:t>11.1</w:t>
      </w:r>
      <w:r w:rsidRPr="00C60073">
        <w:t xml:space="preserve"> or </w:t>
      </w:r>
      <w:r w:rsidR="000A6079" w:rsidRPr="00C96BC3">
        <w:t>11.2</w:t>
      </w:r>
      <w:r w:rsidR="00F14E1F" w:rsidRPr="00C96BC3">
        <w:t xml:space="preserve"> </w:t>
      </w:r>
      <w:sdt>
        <w:sdtPr>
          <w:alias w:val="@Sourcing"/>
          <w:tag w:val="Remove #b #c"/>
          <w:id w:val="542555906"/>
          <w:placeholder>
            <w:docPart w:val="DefaultPlaceholder_-1854013440"/>
          </w:placeholder>
        </w:sdtPr>
        <w:sdtContent>
          <w:r w:rsidR="00F14E1F" w:rsidRPr="00C96BC3">
            <w:t xml:space="preserve">or </w:t>
          </w:r>
          <w:r w:rsidR="000A6079" w:rsidRPr="00C96BC3">
            <w:t>B1</w:t>
          </w:r>
          <w:r w:rsidR="004E1404" w:rsidRPr="00C96BC3">
            <w:t>9</w:t>
          </w:r>
          <w:r w:rsidR="000A6079" w:rsidRPr="00C96BC3">
            <w:t>.2</w:t>
          </w:r>
        </w:sdtContent>
      </w:sdt>
      <w:r w:rsidRPr="00C96BC3">
        <w:t xml:space="preserve">, the Authority shall have the right to </w:t>
      </w:r>
      <w:commentRangeStart w:id="221"/>
      <w:r w:rsidRPr="00C96BC3">
        <w:t xml:space="preserve">engage another person to provide the remaining </w:t>
      </w:r>
      <w:r w:rsidRPr="00C60073">
        <w:t xml:space="preserve">Goods and Services to be provided under the Contract, </w:t>
      </w:r>
      <w:commentRangeEnd w:id="221"/>
      <w:r w:rsidR="004E5088">
        <w:rPr>
          <w:rStyle w:val="Marquedecommentaire"/>
          <w:bCs w:val="0"/>
          <w:iCs w:val="0"/>
        </w:rPr>
        <w:commentReference w:id="221"/>
      </w:r>
      <w:r w:rsidRPr="00C60073">
        <w:t xml:space="preserve">and any additional costs </w:t>
      </w:r>
      <w:r w:rsidRPr="00C60073">
        <w:lastRenderedPageBreak/>
        <w:t xml:space="preserve">and expenses incurred must be paid by the Contractor, and the Contractor must </w:t>
      </w:r>
      <w:r w:rsidRPr="009B7EF6">
        <w:t>give reasonable assistance to the incoming contractors; and</w:t>
      </w:r>
      <w:bookmarkEnd w:id="219"/>
    </w:p>
    <w:bookmarkStart w:id="222" w:name="_Ref413756323" w:displacedByCustomXml="next"/>
    <w:sdt>
      <w:sdtPr>
        <w:alias w:val="@Sourcing"/>
        <w:tag w:val="Remove #b #c"/>
        <w:id w:val="-1358881931"/>
        <w:placeholder>
          <w:docPart w:val="DefaultPlaceholder_-1854013440"/>
        </w:placeholder>
      </w:sdtPr>
      <w:sdtContent>
        <w:p w14:paraId="628B2260" w14:textId="01569B3F" w:rsidR="00C60073" w:rsidRPr="009B7EF6" w:rsidRDefault="00C60073" w:rsidP="25DE1086">
          <w:pPr>
            <w:pStyle w:val="Titre4"/>
          </w:pPr>
          <w:r w:rsidRPr="009B7EF6">
            <w:t xml:space="preserve">in the event of a termination pursuant to Clause </w:t>
          </w:r>
          <w:r w:rsidR="000A6079" w:rsidRPr="009B7EF6">
            <w:t>11.1(g)</w:t>
          </w:r>
          <w:r w:rsidRPr="009B7EF6">
            <w:t>, the Authority shall have the right to return any Goods which have been provided to the Authority as at the date of termination, and the Contractor must forthwith refund to the Authority all amounts paid to the Contractor under the Contract in respect of such Goods</w:t>
          </w:r>
          <w:r w:rsidR="004E1404" w:rsidRPr="009B7EF6">
            <w:t>.</w:t>
          </w:r>
        </w:p>
        <w:bookmarkEnd w:id="222" w:displacedByCustomXml="next"/>
        <w:bookmarkEnd w:id="220" w:displacedByCustomXml="next"/>
      </w:sdtContent>
    </w:sdt>
    <w:p w14:paraId="0EB2A8B3" w14:textId="47ED8B1B" w:rsidR="00C60073" w:rsidRPr="00C60073" w:rsidRDefault="00C60073" w:rsidP="00C60073">
      <w:pPr>
        <w:pStyle w:val="Titre2"/>
      </w:pPr>
      <w:r w:rsidRPr="00C60073">
        <w:t xml:space="preserve">For the purposes of this Clause </w:t>
      </w:r>
      <w:r w:rsidR="000A6079">
        <w:t>11</w:t>
      </w:r>
      <w:r w:rsidRPr="00C60073">
        <w:t>:</w:t>
      </w:r>
    </w:p>
    <w:p w14:paraId="76FE9D1C" w14:textId="77777777" w:rsidR="00C60073" w:rsidRPr="00C60073" w:rsidRDefault="25DE1086" w:rsidP="00C60073">
      <w:pPr>
        <w:pStyle w:val="Titre2"/>
        <w:numPr>
          <w:ilvl w:val="1"/>
          <w:numId w:val="0"/>
        </w:numPr>
        <w:ind w:left="720"/>
      </w:pPr>
      <w:r>
        <w:t>“</w:t>
      </w:r>
      <w:r w:rsidRPr="25DE1086">
        <w:rPr>
          <w:b/>
        </w:rPr>
        <w:t>Event of Default</w:t>
      </w:r>
      <w:r>
        <w:t>” means any breach (whether material or not) by the Contractor of any of its obligations under the Contract.</w:t>
      </w:r>
      <w:bookmarkStart w:id="223" w:name="_Hlk81384274"/>
      <w:bookmarkEnd w:id="223"/>
    </w:p>
    <w:p w14:paraId="77ECC324" w14:textId="53BA11CF" w:rsidR="006A6D9C" w:rsidRDefault="00C60073" w:rsidP="006A6D9C">
      <w:pPr>
        <w:pStyle w:val="Titre2"/>
      </w:pPr>
      <w:bookmarkStart w:id="224" w:name="_Ref404171097"/>
      <w:r w:rsidRPr="00C60073">
        <w:t xml:space="preserve">Nothing in this Clause </w:t>
      </w:r>
      <w:r w:rsidR="000A6079">
        <w:t>11</w:t>
      </w:r>
      <w:r w:rsidRPr="00C60073">
        <w:t xml:space="preserve"> shall be deemed to prejudice any other rights or remedies available to the Authority against the Contractor for any breach of the Contractor’s obligations whether under the Contract or at law or in equity.</w:t>
      </w:r>
      <w:bookmarkEnd w:id="224"/>
    </w:p>
    <w:p w14:paraId="0BF1C389" w14:textId="6851B21E" w:rsidR="00C60073" w:rsidRPr="00C60073" w:rsidRDefault="25DE1086" w:rsidP="00C60073">
      <w:pPr>
        <w:pStyle w:val="Titre1"/>
      </w:pPr>
      <w:bookmarkStart w:id="225" w:name="_Ref404170734"/>
      <w:bookmarkStart w:id="226" w:name="_Ref85100134"/>
      <w:bookmarkStart w:id="227" w:name="_Toc163478799"/>
      <w:bookmarkStart w:id="228" w:name="_Toc209686519"/>
      <w:bookmarkStart w:id="229" w:name="_Toc219803309"/>
      <w:r>
        <w:t>FORCE MAJEURE</w:t>
      </w:r>
      <w:bookmarkEnd w:id="225"/>
      <w:bookmarkEnd w:id="226"/>
      <w:bookmarkEnd w:id="227"/>
      <w:bookmarkEnd w:id="228"/>
      <w:bookmarkEnd w:id="229"/>
    </w:p>
    <w:p w14:paraId="54E703DC" w14:textId="4E321D31" w:rsidR="00C60073" w:rsidRPr="00C60073" w:rsidRDefault="25DE1086" w:rsidP="00C60073">
      <w:pPr>
        <w:pStyle w:val="Titre2"/>
      </w:pPr>
      <w:r>
        <w:t>Neither Party shall be liable for any failure to perform its obligations under the Contract if the failure results from events which are beyond its reasonable control (“</w:t>
      </w:r>
      <w:r w:rsidRPr="25DE1086">
        <w:rPr>
          <w:b/>
        </w:rPr>
        <w:t>Force Majeure Event</w:t>
      </w:r>
      <w:r>
        <w:t xml:space="preserve">”), except that whenever possible the affected Party </w:t>
      </w:r>
      <w:r w:rsidR="0012615A">
        <w:t xml:space="preserve">must </w:t>
      </w:r>
      <w:r>
        <w:t>resume that obligation as soon as the factor or event occasioning the failure ceases or abates. For the purposes of the Contract, “</w:t>
      </w:r>
      <w:r w:rsidRPr="25DE1086">
        <w:rPr>
          <w:b/>
        </w:rPr>
        <w:t>Force Majeure Event</w:t>
      </w:r>
      <w:r>
        <w:t>” shall include acts of God, acts of civil or military authority, civil disturbance, wars, strikes, fires, epidemics or pandemics, and other catastrophes.</w:t>
      </w:r>
    </w:p>
    <w:p w14:paraId="6298080E" w14:textId="013788A8" w:rsidR="00913B3E" w:rsidRDefault="25DE1086" w:rsidP="00C56118">
      <w:pPr>
        <w:pStyle w:val="Titre2"/>
      </w:pPr>
      <w:r>
        <w:t>If the effect of any Force Majeure Event continues for a period exceeding 3 months, the Authority may at any time thereafter give</w:t>
      </w:r>
      <w:r w:rsidR="0012615A">
        <w:t xml:space="preserve"> written</w:t>
      </w:r>
      <w:r>
        <w:t xml:space="preserve"> notice to the Contractor to terminate the Contract with immediate effect without being liable to the Contractor in damages or compensation</w:t>
      </w:r>
      <w:r w:rsidR="00C56118">
        <w:t>.</w:t>
      </w:r>
      <w:r w:rsidR="00913B3E">
        <w:t xml:space="preserve"> </w:t>
      </w:r>
    </w:p>
    <w:p w14:paraId="3AEBF855" w14:textId="77777777" w:rsidR="00C60073" w:rsidRPr="00C60073" w:rsidRDefault="25DE1086" w:rsidP="00C60073">
      <w:pPr>
        <w:pStyle w:val="Titre2"/>
      </w:pPr>
      <w:r>
        <w:t>If a Force Majeure Event occurs, the Contractor or the Authority (as the case may be) shall for the duration of such Force Majeure Event be relieved of any obligation under the Contract as is affected by the Force Majeure Event except that the provisions of the Contract shall remain in force with regard to all other obligations under the Contract which are not affected by the Force Majeure Event.</w:t>
      </w:r>
    </w:p>
    <w:p w14:paraId="4C0AB6C3" w14:textId="3C8A8D86" w:rsidR="00913B3E" w:rsidRPr="00C60073" w:rsidRDefault="25DE1086" w:rsidP="00913B3E">
      <w:pPr>
        <w:pStyle w:val="Titre2"/>
      </w:pPr>
      <w:r>
        <w:t>Failure of the Contractor’s Subcontractors or suppliers to perform their obligations shall not be regarded as events beyond the reasonable control of the Contractor</w:t>
      </w:r>
      <w:r w:rsidR="00882258">
        <w:t xml:space="preserve"> </w:t>
      </w:r>
      <w:r w:rsidR="002B70F5" w:rsidRPr="00A97B64">
        <w:t>unless such Subcontractors or suppliers are sole source suppliers and</w:t>
      </w:r>
      <w:r w:rsidR="007545C5">
        <w:t xml:space="preserve"> their failure to perform their obligations results from a Force Majeure Event</w:t>
      </w:r>
      <w:r>
        <w:t>.</w:t>
      </w:r>
    </w:p>
    <w:p w14:paraId="40100649" w14:textId="77777777" w:rsidR="00C60073" w:rsidRPr="00C60073" w:rsidRDefault="25DE1086" w:rsidP="25DE1086">
      <w:pPr>
        <w:pStyle w:val="Titre1"/>
        <w:rPr>
          <w:u w:val="single"/>
        </w:rPr>
      </w:pPr>
      <w:bookmarkStart w:id="230" w:name="_Ref404151525"/>
      <w:bookmarkStart w:id="231" w:name="_Toc163478800"/>
      <w:bookmarkStart w:id="232" w:name="_Toc209686520"/>
      <w:bookmarkStart w:id="233" w:name="_Toc219803310"/>
      <w:r>
        <w:t>CORRESPONDENCE</w:t>
      </w:r>
      <w:bookmarkEnd w:id="230"/>
      <w:bookmarkEnd w:id="231"/>
      <w:bookmarkEnd w:id="232"/>
      <w:bookmarkEnd w:id="233"/>
    </w:p>
    <w:p w14:paraId="41CDEF4B" w14:textId="77777777" w:rsidR="00C60073" w:rsidRPr="00C60073" w:rsidRDefault="25DE1086" w:rsidP="00C60073">
      <w:pPr>
        <w:pStyle w:val="Titre2"/>
        <w:keepNext/>
      </w:pPr>
      <w:r>
        <w:lastRenderedPageBreak/>
        <w:t>Any notice (“</w:t>
      </w:r>
      <w:r w:rsidRPr="25DE1086">
        <w:rPr>
          <w:b/>
        </w:rPr>
        <w:t>Notice</w:t>
      </w:r>
      <w:r>
        <w:t>”)</w:t>
      </w:r>
      <w:r w:rsidRPr="25DE1086">
        <w:rPr>
          <w:b/>
        </w:rPr>
        <w:t xml:space="preserve"> </w:t>
      </w:r>
      <w:r>
        <w:t>shall be in writing and shall be deemed to have been duly given when it is delivered by hand or by prepaid registered post or electronic mail to the Party as follows:</w:t>
      </w:r>
    </w:p>
    <w:p w14:paraId="5BBA9CB1" w14:textId="58914C46" w:rsidR="00576F5C" w:rsidRPr="00C60073" w:rsidRDefault="00576F5C" w:rsidP="002B5A2C">
      <w:pPr>
        <w:pStyle w:val="Titre4"/>
      </w:pPr>
      <w:r>
        <w:t>in the case of the Contractor, the address or electronic mail address set out in the</w:t>
      </w:r>
      <w:r w:rsidRPr="00EF329B">
        <w:t xml:space="preserve"> </w:t>
      </w:r>
      <w:sdt>
        <w:sdtPr>
          <w:alias w:val="@InputTerm4"/>
          <w:tag w:val="Populate"/>
          <w:id w:val="-495265450"/>
          <w:placeholder>
            <w:docPart w:val="70B6A4D3CF4F4175B76365DED83D91C7"/>
          </w:placeholder>
        </w:sdtPr>
        <w:sdtContent>
          <w:r w:rsidR="000A6079" w:rsidRPr="000A6079">
            <w:t>Offer</w:t>
          </w:r>
        </w:sdtContent>
      </w:sdt>
      <w:r>
        <w:t>; and</w:t>
      </w:r>
    </w:p>
    <w:p w14:paraId="0A446C57" w14:textId="436B9C4B" w:rsidR="00C60073" w:rsidRPr="00C60073" w:rsidRDefault="00576F5C" w:rsidP="00576F5C">
      <w:pPr>
        <w:pStyle w:val="Titre4"/>
      </w:pPr>
      <w:r>
        <w:t xml:space="preserve">in the case of the Authority, the address </w:t>
      </w:r>
      <w:r w:rsidR="006728F3">
        <w:t xml:space="preserve">or </w:t>
      </w:r>
      <w:r>
        <w:t>electronic mail address set out in the Cover Letter of the</w:t>
      </w:r>
      <w:r w:rsidRPr="00EF329B">
        <w:t xml:space="preserve"> </w:t>
      </w:r>
      <w:sdt>
        <w:sdtPr>
          <w:alias w:val="@InputTerm1"/>
          <w:tag w:val="Populate"/>
          <w:id w:val="1546245730"/>
          <w:placeholder>
            <w:docPart w:val="593E7CA21D014EFDA7C715542E711AD7"/>
          </w:placeholder>
        </w:sdtPr>
        <w:sdtContent>
          <w:r w:rsidR="000A6079" w:rsidRPr="000A6079">
            <w:t>Request for Offer</w:t>
          </w:r>
        </w:sdtContent>
      </w:sdt>
      <w:r>
        <w:t>.</w:t>
      </w:r>
      <w:r w:rsidR="25DE1086">
        <w:t xml:space="preserve">  </w:t>
      </w:r>
    </w:p>
    <w:p w14:paraId="7DFD0CDC" w14:textId="63D5D96E" w:rsidR="00C60073" w:rsidRPr="00C60073" w:rsidRDefault="25DE1086" w:rsidP="00C60073">
      <w:pPr>
        <w:pStyle w:val="Titre2"/>
      </w:pPr>
      <w:bookmarkStart w:id="234" w:name="_Ref81381017"/>
      <w:r>
        <w:t xml:space="preserve">Either Party may change its address </w:t>
      </w:r>
      <w:r w:rsidR="0012615A">
        <w:t xml:space="preserve">or </w:t>
      </w:r>
      <w:r>
        <w:t>electronic mail address referred to above by giving the other Party written notice of the change.</w:t>
      </w:r>
      <w:bookmarkEnd w:id="234"/>
    </w:p>
    <w:p w14:paraId="6FE34A28" w14:textId="3446199D" w:rsidR="00C60073" w:rsidRPr="00C60073" w:rsidRDefault="25DE1086" w:rsidP="00C60073">
      <w:pPr>
        <w:pStyle w:val="Titre2"/>
      </w:pPr>
      <w:bookmarkStart w:id="235" w:name="_Hlk115444748"/>
      <w:r>
        <w:t xml:space="preserve">A Notice sent by electronic mail shall be deemed not to have been received if the sender receives, within 24 hours after sending such electronic mail, a </w:t>
      </w:r>
      <w:r w:rsidR="0012615A">
        <w:t xml:space="preserve">system-generated </w:t>
      </w:r>
      <w:r>
        <w:t>notification that such electronic mail has not been successfully delivered.</w:t>
      </w:r>
      <w:bookmarkStart w:id="236" w:name="_Hlk81384499"/>
      <w:bookmarkEnd w:id="235"/>
      <w:bookmarkEnd w:id="236"/>
    </w:p>
    <w:p w14:paraId="7DA0D2A5" w14:textId="77777777" w:rsidR="00C60073" w:rsidRPr="00C60073" w:rsidRDefault="25DE1086" w:rsidP="25DE1086">
      <w:pPr>
        <w:pStyle w:val="Titre1"/>
        <w:rPr>
          <w:u w:val="single"/>
        </w:rPr>
      </w:pPr>
      <w:bookmarkStart w:id="237" w:name="_Toc163478801"/>
      <w:bookmarkStart w:id="238" w:name="_Ref163484288"/>
      <w:bookmarkStart w:id="239" w:name="_Toc209686521"/>
      <w:bookmarkStart w:id="240" w:name="_Toc219803311"/>
      <w:r>
        <w:t>LANGUAGE</w:t>
      </w:r>
      <w:bookmarkEnd w:id="237"/>
      <w:bookmarkEnd w:id="238"/>
      <w:bookmarkEnd w:id="239"/>
      <w:bookmarkEnd w:id="240"/>
    </w:p>
    <w:p w14:paraId="6DEB3BE1" w14:textId="77777777" w:rsidR="00D568BC" w:rsidRDefault="25DE1086" w:rsidP="00D568BC">
      <w:pPr>
        <w:pStyle w:val="Titre2"/>
      </w:pPr>
      <w:r>
        <w:t>The Contractor must ensure that all data, documents, descriptions, diagrams, books, catalogues, instructions, markings for the Goods and correspondence are written in readily comprehensible English language.</w:t>
      </w:r>
      <w:bookmarkStart w:id="241" w:name="_Toc163478802"/>
      <w:bookmarkStart w:id="242" w:name="_Ref163484299"/>
    </w:p>
    <w:p w14:paraId="1E60BCBC" w14:textId="1399DF2C" w:rsidR="00C60073" w:rsidRPr="00087858" w:rsidRDefault="00087858" w:rsidP="00087858">
      <w:pPr>
        <w:pStyle w:val="Titre1"/>
        <w:rPr>
          <w:u w:val="single"/>
        </w:rPr>
      </w:pPr>
      <w:bookmarkStart w:id="243" w:name="_Ref164429295"/>
      <w:bookmarkStart w:id="244" w:name="_Toc209686522"/>
      <w:bookmarkStart w:id="245" w:name="_Toc219803312"/>
      <w:r w:rsidRPr="00087858">
        <w:t>INTENTIONALLY LEFT BLANK</w:t>
      </w:r>
      <w:bookmarkEnd w:id="243"/>
      <w:bookmarkEnd w:id="244"/>
      <w:bookmarkEnd w:id="245"/>
      <w:r w:rsidR="25DE1086" w:rsidRPr="00087858">
        <w:rPr>
          <w:i/>
        </w:rPr>
        <w:t xml:space="preserve"> </w:t>
      </w:r>
    </w:p>
    <w:p w14:paraId="00354A33" w14:textId="77777777" w:rsidR="00C60073" w:rsidRPr="00C60073" w:rsidRDefault="25DE1086" w:rsidP="00D568BC">
      <w:pPr>
        <w:pStyle w:val="Titre1"/>
      </w:pPr>
      <w:bookmarkStart w:id="246" w:name="_Ref164429299"/>
      <w:bookmarkStart w:id="247" w:name="_Toc209686523"/>
      <w:bookmarkStart w:id="248" w:name="_Toc219803313"/>
      <w:r>
        <w:t>INDEPENDENT CONTRACTOR</w:t>
      </w:r>
      <w:bookmarkEnd w:id="246"/>
      <w:bookmarkEnd w:id="247"/>
      <w:bookmarkEnd w:id="248"/>
    </w:p>
    <w:p w14:paraId="176C2819" w14:textId="77777777" w:rsidR="00C60073" w:rsidRPr="00C60073" w:rsidRDefault="25DE1086" w:rsidP="00C60073">
      <w:pPr>
        <w:pStyle w:val="Titre2"/>
      </w:pPr>
      <w:r>
        <w:t>For the purposes of the Contract, the Contractor shall be, and shall be deemed to be, an independent contractor and not an agent or employee of the Authority.</w:t>
      </w:r>
      <w:r w:rsidRPr="25DE1086">
        <w:rPr>
          <w:i/>
          <w:iCs/>
        </w:rPr>
        <w:t xml:space="preserve"> </w:t>
      </w:r>
    </w:p>
    <w:p w14:paraId="2B4B08F2" w14:textId="552F8DDC" w:rsidR="00C60073" w:rsidRPr="00C60073" w:rsidRDefault="25DE1086" w:rsidP="00D568BC">
      <w:pPr>
        <w:pStyle w:val="Titre1"/>
      </w:pPr>
      <w:bookmarkStart w:id="249" w:name="_Ref164174658"/>
      <w:bookmarkStart w:id="250" w:name="_Toc209686524"/>
      <w:bookmarkStart w:id="251" w:name="_Toc219803314"/>
      <w:r>
        <w:t>SUBCONTRACT, TRANSFER AND ASSIGNMENT</w:t>
      </w:r>
      <w:bookmarkEnd w:id="249"/>
      <w:bookmarkEnd w:id="250"/>
      <w:bookmarkEnd w:id="251"/>
    </w:p>
    <w:p w14:paraId="78A30728" w14:textId="77777777" w:rsidR="00C60073" w:rsidRPr="00C60073" w:rsidRDefault="25DE1086" w:rsidP="00C60073">
      <w:pPr>
        <w:pStyle w:val="Titre2"/>
        <w:keepNext/>
      </w:pPr>
      <w:bookmarkStart w:id="252" w:name="_Hlk213844625"/>
      <w:r>
        <w:t xml:space="preserve">The Contractor must not, without the prior written consent of the Authority, </w:t>
      </w:r>
      <w:commentRangeStart w:id="253"/>
      <w:r>
        <w:t>subcontract its obligations,</w:t>
      </w:r>
      <w:commentRangeEnd w:id="253"/>
      <w:r w:rsidR="002D455B">
        <w:rPr>
          <w:rStyle w:val="Marquedecommentaire"/>
          <w:bCs w:val="0"/>
        </w:rPr>
        <w:commentReference w:id="253"/>
      </w:r>
      <w:r>
        <w:t xml:space="preserve"> or transfer or assign the benefit of the whole or any part of the Contract.</w:t>
      </w:r>
      <w:bookmarkEnd w:id="252"/>
      <w:r>
        <w:t xml:space="preserve"> </w:t>
      </w:r>
    </w:p>
    <w:p w14:paraId="21567462" w14:textId="77777777" w:rsidR="00C60073" w:rsidRPr="00C60073" w:rsidRDefault="25DE1086" w:rsidP="00C60073">
      <w:pPr>
        <w:pStyle w:val="Titre2"/>
      </w:pPr>
      <w:r>
        <w:t>The Contractor shall be responsible for the acts, defaults, negligence and omissions of its Subcontractors and their Personnel.</w:t>
      </w:r>
    </w:p>
    <w:p w14:paraId="1CBBBE14" w14:textId="6EB260F6" w:rsidR="00C60073" w:rsidRPr="005D3140" w:rsidRDefault="25DE1086" w:rsidP="005D3140">
      <w:pPr>
        <w:pStyle w:val="Titre2"/>
      </w:pPr>
      <w:r>
        <w:t>For the avoidance of doubt, the Authority will not approve any Subcontractors who are debarred by the Singapore Government.</w:t>
      </w:r>
    </w:p>
    <w:p w14:paraId="115C5A64" w14:textId="5B029314" w:rsidR="00C60073" w:rsidRPr="006A6D9C" w:rsidRDefault="25DE1086" w:rsidP="25DE1086">
      <w:pPr>
        <w:pStyle w:val="Titre1"/>
        <w:rPr>
          <w:u w:val="single"/>
        </w:rPr>
      </w:pPr>
      <w:bookmarkStart w:id="254" w:name="_Ref164174816"/>
      <w:bookmarkStart w:id="255" w:name="_Toc209686525"/>
      <w:bookmarkStart w:id="256" w:name="_Toc219803315"/>
      <w:commentRangeStart w:id="257"/>
      <w:r w:rsidRPr="006A6D9C">
        <w:t>DEFAULT INTEREST</w:t>
      </w:r>
      <w:bookmarkEnd w:id="254"/>
      <w:bookmarkEnd w:id="255"/>
      <w:bookmarkEnd w:id="256"/>
      <w:commentRangeEnd w:id="257"/>
      <w:r w:rsidR="002D455B">
        <w:rPr>
          <w:rStyle w:val="Marquedecommentaire"/>
          <w:rFonts w:eastAsia="Calibri"/>
          <w:b w:val="0"/>
          <w:bCs w:val="0"/>
          <w:caps w:val="0"/>
          <w:color w:val="auto"/>
        </w:rPr>
        <w:commentReference w:id="257"/>
      </w:r>
    </w:p>
    <w:p w14:paraId="1F045644" w14:textId="5BA9A520" w:rsidR="00C60073" w:rsidRDefault="00C60073" w:rsidP="00C60073">
      <w:pPr>
        <w:pStyle w:val="Titre2"/>
      </w:pPr>
      <w:bookmarkStart w:id="258" w:name="_Ref206165986"/>
      <w:r w:rsidRPr="00C60073">
        <w:t xml:space="preserve">If the Contractor defaults in the payment when due of any sum payable under the Contract its liability shall be increased to include interest on such sum from the date when such payment is due until the date of actual payment (after as well as before judgment). The interest shall be calculated on a daily basis at a rate per annum of </w:t>
      </w:r>
      <w:r w:rsidR="004E1404">
        <w:t>6.0</w:t>
      </w:r>
      <w:r w:rsidRPr="009B7EF6">
        <w:t>%</w:t>
      </w:r>
      <w:r w:rsidR="00F41FC7" w:rsidRPr="00137E7E">
        <w:t>.</w:t>
      </w:r>
      <w:bookmarkEnd w:id="258"/>
    </w:p>
    <w:p w14:paraId="046E416E" w14:textId="35098699" w:rsidR="00C60073" w:rsidRPr="006A6D9C" w:rsidRDefault="25DE1086" w:rsidP="25DE1086">
      <w:pPr>
        <w:pStyle w:val="Titre1"/>
        <w:rPr>
          <w:u w:val="single"/>
        </w:rPr>
      </w:pPr>
      <w:bookmarkStart w:id="259" w:name="_Toc205903045"/>
      <w:bookmarkStart w:id="260" w:name="_Ref404151521"/>
      <w:bookmarkStart w:id="261" w:name="_Toc163478806"/>
      <w:bookmarkStart w:id="262" w:name="_Toc209686526"/>
      <w:bookmarkStart w:id="263" w:name="_Toc219803316"/>
      <w:bookmarkEnd w:id="241"/>
      <w:bookmarkEnd w:id="242"/>
      <w:bookmarkEnd w:id="259"/>
      <w:r w:rsidRPr="006A6D9C">
        <w:lastRenderedPageBreak/>
        <w:t>REMEDIES</w:t>
      </w:r>
      <w:bookmarkEnd w:id="260"/>
      <w:bookmarkEnd w:id="261"/>
      <w:bookmarkEnd w:id="262"/>
      <w:bookmarkEnd w:id="263"/>
    </w:p>
    <w:p w14:paraId="14D0BA75" w14:textId="051D0D4F" w:rsidR="00C60073" w:rsidRDefault="25DE1086" w:rsidP="00C60073">
      <w:pPr>
        <w:pStyle w:val="Titre2"/>
      </w:pPr>
      <w:r>
        <w:t>The rights and remedies of a Party under the Contract are cumulative and are without prejudice and in addition to any rights or remedies such Party may have at law or in equity. No exercise by a Party of any one right or remedy under the Contract, or at law or in equity shall operate so as to hinder or prevent the exercise by it of any other right or remedy under the Contract, at law or in equity.</w:t>
      </w:r>
    </w:p>
    <w:p w14:paraId="268DD566" w14:textId="78971A70" w:rsidR="00C60073" w:rsidRDefault="25DE1086" w:rsidP="00C60073">
      <w:pPr>
        <w:pStyle w:val="Titre1"/>
      </w:pPr>
      <w:bookmarkStart w:id="264" w:name="_Ref435688915"/>
      <w:bookmarkStart w:id="265" w:name="_Toc163478807"/>
      <w:bookmarkStart w:id="266" w:name="_Toc209686527"/>
      <w:bookmarkStart w:id="267" w:name="_Toc219803317"/>
      <w:r w:rsidRPr="006A6D9C">
        <w:t>VARIATION</w:t>
      </w:r>
      <w:bookmarkEnd w:id="264"/>
      <w:bookmarkEnd w:id="265"/>
      <w:bookmarkEnd w:id="266"/>
      <w:bookmarkEnd w:id="267"/>
    </w:p>
    <w:p w14:paraId="2A407B0E" w14:textId="44313467" w:rsidR="00C60073" w:rsidRPr="00B82793" w:rsidRDefault="00C60073" w:rsidP="00C60073">
      <w:pPr>
        <w:pStyle w:val="Titre2"/>
      </w:pPr>
      <w:bookmarkStart w:id="268" w:name="_Ref73460981"/>
      <w:bookmarkStart w:id="269" w:name="_Ref164167053"/>
      <w:r w:rsidRPr="00C60073">
        <w:t xml:space="preserve">No variation of the Contract shall be of any force unless agreed upon in writing and signed by the authorised signatories of both Parties. </w:t>
      </w:r>
      <w:bookmarkEnd w:id="268"/>
      <w:r w:rsidRPr="00B82793">
        <w:t xml:space="preserve">A variation made in accordance with this Clause </w:t>
      </w:r>
      <w:r w:rsidR="000A6079">
        <w:t>20.1</w:t>
      </w:r>
      <w:r w:rsidR="00F41FC7" w:rsidRPr="00B82793">
        <w:t xml:space="preserve"> </w:t>
      </w:r>
      <w:r w:rsidRPr="00B82793">
        <w:t xml:space="preserve">or Clause </w:t>
      </w:r>
      <w:r w:rsidR="000A6079">
        <w:t>20.2</w:t>
      </w:r>
      <w:r w:rsidRPr="00B82793">
        <w:t xml:space="preserve"> shall not require consideration for the variation to be binding and enforceable.</w:t>
      </w:r>
      <w:bookmarkEnd w:id="269"/>
    </w:p>
    <w:p w14:paraId="06BD8921" w14:textId="70B69F37" w:rsidR="00C60073" w:rsidRPr="00B82793" w:rsidRDefault="001E0F0A" w:rsidP="00C60073">
      <w:pPr>
        <w:pStyle w:val="Titre2"/>
      </w:pPr>
      <w:bookmarkStart w:id="270" w:name="_Ref164167069"/>
      <w:commentRangeStart w:id="271"/>
      <w:r>
        <w:t xml:space="preserve">Notwithstanding Clause </w:t>
      </w:r>
      <w:r w:rsidR="000A6079">
        <w:t>20.1</w:t>
      </w:r>
      <w:r>
        <w:t>, t</w:t>
      </w:r>
      <w:r w:rsidR="00C60073" w:rsidRPr="00B82793">
        <w:t xml:space="preserve">he Authority </w:t>
      </w:r>
      <w:r w:rsidR="00CF0B20">
        <w:t>may, at its own discretion, vary the Contract by issuing</w:t>
      </w:r>
      <w:r w:rsidR="00C60073" w:rsidRPr="00B82793">
        <w:t xml:space="preserve"> a Letter of Instruction </w:t>
      </w:r>
      <w:r w:rsidR="00A90452">
        <w:t xml:space="preserve">to the Contractor. A variation under this Clause </w:t>
      </w:r>
      <w:r w:rsidR="000A6079">
        <w:t>20.2</w:t>
      </w:r>
      <w:r w:rsidR="00A90452">
        <w:t xml:space="preserve"> shall only be for</w:t>
      </w:r>
      <w:r w:rsidR="00A90452">
        <w:tab/>
      </w:r>
      <w:r w:rsidR="00C60073" w:rsidRPr="00B82793">
        <w:t>:</w:t>
      </w:r>
      <w:bookmarkEnd w:id="270"/>
      <w:commentRangeEnd w:id="271"/>
      <w:r w:rsidR="00266118">
        <w:rPr>
          <w:rStyle w:val="Marquedecommentaire"/>
          <w:bCs w:val="0"/>
        </w:rPr>
        <w:commentReference w:id="271"/>
      </w:r>
    </w:p>
    <w:p w14:paraId="30425D94" w14:textId="288C4426" w:rsidR="00C60073" w:rsidRPr="00B82793" w:rsidRDefault="004471AB" w:rsidP="00C60073">
      <w:pPr>
        <w:pStyle w:val="Titre4"/>
      </w:pPr>
      <w:r>
        <w:t>c</w:t>
      </w:r>
      <w:r w:rsidR="25DE1086">
        <w:t>hanges to the intermediate milestones that do not affect payment</w:t>
      </w:r>
      <w:r w:rsidR="003A2E74">
        <w:t xml:space="preserve"> </w:t>
      </w:r>
      <w:r w:rsidR="25DE1086">
        <w:t>and with no operational impact and does not affect the final milestone;</w:t>
      </w:r>
    </w:p>
    <w:p w14:paraId="7D0CBF25" w14:textId="304720B7" w:rsidR="00C60073" w:rsidRPr="00B82793" w:rsidRDefault="004471AB" w:rsidP="00CA4169">
      <w:pPr>
        <w:pStyle w:val="Titre4"/>
        <w:rPr>
          <w:i/>
        </w:rPr>
      </w:pPr>
      <w:r>
        <w:t>c</w:t>
      </w:r>
      <w:r w:rsidR="25DE1086">
        <w:t>hanges to equivalent or superior model/Part No./NSN or changes/</w:t>
      </w:r>
      <w:r w:rsidR="00CA4169">
        <w:t xml:space="preserve"> </w:t>
      </w:r>
      <w:r w:rsidR="25DE1086">
        <w:t>enhancement in specifications, additions or replacement of parts that are fundamentally required to fulfil the contract requirements, with no change in price and requirement;</w:t>
      </w:r>
    </w:p>
    <w:p w14:paraId="6D0DDA1C" w14:textId="33BEC979" w:rsidR="00C60073" w:rsidRPr="0084702B" w:rsidRDefault="004471AB" w:rsidP="25DE1086">
      <w:pPr>
        <w:pStyle w:val="Titre4"/>
        <w:rPr>
          <w:i/>
        </w:rPr>
      </w:pPr>
      <w:r>
        <w:t>i</w:t>
      </w:r>
      <w:r w:rsidR="25DE1086">
        <w:t>ncidental changes such as the description of deliverables or description of milestones, or new description superseding the previous one, due to technicality or normal obsolescence;</w:t>
      </w:r>
      <w:r w:rsidR="25DE1086" w:rsidRPr="25DE1086">
        <w:rPr>
          <w:i/>
        </w:rPr>
        <w:t xml:space="preserve"> </w:t>
      </w:r>
    </w:p>
    <w:p w14:paraId="47756520" w14:textId="3943FB41" w:rsidR="00C60073" w:rsidRPr="0084702B" w:rsidRDefault="004471AB" w:rsidP="25DE1086">
      <w:pPr>
        <w:pStyle w:val="Titre4"/>
        <w:rPr>
          <w:i/>
        </w:rPr>
      </w:pPr>
      <w:r>
        <w:t>t</w:t>
      </w:r>
      <w:r w:rsidR="25DE1086">
        <w:t>ypo</w:t>
      </w:r>
      <w:r>
        <w:t>graphical</w:t>
      </w:r>
      <w:r w:rsidR="25DE1086">
        <w:t xml:space="preserve"> errors or genuine omission whereby there is no price impact and no change in requirement;</w:t>
      </w:r>
      <w:r>
        <w:t xml:space="preserve"> or</w:t>
      </w:r>
    </w:p>
    <w:p w14:paraId="7DB54753" w14:textId="722CD593" w:rsidR="00C60073" w:rsidRPr="0084702B" w:rsidRDefault="004471AB" w:rsidP="25DE1086">
      <w:pPr>
        <w:pStyle w:val="Titre4"/>
        <w:rPr>
          <w:i/>
        </w:rPr>
      </w:pPr>
      <w:r>
        <w:t>c</w:t>
      </w:r>
      <w:r w:rsidR="25DE1086">
        <w:t>onfirmation of price</w:t>
      </w:r>
      <w:r>
        <w:t xml:space="preserve"> or</w:t>
      </w:r>
      <w:r w:rsidR="25DE1086">
        <w:t xml:space="preserve"> rates for the goods</w:t>
      </w:r>
      <w:r>
        <w:t xml:space="preserve"> or</w:t>
      </w:r>
      <w:r w:rsidR="25DE1086">
        <w:t xml:space="preserve"> services based on agreed price formula and terms as specified in the Contract</w:t>
      </w:r>
      <w:r>
        <w:t>,</w:t>
      </w:r>
    </w:p>
    <w:p w14:paraId="2E7E3F07" w14:textId="42030FFD" w:rsidR="00C60073" w:rsidRPr="0084702B" w:rsidRDefault="004471AB" w:rsidP="25DE1086">
      <w:pPr>
        <w:pStyle w:val="Titre3"/>
        <w:numPr>
          <w:ilvl w:val="2"/>
          <w:numId w:val="0"/>
        </w:numPr>
        <w:ind w:left="720"/>
        <w:rPr>
          <w:color w:val="auto"/>
        </w:rPr>
      </w:pPr>
      <w:r>
        <w:rPr>
          <w:color w:val="auto"/>
        </w:rPr>
        <w:t>and such</w:t>
      </w:r>
      <w:r w:rsidR="25DE1086" w:rsidRPr="25DE1086">
        <w:rPr>
          <w:color w:val="auto"/>
        </w:rPr>
        <w:t xml:space="preserve"> variation </w:t>
      </w:r>
      <w:r>
        <w:rPr>
          <w:color w:val="auto"/>
        </w:rPr>
        <w:t>shall not have</w:t>
      </w:r>
      <w:r w:rsidRPr="25DE1086">
        <w:rPr>
          <w:color w:val="auto"/>
        </w:rPr>
        <w:t xml:space="preserve"> </w:t>
      </w:r>
      <w:r>
        <w:rPr>
          <w:color w:val="auto"/>
        </w:rPr>
        <w:t>an</w:t>
      </w:r>
      <w:r w:rsidR="25DE1086" w:rsidRPr="25DE1086">
        <w:rPr>
          <w:color w:val="auto"/>
        </w:rPr>
        <w:t xml:space="preserve"> impact to the Contract Price, payment and/or the overall contract schedule.</w:t>
      </w:r>
    </w:p>
    <w:p w14:paraId="3C44BD65" w14:textId="77777777" w:rsidR="00C60073" w:rsidRPr="00C60073" w:rsidRDefault="25DE1086" w:rsidP="00C60073">
      <w:pPr>
        <w:pStyle w:val="Titre1"/>
      </w:pPr>
      <w:bookmarkStart w:id="272" w:name="_Ref435688917"/>
      <w:bookmarkStart w:id="273" w:name="_Toc163478808"/>
      <w:bookmarkStart w:id="274" w:name="_Toc209686528"/>
      <w:bookmarkStart w:id="275" w:name="_Toc219803318"/>
      <w:r>
        <w:t>WAIVER</w:t>
      </w:r>
      <w:bookmarkEnd w:id="272"/>
      <w:bookmarkEnd w:id="273"/>
      <w:bookmarkEnd w:id="274"/>
      <w:bookmarkEnd w:id="275"/>
    </w:p>
    <w:p w14:paraId="34229AF7" w14:textId="77777777" w:rsidR="00C60073" w:rsidRPr="00C60073" w:rsidRDefault="00C60073" w:rsidP="00C60073">
      <w:pPr>
        <w:pStyle w:val="Titre2"/>
      </w:pPr>
      <w:r w:rsidRPr="00C60073">
        <w:rPr>
          <w:rFonts w:eastAsia="DengXian"/>
          <w:noProof/>
        </w:rPr>
        <w:t>No failure or delay on the part of any Party in exercising any right under the Contract, or at law or in equity, shall operate as a release or waiver thereof.</w:t>
      </w:r>
    </w:p>
    <w:p w14:paraId="2E9FD650" w14:textId="77777777" w:rsidR="00C60073" w:rsidRPr="00C60073" w:rsidRDefault="25DE1086" w:rsidP="00C60073">
      <w:pPr>
        <w:pStyle w:val="Titre2"/>
      </w:pPr>
      <w:r>
        <w:t>No waiver of any breach of the Contract shall be deemed to be a waiver of any other or of any subsequent breach.</w:t>
      </w:r>
    </w:p>
    <w:p w14:paraId="44ED9A12" w14:textId="41C99B18" w:rsidR="00C60073" w:rsidRPr="00C60073" w:rsidRDefault="25DE1086" w:rsidP="00C60073">
      <w:pPr>
        <w:pStyle w:val="Titre2"/>
      </w:pPr>
      <w:r>
        <w:lastRenderedPageBreak/>
        <w:t>Any waiver granted under the Contract must be in writing and may be given subject to conditions. Such waiver shall be effective only in the instance and for the purpose for which it is given.</w:t>
      </w:r>
    </w:p>
    <w:p w14:paraId="6A3C8AAA" w14:textId="77777777" w:rsidR="00C60073" w:rsidRPr="00C60073" w:rsidRDefault="25DE1086" w:rsidP="25DE1086">
      <w:pPr>
        <w:pStyle w:val="Titre1"/>
        <w:rPr>
          <w:u w:val="single"/>
        </w:rPr>
      </w:pPr>
      <w:bookmarkStart w:id="276" w:name="_Ref404151522"/>
      <w:bookmarkStart w:id="277" w:name="_Toc163478809"/>
      <w:bookmarkStart w:id="278" w:name="_Toc209686529"/>
      <w:bookmarkStart w:id="279" w:name="_Toc219803319"/>
      <w:r>
        <w:t>SET-OFF</w:t>
      </w:r>
      <w:bookmarkEnd w:id="276"/>
      <w:bookmarkEnd w:id="277"/>
      <w:bookmarkEnd w:id="278"/>
      <w:bookmarkEnd w:id="279"/>
    </w:p>
    <w:p w14:paraId="2FA08BB4" w14:textId="77777777" w:rsidR="00C60073" w:rsidRPr="00C60073" w:rsidRDefault="25DE1086" w:rsidP="00C60073">
      <w:pPr>
        <w:pStyle w:val="Titre2"/>
      </w:pPr>
      <w:r>
        <w:t>Whenever under the Contract any sum of money (including any damages) shall be recoverable from or payable by the Contractor, the same may be deducted from any sum then due or which at any time thereafter may become due to the Contractor under the Contract or any other agreement with the Authority.</w:t>
      </w:r>
    </w:p>
    <w:p w14:paraId="3D1C3A1A" w14:textId="77777777" w:rsidR="00C60073" w:rsidRPr="00C60073" w:rsidRDefault="25DE1086" w:rsidP="00C60073">
      <w:pPr>
        <w:pStyle w:val="Titre1"/>
      </w:pPr>
      <w:bookmarkStart w:id="280" w:name="_Ref163484427"/>
      <w:bookmarkStart w:id="281" w:name="_Toc209686530"/>
      <w:bookmarkStart w:id="282" w:name="_Toc219803320"/>
      <w:r>
        <w:t>ENTIRE AND WHOLE AGREEMENT</w:t>
      </w:r>
      <w:bookmarkEnd w:id="280"/>
      <w:bookmarkEnd w:id="281"/>
      <w:bookmarkEnd w:id="282"/>
    </w:p>
    <w:p w14:paraId="5CBD5049" w14:textId="4D5D4E41" w:rsidR="00036F56" w:rsidRPr="009B7EF6" w:rsidRDefault="25DE1086" w:rsidP="009B7EF6">
      <w:pPr>
        <w:pStyle w:val="Titre2"/>
        <w:rPr>
          <w:szCs w:val="22"/>
        </w:rPr>
      </w:pPr>
      <w:r>
        <w:t>The Contract contains the entire and whole agreement between the Parties relating to the subject matter of the Contract.</w:t>
      </w:r>
      <w:bookmarkStart w:id="283" w:name="_Hlk213689275"/>
      <w:sdt>
        <w:sdtPr>
          <w:alias w:val="@Sourcing"/>
          <w:tag w:val="Remove #b #c"/>
          <w:id w:val="1392848365"/>
          <w:placeholder>
            <w:docPart w:val="DefaultPlaceholder_-1854013440"/>
          </w:placeholder>
          <w:showingPlcHdr/>
        </w:sdtPr>
        <w:sdtContent>
          <w:bookmarkEnd w:id="283"/>
          <w:r w:rsidR="009B7EF6" w:rsidRPr="00624A74">
            <w:rPr>
              <w:rStyle w:val="Textedelespacerserv"/>
            </w:rPr>
            <w:t>Click or tap here to enter text.</w:t>
          </w:r>
        </w:sdtContent>
      </w:sdt>
    </w:p>
    <w:p w14:paraId="3B25F3FC" w14:textId="3CEB6B23" w:rsidR="002B70F5" w:rsidRPr="00C60073" w:rsidRDefault="002B70F5" w:rsidP="002B70F5">
      <w:pPr>
        <w:pStyle w:val="Titre2"/>
      </w:pPr>
      <w:r w:rsidRPr="00036F56">
        <w:t>Any term contained in any End-User Licence Agreement, Terms of Service or Terms of Use, or any other similar legal instrument, which purports to amend, discharge, modify, supplement, vary, or waive the terms of this Contract and/or the obligation(s) of the Parties under this Contract, shall have no effect.</w:t>
      </w:r>
    </w:p>
    <w:p w14:paraId="063A7B69" w14:textId="77777777" w:rsidR="00C60073" w:rsidRPr="00C60073" w:rsidRDefault="25DE1086" w:rsidP="25DE1086">
      <w:pPr>
        <w:pStyle w:val="Titre1"/>
        <w:rPr>
          <w:u w:val="single"/>
        </w:rPr>
      </w:pPr>
      <w:bookmarkStart w:id="284" w:name="_Ref163484433"/>
      <w:bookmarkStart w:id="285" w:name="_Toc209686531"/>
      <w:bookmarkStart w:id="286" w:name="_Toc219803321"/>
      <w:r>
        <w:t>SEVERABILITY</w:t>
      </w:r>
      <w:bookmarkEnd w:id="284"/>
      <w:bookmarkEnd w:id="285"/>
      <w:bookmarkEnd w:id="286"/>
    </w:p>
    <w:p w14:paraId="77A536D0" w14:textId="780C8835" w:rsidR="00ED5586" w:rsidRDefault="25DE1086" w:rsidP="00775AFD">
      <w:pPr>
        <w:pStyle w:val="Titre2"/>
      </w:pPr>
      <w:r>
        <w:t>In the event any provision in the Contract is determined to be illegal, invalid or unenforceable, in whole or in part, such provision or part of it shall, to the extent it is illegal, invalid or unenforceable, be deemed not to form part of the Contract and the legality, validity and enforceability of the remainder of the Contract shall not be affected.</w:t>
      </w:r>
      <w:bookmarkStart w:id="287" w:name="_Ref163489436"/>
    </w:p>
    <w:p w14:paraId="7CF5B83D" w14:textId="570CC541" w:rsidR="009B7EF6" w:rsidRDefault="25DE1086" w:rsidP="009B7EF6">
      <w:pPr>
        <w:pStyle w:val="Titre1"/>
      </w:pPr>
      <w:bookmarkStart w:id="288" w:name="_Ref203119285"/>
      <w:bookmarkStart w:id="289" w:name="_Toc209686532"/>
      <w:bookmarkStart w:id="290" w:name="_Toc219803322"/>
      <w:r>
        <w:t>RIGHTS OF THIRD PARTIES</w:t>
      </w:r>
      <w:bookmarkEnd w:id="287"/>
      <w:bookmarkEnd w:id="288"/>
      <w:bookmarkEnd w:id="289"/>
      <w:bookmarkEnd w:id="290"/>
    </w:p>
    <w:p w14:paraId="307E92EF" w14:textId="77777777" w:rsidR="009204A9" w:rsidRDefault="009204A9" w:rsidP="009204A9">
      <w:pPr>
        <w:pStyle w:val="Titre1"/>
        <w:numPr>
          <w:ilvl w:val="0"/>
          <w:numId w:val="0"/>
        </w:numPr>
      </w:pPr>
    </w:p>
    <w:sdt>
      <w:sdtPr>
        <w:rPr>
          <w:rFonts w:eastAsia="Calibri"/>
          <w:b w:val="0"/>
          <w:i/>
          <w:caps w:val="0"/>
          <w:color w:val="auto"/>
          <w:szCs w:val="24"/>
        </w:rPr>
        <w:alias w:val="@Sourcing"/>
        <w:tag w:val="Remove #b #c"/>
        <w:id w:val="626672835"/>
        <w:placeholder>
          <w:docPart w:val="DefaultPlaceholder_-1854013440"/>
        </w:placeholder>
      </w:sdtPr>
      <w:sdtEndPr>
        <w:rPr>
          <w:i w:val="0"/>
        </w:rPr>
      </w:sdtEndPr>
      <w:sdtContent>
        <w:bookmarkStart w:id="291" w:name="_Toc219803323" w:displacedByCustomXml="prev"/>
        <w:bookmarkEnd w:id="291" w:displacedByCustomXml="prev"/>
        <w:p w14:paraId="60DA3E13" w14:textId="33F5EF9A" w:rsidR="00371EBE" w:rsidRPr="000A6079" w:rsidRDefault="00371EBE" w:rsidP="009204A9">
          <w:pPr>
            <w:pStyle w:val="Titre1"/>
            <w:numPr>
              <w:ilvl w:val="0"/>
              <w:numId w:val="0"/>
            </w:numPr>
          </w:pPr>
        </w:p>
        <w:p w14:paraId="366230E8" w14:textId="7F8B2753" w:rsidR="00371EBE" w:rsidRPr="000A6079" w:rsidRDefault="00371EBE" w:rsidP="00D961AD">
          <w:pPr>
            <w:pStyle w:val="Titre2"/>
            <w:keepNext/>
            <w:numPr>
              <w:ilvl w:val="1"/>
              <w:numId w:val="20"/>
            </w:numPr>
            <w:tabs>
              <w:tab w:val="clear" w:pos="720"/>
              <w:tab w:val="num" w:pos="360"/>
            </w:tabs>
            <w:rPr>
              <w:snapToGrid w:val="0"/>
            </w:rPr>
          </w:pPr>
          <w:r w:rsidRPr="000A6079">
            <w:rPr>
              <w:snapToGrid w:val="0"/>
            </w:rPr>
            <w:lastRenderedPageBreak/>
            <w:t xml:space="preserve">Save for the Licensees, a person who is not a party to the Contract shall have no right under the Contracts (Rights of Third </w:t>
          </w:r>
          <w:r w:rsidRPr="000A6079">
            <w:t>Parties</w:t>
          </w:r>
          <w:r w:rsidRPr="000A6079">
            <w:rPr>
              <w:snapToGrid w:val="0"/>
            </w:rPr>
            <w:t>) Act 2001 to enforce any term of the Contract.</w:t>
          </w:r>
        </w:p>
        <w:p w14:paraId="42FB7D90" w14:textId="7BCC34CD" w:rsidR="00C60073" w:rsidRPr="00C96BC3" w:rsidRDefault="00C60073" w:rsidP="00C60073">
          <w:pPr>
            <w:pStyle w:val="Titre2"/>
            <w:keepNext/>
            <w:numPr>
              <w:ilvl w:val="1"/>
              <w:numId w:val="4"/>
            </w:numPr>
            <w:tabs>
              <w:tab w:val="clear" w:pos="720"/>
              <w:tab w:val="num" w:pos="360"/>
            </w:tabs>
            <w:rPr>
              <w:snapToGrid w:val="0"/>
            </w:rPr>
          </w:pPr>
          <w:bookmarkStart w:id="292" w:name="_Ref196490057"/>
          <w:bookmarkStart w:id="293" w:name="_Toc163478812"/>
          <w:bookmarkStart w:id="294" w:name="_Ref405972778"/>
          <w:r w:rsidRPr="00C96BC3">
            <w:rPr>
              <w:snapToGrid w:val="0"/>
            </w:rPr>
            <w:t xml:space="preserve">A Licensee may enforce and rely on Clause </w:t>
          </w:r>
          <w:r w:rsidR="000A6079" w:rsidRPr="00C96BC3">
            <w:rPr>
              <w:snapToGrid w:val="0"/>
            </w:rPr>
            <w:t>B</w:t>
          </w:r>
          <w:r w:rsidR="00C96BC3" w:rsidRPr="00C96BC3">
            <w:rPr>
              <w:snapToGrid w:val="0"/>
            </w:rPr>
            <w:t>13</w:t>
          </w:r>
          <w:r w:rsidRPr="00C96BC3">
            <w:rPr>
              <w:snapToGrid w:val="0"/>
            </w:rPr>
            <w:t xml:space="preserve"> (Ownership of Intellectual Property Rights) and </w:t>
          </w:r>
          <w:r w:rsidR="000A6079" w:rsidRPr="00C96BC3">
            <w:rPr>
              <w:snapToGrid w:val="0"/>
            </w:rPr>
            <w:t>B</w:t>
          </w:r>
          <w:r w:rsidR="00C96BC3" w:rsidRPr="00C96BC3">
            <w:rPr>
              <w:snapToGrid w:val="0"/>
            </w:rPr>
            <w:t>14</w:t>
          </w:r>
          <w:r w:rsidRPr="00C96BC3">
            <w:rPr>
              <w:snapToGrid w:val="0"/>
            </w:rPr>
            <w:t xml:space="preserve"> (Moral Rights and Intellectual Property Indemnification) to the same extent as if it were a Party.</w:t>
          </w:r>
          <w:bookmarkEnd w:id="292"/>
        </w:p>
        <w:p w14:paraId="450CE5EA" w14:textId="77777777" w:rsidR="00C60073" w:rsidRPr="000A6079" w:rsidRDefault="00C60073" w:rsidP="00C60073">
          <w:pPr>
            <w:pStyle w:val="Titre2"/>
            <w:keepNext/>
            <w:numPr>
              <w:ilvl w:val="1"/>
              <w:numId w:val="4"/>
            </w:numPr>
            <w:tabs>
              <w:tab w:val="clear" w:pos="720"/>
              <w:tab w:val="num" w:pos="360"/>
            </w:tabs>
            <w:rPr>
              <w:snapToGrid w:val="0"/>
            </w:rPr>
          </w:pPr>
          <w:r w:rsidRPr="000A6079">
            <w:rPr>
              <w:snapToGrid w:val="0"/>
            </w:rPr>
            <w:t>The Parties may by agreement rescind or vary the Contract without the consent of any third party.</w:t>
          </w:r>
        </w:p>
        <w:p w14:paraId="35742A2A" w14:textId="4D05C9EF" w:rsidR="0036202E" w:rsidRPr="009B7EF6" w:rsidRDefault="00C60073" w:rsidP="0036202E">
          <w:pPr>
            <w:pStyle w:val="Titre2"/>
            <w:numPr>
              <w:ilvl w:val="1"/>
              <w:numId w:val="4"/>
            </w:numPr>
          </w:pPr>
          <w:bookmarkStart w:id="295" w:name="_Ref203119299"/>
          <w:r w:rsidRPr="009B7EF6">
            <w:t>The Contractor agrees that the Authority shall not be liable or held responsible for the acts or omission of any Statutory Board.</w:t>
          </w:r>
          <w:r w:rsidR="00121F5B" w:rsidRPr="009B7EF6" w:rsidDel="00121F5B">
            <w:rPr>
              <w:rStyle w:val="Appelnotedebasdep"/>
            </w:rPr>
            <w:t xml:space="preserve"> </w:t>
          </w:r>
        </w:p>
        <w:bookmarkEnd w:id="295" w:displacedByCustomXml="next"/>
        <w:bookmarkEnd w:id="294" w:displacedByCustomXml="next"/>
        <w:bookmarkEnd w:id="293" w:displacedByCustomXml="next"/>
      </w:sdtContent>
    </w:sdt>
    <w:p w14:paraId="181376F0" w14:textId="77777777" w:rsidR="00C60073" w:rsidRPr="00C60073" w:rsidRDefault="25DE1086" w:rsidP="25DE1086">
      <w:pPr>
        <w:pStyle w:val="Titre1"/>
        <w:rPr>
          <w:u w:val="single"/>
        </w:rPr>
      </w:pPr>
      <w:bookmarkStart w:id="296" w:name="_Ref455677310"/>
      <w:bookmarkStart w:id="297" w:name="_Toc163478813"/>
      <w:bookmarkStart w:id="298" w:name="_Toc209686533"/>
      <w:bookmarkStart w:id="299" w:name="_Toc219803324"/>
      <w:r>
        <w:t>SURVIVING PROVISIONS</w:t>
      </w:r>
      <w:bookmarkEnd w:id="296"/>
      <w:bookmarkEnd w:id="297"/>
      <w:bookmarkEnd w:id="298"/>
      <w:bookmarkEnd w:id="299"/>
    </w:p>
    <w:p w14:paraId="3DC684B1" w14:textId="730F4071" w:rsidR="00C60073" w:rsidRPr="00C60073" w:rsidRDefault="00C60073" w:rsidP="00C60073">
      <w:pPr>
        <w:pStyle w:val="Titre2"/>
      </w:pPr>
      <w:r w:rsidRPr="00C60073">
        <w:t xml:space="preserve">Any provision of the Contract that expressly or by implication is intended to come into or continue in force on or after termination or expiry of the Contract, including Clauses </w:t>
      </w:r>
      <w:r w:rsidR="000A6079">
        <w:t>10</w:t>
      </w:r>
      <w:r w:rsidRPr="00C60073">
        <w:t xml:space="preserve"> (Gifts, Inducements and Rewards), </w:t>
      </w:r>
      <w:r w:rsidR="000A6079">
        <w:t>11.</w:t>
      </w:r>
      <w:r w:rsidR="00121F5B">
        <w:t>4</w:t>
      </w:r>
      <w:r w:rsidRPr="00C60073">
        <w:t xml:space="preserve"> and </w:t>
      </w:r>
      <w:r w:rsidR="000A6079">
        <w:t>11.</w:t>
      </w:r>
      <w:r w:rsidR="00121F5B">
        <w:t>6</w:t>
      </w:r>
      <w:r w:rsidRPr="00C60073">
        <w:t xml:space="preserve"> (Termination), </w:t>
      </w:r>
      <w:r w:rsidR="000A6079">
        <w:t>13</w:t>
      </w:r>
      <w:r w:rsidRPr="00C60073">
        <w:t xml:space="preserve"> (Correspondence), </w:t>
      </w:r>
      <w:r w:rsidR="000A6079">
        <w:t>18</w:t>
      </w:r>
      <w:r w:rsidRPr="00C60073">
        <w:t xml:space="preserve"> (Default Interest), </w:t>
      </w:r>
      <w:r w:rsidR="000A6079">
        <w:t>19</w:t>
      </w:r>
      <w:r w:rsidRPr="00C60073">
        <w:t xml:space="preserve"> (Remedies), </w:t>
      </w:r>
      <w:r w:rsidR="000A6079">
        <w:t>21</w:t>
      </w:r>
      <w:r w:rsidRPr="00C60073">
        <w:t xml:space="preserve"> (Waiver), </w:t>
      </w:r>
      <w:r w:rsidR="000A6079">
        <w:t>22</w:t>
      </w:r>
      <w:r w:rsidRPr="00C60073">
        <w:t xml:space="preserve"> (Set-off), </w:t>
      </w:r>
      <w:r w:rsidR="000A6079">
        <w:t>23</w:t>
      </w:r>
      <w:r w:rsidRPr="00C60073">
        <w:t xml:space="preserve"> (Entire and Whole Agreement), </w:t>
      </w:r>
      <w:r w:rsidR="000A6079">
        <w:t>24</w:t>
      </w:r>
      <w:r w:rsidRPr="00C60073">
        <w:t xml:space="preserve"> (Severability), </w:t>
      </w:r>
      <w:r w:rsidR="000A6079">
        <w:t>25</w:t>
      </w:r>
      <w:r w:rsidRPr="00C60073">
        <w:t xml:space="preserve"> (Rights of Third Parties), </w:t>
      </w:r>
      <w:r w:rsidR="000A6079">
        <w:t>26</w:t>
      </w:r>
      <w:r w:rsidRPr="00C60073">
        <w:t xml:space="preserve"> (Surviving Provisions), </w:t>
      </w:r>
      <w:r w:rsidR="000A6079">
        <w:t>27</w:t>
      </w:r>
      <w:r w:rsidRPr="00C60073">
        <w:t xml:space="preserve"> (Governing Law), </w:t>
      </w:r>
      <w:r w:rsidR="000A6079">
        <w:t>28</w:t>
      </w:r>
      <w:r w:rsidRPr="00C60073">
        <w:t xml:space="preserve"> (Escalation of Disputes), </w:t>
      </w:r>
      <w:r w:rsidR="000A6079">
        <w:t>29</w:t>
      </w:r>
      <w:r w:rsidRPr="00C60073">
        <w:t xml:space="preserve"> (Mediation)</w:t>
      </w:r>
      <w:r w:rsidR="009156B3">
        <w:t xml:space="preserve">, </w:t>
      </w:r>
      <w:r w:rsidR="000A6079">
        <w:t>30</w:t>
      </w:r>
      <w:r w:rsidRPr="00C60073">
        <w:t xml:space="preserve"> (Dispute Resolution)</w:t>
      </w:r>
      <w:r w:rsidR="006C63BD">
        <w:t>,</w:t>
      </w:r>
      <w:r w:rsidR="009156B3">
        <w:t xml:space="preserve"> </w:t>
      </w:r>
      <w:r w:rsidR="000A6079">
        <w:t>B1</w:t>
      </w:r>
      <w:r w:rsidR="009156B3">
        <w:t xml:space="preserve"> (Confidentiality)</w:t>
      </w:r>
      <w:r w:rsidR="006C63BD">
        <w:t xml:space="preserve"> and </w:t>
      </w:r>
      <w:r w:rsidR="000A6079">
        <w:t>B2</w:t>
      </w:r>
      <w:r w:rsidR="006C63BD">
        <w:t xml:space="preserve"> (Losses)</w:t>
      </w:r>
      <w:r w:rsidRPr="00C60073">
        <w:t>, shall survive the termination or expiry of the Contract.</w:t>
      </w:r>
    </w:p>
    <w:p w14:paraId="03DD5A4A" w14:textId="6C7AA097" w:rsidR="00C60073" w:rsidRDefault="25DE1086" w:rsidP="00C60073">
      <w:pPr>
        <w:pStyle w:val="Titre1"/>
      </w:pPr>
      <w:bookmarkStart w:id="300" w:name="_Ref404151510"/>
      <w:bookmarkStart w:id="301" w:name="_Toc163478814"/>
      <w:bookmarkStart w:id="302" w:name="_Toc209686534"/>
      <w:bookmarkStart w:id="303" w:name="_Toc219803325"/>
      <w:r>
        <w:t>GOVERNING LAW</w:t>
      </w:r>
      <w:bookmarkEnd w:id="300"/>
      <w:bookmarkEnd w:id="301"/>
      <w:bookmarkEnd w:id="302"/>
      <w:bookmarkEnd w:id="303"/>
    </w:p>
    <w:p w14:paraId="5DDD7025" w14:textId="77777777" w:rsidR="00C60073" w:rsidRPr="00C60073" w:rsidRDefault="00C60073" w:rsidP="00C60073">
      <w:pPr>
        <w:pStyle w:val="Titre2"/>
      </w:pPr>
      <w:r w:rsidRPr="00C60073">
        <w:t xml:space="preserve">The Contract shall be deemed to be made in Singapore and shall be governed </w:t>
      </w:r>
      <w:r w:rsidRPr="00C60073">
        <w:rPr>
          <w:spacing w:val="-2"/>
        </w:rPr>
        <w:t>by</w:t>
      </w:r>
      <w:r w:rsidRPr="00C60073">
        <w:t xml:space="preserve"> and construed in accordance with the laws of the Republic of Singapore.</w:t>
      </w:r>
    </w:p>
    <w:p w14:paraId="13241C2D" w14:textId="77777777" w:rsidR="00C60073" w:rsidRPr="00C60073" w:rsidRDefault="25DE1086" w:rsidP="00C60073">
      <w:pPr>
        <w:pStyle w:val="Titre1"/>
        <w:keepNext/>
      </w:pPr>
      <w:bookmarkStart w:id="304" w:name="_Ref509408239"/>
      <w:bookmarkStart w:id="305" w:name="_Toc163478815"/>
      <w:bookmarkStart w:id="306" w:name="_Toc209686535"/>
      <w:bookmarkStart w:id="307" w:name="_Toc219803326"/>
      <w:r>
        <w:t>ESCALATION OF DISPUTES</w:t>
      </w:r>
      <w:bookmarkEnd w:id="304"/>
      <w:bookmarkEnd w:id="305"/>
      <w:bookmarkEnd w:id="306"/>
      <w:bookmarkEnd w:id="307"/>
    </w:p>
    <w:p w14:paraId="6B59B0EE" w14:textId="466EFD6B" w:rsidR="00C60073" w:rsidRPr="00C60073" w:rsidRDefault="25DE1086" w:rsidP="00C60073">
      <w:pPr>
        <w:pStyle w:val="Titre2"/>
        <w:keepNext/>
      </w:pPr>
      <w:r>
        <w:t>In the event of any dispute arising out of or relating to the Contract or its subject matter or formation (a “</w:t>
      </w:r>
      <w:r w:rsidRPr="25DE1086">
        <w:rPr>
          <w:b/>
        </w:rPr>
        <w:t>Dispute</w:t>
      </w:r>
      <w:r>
        <w:t xml:space="preserve">”), </w:t>
      </w:r>
      <w:r w:rsidR="0012615A">
        <w:t xml:space="preserve">the Parties must refer </w:t>
      </w:r>
      <w:r>
        <w:t>the Dispute to a senior officer of each Party (each, an “</w:t>
      </w:r>
      <w:r w:rsidRPr="25DE1086">
        <w:rPr>
          <w:b/>
        </w:rPr>
        <w:t>Officer</w:t>
      </w:r>
      <w:r>
        <w:t>”) who shall negotiate in good faith with a view to resolution of such Dispute.</w:t>
      </w:r>
    </w:p>
    <w:p w14:paraId="4B6F473C" w14:textId="77777777" w:rsidR="0080301B" w:rsidRDefault="25DE1086" w:rsidP="0080301B">
      <w:pPr>
        <w:pStyle w:val="Titre2"/>
      </w:pPr>
      <w:r>
        <w:t>If such Dispute is not resolved by agreement between the Officers within 90 days after the date of referral of the Dispute to the Officers, any Party may proceed to:</w:t>
      </w:r>
    </w:p>
    <w:p w14:paraId="0C4C68C5" w14:textId="694BCE24" w:rsidR="0080301B" w:rsidRPr="00C60073" w:rsidRDefault="0080301B" w:rsidP="00D961AD">
      <w:pPr>
        <w:pStyle w:val="Titre4"/>
        <w:numPr>
          <w:ilvl w:val="3"/>
          <w:numId w:val="28"/>
        </w:numPr>
      </w:pPr>
      <w:r w:rsidRPr="00C60073">
        <w:t xml:space="preserve">give the other Party written notice for mediation as contemplated in Clause </w:t>
      </w:r>
      <w:r w:rsidR="000A6079">
        <w:t>29</w:t>
      </w:r>
      <w:r w:rsidRPr="00C60073">
        <w:t xml:space="preserve"> (Mediation).</w:t>
      </w:r>
    </w:p>
    <w:p w14:paraId="475DDDD1" w14:textId="03F2A242" w:rsidR="00C60073" w:rsidRDefault="25DE1086" w:rsidP="00C60073">
      <w:pPr>
        <w:pStyle w:val="Titre1"/>
        <w:keepNext/>
      </w:pPr>
      <w:bookmarkStart w:id="308" w:name="_Ref163484468"/>
      <w:bookmarkStart w:id="309" w:name="_Toc209686536"/>
      <w:bookmarkStart w:id="310" w:name="_Toc219803327"/>
      <w:r>
        <w:t>MEDIATION</w:t>
      </w:r>
      <w:bookmarkEnd w:id="308"/>
      <w:bookmarkEnd w:id="309"/>
      <w:bookmarkEnd w:id="310"/>
    </w:p>
    <w:p w14:paraId="771372F7" w14:textId="0627DA78" w:rsidR="00C60073" w:rsidRDefault="0012615A" w:rsidP="00C60073">
      <w:pPr>
        <w:pStyle w:val="Titre2"/>
        <w:keepNext/>
      </w:pPr>
      <w:bookmarkStart w:id="311" w:name="_Ref404171310"/>
      <w:r>
        <w:t>I</w:t>
      </w:r>
      <w:r w:rsidR="00C60073" w:rsidRPr="00C60073">
        <w:t xml:space="preserve">n the event of any Dispute and subject to Clauses </w:t>
      </w:r>
      <w:r w:rsidR="000A6079">
        <w:t>28</w:t>
      </w:r>
      <w:r w:rsidR="00C04E2E">
        <w:t xml:space="preserve"> (Escalation of Disputes)</w:t>
      </w:r>
      <w:r w:rsidR="00C60073" w:rsidRPr="00C60073">
        <w:t xml:space="preserve">, the Parties </w:t>
      </w:r>
      <w:r w:rsidR="00464FE0">
        <w:t>must make</w:t>
      </w:r>
      <w:r w:rsidR="00C60073" w:rsidRPr="00C60073">
        <w:t xml:space="preserve"> reasonable efforts to resolve the same through mediation in accordance with the mediation procedure of the Singapore Mediation Centre</w:t>
      </w:r>
      <w:r w:rsidR="00464FE0">
        <w:t xml:space="preserve"> and this </w:t>
      </w:r>
      <w:r w:rsidR="00464FE0">
        <w:lastRenderedPageBreak/>
        <w:t xml:space="preserve">Clause </w:t>
      </w:r>
      <w:r w:rsidR="000A6079">
        <w:t>29</w:t>
      </w:r>
      <w:r w:rsidR="00C60073" w:rsidRPr="00C60073">
        <w:t xml:space="preserve">. The Parties shall be deemed to have made reasonable efforts in accordance with this Clause </w:t>
      </w:r>
      <w:r w:rsidR="000A6079">
        <w:t>29.1</w:t>
      </w:r>
      <w:r w:rsidR="00C60073" w:rsidRPr="00C60073">
        <w:t xml:space="preserve"> if they have gone through at least one mediation session at the Singapore Mediation Centre.</w:t>
      </w:r>
      <w:bookmarkEnd w:id="311"/>
    </w:p>
    <w:p w14:paraId="402E57FB" w14:textId="38451908" w:rsidR="00C60073" w:rsidRPr="00C60073" w:rsidRDefault="00C60073" w:rsidP="00C60073">
      <w:pPr>
        <w:pStyle w:val="Titre2"/>
      </w:pPr>
      <w:bookmarkStart w:id="312" w:name="_Ref404171333"/>
      <w:r w:rsidRPr="00C60073">
        <w:t xml:space="preserve">A Party who receives a written notice for mediation from the other Party must consent and participate in the mediation process in accordance with this Clause </w:t>
      </w:r>
      <w:r w:rsidR="000A6079">
        <w:t>29</w:t>
      </w:r>
      <w:r w:rsidRPr="00C60073">
        <w:t>.</w:t>
      </w:r>
      <w:bookmarkEnd w:id="312"/>
    </w:p>
    <w:p w14:paraId="2B6B5F7A" w14:textId="64EDC77E" w:rsidR="00C04E2E" w:rsidRDefault="25DE1086" w:rsidP="009B7EF6">
      <w:pPr>
        <w:pStyle w:val="Titre2"/>
      </w:pPr>
      <w:bookmarkStart w:id="313" w:name="_Ref404171301"/>
      <w:r>
        <w:t>The mediation session is to commence no later than 90 days after the date of the written notice of mediation.</w:t>
      </w:r>
      <w:bookmarkStart w:id="314" w:name="_Ref183619692"/>
      <w:bookmarkStart w:id="315" w:name="_Ref508870424"/>
      <w:bookmarkEnd w:id="313"/>
    </w:p>
    <w:p w14:paraId="223A0350" w14:textId="5BC18DD7" w:rsidR="00C04E2E" w:rsidRPr="00C60073" w:rsidRDefault="00C04E2E" w:rsidP="00D961AD">
      <w:pPr>
        <w:pStyle w:val="Titre2"/>
        <w:numPr>
          <w:ilvl w:val="1"/>
          <w:numId w:val="27"/>
        </w:numPr>
      </w:pPr>
      <w:bookmarkStart w:id="316" w:name="_Ref187167164"/>
      <w:r w:rsidRPr="00F8179E">
        <w:t>Intentionally Left Blank</w:t>
      </w:r>
      <w:bookmarkEnd w:id="314"/>
      <w:bookmarkEnd w:id="316"/>
    </w:p>
    <w:bookmarkEnd w:id="315"/>
    <w:p w14:paraId="5B869E0E" w14:textId="46305CF2" w:rsidR="00C60073" w:rsidRDefault="00C60073" w:rsidP="00ED7A01">
      <w:pPr>
        <w:pStyle w:val="Titre2"/>
      </w:pPr>
      <w:r w:rsidRPr="00C60073">
        <w:t xml:space="preserve">Failure to comply with Clause </w:t>
      </w:r>
      <w:r w:rsidR="000A6079">
        <w:t>29.1</w:t>
      </w:r>
      <w:r w:rsidRPr="00C60073">
        <w:t xml:space="preserve"> or </w:t>
      </w:r>
      <w:r w:rsidR="000A6079">
        <w:t>29.2</w:t>
      </w:r>
      <w:r w:rsidRPr="00C60073">
        <w:t xml:space="preserve"> shall be deemed to be a breach of the Contract.</w:t>
      </w:r>
    </w:p>
    <w:p w14:paraId="566A5B79" w14:textId="77777777" w:rsidR="00C60073" w:rsidRPr="00C60073" w:rsidRDefault="25DE1086" w:rsidP="00C60073">
      <w:pPr>
        <w:pStyle w:val="Titre1"/>
      </w:pPr>
      <w:bookmarkStart w:id="317" w:name="_Ref163484474"/>
      <w:bookmarkStart w:id="318" w:name="_Toc209686537"/>
      <w:bookmarkStart w:id="319" w:name="_Toc219803328"/>
      <w:commentRangeStart w:id="320"/>
      <w:r>
        <w:t>DISPUTE RESOLUTION</w:t>
      </w:r>
      <w:bookmarkEnd w:id="317"/>
      <w:bookmarkEnd w:id="318"/>
      <w:bookmarkEnd w:id="319"/>
      <w:commentRangeEnd w:id="320"/>
      <w:r w:rsidR="00DB3C60">
        <w:rPr>
          <w:rStyle w:val="Marquedecommentaire"/>
          <w:rFonts w:eastAsia="Calibri"/>
          <w:b w:val="0"/>
          <w:bCs w:val="0"/>
          <w:caps w:val="0"/>
          <w:color w:val="auto"/>
        </w:rPr>
        <w:commentReference w:id="320"/>
      </w:r>
    </w:p>
    <w:p w14:paraId="246ADDBC" w14:textId="0265D445" w:rsidR="00C60073" w:rsidRPr="00C60073" w:rsidRDefault="00524F29" w:rsidP="00C60073">
      <w:pPr>
        <w:pStyle w:val="Titre2"/>
        <w:numPr>
          <w:ilvl w:val="1"/>
          <w:numId w:val="4"/>
        </w:numPr>
        <w:tabs>
          <w:tab w:val="clear" w:pos="720"/>
          <w:tab w:val="num" w:pos="360"/>
        </w:tabs>
      </w:pPr>
      <w:r>
        <w:t>A</w:t>
      </w:r>
      <w:r w:rsidR="00C60073" w:rsidRPr="00C60073">
        <w:t xml:space="preserve">ny Dispute shall be referred to and finally resolved by arbitration </w:t>
      </w:r>
      <w:r>
        <w:t>administered by the Singapore International Arbitration Centre (“</w:t>
      </w:r>
      <w:r w:rsidRPr="00524F29">
        <w:rPr>
          <w:b/>
          <w:bCs w:val="0"/>
        </w:rPr>
        <w:t>SIAC</w:t>
      </w:r>
      <w:r>
        <w:t xml:space="preserve">”) </w:t>
      </w:r>
      <w:r w:rsidR="00C60073" w:rsidRPr="00C60073">
        <w:t xml:space="preserve">in accordance with the Arbitration Rules of the </w:t>
      </w:r>
      <w:r>
        <w:t>SIAC</w:t>
      </w:r>
      <w:r w:rsidR="00C60073" w:rsidRPr="00C60073">
        <w:t xml:space="preserve"> for the time being in force </w:t>
      </w:r>
      <w:r>
        <w:t>(“</w:t>
      </w:r>
      <w:r w:rsidRPr="00524F29">
        <w:rPr>
          <w:b/>
          <w:bCs w:val="0"/>
        </w:rPr>
        <w:t>SIAC Rules</w:t>
      </w:r>
      <w:r>
        <w:t xml:space="preserve">”) </w:t>
      </w:r>
      <w:r w:rsidR="00C60073" w:rsidRPr="00C60073">
        <w:t>which rules are deemed to be incorporated by reference into this Clause.</w:t>
      </w:r>
    </w:p>
    <w:p w14:paraId="32C9374F" w14:textId="69CF5EFB" w:rsidR="00C60073" w:rsidRPr="00C60073" w:rsidRDefault="25DE1086" w:rsidP="00C60073">
      <w:pPr>
        <w:pStyle w:val="Titre2"/>
      </w:pPr>
      <w:r>
        <w:t>The seat</w:t>
      </w:r>
      <w:r w:rsidR="00524F29">
        <w:t xml:space="preserve"> and venue</w:t>
      </w:r>
      <w:r>
        <w:t xml:space="preserve"> of the arbitration shall be Singapore.</w:t>
      </w:r>
      <w:r w:rsidR="00524F29">
        <w:t xml:space="preserve"> The language of the arbitration shall be English. The tribunal shall consist of one arbitrator.</w:t>
      </w:r>
    </w:p>
    <w:p w14:paraId="6C5BAC83" w14:textId="384AB295" w:rsidR="00C60073" w:rsidRDefault="25DE1086" w:rsidP="00C60073">
      <w:pPr>
        <w:pStyle w:val="Titre2"/>
      </w:pPr>
      <w:r>
        <w:t>The arbitrator shall be agreed upon between the Parties, or on failure to agree within 30 days after a written proposal by one Party to the other Party, be appointed by the SIAC acting in accordance with the SIAC Rules.</w:t>
      </w:r>
    </w:p>
    <w:p w14:paraId="7D54EFD0" w14:textId="4BE43E9E" w:rsidR="00524F29" w:rsidRPr="00C60073" w:rsidRDefault="00524F29" w:rsidP="00C60073">
      <w:pPr>
        <w:pStyle w:val="Titre2"/>
      </w:pPr>
      <w:bookmarkStart w:id="321" w:name="_Hlk209100773"/>
      <w:commentRangeStart w:id="322"/>
      <w:r w:rsidRPr="00E939B5">
        <w:t xml:space="preserve">Neither prior escalation of the Dispute under Clause </w:t>
      </w:r>
      <w:r w:rsidR="000A6079">
        <w:t>28</w:t>
      </w:r>
      <w:r w:rsidRPr="00E939B5">
        <w:t xml:space="preserve"> (Escalation of Disputes) nor prior reference of the Dispute to mediation under Clause </w:t>
      </w:r>
      <w:r w:rsidR="000A6079">
        <w:t>29</w:t>
      </w:r>
      <w:r w:rsidRPr="00E939B5">
        <w:t xml:space="preserve"> (Mediation) shall be a condition precedent to the reference of such Dispute to arbitration by either Party. </w:t>
      </w:r>
      <w:commentRangeEnd w:id="322"/>
      <w:r w:rsidR="000329C4">
        <w:rPr>
          <w:rStyle w:val="Marquedecommentaire"/>
          <w:bCs w:val="0"/>
        </w:rPr>
        <w:commentReference w:id="322"/>
      </w:r>
      <w:r w:rsidRPr="00E939B5">
        <w:t>Further, any such escalation or reference shall not affect either Party’s right to refer the Dispute to arbitration under this Clause forthwith.</w:t>
      </w:r>
      <w:bookmarkEnd w:id="321"/>
    </w:p>
    <w:p w14:paraId="13F5FD20" w14:textId="01A548F8" w:rsidR="00C60073" w:rsidRDefault="00C60073" w:rsidP="00C60073">
      <w:pPr>
        <w:pStyle w:val="Titre2"/>
      </w:pPr>
      <w:r w:rsidRPr="00C60073">
        <w:t xml:space="preserve">This arbitration agreement shall be governed </w:t>
      </w:r>
      <w:r w:rsidRPr="00C60073">
        <w:rPr>
          <w:spacing w:val="-2"/>
        </w:rPr>
        <w:t>by</w:t>
      </w:r>
      <w:r w:rsidRPr="00C60073">
        <w:t xml:space="preserve"> and construed in accordance with the laws of the Republic of Singapore.</w:t>
      </w:r>
    </w:p>
    <w:p w14:paraId="63E13A0C" w14:textId="77777777" w:rsidR="00C60073" w:rsidRPr="00C60073" w:rsidRDefault="00C60073" w:rsidP="00C60073">
      <w:pPr>
        <w:spacing w:after="0" w:line="240" w:lineRule="auto"/>
        <w:rPr>
          <w:szCs w:val="24"/>
        </w:rPr>
      </w:pPr>
      <w:r w:rsidRPr="00C60073">
        <w:rPr>
          <w:szCs w:val="24"/>
        </w:rPr>
        <w:br w:type="page"/>
      </w:r>
    </w:p>
    <w:bookmarkStart w:id="323" w:name="_Ref196491570"/>
    <w:bookmarkStart w:id="324" w:name="_Toc209686538"/>
    <w:bookmarkStart w:id="325" w:name="_Toc219803329"/>
    <w:bookmarkStart w:id="326" w:name="_Hlk156915206"/>
    <w:p w14:paraId="1322B0A9" w14:textId="5F10E5A2" w:rsidR="00C60073" w:rsidRPr="000A6079" w:rsidRDefault="00000000" w:rsidP="006F2F4A">
      <w:pPr>
        <w:pStyle w:val="CompendiumHeading1"/>
      </w:pPr>
      <w:sdt>
        <w:sdtPr>
          <w:rPr>
            <w:caps w:val="0"/>
          </w:rPr>
          <w:alias w:val="@Sourcing"/>
          <w:tag w:val="Remove #b #c"/>
          <w:id w:val="1322768286"/>
          <w:placeholder>
            <w:docPart w:val="DefaultPlaceholder_-1854013440"/>
          </w:placeholder>
        </w:sdtPr>
        <w:sdtContent>
          <w:r w:rsidR="00F01A94" w:rsidRPr="000A6079">
            <w:rPr>
              <w:caps w:val="0"/>
            </w:rPr>
            <w:t>COMPENDIUM A CLAUSES</w:t>
          </w:r>
          <w:bookmarkEnd w:id="323"/>
          <w:bookmarkEnd w:id="324"/>
        </w:sdtContent>
      </w:sdt>
      <w:r w:rsidR="00170B4C" w:rsidRPr="000A6079">
        <w:rPr>
          <w:caps w:val="0"/>
        </w:rPr>
        <w:t xml:space="preserve"> </w:t>
      </w:r>
      <w:r w:rsidR="001757A4">
        <w:rPr>
          <w:caps w:val="0"/>
        </w:rPr>
        <w:t>– INTENTIONALLY LEFT BLANK</w:t>
      </w:r>
      <w:bookmarkEnd w:id="325"/>
      <w:r w:rsidR="00293511" w:rsidRPr="000A6079">
        <w:br w:type="page"/>
      </w:r>
    </w:p>
    <w:p w14:paraId="1C52AFE1" w14:textId="1C816DE5" w:rsidR="00247DA4" w:rsidRDefault="25DE1086" w:rsidP="00247DA4">
      <w:pPr>
        <w:pStyle w:val="CompendiumBHeading1"/>
        <w:numPr>
          <w:ilvl w:val="0"/>
          <w:numId w:val="34"/>
        </w:numPr>
      </w:pPr>
      <w:bookmarkStart w:id="327" w:name="_Ref405971707"/>
      <w:bookmarkStart w:id="328" w:name="_Ref164694176"/>
      <w:bookmarkStart w:id="329" w:name="_Ref164698849"/>
      <w:bookmarkStart w:id="330" w:name="_Ref195713516"/>
      <w:bookmarkStart w:id="331" w:name="_Ref196390033"/>
      <w:bookmarkStart w:id="332" w:name="_Ref205995871"/>
      <w:bookmarkStart w:id="333" w:name="_Toc209686539"/>
      <w:bookmarkStart w:id="334" w:name="_Toc219803330"/>
      <w:bookmarkStart w:id="335" w:name="_Hlk163749898"/>
      <w:bookmarkEnd w:id="326"/>
      <w:r w:rsidRPr="003F2466">
        <w:lastRenderedPageBreak/>
        <w:t>CONFIDENTIALITY</w:t>
      </w:r>
      <w:bookmarkEnd w:id="327"/>
      <w:bookmarkEnd w:id="328"/>
      <w:bookmarkEnd w:id="329"/>
      <w:bookmarkEnd w:id="330"/>
      <w:bookmarkEnd w:id="331"/>
      <w:bookmarkEnd w:id="332"/>
      <w:bookmarkEnd w:id="333"/>
      <w:bookmarkEnd w:id="334"/>
    </w:p>
    <w:p w14:paraId="5D159C7B" w14:textId="313265B9" w:rsidR="00AD458A" w:rsidRDefault="000A2060" w:rsidP="00C60073">
      <w:pPr>
        <w:pStyle w:val="CompendiumBHeading2"/>
      </w:pPr>
      <w:r>
        <w:t xml:space="preserve">Except with the </w:t>
      </w:r>
      <w:r w:rsidRPr="00AF475A">
        <w:t>prior</w:t>
      </w:r>
      <w:r>
        <w:t xml:space="preserve"> written consent of the Authority, </w:t>
      </w:r>
      <w:commentRangeStart w:id="336"/>
      <w:r>
        <w:t>the Contractor must:</w:t>
      </w:r>
      <w:commentRangeEnd w:id="336"/>
      <w:r w:rsidR="000329C4">
        <w:rPr>
          <w:rStyle w:val="Marquedecommentaire"/>
        </w:rPr>
        <w:commentReference w:id="336"/>
      </w:r>
    </w:p>
    <w:p w14:paraId="075449B9" w14:textId="5B051B23" w:rsidR="00AD458A" w:rsidRDefault="00AD458A" w:rsidP="00AD458A">
      <w:pPr>
        <w:pStyle w:val="CompendiumBHeading4"/>
      </w:pPr>
      <w:r>
        <w:t>treat as strictly confidential and not disclose any Confidential Information to any person, save that Confidential Information may be disclosed to Personnel of the Contractor or its Subcontractors to the extent such disclosure is reasonably necessary for the performance of the Contractor’s obligations under the Contract; and</w:t>
      </w:r>
    </w:p>
    <w:p w14:paraId="6DEEE155" w14:textId="00412B55" w:rsidR="00AD458A" w:rsidRPr="009B7EF6" w:rsidRDefault="00AD458A" w:rsidP="00AD458A">
      <w:pPr>
        <w:pStyle w:val="CompendiumBHeading4"/>
      </w:pPr>
      <w:r>
        <w:t xml:space="preserve">only use the Confidential Information for the sole purpose of performing the Contractor’s obligations under the Contract and must not use it for any other </w:t>
      </w:r>
      <w:r w:rsidRPr="009B7EF6">
        <w:t>purpose.</w:t>
      </w:r>
    </w:p>
    <w:p w14:paraId="1D4DC963" w14:textId="4D9EBCF3" w:rsidR="00AD458A" w:rsidRPr="009B7EF6" w:rsidRDefault="00C07C50" w:rsidP="00AD458A">
      <w:pPr>
        <w:pStyle w:val="CompendiumBHeading2"/>
      </w:pPr>
      <w:r w:rsidRPr="009B7EF6">
        <w:t xml:space="preserve">The Contractor must take all reasonable precautions in dealing with Confidential Information to prevent any unauthorised person from having such access to such Confidential Information. The Contractor must ensure that all its Personnel and those of its Subcontractors to whom Confidential Information is to be made available observe the obligations contained in this Clause </w:t>
      </w:r>
      <w:r w:rsidR="000A6079" w:rsidRPr="009B7EF6">
        <w:t>B1</w:t>
      </w:r>
      <w:r w:rsidRPr="009B7EF6">
        <w:t>.</w:t>
      </w:r>
    </w:p>
    <w:p w14:paraId="4CEBA787" w14:textId="23AB91DD" w:rsidR="00AD458A" w:rsidRPr="009B7EF6" w:rsidRDefault="00AD458A" w:rsidP="00AD458A">
      <w:pPr>
        <w:pStyle w:val="CompendiumBHeading2"/>
      </w:pPr>
      <w:bookmarkStart w:id="337" w:name="_Ref169770642"/>
      <w:r w:rsidRPr="009B7EF6">
        <w:t xml:space="preserve">The Contractor warrants that it has read and will comply with the Security Undertaking for Contract as set out in Annex </w:t>
      </w:r>
      <w:r w:rsidRPr="009B7EF6">
        <w:rPr>
          <w:highlight w:val="yellow"/>
        </w:rPr>
        <w:t>[X].</w:t>
      </w:r>
      <w:r w:rsidRPr="009B7EF6">
        <w:t xml:space="preserve"> The Contractor acknowledges that such Confidential Information and documents are subject to the Official Secrets Act 1935 and in particular to Section 5 thereof which relates to the safeguarding of official information.</w:t>
      </w:r>
      <w:bookmarkEnd w:id="337"/>
    </w:p>
    <w:p w14:paraId="6BE7F775" w14:textId="3B81714E" w:rsidR="00AD458A" w:rsidRPr="009B7EF6" w:rsidRDefault="009F18F3" w:rsidP="00AD458A">
      <w:pPr>
        <w:pStyle w:val="CompendiumBHeading2"/>
      </w:pPr>
      <w:r w:rsidRPr="009B7EF6">
        <w:t>Intentionally left blank</w:t>
      </w:r>
    </w:p>
    <w:p w14:paraId="2770C768" w14:textId="79EBE536" w:rsidR="00AD458A" w:rsidRPr="009B7EF6" w:rsidRDefault="009F18F3" w:rsidP="009B7EF6">
      <w:pPr>
        <w:pStyle w:val="CompendiumBHeading2"/>
      </w:pPr>
      <w:bookmarkStart w:id="338" w:name="_Ref169770668"/>
      <w:r w:rsidRPr="009B7EF6">
        <w:t xml:space="preserve">Intentionally left blank </w:t>
      </w:r>
      <w:bookmarkEnd w:id="338"/>
    </w:p>
    <w:p w14:paraId="1F6CA7BC" w14:textId="4C5D040A" w:rsidR="00AD458A" w:rsidRPr="00AD458A" w:rsidRDefault="00AD458A" w:rsidP="00AD458A">
      <w:pPr>
        <w:pStyle w:val="CompendiumBHeading2"/>
      </w:pPr>
      <w:r w:rsidRPr="009B7EF6">
        <w:t>The Contractor must not publish or release, and must not allow or suffer the publication or release of, any news item, article</w:t>
      </w:r>
      <w:r>
        <w:t>, publication, advertisement, prepared speech or any other information or material pertaining to any part of the obligations to be performed under the Contract in any media without the prior written consent of the Authority.</w:t>
      </w:r>
    </w:p>
    <w:p w14:paraId="79FB9913" w14:textId="48E31845" w:rsidR="00AD458A" w:rsidRPr="009B7EF6" w:rsidRDefault="00AD458A" w:rsidP="00C60073">
      <w:pPr>
        <w:pStyle w:val="CompendiumBHeading2"/>
      </w:pPr>
      <w:r>
        <w:t xml:space="preserve">The Contractor shall not be liable for disclosure of Confidential Information in the event and to the extent any Confidential Information is required to be disclosed by the Contractor pursuant to any applicable law, regulations or directives of any relevant government, statutory or regulatory body (including stock exchange) or pursuant to any legal process issued by any court or tribunal of competent jurisdiction, provided the Contractor must, to the extent practicably possible and permissible by law or regulations, give the Authority prompt and prior notice of any such requirement and must cooperate with the Authority to limit the scope of such disclosure to the maximum </w:t>
      </w:r>
      <w:r w:rsidRPr="009B7EF6">
        <w:t>extent legally possible.</w:t>
      </w:r>
    </w:p>
    <w:p w14:paraId="28C9C0F9" w14:textId="4E1A8DF8" w:rsidR="00AD458A" w:rsidRDefault="00AD458A" w:rsidP="00AD458A">
      <w:pPr>
        <w:pStyle w:val="CompendiumBHeading2"/>
      </w:pPr>
      <w:r w:rsidRPr="009B7EF6">
        <w:t xml:space="preserve">No later than </w:t>
      </w:r>
      <w:r w:rsidR="00FD7E6E" w:rsidRPr="009B7EF6">
        <w:t>30</w:t>
      </w:r>
      <w:r w:rsidRPr="009B7EF6">
        <w:t xml:space="preserve"> days after the </w:t>
      </w:r>
      <w:r>
        <w:t>termination or expiry of the Contract:</w:t>
      </w:r>
    </w:p>
    <w:p w14:paraId="5EFCD1F1" w14:textId="77777777" w:rsidR="00AD458A" w:rsidRDefault="00AD458A" w:rsidP="00AD458A">
      <w:pPr>
        <w:pStyle w:val="CompendiumBHeading4"/>
      </w:pPr>
      <w:bookmarkStart w:id="339" w:name="_Ref169770709"/>
      <w:bookmarkStart w:id="340" w:name="_Ref455673060"/>
      <w:r>
        <w:t>the Contractor must:</w:t>
      </w:r>
      <w:bookmarkEnd w:id="339"/>
    </w:p>
    <w:p w14:paraId="240F0150" w14:textId="77777777" w:rsidR="00AD458A" w:rsidRDefault="00AD458A" w:rsidP="00AD458A">
      <w:pPr>
        <w:pStyle w:val="CompendiumBHeading5"/>
      </w:pPr>
      <w:r w:rsidRPr="00C53D5B">
        <w:t>return all Confidential Information received from the Authority for the purpose of the Contract or produced in the course of performing its obligations under the Contract without keeping any cop</w:t>
      </w:r>
      <w:r>
        <w:t>y</w:t>
      </w:r>
      <w:r w:rsidRPr="00C53D5B">
        <w:t xml:space="preserve"> thereof</w:t>
      </w:r>
      <w:r>
        <w:t>; and</w:t>
      </w:r>
      <w:bookmarkEnd w:id="340"/>
      <w:r>
        <w:t xml:space="preserve"> </w:t>
      </w:r>
    </w:p>
    <w:p w14:paraId="6EB23014" w14:textId="77777777" w:rsidR="00AD458A" w:rsidRDefault="00AD458A" w:rsidP="00AD458A">
      <w:pPr>
        <w:pStyle w:val="CompendiumBHeading5"/>
      </w:pPr>
      <w:bookmarkStart w:id="341" w:name="_Ref455673061"/>
      <w:r>
        <w:lastRenderedPageBreak/>
        <w:t>secure erase and destroy all softcopies of Confidential Information that exist in hard disk, removable storage media and other storage media or facility whatsoever,</w:t>
      </w:r>
    </w:p>
    <w:p w14:paraId="44EB5D2F" w14:textId="67759685" w:rsidR="00AD458A" w:rsidRPr="00FD75A1" w:rsidRDefault="00AD458A" w:rsidP="005255BA">
      <w:pPr>
        <w:pStyle w:val="CompendiumBHeading5"/>
        <w:numPr>
          <w:ilvl w:val="0"/>
          <w:numId w:val="0"/>
        </w:numPr>
        <w:ind w:left="1440"/>
      </w:pPr>
      <w:r>
        <w:t xml:space="preserve">provided that the Contractor may retain any Confidential Information as may be required by any applicable law, </w:t>
      </w:r>
      <w:r w:rsidRPr="00FD75A1">
        <w:t>regulations or directives of any relevant government, statutory or regulatory body (“</w:t>
      </w:r>
      <w:r w:rsidRPr="00FD75A1">
        <w:rPr>
          <w:b/>
          <w:bCs/>
        </w:rPr>
        <w:t>Applicable Provisions</w:t>
      </w:r>
      <w:r w:rsidRPr="00FD75A1">
        <w:t xml:space="preserve">”), without prejudice to its confidentiality obligations in relation to such Confidential Information contained in this Clause </w:t>
      </w:r>
      <w:r w:rsidR="000A6079">
        <w:t>B1</w:t>
      </w:r>
      <w:r w:rsidRPr="00FD75A1">
        <w:t>; and</w:t>
      </w:r>
      <w:bookmarkEnd w:id="341"/>
      <w:r w:rsidRPr="00FD75A1">
        <w:t xml:space="preserve"> </w:t>
      </w:r>
    </w:p>
    <w:p w14:paraId="1462BFE6" w14:textId="76DFCF9D" w:rsidR="00AD458A" w:rsidRPr="00FD75A1" w:rsidRDefault="00AD458A" w:rsidP="00AD458A">
      <w:pPr>
        <w:pStyle w:val="CompendiumBHeading4"/>
      </w:pPr>
      <w:r w:rsidRPr="00FD75A1">
        <w:t xml:space="preserve">the Contractor </w:t>
      </w:r>
      <w:r>
        <w:t>must</w:t>
      </w:r>
      <w:r w:rsidRPr="00FD75A1">
        <w:t xml:space="preserve"> upon completion of the obligations under Clause </w:t>
      </w:r>
      <w:r w:rsidR="000A6079">
        <w:t>B1.8(a)</w:t>
      </w:r>
      <w:r w:rsidRPr="00FD75A1">
        <w:t xml:space="preserve">, provide a written confirmation </w:t>
      </w:r>
      <w:r w:rsidRPr="00AF475A">
        <w:t>to the Authority</w:t>
      </w:r>
      <w:r>
        <w:t xml:space="preserve"> </w:t>
      </w:r>
      <w:r w:rsidRPr="00FD75A1">
        <w:t xml:space="preserve">that it has complied with Clause </w:t>
      </w:r>
      <w:r w:rsidR="000A6079">
        <w:t>B1.8(a)</w:t>
      </w:r>
      <w:r w:rsidRPr="00FD75A1">
        <w:t xml:space="preserve">. Such written confirmation </w:t>
      </w:r>
      <w:r>
        <w:t>must</w:t>
      </w:r>
      <w:r w:rsidRPr="00FD75A1">
        <w:t xml:space="preserve"> (</w:t>
      </w:r>
      <w:proofErr w:type="spellStart"/>
      <w:r w:rsidRPr="00FD75A1">
        <w:t>i</w:t>
      </w:r>
      <w:proofErr w:type="spellEnd"/>
      <w:r w:rsidRPr="00FD75A1">
        <w:t>) include a description of all Confidential Information it is required to retain under the Applicable Provisions, and (ii) cite the specific Applicable Provisions it is relying on to retain such Confidential Information.</w:t>
      </w:r>
    </w:p>
    <w:p w14:paraId="3F4FD257" w14:textId="6BE8EBBC" w:rsidR="00FD7E6E" w:rsidRDefault="00FD7E6E" w:rsidP="00AD458A">
      <w:pPr>
        <w:pStyle w:val="CompendiumBHeading2"/>
      </w:pPr>
      <w:r w:rsidRPr="0003511B">
        <w:t>Upon request by the Authority, the Contractor must provide all information relating to the Service Personnel as the Authority may reasonably require for the purpose of security clearance.</w:t>
      </w:r>
    </w:p>
    <w:p w14:paraId="61A8759E" w14:textId="142BDEEB" w:rsidR="00247DA4" w:rsidRDefault="00247DA4" w:rsidP="00247DA4">
      <w:pPr>
        <w:pStyle w:val="CompendiumBHeading2"/>
      </w:pPr>
      <w:r>
        <w:t xml:space="preserve">The Contractor must immediately notify the Authority where the Contractor becomes aware of any breach of this Clause </w:t>
      </w:r>
      <w:r w:rsidR="000A6079">
        <w:t>B1</w:t>
      </w:r>
      <w:r>
        <w:t xml:space="preserve"> by its Personnel, any Subcontractor or any of the Subcontractor’s Personnel and cooperate at its own cost with the Authority to limit the extent and impact of such breach. </w:t>
      </w:r>
    </w:p>
    <w:p w14:paraId="109CDBDF" w14:textId="218628CA" w:rsidR="000D72C2" w:rsidRDefault="00E77ECF" w:rsidP="009B7EF6">
      <w:pPr>
        <w:pStyle w:val="CompendiumBHeading2"/>
      </w:pPr>
      <w:commentRangeStart w:id="342"/>
      <w:r w:rsidRPr="00136044">
        <w:t xml:space="preserve">The Contractor acknowledges and agrees that breach of this Clause </w:t>
      </w:r>
      <w:r w:rsidR="000A6079">
        <w:t>B1</w:t>
      </w:r>
      <w:r w:rsidRPr="00136044">
        <w:t xml:space="preserve"> by the Contractor will result in irreparable damage to the Authority for which monetary damages alone would not be an adequate remedy. The Contractor agrees that in the event of a breach or threatened breach of this Clause </w:t>
      </w:r>
      <w:r w:rsidR="000A6079">
        <w:t>B1</w:t>
      </w:r>
      <w:r w:rsidRPr="00136044">
        <w:t xml:space="preserve"> by the Contractor, the Authority’s rights shall be enforceable by specific performance, injunction and/or other equitable remedy, without the need to prove actual damage.</w:t>
      </w:r>
      <w:r w:rsidR="00AD458A">
        <w:t xml:space="preserve"> </w:t>
      </w:r>
      <w:commentRangeEnd w:id="342"/>
      <w:r w:rsidR="000329C4">
        <w:rPr>
          <w:rStyle w:val="Marquedecommentaire"/>
        </w:rPr>
        <w:commentReference w:id="342"/>
      </w:r>
    </w:p>
    <w:p w14:paraId="01BB6E5C" w14:textId="7ED208B7" w:rsidR="00FD7E6E" w:rsidRPr="00FD7E6E" w:rsidRDefault="00FD7E6E" w:rsidP="00FD7E6E">
      <w:pPr>
        <w:pStyle w:val="CompendiumBHeading2"/>
      </w:pPr>
      <w:bookmarkStart w:id="343" w:name="_Ref209534810"/>
      <w:r w:rsidRPr="0003511B">
        <w:rPr>
          <w:lang w:val="en-US"/>
        </w:rPr>
        <w:t xml:space="preserve">The Authority reserves the right to conduct </w:t>
      </w:r>
      <w:r>
        <w:rPr>
          <w:lang w:val="en-US"/>
        </w:rPr>
        <w:t xml:space="preserve">investigations, </w:t>
      </w:r>
      <w:r w:rsidRPr="0003511B">
        <w:rPr>
          <w:lang w:val="en-US"/>
        </w:rPr>
        <w:t xml:space="preserve">inspections and audits to ensure the Contractor’s compliance with this Clause </w:t>
      </w:r>
      <w:r w:rsidR="000A6079">
        <w:rPr>
          <w:lang w:val="en-US"/>
        </w:rPr>
        <w:t>B1</w:t>
      </w:r>
      <w:r w:rsidRPr="0003511B">
        <w:rPr>
          <w:lang w:val="en-US"/>
        </w:rPr>
        <w:t xml:space="preserve"> relating to classified and official information and materials provided by the Authority</w:t>
      </w:r>
      <w:r>
        <w:rPr>
          <w:lang w:val="en-US"/>
        </w:rPr>
        <w:t>.</w:t>
      </w:r>
      <w:bookmarkEnd w:id="343"/>
    </w:p>
    <w:p w14:paraId="2108BF30" w14:textId="645DE8DE" w:rsidR="00FD7E6E" w:rsidRPr="00FD7E6E" w:rsidRDefault="00FD7E6E" w:rsidP="00FD7E6E">
      <w:pPr>
        <w:pStyle w:val="CompendiumBHeading2"/>
      </w:pPr>
      <w:bookmarkStart w:id="344" w:name="_Ref209534820"/>
      <w:r w:rsidRPr="00FD7E6E">
        <w:rPr>
          <w:lang w:val="en-US"/>
        </w:rPr>
        <w:t>Where the Authority exercises its right to conduct investigations, inspections and audits, the Contractor must cooperate with Authority and grant, at its own expense:</w:t>
      </w:r>
      <w:bookmarkEnd w:id="344"/>
    </w:p>
    <w:p w14:paraId="0EB6C6F6" w14:textId="77777777" w:rsidR="00FD7E6E" w:rsidRDefault="00FD7E6E" w:rsidP="005255BA">
      <w:pPr>
        <w:pStyle w:val="CompendiumBHeading4"/>
        <w:rPr>
          <w:lang w:val="en-US"/>
        </w:rPr>
      </w:pPr>
      <w:r w:rsidRPr="0003511B">
        <w:rPr>
          <w:lang w:val="en-US"/>
        </w:rPr>
        <w:t>full and free access to the Contractor's works as and when required for that purpose; and</w:t>
      </w:r>
    </w:p>
    <w:p w14:paraId="53132895" w14:textId="1A90D428" w:rsidR="00FD7E6E" w:rsidRDefault="00FD7E6E" w:rsidP="005255BA">
      <w:pPr>
        <w:pStyle w:val="CompendiumBHeading4"/>
      </w:pPr>
      <w:r w:rsidRPr="00FD7E6E">
        <w:rPr>
          <w:lang w:val="en-US"/>
        </w:rPr>
        <w:t>all reasonable facilities, including but not limited to subcontractor’s facilities, as may be required therefore; and such other assistance as the Authority may require.</w:t>
      </w:r>
    </w:p>
    <w:p w14:paraId="5E4C6FDD" w14:textId="028796D0" w:rsidR="005255BA" w:rsidRDefault="005255BA" w:rsidP="00247DA4">
      <w:pPr>
        <w:pStyle w:val="CompendiumBHeading2"/>
      </w:pPr>
      <w:r>
        <w:t xml:space="preserve">For the purposes of this Clause </w:t>
      </w:r>
      <w:r w:rsidR="000A6079">
        <w:t>B1</w:t>
      </w:r>
      <w:r>
        <w:t>, “</w:t>
      </w:r>
      <w:commentRangeStart w:id="345"/>
      <w:r>
        <w:rPr>
          <w:b/>
        </w:rPr>
        <w:t>Confidential Information</w:t>
      </w:r>
      <w:commentRangeEnd w:id="345"/>
      <w:r w:rsidR="00B50600">
        <w:rPr>
          <w:rStyle w:val="Marquedecommentaire"/>
        </w:rPr>
        <w:commentReference w:id="345"/>
      </w:r>
      <w:r>
        <w:t>” means any information received or obtained as a result of entering into the Contract (or any agreement entered into pursuant to the Contract), including:</w:t>
      </w:r>
    </w:p>
    <w:p w14:paraId="356C576A" w14:textId="77777777" w:rsidR="005255BA" w:rsidRDefault="005255BA" w:rsidP="00D961AD">
      <w:pPr>
        <w:pStyle w:val="CompendiumBHeading4"/>
        <w:numPr>
          <w:ilvl w:val="3"/>
          <w:numId w:val="18"/>
        </w:numPr>
      </w:pPr>
      <w:r>
        <w:t>information which relates to the Authority;</w:t>
      </w:r>
    </w:p>
    <w:p w14:paraId="18624717" w14:textId="167C1DB7" w:rsidR="005255BA" w:rsidRDefault="005255BA" w:rsidP="00D961AD">
      <w:pPr>
        <w:pStyle w:val="CompendiumBHeading4"/>
        <w:numPr>
          <w:ilvl w:val="3"/>
          <w:numId w:val="18"/>
        </w:numPr>
      </w:pPr>
      <w:r>
        <w:lastRenderedPageBreak/>
        <w:t>information which relates to the existence or the provisions of the Contract or of any agreement entered into pursuant to the Contract; or</w:t>
      </w:r>
    </w:p>
    <w:p w14:paraId="0D4DFF12" w14:textId="77777777" w:rsidR="005255BA" w:rsidRDefault="005255BA" w:rsidP="00D961AD">
      <w:pPr>
        <w:pStyle w:val="CompendiumBHeading4"/>
        <w:numPr>
          <w:ilvl w:val="3"/>
          <w:numId w:val="18"/>
        </w:numPr>
      </w:pPr>
      <w:r w:rsidRPr="009D1693">
        <w:t>any analysis, compilation, note, study, memoranda or other document derived from, containing or reflecting such information,</w:t>
      </w:r>
    </w:p>
    <w:p w14:paraId="043F147C" w14:textId="77777777" w:rsidR="005255BA" w:rsidRDefault="005255BA" w:rsidP="005255BA">
      <w:pPr>
        <w:pStyle w:val="CompendiumBHeading4"/>
        <w:numPr>
          <w:ilvl w:val="0"/>
          <w:numId w:val="0"/>
        </w:numPr>
        <w:ind w:left="709"/>
      </w:pPr>
      <w:r>
        <w:t>but does not include information that is:</w:t>
      </w:r>
    </w:p>
    <w:p w14:paraId="03017C58" w14:textId="77777777" w:rsidR="005255BA" w:rsidRDefault="005255BA" w:rsidP="00D961AD">
      <w:pPr>
        <w:pStyle w:val="CompendiumBHeading4"/>
        <w:numPr>
          <w:ilvl w:val="3"/>
          <w:numId w:val="18"/>
        </w:numPr>
      </w:pPr>
      <w:r>
        <w:t>or has become public knowledge otherwise than through breach of agreement or other legal obligation or through the default or negligence of the Contractor, any Subcontractor, or any of their respective Personnel;</w:t>
      </w:r>
    </w:p>
    <w:p w14:paraId="6B0BDE49" w14:textId="77777777" w:rsidR="005255BA" w:rsidRDefault="005255BA" w:rsidP="00D961AD">
      <w:pPr>
        <w:pStyle w:val="CompendiumBHeading4"/>
        <w:numPr>
          <w:ilvl w:val="3"/>
          <w:numId w:val="18"/>
        </w:numPr>
      </w:pPr>
      <w:r>
        <w:t>lawfully in the possession of the Contractor or already known to the Contractor on a non-confidential basis prior to the Contractor receiving or obtaining such information as a result of entering into the Contract, as evidenced by written records; or</w:t>
      </w:r>
    </w:p>
    <w:p w14:paraId="415B77B4" w14:textId="77777777" w:rsidR="005255BA" w:rsidRDefault="005255BA" w:rsidP="00D961AD">
      <w:pPr>
        <w:pStyle w:val="CompendiumBHeading4"/>
        <w:numPr>
          <w:ilvl w:val="3"/>
          <w:numId w:val="18"/>
        </w:numPr>
      </w:pPr>
      <w:r>
        <w:t>independently developed by the Contractor.</w:t>
      </w:r>
    </w:p>
    <w:p w14:paraId="27BCCBE0" w14:textId="77777777" w:rsidR="000A7799" w:rsidRPr="003F2466" w:rsidRDefault="25DE1086" w:rsidP="003F2466">
      <w:pPr>
        <w:pStyle w:val="CompendiumBHeading1"/>
      </w:pPr>
      <w:bookmarkStart w:id="346" w:name="_Ref163487323"/>
      <w:bookmarkStart w:id="347" w:name="_Ref195697466"/>
      <w:bookmarkStart w:id="348" w:name="_Toc209686540"/>
      <w:bookmarkStart w:id="349" w:name="_Toc219803331"/>
      <w:bookmarkEnd w:id="335"/>
      <w:commentRangeStart w:id="350"/>
      <w:r w:rsidRPr="003F2466">
        <w:t>LOSSES</w:t>
      </w:r>
      <w:bookmarkEnd w:id="346"/>
      <w:bookmarkEnd w:id="347"/>
      <w:bookmarkEnd w:id="348"/>
      <w:bookmarkEnd w:id="349"/>
      <w:commentRangeEnd w:id="350"/>
      <w:r w:rsidR="000329C4">
        <w:rPr>
          <w:rStyle w:val="Marquedecommentaire"/>
          <w:rFonts w:ascii="Times New Roman" w:hAnsi="Times New Roman"/>
          <w:b w:val="0"/>
          <w:caps w:val="0"/>
        </w:rPr>
        <w:commentReference w:id="350"/>
      </w:r>
    </w:p>
    <w:p w14:paraId="10E610D1" w14:textId="61784B7D" w:rsidR="000A7799" w:rsidRPr="00C60073" w:rsidRDefault="25DE1086" w:rsidP="000A7799">
      <w:pPr>
        <w:pStyle w:val="CompendiumBHeading2"/>
      </w:pPr>
      <w:bookmarkStart w:id="351" w:name="_Ref411415270"/>
      <w:r>
        <w:t>The Contractor must indemnify and keep indemnified the Authority against any and all Losses sustained, incurred, paid by or suffered by the Authority arising out of or in connection with any act or omission on the part of the Contractor, any Subcontractor or any of their respective Personnel (the “</w:t>
      </w:r>
      <w:r w:rsidRPr="25DE1086">
        <w:rPr>
          <w:b/>
          <w:bCs/>
        </w:rPr>
        <w:t>Contractor Parties</w:t>
      </w:r>
      <w:r>
        <w:t>”) unless the Contractor can show that:</w:t>
      </w:r>
      <w:bookmarkEnd w:id="351"/>
    </w:p>
    <w:p w14:paraId="651FDD7E" w14:textId="654B6FEA" w:rsidR="000A7799" w:rsidRPr="00C60073" w:rsidRDefault="25DE1086" w:rsidP="000A7799">
      <w:pPr>
        <w:pStyle w:val="CompendiumBHeading4"/>
      </w:pPr>
      <w:bookmarkStart w:id="352" w:name="_Ref421029593"/>
      <w:r>
        <w:t>it is not due to the Contractor’s breach of the Contract; and</w:t>
      </w:r>
      <w:bookmarkEnd w:id="352"/>
    </w:p>
    <w:p w14:paraId="387442FA" w14:textId="0018879F" w:rsidR="00036F56" w:rsidRPr="009B7EF6" w:rsidRDefault="25DE1086" w:rsidP="009B7EF6">
      <w:pPr>
        <w:pStyle w:val="CompendiumBHeading4"/>
        <w:rPr>
          <w:bCs/>
          <w:szCs w:val="22"/>
        </w:rPr>
      </w:pPr>
      <w:r>
        <w:t xml:space="preserve">it is not due to the negligent, unlawful or wrongful action or omission, fraud, bad faith, wilful misconduct or breach of any duty of any of the Contractor </w:t>
      </w:r>
      <w:r w:rsidR="00DB3C60">
        <w:t>Parties.</w:t>
      </w:r>
    </w:p>
    <w:p w14:paraId="1736635E" w14:textId="00008D30" w:rsidR="002146A0" w:rsidRPr="00C60073" w:rsidRDefault="002146A0" w:rsidP="002146A0">
      <w:pPr>
        <w:pStyle w:val="CompendiumBHeading2"/>
      </w:pPr>
      <w:bookmarkStart w:id="353" w:name="_Ref190963240"/>
      <w:bookmarkStart w:id="354" w:name="_Ref190961515"/>
      <w:r w:rsidRPr="00036F56">
        <w:rPr>
          <w:snapToGrid w:val="0"/>
        </w:rPr>
        <w:t xml:space="preserve">The Contractor must indemnify and keep indemnified the Authority against any and all Losses sustained, incurred, paid by or suffered by the Authority arising out of or in connection with any third-party claim in relation to any </w:t>
      </w:r>
      <w:bookmarkStart w:id="355" w:name="_Hlk190878374"/>
      <w:r w:rsidRPr="00036F56">
        <w:rPr>
          <w:snapToGrid w:val="0"/>
        </w:rPr>
        <w:t>End-User License Agreement, Terms of Service, Terms of Use or any other similar legal instrument</w:t>
      </w:r>
      <w:bookmarkEnd w:id="355"/>
      <w:r w:rsidRPr="00036F56">
        <w:rPr>
          <w:snapToGrid w:val="0"/>
        </w:rPr>
        <w:t xml:space="preserve"> that the Contractor requires the Authority to sign for the performance of this Contract</w:t>
      </w:r>
      <w:bookmarkEnd w:id="353"/>
      <w:bookmarkEnd w:id="354"/>
      <w:r w:rsidRPr="00036F56">
        <w:rPr>
          <w:snapToGrid w:val="0"/>
        </w:rPr>
        <w:t>.</w:t>
      </w:r>
    </w:p>
    <w:p w14:paraId="1B37D2FD" w14:textId="77777777" w:rsidR="001C1EFA" w:rsidRDefault="001C1EFA" w:rsidP="001C1EFA">
      <w:pPr>
        <w:pStyle w:val="CompendiumBHeading1"/>
        <w:rPr>
          <w:rFonts w:ascii="Times New Roman" w:hAnsi="Times New Roman"/>
        </w:rPr>
      </w:pPr>
      <w:bookmarkStart w:id="356" w:name="_Ref163813567"/>
      <w:bookmarkStart w:id="357" w:name="_Ref196395950"/>
      <w:bookmarkStart w:id="358" w:name="_Toc209686546"/>
      <w:bookmarkStart w:id="359" w:name="_Toc219803332"/>
      <w:bookmarkStart w:id="360" w:name="_Ref195713537"/>
      <w:bookmarkStart w:id="361" w:name="_Ref196395685"/>
      <w:bookmarkStart w:id="362" w:name="_Ref196819579"/>
      <w:bookmarkStart w:id="363" w:name="_Toc209686542"/>
      <w:bookmarkStart w:id="364" w:name="_Ref163813533"/>
      <w:r w:rsidRPr="25DE1086">
        <w:rPr>
          <w:rFonts w:ascii="Times New Roman" w:hAnsi="Times New Roman"/>
        </w:rPr>
        <w:t>COLLECTION OF INCOME TAX FOR NON-RESIDENT CONTRACTORS</w:t>
      </w:r>
      <w:bookmarkEnd w:id="356"/>
      <w:bookmarkEnd w:id="357"/>
      <w:bookmarkEnd w:id="358"/>
      <w:bookmarkEnd w:id="359"/>
    </w:p>
    <w:p w14:paraId="4348AB86" w14:textId="2D8D58C0" w:rsidR="001C1EFA" w:rsidRPr="009B7EF6" w:rsidRDefault="001C1EFA" w:rsidP="001C1EFA">
      <w:pPr>
        <w:pStyle w:val="CompendiumBHeading2"/>
      </w:pPr>
      <w:bookmarkStart w:id="365" w:name="_Ref163754018"/>
      <w:r>
        <w:t xml:space="preserve">The Contractor’s attention is hereby drawn to Part </w:t>
      </w:r>
      <w:r w:rsidR="00795A12">
        <w:t xml:space="preserve">12 </w:t>
      </w:r>
      <w:r>
        <w:t>(Deduction of Tax at Source) under the Income Tax Act 1947 (“</w:t>
      </w:r>
      <w:r w:rsidRPr="25DE1086">
        <w:rPr>
          <w:b/>
          <w:bCs/>
        </w:rPr>
        <w:t>Withholding Tax</w:t>
      </w:r>
      <w:r>
        <w:t xml:space="preserve">”), as may be amended or revised from time to time and the Contractor declares that Withholding Tax is payable on a proportion of the </w:t>
      </w:r>
      <w:r w:rsidRPr="009B7EF6">
        <w:t xml:space="preserve">Contract Price as stipulated in the Payment Schedule at Annex </w:t>
      </w:r>
      <w:r w:rsidRPr="009B7EF6">
        <w:rPr>
          <w:highlight w:val="yellow"/>
        </w:rPr>
        <w:t>[X].</w:t>
      </w:r>
      <w:bookmarkEnd w:id="365"/>
    </w:p>
    <w:p w14:paraId="692E53AF" w14:textId="4A35FAB4" w:rsidR="001C1EFA" w:rsidRPr="00C60073" w:rsidRDefault="001C1EFA" w:rsidP="001C1EFA">
      <w:pPr>
        <w:pStyle w:val="CompendiumBHeading2"/>
      </w:pPr>
      <w:r w:rsidRPr="009B7EF6">
        <w:t xml:space="preserve">The Contractor shall submit </w:t>
      </w:r>
      <w:r w:rsidRPr="00C60073">
        <w:t xml:space="preserve">all supporting documents as detailed in the Payment </w:t>
      </w:r>
      <w:r w:rsidRPr="00C96BC3">
        <w:t xml:space="preserve">Schedule, including but not limited to its invoice and duly completed form titled “Withholding Tax Form for Non-Resident Company (in the format set out in Annex </w:t>
      </w:r>
      <w:r w:rsidRPr="00C96BC3">
        <w:rPr>
          <w:highlight w:val="yellow"/>
        </w:rPr>
        <w:t>[X])</w:t>
      </w:r>
      <w:r w:rsidRPr="00C96BC3">
        <w:t xml:space="preserve"> to the </w:t>
      </w:r>
      <w:r w:rsidRPr="00C60073">
        <w:t xml:space="preserve">Authority after completion of each relevant payment milestone, failing </w:t>
      </w:r>
      <w:r w:rsidRPr="00C60073">
        <w:lastRenderedPageBreak/>
        <w:t xml:space="preserve">which, the Authority shall be entitled to withhold the entire amount due under the relevant payment milestone. For avoidance of doubt, submission of all supporting documents as detailed in the Payment Schedule to the Authority shall be one of the conditions </w:t>
      </w:r>
      <w:proofErr w:type="gramStart"/>
      <w:r w:rsidRPr="00C60073">
        <w:t>precedent</w:t>
      </w:r>
      <w:proofErr w:type="gramEnd"/>
      <w:r w:rsidRPr="00C60073">
        <w:t xml:space="preserve"> for each relevant payment milestone.</w:t>
      </w:r>
    </w:p>
    <w:p w14:paraId="7E223F82" w14:textId="7129B502" w:rsidR="001C1EFA" w:rsidRPr="00C60073" w:rsidRDefault="001C1EFA" w:rsidP="009B7EF6">
      <w:pPr>
        <w:pStyle w:val="CompendiumBHeading2"/>
      </w:pPr>
      <w:r>
        <w:t>Save where the duties, fees, fines, interest, levies and penalties (“</w:t>
      </w:r>
      <w:r w:rsidRPr="25DE1086">
        <w:rPr>
          <w:b/>
          <w:bCs/>
        </w:rPr>
        <w:t>Fees</w:t>
      </w:r>
      <w:r>
        <w:t>”) imposed by the tax authorities are determined to have resulted solely from the Authority’s wilful misconduct or gross negligence in processing the tax submissions, the Contractor shall be responsible for all Fees arising out of or in connection with the Withholding Tax.</w:t>
      </w:r>
    </w:p>
    <w:p w14:paraId="02EB596A" w14:textId="3237D35E" w:rsidR="001C1EFA" w:rsidRPr="00C60073" w:rsidRDefault="001C1EFA" w:rsidP="001C1EFA">
      <w:pPr>
        <w:pStyle w:val="CompendiumBHeading2"/>
      </w:pPr>
      <w:bookmarkStart w:id="366" w:name="_Ref163754029"/>
      <w:r w:rsidRPr="00C60073">
        <w:t xml:space="preserve">Notwithstanding the Contractor’s declaration in Clause </w:t>
      </w:r>
      <w:r w:rsidR="006E260C">
        <w:t>B3.1</w:t>
      </w:r>
      <w:r w:rsidRPr="00C60073">
        <w:t>, the Contractor shall remain fully responsible for all Withholding Tax and/or Fees (“</w:t>
      </w:r>
      <w:r w:rsidRPr="00506E7A">
        <w:rPr>
          <w:b/>
          <w:bCs/>
        </w:rPr>
        <w:t>Sums</w:t>
      </w:r>
      <w:r w:rsidRPr="00C60073">
        <w:t>”) that are imposed by the tax authorities arising out of or in connection with the Contract.</w:t>
      </w:r>
      <w:bookmarkEnd w:id="366"/>
    </w:p>
    <w:p w14:paraId="19D1DC4D" w14:textId="07183DC4" w:rsidR="001C1EFA" w:rsidRDefault="001C1EFA" w:rsidP="001C1EFA">
      <w:pPr>
        <w:pStyle w:val="CompendiumBHeading2"/>
      </w:pPr>
      <w:bookmarkStart w:id="367" w:name="_Ref195698062"/>
      <w:r w:rsidRPr="00C60073">
        <w:t xml:space="preserve">The Authority shall have the right to withhold and deduct all Sums due pursuant to Clause </w:t>
      </w:r>
      <w:r w:rsidR="006E260C">
        <w:t>B3.4</w:t>
      </w:r>
      <w:r w:rsidRPr="00C60073">
        <w:t xml:space="preserve"> from any payment(s) due to the Contractor under the Contract; or from any payment(s) due to the Contractor under any other contracts and/or purchase orders and forward any remaining payment(s) to the Contractor without any obligation to gross up such payment or pay the Contractor any amount so withheld. If the Sums cannot be fully fulfilled by the aforementioned deduction(s), the Contractor shall pay the Sums to the Authority within 10 days of Authority’s written notification to the Contractor.</w:t>
      </w:r>
      <w:bookmarkEnd w:id="367"/>
    </w:p>
    <w:p w14:paraId="22FD3092" w14:textId="029016F1" w:rsidR="001C1EFA" w:rsidRDefault="001C1EFA" w:rsidP="001C1EFA">
      <w:pPr>
        <w:pStyle w:val="CompendiumBHeading2"/>
      </w:pPr>
      <w:r>
        <w:t xml:space="preserve">For the purpose of this Clause </w:t>
      </w:r>
      <w:r w:rsidR="006E260C">
        <w:t>B3</w:t>
      </w:r>
      <w:r>
        <w:t xml:space="preserve">, </w:t>
      </w:r>
    </w:p>
    <w:p w14:paraId="663D1D2A" w14:textId="5C3C3843" w:rsidR="001C1EFA" w:rsidRDefault="001C1EFA" w:rsidP="001C1EFA">
      <w:pPr>
        <w:pStyle w:val="CompendiumBHeading4"/>
      </w:pPr>
      <w:r>
        <w:t>Non-Resident Company</w:t>
      </w:r>
      <w:r w:rsidR="007C5F88">
        <w:t xml:space="preserve"> means</w:t>
      </w:r>
      <w:r>
        <w:t xml:space="preserve"> company incorporated outside of Singapore or incorporated in Singapore but the control and management of the company is exercised outside of Singapore; or </w:t>
      </w:r>
    </w:p>
    <w:p w14:paraId="4198BA82" w14:textId="27EDB561" w:rsidR="001C1EFA" w:rsidRDefault="001C1EFA" w:rsidP="0099040F">
      <w:pPr>
        <w:pStyle w:val="CompendiumBHeading4"/>
      </w:pPr>
      <w:r>
        <w:t>Non-Resident</w:t>
      </w:r>
      <w:r w:rsidR="007C5F88">
        <w:t xml:space="preserve"> Individual means Non-Resident</w:t>
      </w:r>
      <w:r>
        <w:t xml:space="preserve"> Professional or Non-Resident Public Entertainer</w:t>
      </w:r>
      <w:r w:rsidR="00BA5781">
        <w:t>.</w:t>
      </w:r>
    </w:p>
    <w:p w14:paraId="2BDC71B9" w14:textId="77777777" w:rsidR="001C1EFA" w:rsidRPr="00D911C0" w:rsidRDefault="001C1EFA" w:rsidP="001C1EFA">
      <w:pPr>
        <w:pStyle w:val="CompendiumBHeading1"/>
        <w:rPr>
          <w:rFonts w:ascii="Times New Roman" w:hAnsi="Times New Roman"/>
        </w:rPr>
      </w:pPr>
      <w:bookmarkStart w:id="368" w:name="_Ref170288944"/>
      <w:bookmarkStart w:id="369" w:name="_Toc209686554"/>
      <w:bookmarkStart w:id="370" w:name="_Toc219803333"/>
      <w:r w:rsidRPr="00D911C0">
        <w:rPr>
          <w:rFonts w:ascii="Times New Roman" w:hAnsi="Times New Roman"/>
        </w:rPr>
        <w:t>OPTION TO PURCHASE</w:t>
      </w:r>
      <w:bookmarkEnd w:id="368"/>
      <w:bookmarkEnd w:id="369"/>
      <w:bookmarkEnd w:id="370"/>
    </w:p>
    <w:p w14:paraId="43038586" w14:textId="78167C9D" w:rsidR="001C1EFA" w:rsidRPr="009B7EF6" w:rsidRDefault="001C1EFA" w:rsidP="001C1EFA">
      <w:pPr>
        <w:pStyle w:val="CompendiumBHeading2"/>
      </w:pPr>
      <w:bookmarkStart w:id="371" w:name="_Ref150957224"/>
      <w:r w:rsidRPr="00C60073">
        <w:t xml:space="preserve">The Contractor grants the Authority in respect of each item specified as an option item in </w:t>
      </w:r>
      <w:r w:rsidRPr="009B7EF6">
        <w:t xml:space="preserve">Annex </w:t>
      </w:r>
      <w:r w:rsidRPr="009B7EF6">
        <w:rPr>
          <w:highlight w:val="yellow"/>
        </w:rPr>
        <w:t>[X]</w:t>
      </w:r>
      <w:r w:rsidRPr="009B7EF6">
        <w:t xml:space="preserve"> (eac</w:t>
      </w:r>
      <w:r w:rsidRPr="00C60073">
        <w:t>h, an “</w:t>
      </w:r>
      <w:r w:rsidRPr="25DE1086">
        <w:rPr>
          <w:b/>
          <w:bCs/>
        </w:rPr>
        <w:t>Option Item</w:t>
      </w:r>
      <w:r w:rsidRPr="00C60073">
        <w:t>”),</w:t>
      </w:r>
      <w:r w:rsidRPr="25DE1086">
        <w:rPr>
          <w:b/>
          <w:bCs/>
        </w:rPr>
        <w:t xml:space="preserve"> </w:t>
      </w:r>
      <w:r w:rsidRPr="00C60073">
        <w:t>an option to purchase such Option Item (each, an “</w:t>
      </w:r>
      <w:r w:rsidRPr="25DE1086">
        <w:rPr>
          <w:b/>
          <w:bCs/>
        </w:rPr>
        <w:t>Option to Purchase</w:t>
      </w:r>
      <w:r w:rsidRPr="00C60073">
        <w:t>”).</w:t>
      </w:r>
      <w:bookmarkEnd w:id="371"/>
      <w:r w:rsidRPr="00C60073">
        <w:t xml:space="preserve"> </w:t>
      </w:r>
    </w:p>
    <w:p w14:paraId="79262BCF" w14:textId="77777777" w:rsidR="001C1EFA" w:rsidRPr="009B7EF6" w:rsidRDefault="001C1EFA" w:rsidP="001C1EFA">
      <w:pPr>
        <w:pStyle w:val="CompendiumBHeading2"/>
      </w:pPr>
      <w:bookmarkStart w:id="372" w:name="_Ref156994637"/>
      <w:r w:rsidRPr="009B7EF6">
        <w:t xml:space="preserve">Each Option to Purchase shall be exercisable by written notice given by the Authority to the Contractor before the deadline for the exercise of the Options to Purchase as specified in Annex </w:t>
      </w:r>
      <w:r w:rsidRPr="009B7EF6">
        <w:rPr>
          <w:highlight w:val="yellow"/>
        </w:rPr>
        <w:t>[X]</w:t>
      </w:r>
      <w:r w:rsidRPr="009B7EF6">
        <w:t xml:space="preserve">.  </w:t>
      </w:r>
      <w:bookmarkEnd w:id="372"/>
    </w:p>
    <w:p w14:paraId="486BA500" w14:textId="77777777" w:rsidR="001C1EFA" w:rsidRPr="009B7EF6" w:rsidRDefault="001C1EFA" w:rsidP="001C1EFA">
      <w:pPr>
        <w:pStyle w:val="CompendiumBHeading2"/>
      </w:pPr>
      <w:r w:rsidRPr="009B7EF6">
        <w:t>If the Authority exercises an Option to Purchase, references to “</w:t>
      </w:r>
      <w:r w:rsidRPr="009B7EF6">
        <w:rPr>
          <w:b/>
          <w:bCs/>
        </w:rPr>
        <w:t>Goods</w:t>
      </w:r>
      <w:r w:rsidRPr="009B7EF6">
        <w:t>” or “</w:t>
      </w:r>
      <w:r w:rsidRPr="009B7EF6">
        <w:rPr>
          <w:b/>
          <w:bCs/>
        </w:rPr>
        <w:t>Services</w:t>
      </w:r>
      <w:r w:rsidRPr="009B7EF6">
        <w:t>” in the Contract shall include the Option Item in respect of which such Option to Purchase was exercised.</w:t>
      </w:r>
      <w:bookmarkStart w:id="373" w:name="_Ref155174958"/>
    </w:p>
    <w:p w14:paraId="09B92829" w14:textId="04190E5B" w:rsidR="009B7EF6" w:rsidRDefault="001C1EFA" w:rsidP="009B7EF6">
      <w:pPr>
        <w:pStyle w:val="CompendiumBHeading2"/>
      </w:pPr>
      <w:r w:rsidRPr="009B7EF6">
        <w:t xml:space="preserve">Each Option to Purchase may be exercised one or more times as required by the Authority, provided always that the aggregate number of Option Items purchased pursuant to this Clause </w:t>
      </w:r>
      <w:r w:rsidR="000A6079" w:rsidRPr="009B7EF6">
        <w:t>B5</w:t>
      </w:r>
      <w:r w:rsidRPr="009B7EF6">
        <w:t xml:space="preserve"> shall not exceed the quantity specified in Annex </w:t>
      </w:r>
      <w:r w:rsidRPr="009B7EF6">
        <w:rPr>
          <w:highlight w:val="yellow"/>
        </w:rPr>
        <w:t>[X]</w:t>
      </w:r>
      <w:r w:rsidRPr="009B7EF6">
        <w:t>.</w:t>
      </w:r>
      <w:bookmarkStart w:id="374" w:name="_Ref195714052"/>
      <w:bookmarkStart w:id="375" w:name="_Toc209686578"/>
      <w:bookmarkEnd w:id="373"/>
    </w:p>
    <w:sdt>
      <w:sdtPr>
        <w:rPr>
          <w:b/>
          <w:caps/>
          <w:lang w:val="en-US"/>
        </w:rPr>
        <w:alias w:val="@Sourcing"/>
        <w:tag w:val="Keep #a #d"/>
        <w:id w:val="-2125372737"/>
        <w:placeholder>
          <w:docPart w:val="DefaultPlaceholder_-1854013440"/>
        </w:placeholder>
      </w:sdtPr>
      <w:sdtEndPr>
        <w:rPr>
          <w:b w:val="0"/>
          <w:caps w:val="0"/>
        </w:rPr>
      </w:sdtEndPr>
      <w:sdtContent>
        <w:bookmarkEnd w:id="375" w:displacedByCustomXml="prev"/>
        <w:bookmarkEnd w:id="374" w:displacedByCustomXml="prev"/>
        <w:p w14:paraId="0D6BBFCE" w14:textId="79A9FF6E" w:rsidR="001C1EFA" w:rsidRPr="000A6079" w:rsidRDefault="001C1EFA" w:rsidP="00DB3C60">
          <w:pPr>
            <w:pStyle w:val="CompendiumBHeading2"/>
            <w:numPr>
              <w:ilvl w:val="0"/>
              <w:numId w:val="0"/>
            </w:numPr>
          </w:pPr>
        </w:p>
        <w:p w14:paraId="4F97FC17" w14:textId="1542EE5E" w:rsidR="00D57D8D" w:rsidRPr="000A6079" w:rsidRDefault="00D57D8D" w:rsidP="009B7EF6">
          <w:pPr>
            <w:pStyle w:val="CompendiumBHeading1"/>
          </w:pPr>
          <w:bookmarkStart w:id="376" w:name="_Ref164091075"/>
          <w:bookmarkStart w:id="377" w:name="_Toc209686562"/>
          <w:bookmarkStart w:id="378" w:name="_Toc219803334"/>
          <w:r w:rsidRPr="000A6079">
            <w:rPr>
              <w:rFonts w:ascii="Times New Roman" w:hAnsi="Times New Roman"/>
            </w:rPr>
            <w:lastRenderedPageBreak/>
            <w:t>APPLICATION OF WORKPLACE SAFETY AND HEALTH ACT</w:t>
          </w:r>
          <w:bookmarkEnd w:id="376"/>
          <w:bookmarkEnd w:id="377"/>
          <w:bookmarkEnd w:id="378"/>
        </w:p>
        <w:p w14:paraId="14AEDEF1" w14:textId="77777777" w:rsidR="00D57D8D" w:rsidRPr="000A6079" w:rsidRDefault="00D57D8D" w:rsidP="00D57D8D">
          <w:pPr>
            <w:pStyle w:val="CompendiumBHeading2"/>
          </w:pPr>
          <w:bookmarkStart w:id="379" w:name="_Ref164068772"/>
          <w:r w:rsidRPr="000A6079">
            <w:t>When performing Contractor’s obligations under the Contract at the Authority’s premises, the Contractor shall:</w:t>
          </w:r>
        </w:p>
        <w:p w14:paraId="13AB7C33" w14:textId="77777777" w:rsidR="00D57D8D" w:rsidRPr="000A6079" w:rsidRDefault="00D57D8D" w:rsidP="00D57D8D">
          <w:pPr>
            <w:pStyle w:val="CompendiumBHeading4"/>
          </w:pPr>
          <w:r w:rsidRPr="000A6079">
            <w:t>notwithstanding the Exemption Order under the Workplace Safety and Health Act 2006, ensure that it and its Service Personnel comply with the provisions of the Workplace Safety and Health Act 2006 and the regulations and codes of practice issued thereunder;</w:t>
          </w:r>
          <w:bookmarkEnd w:id="379"/>
        </w:p>
        <w:p w14:paraId="34C8704B" w14:textId="77777777" w:rsidR="00D57D8D" w:rsidRPr="000A6079" w:rsidRDefault="00D57D8D" w:rsidP="00D57D8D">
          <w:pPr>
            <w:pStyle w:val="CompendiumBHeading4"/>
          </w:pPr>
          <w:r w:rsidRPr="000A6079">
            <w:t xml:space="preserve">obtain and continue to maintain a valid </w:t>
          </w:r>
          <w:proofErr w:type="spellStart"/>
          <w:r w:rsidRPr="000A6079">
            <w:t>bizSAFE</w:t>
          </w:r>
          <w:proofErr w:type="spellEnd"/>
          <w:r w:rsidRPr="000A6079">
            <w:t xml:space="preserve"> Level 3 safety certification or equivalent certification (e.g. OHSAS 18001/ISO 45001, SS506) throughout the contract period; and</w:t>
          </w:r>
        </w:p>
        <w:p w14:paraId="0888B6D4" w14:textId="77777777" w:rsidR="00D57D8D" w:rsidRPr="000A6079" w:rsidRDefault="00D57D8D" w:rsidP="00D57D8D">
          <w:pPr>
            <w:pStyle w:val="CompendiumBHeading4"/>
          </w:pPr>
          <w:bookmarkStart w:id="380" w:name="_Ref179468438"/>
          <w:r w:rsidRPr="000A6079">
            <w:t xml:space="preserve">ensure that its Subcontractors that are performing the Contractor’s obligations under the Contract at the Authority’s premises have obtained and continue to maintain a valid </w:t>
          </w:r>
          <w:proofErr w:type="spellStart"/>
          <w:r w:rsidRPr="000A6079">
            <w:t>bizSAFE</w:t>
          </w:r>
          <w:proofErr w:type="spellEnd"/>
          <w:r w:rsidRPr="000A6079">
            <w:t xml:space="preserve"> Level 3 safety certification or equivalent certification (e.g. OHSAS 18001/ISO 45001, SS506) throughout the contract period.</w:t>
          </w:r>
          <w:bookmarkEnd w:id="380"/>
        </w:p>
        <w:p w14:paraId="7FDAA4B9" w14:textId="768641B1" w:rsidR="00D57D8D" w:rsidRPr="000A6079" w:rsidRDefault="00D57D8D" w:rsidP="00D57D8D">
          <w:pPr>
            <w:pStyle w:val="CompendiumBHeading2"/>
          </w:pPr>
          <w:r w:rsidRPr="000A6079">
            <w:t>The Contractor shall submit a list of proposed Subcontractors</w:t>
          </w:r>
          <w:r w:rsidRPr="000A6079" w:rsidDel="00BC07F6">
            <w:t xml:space="preserve"> </w:t>
          </w:r>
          <w:r w:rsidRPr="000A6079">
            <w:t xml:space="preserve">that are performing the Contractor’s obligations under the Contract at the Authority’s premises to the Authority for approval using the form set out in </w:t>
          </w:r>
          <w:r w:rsidRPr="009B7EF6">
            <w:t xml:space="preserve">Annex </w:t>
          </w:r>
          <w:r w:rsidRPr="009B7EF6">
            <w:rPr>
              <w:highlight w:val="yellow"/>
            </w:rPr>
            <w:t>[X].</w:t>
          </w:r>
          <w:r w:rsidRPr="009B7EF6">
            <w:t xml:space="preserve"> The </w:t>
          </w:r>
          <w:r w:rsidRPr="000A6079">
            <w:t xml:space="preserve">Authority shall have the right to reject any such Subcontractor who has not obtained the required safety certification stated in Clause </w:t>
          </w:r>
          <w:r w:rsidR="00795BB8">
            <w:t>B5.1(c)</w:t>
          </w:r>
          <w:r w:rsidRPr="000A6079">
            <w:t xml:space="preserve">. The Contractor shall seek the Authority’s approval if there is any change to the approved Subcontractors during the contract period. </w:t>
          </w:r>
        </w:p>
        <w:p w14:paraId="2FD45308" w14:textId="4BF64154" w:rsidR="00D57D8D" w:rsidRPr="000A6079" w:rsidRDefault="00D57D8D" w:rsidP="009B7EF6">
          <w:pPr>
            <w:pStyle w:val="CompendiumBHeading1"/>
          </w:pPr>
          <w:bookmarkStart w:id="381" w:name="_Ref164069114"/>
          <w:bookmarkStart w:id="382" w:name="_Toc209686563"/>
          <w:bookmarkStart w:id="383" w:name="_Toc219803335"/>
          <w:r w:rsidRPr="000A6079">
            <w:rPr>
              <w:rFonts w:ascii="Times New Roman" w:hAnsi="Times New Roman"/>
            </w:rPr>
            <w:t>SUSPENSION FOR NON-COMPLIANCE TO WORKPLACE SAFETY AND HEALTH ACT</w:t>
          </w:r>
          <w:bookmarkEnd w:id="381"/>
          <w:bookmarkEnd w:id="382"/>
          <w:bookmarkEnd w:id="383"/>
        </w:p>
        <w:p w14:paraId="7F822296" w14:textId="10580B86" w:rsidR="00D57D8D" w:rsidRPr="000A6079" w:rsidRDefault="00D57D8D" w:rsidP="00D57D8D">
          <w:pPr>
            <w:pStyle w:val="CompendiumBHeading2"/>
          </w:pPr>
          <w:r w:rsidRPr="000A6079">
            <w:rPr>
              <w:u w:val="single"/>
            </w:rPr>
            <w:t xml:space="preserve">Suspension of </w:t>
          </w:r>
          <w:r w:rsidR="001F357A" w:rsidRPr="000A6079">
            <w:rPr>
              <w:u w:val="single"/>
            </w:rPr>
            <w:t>w</w:t>
          </w:r>
          <w:r w:rsidRPr="000A6079">
            <w:rPr>
              <w:u w:val="single"/>
            </w:rPr>
            <w:t>ork</w:t>
          </w:r>
          <w:r w:rsidRPr="000A6079">
            <w:t xml:space="preserve">. Where the Contractor in not in compliance with any requirement under the Workplace Safety and Health Act 2006 and the regulations and codes of practice issued thereunder, the Contractor shall, on the instruction in writing of the Authority’s authorised representative, suspend the progress of the </w:t>
          </w:r>
          <w:r w:rsidR="001F357A" w:rsidRPr="000A6079">
            <w:t>w</w:t>
          </w:r>
          <w:r w:rsidRPr="000A6079">
            <w:t xml:space="preserve">orks or any phase of the </w:t>
          </w:r>
          <w:r w:rsidR="001F357A" w:rsidRPr="000A6079">
            <w:t>w</w:t>
          </w:r>
          <w:r w:rsidRPr="000A6079">
            <w:t xml:space="preserve">orks for such time or times and in such manner as the Authority’s authorised representative may consider necessary and shall during such suspension, properly protect and secure the </w:t>
          </w:r>
          <w:r w:rsidR="001F357A" w:rsidRPr="000A6079">
            <w:t>w</w:t>
          </w:r>
          <w:r w:rsidRPr="000A6079">
            <w:t>orks or such phase or part of the work so far as necessary in the opinion of the Authority’s authorised representative. The Contractor shall take measures to eliminate the risk in safety and submit his proposed measures to the Authority for approval to resume the work. For the avoidance of doubt, the Contractor remains liable for the timely and due performance of obligations under the Contract.</w:t>
          </w:r>
        </w:p>
        <w:p w14:paraId="3E75CCAD" w14:textId="642DEA58" w:rsidR="00D57D8D" w:rsidRPr="000A6079" w:rsidRDefault="00D57D8D" w:rsidP="00D57D8D">
          <w:pPr>
            <w:pStyle w:val="CompendiumBHeading2"/>
          </w:pPr>
          <w:bookmarkStart w:id="384" w:name="_Ref192843689"/>
          <w:r w:rsidRPr="000A6079">
            <w:rPr>
              <w:u w:val="single"/>
            </w:rPr>
            <w:t>Suspension lasting for more than 90 days</w:t>
          </w:r>
          <w:r w:rsidRPr="000A6079">
            <w:t xml:space="preserve">. </w:t>
          </w:r>
          <w:bookmarkStart w:id="385" w:name="_Hlk197419538"/>
          <w:r w:rsidRPr="000A6079">
            <w:t xml:space="preserve">If the progress of the works or any part of the works is suspended on the instruction in writing of the Authority’s authorised representative for more than 90 days, </w:t>
          </w:r>
          <w:r w:rsidRPr="000A6079">
            <w:rPr>
              <w:color w:val="000000"/>
            </w:rPr>
            <w:t xml:space="preserve">the Authority shall have the right to terminate the Contract by way of a notice of termination without the Authority being liable therefore in damages or compensation. The said termination shall take effect from the date of the notice of termination. In addition, this Clause shall not prejudice the rights and liabilities of both parties under Clause </w:t>
          </w:r>
          <w:r w:rsidR="000A6079">
            <w:rPr>
              <w:color w:val="000000"/>
            </w:rPr>
            <w:t>11</w:t>
          </w:r>
          <w:r w:rsidRPr="000A6079">
            <w:rPr>
              <w:color w:val="000000"/>
            </w:rPr>
            <w:t xml:space="preserve"> (Termination).</w:t>
          </w:r>
          <w:bookmarkStart w:id="386" w:name="_DV_M870"/>
          <w:bookmarkEnd w:id="384"/>
          <w:bookmarkEnd w:id="385"/>
          <w:bookmarkEnd w:id="386"/>
        </w:p>
        <w:p w14:paraId="07392CDF" w14:textId="2B61FDE2" w:rsidR="00D57D8D" w:rsidRPr="000A6079" w:rsidRDefault="00D57D8D" w:rsidP="00D57D8D">
          <w:pPr>
            <w:pStyle w:val="CompendiumBHeading1"/>
            <w:rPr>
              <w:rFonts w:ascii="Times New Roman" w:hAnsi="Times New Roman"/>
            </w:rPr>
          </w:pPr>
          <w:bookmarkStart w:id="387" w:name="_Ref163753577"/>
          <w:bookmarkStart w:id="388" w:name="_Ref163813557"/>
          <w:bookmarkStart w:id="389" w:name="_Ref164694163"/>
          <w:bookmarkStart w:id="390" w:name="_Ref195713562"/>
          <w:bookmarkStart w:id="391" w:name="_Ref203991934"/>
          <w:bookmarkStart w:id="392" w:name="_Toc209686545"/>
          <w:bookmarkStart w:id="393" w:name="_Ref212473730"/>
          <w:bookmarkStart w:id="394" w:name="_Ref212473731"/>
          <w:bookmarkStart w:id="395" w:name="_Ref214373255"/>
          <w:bookmarkStart w:id="396" w:name="_Toc219803336"/>
          <w:commentRangeStart w:id="397"/>
          <w:commentRangeStart w:id="398"/>
          <w:r w:rsidRPr="000A6079">
            <w:rPr>
              <w:rFonts w:ascii="Times New Roman" w:hAnsi="Times New Roman"/>
            </w:rPr>
            <w:t>EXPORT</w:t>
          </w:r>
          <w:bookmarkEnd w:id="387"/>
          <w:bookmarkEnd w:id="388"/>
          <w:bookmarkEnd w:id="389"/>
          <w:bookmarkEnd w:id="390"/>
          <w:bookmarkEnd w:id="391"/>
          <w:bookmarkEnd w:id="392"/>
          <w:bookmarkEnd w:id="393"/>
          <w:bookmarkEnd w:id="394"/>
          <w:bookmarkEnd w:id="395"/>
          <w:bookmarkEnd w:id="396"/>
          <w:commentRangeEnd w:id="397"/>
          <w:r w:rsidR="004E466E">
            <w:rPr>
              <w:rStyle w:val="Marquedecommentaire"/>
              <w:rFonts w:ascii="Times New Roman" w:hAnsi="Times New Roman"/>
              <w:b w:val="0"/>
              <w:caps w:val="0"/>
            </w:rPr>
            <w:commentReference w:id="397"/>
          </w:r>
          <w:commentRangeEnd w:id="398"/>
          <w:r w:rsidR="00643A0C">
            <w:rPr>
              <w:rStyle w:val="Marquedecommentaire"/>
              <w:rFonts w:ascii="Times New Roman" w:hAnsi="Times New Roman"/>
              <w:b w:val="0"/>
              <w:caps w:val="0"/>
            </w:rPr>
            <w:commentReference w:id="398"/>
          </w:r>
        </w:p>
        <w:p w14:paraId="377B2DE5" w14:textId="1188A85C" w:rsidR="00D57D8D" w:rsidRPr="000A6079" w:rsidRDefault="00D57D8D" w:rsidP="00D57D8D">
          <w:pPr>
            <w:pStyle w:val="CompendiumBHeading2"/>
          </w:pPr>
          <w:r w:rsidRPr="000A6079">
            <w:lastRenderedPageBreak/>
            <w:t xml:space="preserve">The Contractor shall, and shall ensure that its Subcontractors and suppliers comply with all governmental regulations and obtain and maintain all necessary export licences or other approvals from the relevant authorities in the country of origin for those Goods </w:t>
          </w:r>
          <w:r w:rsidR="00B3598B" w:rsidRPr="000A6079">
            <w:t xml:space="preserve">and Services </w:t>
          </w:r>
          <w:r w:rsidRPr="000A6079">
            <w:t>to be exported to Singapore for the timely performance of the Contract. In particular, the Contractor shall obtain the necessary export licences before the contracted delivery date of the Goods</w:t>
          </w:r>
          <w:r w:rsidR="00B3598B" w:rsidRPr="000A6079">
            <w:t xml:space="preserve"> and performance of the Services</w:t>
          </w:r>
          <w:r w:rsidRPr="000A6079">
            <w:t xml:space="preserve">. All related fees incurred shall be deemed to be included in the Contract Price. For avoidance of doubt, in the event that the INCOTERM chosen for this Contract is Ex Works and FOB/FCA/FAS (USA), the obligations under this Clause </w:t>
          </w:r>
          <w:r w:rsidR="00BB641B">
            <w:t>B7</w:t>
          </w:r>
          <w:r w:rsidRPr="000A6079">
            <w:t xml:space="preserve"> shall be applicable to the Contractor.</w:t>
          </w:r>
        </w:p>
        <w:p w14:paraId="0B9C7D97" w14:textId="4ED10E97" w:rsidR="00D57D8D" w:rsidRPr="009B7EF6" w:rsidRDefault="00D57D8D" w:rsidP="00D57D8D">
          <w:pPr>
            <w:pStyle w:val="CompendiumBHeading2"/>
          </w:pPr>
          <w:r w:rsidRPr="000A6079">
            <w:t xml:space="preserve">In the event that the Contractor (including its Subcontractors and suppliers) requires the Authority’s assistance to furnish </w:t>
          </w:r>
          <w:r w:rsidR="0069127C" w:rsidRPr="000A6079">
            <w:t>export control declaratory document</w:t>
          </w:r>
          <w:r w:rsidR="00B3598B" w:rsidRPr="000A6079">
            <w:t>(s)</w:t>
          </w:r>
          <w:r w:rsidR="0069127C" w:rsidRPr="000A6079">
            <w:t xml:space="preserve"> </w:t>
          </w:r>
          <w:r w:rsidRPr="000A6079">
            <w:t xml:space="preserve">for the application of the relevant export licences, the Contractor shall submit a request in the format set out in </w:t>
          </w:r>
          <w:r w:rsidRPr="009B7EF6">
            <w:t xml:space="preserve">Annex </w:t>
          </w:r>
          <w:r w:rsidRPr="009B7EF6">
            <w:rPr>
              <w:highlight w:val="yellow"/>
            </w:rPr>
            <w:t>[X]</w:t>
          </w:r>
          <w:r w:rsidRPr="009B7EF6">
            <w:t xml:space="preserve"> of the Contract, complete with the relevant supporting documents to be sent to Procurement, DSTA.</w:t>
          </w:r>
        </w:p>
        <w:p w14:paraId="0D8AC3B4" w14:textId="6A2C87B2" w:rsidR="00D57D8D" w:rsidRPr="009B7EF6" w:rsidRDefault="001A5BBC" w:rsidP="00D57D8D">
          <w:pPr>
            <w:pStyle w:val="CompendiumBHeading2"/>
          </w:pPr>
          <w:bookmarkStart w:id="399" w:name="_Ref214373326"/>
          <w:r w:rsidRPr="009B7EF6">
            <w:t xml:space="preserve">The Contractor (including its Subcontractors and suppliers) shall inform the Authority of any provisos, limitations or conditions that will affect the Authority’s operation or use of the Goods and Services, or which will have an adverse impact on the Contractor’s ability to comply with its obligations under the Contract. The Contractor (including its Subcontractors and suppliers) shall also </w:t>
          </w:r>
          <w:r w:rsidR="00445EA0" w:rsidRPr="009B7EF6">
            <w:t>promptly</w:t>
          </w:r>
          <w:r w:rsidRPr="009B7EF6">
            <w:t xml:space="preserve"> notify the Authority upon actual or constructive knowledge of any change, deviation, error or update to the </w:t>
          </w:r>
          <w:r w:rsidR="006E1C89" w:rsidRPr="009B7EF6">
            <w:t xml:space="preserve">Contractor’s </w:t>
          </w:r>
          <w:r w:rsidRPr="009B7EF6">
            <w:t xml:space="preserve">declaration </w:t>
          </w:r>
          <w:r w:rsidR="006E1C89" w:rsidRPr="009B7EF6">
            <w:t xml:space="preserve">pursuant to Clause </w:t>
          </w:r>
          <w:r w:rsidR="00C96BC3">
            <w:t>B7</w:t>
          </w:r>
          <w:r w:rsidR="006E1C89" w:rsidRPr="009B7EF6">
            <w:t xml:space="preserve"> (Export) of the </w:t>
          </w:r>
          <w:sdt>
            <w:sdtPr>
              <w:alias w:val="@InputTerm1"/>
              <w:tag w:val="Populate"/>
              <w:id w:val="-1469279880"/>
              <w:placeholder>
                <w:docPart w:val="4E32D3CAA5524E959BEBE407715F0B08"/>
              </w:placeholder>
            </w:sdtPr>
            <w:sdtContent>
              <w:r w:rsidR="000A6079" w:rsidRPr="009B7EF6">
                <w:t>Request for Offer</w:t>
              </w:r>
            </w:sdtContent>
          </w:sdt>
          <w:r w:rsidRPr="009B7EF6">
            <w:t>, including:</w:t>
          </w:r>
          <w:bookmarkEnd w:id="399"/>
        </w:p>
        <w:p w14:paraId="1CF07B05" w14:textId="7F82C05F" w:rsidR="001A5BBC" w:rsidRPr="009B7EF6" w:rsidRDefault="008B37FF" w:rsidP="0078184E">
          <w:pPr>
            <w:pStyle w:val="CompendiumBHeading4"/>
          </w:pPr>
          <w:r w:rsidRPr="009B7EF6">
            <w:t xml:space="preserve">any change, deviation, error or update </w:t>
          </w:r>
          <w:r w:rsidR="0011138B" w:rsidRPr="009B7EF6">
            <w:t xml:space="preserve">in connection with </w:t>
          </w:r>
          <w:r w:rsidR="001A5BBC" w:rsidRPr="009B7EF6">
            <w:t>any application</w:t>
          </w:r>
          <w:r w:rsidR="0078184E" w:rsidRPr="009B7EF6">
            <w:t>, grant or requirement</w:t>
          </w:r>
          <w:r w:rsidR="001A5BBC" w:rsidRPr="009B7EF6">
            <w:t xml:space="preserve"> for an export </w:t>
          </w:r>
          <w:r w:rsidR="0078184E" w:rsidRPr="009B7EF6">
            <w:t xml:space="preserve">control declaratory document, separate agreement, </w:t>
          </w:r>
          <w:r w:rsidR="001A5BBC" w:rsidRPr="009B7EF6">
            <w:t xml:space="preserve">licence, </w:t>
          </w:r>
          <w:r w:rsidRPr="009B7EF6">
            <w:t xml:space="preserve">licence, </w:t>
          </w:r>
          <w:r w:rsidR="001A5BBC" w:rsidRPr="009B7EF6">
            <w:t>approval or authori</w:t>
          </w:r>
          <w:r w:rsidR="000D5EAB" w:rsidRPr="009B7EF6">
            <w:t>s</w:t>
          </w:r>
          <w:r w:rsidR="001A5BBC" w:rsidRPr="009B7EF6">
            <w:t>ation necessary for the performance of this Contract;</w:t>
          </w:r>
          <w:r w:rsidR="0078184E" w:rsidRPr="009B7EF6">
            <w:t xml:space="preserve"> </w:t>
          </w:r>
          <w:r w:rsidR="00A47C1A" w:rsidRPr="009B7EF6">
            <w:t>and</w:t>
          </w:r>
        </w:p>
        <w:p w14:paraId="014D9689" w14:textId="3DDB6F19" w:rsidR="00D57D8D" w:rsidRPr="009B7EF6" w:rsidRDefault="001A5BBC" w:rsidP="001A5BBC">
          <w:pPr>
            <w:pStyle w:val="CompendiumBHeading4"/>
          </w:pPr>
          <w:r w:rsidRPr="009B7EF6">
            <w:t xml:space="preserve">any issuance of a notification of refusal to grant, or an intent to revoke or qualify, any </w:t>
          </w:r>
          <w:r w:rsidR="00650677" w:rsidRPr="009B7EF6">
            <w:t>export control declaratory document, separate agreement, licence, approval or authori</w:t>
          </w:r>
          <w:r w:rsidR="000D5EAB" w:rsidRPr="009B7EF6">
            <w:t>s</w:t>
          </w:r>
          <w:r w:rsidR="00650677" w:rsidRPr="009B7EF6">
            <w:t xml:space="preserve">ation </w:t>
          </w:r>
          <w:r w:rsidRPr="009B7EF6">
            <w:t>necessary for the performance of this Contract.</w:t>
          </w:r>
        </w:p>
        <w:p w14:paraId="1894BF9E" w14:textId="08BECC93" w:rsidR="00D57D8D" w:rsidRPr="000A6079" w:rsidRDefault="00C833BA" w:rsidP="00D57D8D">
          <w:pPr>
            <w:pStyle w:val="CompendiumBHeading2"/>
          </w:pPr>
          <w:r w:rsidRPr="009B7EF6">
            <w:t xml:space="preserve">The Contractor </w:t>
          </w:r>
          <w:r w:rsidR="002852B7" w:rsidRPr="009B7EF6">
            <w:t>understands</w:t>
          </w:r>
          <w:r w:rsidRPr="009B7EF6">
            <w:t xml:space="preserve"> that any change, deviation, error or update to the </w:t>
          </w:r>
          <w:r w:rsidR="002852B7" w:rsidRPr="009B7EF6">
            <w:t xml:space="preserve">Contractor’s </w:t>
          </w:r>
          <w:r w:rsidRPr="009B7EF6">
            <w:t>declaration</w:t>
          </w:r>
          <w:r w:rsidR="002852B7" w:rsidRPr="009B7EF6">
            <w:t xml:space="preserve"> pursuant to </w:t>
          </w:r>
          <w:r w:rsidR="00271E17" w:rsidRPr="009B7EF6">
            <w:t xml:space="preserve">Clause </w:t>
          </w:r>
          <w:r w:rsidR="00C96BC3">
            <w:t xml:space="preserve">B7 </w:t>
          </w:r>
          <w:r w:rsidR="002852B7" w:rsidRPr="009B7EF6">
            <w:t>(Export</w:t>
          </w:r>
          <w:r w:rsidR="002852B7" w:rsidRPr="000A6079">
            <w:t xml:space="preserve">) of the </w:t>
          </w:r>
          <w:sdt>
            <w:sdtPr>
              <w:alias w:val="@InputTerm1"/>
              <w:tag w:val="Populate"/>
              <w:id w:val="-1515301020"/>
              <w:placeholder>
                <w:docPart w:val="51A18168FCE7401D9AEF603E2C340A23"/>
              </w:placeholder>
            </w:sdtPr>
            <w:sdtContent>
              <w:r w:rsidR="000A6079" w:rsidRPr="000A6079">
                <w:t>Request for Offer</w:t>
              </w:r>
            </w:sdtContent>
          </w:sdt>
          <w:r w:rsidRPr="000A6079">
            <w:t xml:space="preserve"> may have an adverse impact on the Authority and</w:t>
          </w:r>
          <w:r w:rsidR="002852B7" w:rsidRPr="000A6079">
            <w:t xml:space="preserve"> shall within 30 days of the notification in clause </w:t>
          </w:r>
          <w:r w:rsidR="00BB641B">
            <w:t>B7.3</w:t>
          </w:r>
          <w:r w:rsidRPr="000A6079">
            <w:t xml:space="preserve"> </w:t>
          </w:r>
          <w:r w:rsidR="002852B7" w:rsidRPr="000A6079">
            <w:t>propose a solution acceptable to the Authority to address such change, deviation, error or update.</w:t>
          </w:r>
        </w:p>
        <w:p w14:paraId="1D87CC92" w14:textId="4E02747C" w:rsidR="00D57D8D" w:rsidRPr="000A6079" w:rsidRDefault="00D57D8D" w:rsidP="00D57D8D">
          <w:pPr>
            <w:pStyle w:val="CompendiumBHeading2"/>
          </w:pPr>
          <w:bookmarkStart w:id="400" w:name="_Ref200468134"/>
          <w:r w:rsidRPr="000A6079">
            <w:t xml:space="preserve">Where a failure of the Contractor (including its Subcontractors and suppliers) to comply with his obligations under this clause is due to governmental acts or omissions (including changes in governmental policy) beyond the control of the Contractor (including its Subcontractors and suppliers), the consequences of which the Contractor could not be reasonably expected to avoid or overcome, the failure will constitute a Force Majeure event for which the provisions of Clause </w:t>
          </w:r>
          <w:r w:rsidR="00BB641B">
            <w:t>12</w:t>
          </w:r>
          <w:r w:rsidRPr="000A6079">
            <w:t xml:space="preserve"> (Force Majeure) will apply. Any other failure of the Contractor (including its Subcontractors and suppliers) to comply with its obligations under this Clause </w:t>
          </w:r>
          <w:r w:rsidR="00BB641B">
            <w:t>B7</w:t>
          </w:r>
          <w:r w:rsidRPr="000A6079">
            <w:t xml:space="preserve"> (Export) shall constitute a</w:t>
          </w:r>
          <w:r w:rsidR="002852B7" w:rsidRPr="000A6079">
            <w:t>n Event of D</w:t>
          </w:r>
          <w:r w:rsidRPr="000A6079">
            <w:t xml:space="preserve">efault </w:t>
          </w:r>
          <w:r w:rsidR="002852B7" w:rsidRPr="000A6079">
            <w:t>under</w:t>
          </w:r>
          <w:r w:rsidRPr="000A6079">
            <w:t xml:space="preserve"> Clause </w:t>
          </w:r>
          <w:r w:rsidR="00BB641B">
            <w:t>11</w:t>
          </w:r>
          <w:r w:rsidRPr="000A6079">
            <w:t xml:space="preserve"> (Termination).</w:t>
          </w:r>
          <w:bookmarkEnd w:id="400"/>
        </w:p>
        <w:p w14:paraId="7DBFB68B" w14:textId="49F243EF" w:rsidR="00D57D8D" w:rsidRPr="000A6079" w:rsidRDefault="00C833BA" w:rsidP="00D57D8D">
          <w:pPr>
            <w:pStyle w:val="CompendiumBHeading2"/>
          </w:pPr>
          <w:r w:rsidRPr="000A6079">
            <w:lastRenderedPageBreak/>
            <w:t xml:space="preserve">The Contractor shall, and shall ensure that its Subcontractors and suppliers, upon the Authority’s written request, </w:t>
          </w:r>
          <w:r w:rsidR="005B515C" w:rsidRPr="000A6079">
            <w:t>promptly</w:t>
          </w:r>
          <w:r w:rsidRPr="000A6079">
            <w:t xml:space="preserve"> furnish the Authority with all relevant information and supporting documentation including documents submitted to the relevant foreign government, and such foreign government’s communication and responses relating to the export </w:t>
          </w:r>
          <w:r w:rsidR="00A228AF" w:rsidRPr="000A6079">
            <w:t>approval(s)</w:t>
          </w:r>
          <w:r w:rsidRPr="000A6079">
            <w:t xml:space="preserve"> necessary for the proper performance of the obligations under this Contract by the Contractor. The Contractor remains fully responsible and liable for the acts and omissions of its Subcontractors and suppliers that</w:t>
          </w:r>
          <w:r w:rsidR="009217F6" w:rsidRPr="000A6079">
            <w:t xml:space="preserve"> may</w:t>
          </w:r>
          <w:r w:rsidRPr="000A6079">
            <w:t xml:space="preserve"> adversely impact the Contractor’s ability to comply with its obligations under the Contract.</w:t>
          </w:r>
        </w:p>
        <w:p w14:paraId="3ECAEF37" w14:textId="0B0EC0F3" w:rsidR="00D57D8D" w:rsidRPr="000A6079" w:rsidRDefault="00C833BA" w:rsidP="00D57D8D">
          <w:pPr>
            <w:pStyle w:val="CompendiumBHeading2"/>
          </w:pPr>
          <w:r w:rsidRPr="000A6079">
            <w:t xml:space="preserve">Without prejudice to Clause </w:t>
          </w:r>
          <w:r w:rsidR="00BB641B">
            <w:t>B7.5</w:t>
          </w:r>
          <w:r w:rsidRPr="000A6079">
            <w:t>, the Contractor shall indemnify</w:t>
          </w:r>
          <w:r w:rsidR="005B515C" w:rsidRPr="000A6079">
            <w:t xml:space="preserve"> and keep indemnified</w:t>
          </w:r>
          <w:r w:rsidRPr="000A6079">
            <w:t xml:space="preserve"> the Authority against</w:t>
          </w:r>
          <w:r w:rsidR="005B515C" w:rsidRPr="000A6079">
            <w:t xml:space="preserve"> any and</w:t>
          </w:r>
          <w:r w:rsidRPr="000A6079">
            <w:t xml:space="preserve"> all </w:t>
          </w:r>
          <w:r w:rsidR="005B515C" w:rsidRPr="000A6079">
            <w:t>Losses sustained, incurred, paid by or suffer by the Authority</w:t>
          </w:r>
          <w:r w:rsidRPr="000A6079">
            <w:t xml:space="preserve"> arising out of or in connection with the Contractor’s or any</w:t>
          </w:r>
          <w:r w:rsidR="005B515C" w:rsidRPr="000A6079">
            <w:t xml:space="preserve"> of its</w:t>
          </w:r>
          <w:r w:rsidRPr="000A6079">
            <w:t xml:space="preserve"> Subcontractors and suppliers’ failure to comply with its obligations under this clause or any breach or violation of any applicable export laws or regulations.</w:t>
          </w:r>
        </w:p>
        <w:p w14:paraId="4BFD9DF1" w14:textId="77777777" w:rsidR="00D57D8D" w:rsidRPr="000A6079" w:rsidRDefault="00D57D8D" w:rsidP="00D57D8D">
          <w:pPr>
            <w:pStyle w:val="CompendiumBHeading1"/>
            <w:rPr>
              <w:rFonts w:ascii="Times New Roman" w:hAnsi="Times New Roman"/>
            </w:rPr>
          </w:pPr>
          <w:bookmarkStart w:id="401" w:name="_Ref164090002"/>
          <w:bookmarkStart w:id="402" w:name="_Toc209686547"/>
          <w:bookmarkStart w:id="403" w:name="_Toc219803337"/>
          <w:r w:rsidRPr="000A6079">
            <w:rPr>
              <w:rFonts w:ascii="Times New Roman" w:hAnsi="Times New Roman"/>
            </w:rPr>
            <w:t>DANGEROUS GOODS DECLARATION</w:t>
          </w:r>
          <w:bookmarkEnd w:id="401"/>
          <w:bookmarkEnd w:id="402"/>
          <w:bookmarkEnd w:id="403"/>
        </w:p>
        <w:p w14:paraId="49FD94FC" w14:textId="701FE764" w:rsidR="00D57D8D" w:rsidRPr="000A6079" w:rsidRDefault="00D57D8D" w:rsidP="00D57D8D">
          <w:pPr>
            <w:pStyle w:val="CompendiumBHeading2"/>
          </w:pPr>
          <w:r w:rsidRPr="000A6079">
            <w:rPr>
              <w:lang w:val="en-GB"/>
            </w:rPr>
            <w:t xml:space="preserve">If the </w:t>
          </w:r>
          <w:r w:rsidRPr="000A6079">
            <w:t xml:space="preserve">Goods contain Dangerous Goods </w:t>
          </w:r>
          <w:r w:rsidRPr="000A6079">
            <w:rPr>
              <w:spacing w:val="-3"/>
              <w:lang w:val="en-GB"/>
            </w:rPr>
            <w:t xml:space="preserve">of Class 1 to 9 according to United Nations’ Recommendations on the Transport of Dangerous Goods Model Regulations ST/SG/AC.10/1, </w:t>
          </w:r>
          <w:r w:rsidRPr="002D7835">
            <w:t xml:space="preserve">Clause </w:t>
          </w:r>
          <w:r w:rsidR="002D7835">
            <w:t>B9</w:t>
          </w:r>
          <w:r w:rsidRPr="002D7835">
            <w:t xml:space="preserve"> (Safety) shall</w:t>
          </w:r>
          <w:r w:rsidRPr="000A6079">
            <w:t xml:space="preserve"> apply.</w:t>
          </w:r>
        </w:p>
        <w:p w14:paraId="2049594C" w14:textId="3DAE70C1" w:rsidR="00D57D8D" w:rsidRPr="009B7EF6" w:rsidRDefault="00D57D8D" w:rsidP="00D57D8D">
          <w:pPr>
            <w:pStyle w:val="CompendiumBHeading2"/>
          </w:pPr>
          <w:r w:rsidRPr="000A6079">
            <w:rPr>
              <w:spacing w:val="-3"/>
              <w:lang w:val="en-GB"/>
            </w:rPr>
            <w:t xml:space="preserve">Where, </w:t>
          </w:r>
          <w:r w:rsidRPr="000A6079">
            <w:t xml:space="preserve">as a result of design development or modification of the Goods </w:t>
          </w:r>
          <w:r w:rsidRPr="000A6079">
            <w:rPr>
              <w:spacing w:val="-3"/>
              <w:lang w:val="en-GB"/>
            </w:rPr>
            <w:t xml:space="preserve">(including subsystems, components, repair parts, spares, tools, supplies and accessories), materials defined as Dangerous Goods of Class 1 to 9 according to United Nations’ Recommendations on the Transport of Dangerous Goods Model Regulations ST/SG/AC.10/1 are included in the </w:t>
          </w:r>
          <w:r w:rsidRPr="000A6079">
            <w:t>Goods</w:t>
          </w:r>
          <w:r w:rsidRPr="000A6079">
            <w:rPr>
              <w:spacing w:val="-3"/>
              <w:lang w:val="en-GB"/>
            </w:rPr>
            <w:t xml:space="preserve">, Clause </w:t>
          </w:r>
          <w:r w:rsidR="002D7835">
            <w:rPr>
              <w:spacing w:val="-3"/>
              <w:lang w:val="en-GB"/>
            </w:rPr>
            <w:t>B9</w:t>
          </w:r>
          <w:r w:rsidRPr="000A6079">
            <w:rPr>
              <w:spacing w:val="-3"/>
              <w:lang w:val="en-GB"/>
            </w:rPr>
            <w:t xml:space="preserve"> (Safety) shall apply and t</w:t>
          </w:r>
          <w:r w:rsidRPr="000A6079">
            <w:rPr>
              <w:spacing w:val="-3"/>
            </w:rPr>
            <w:t xml:space="preserve">he </w:t>
          </w:r>
          <w:r w:rsidRPr="000A6079">
            <w:rPr>
              <w:spacing w:val="-3"/>
              <w:lang w:val="en-GB"/>
            </w:rPr>
            <w:t xml:space="preserve">Contractor shall complete the </w:t>
          </w:r>
          <w:r w:rsidRPr="000A6079">
            <w:t>Dangerous Goods Declaration Form</w:t>
          </w:r>
          <w:r w:rsidRPr="000A6079">
            <w:rPr>
              <w:spacing w:val="-3"/>
              <w:lang w:val="en-GB"/>
            </w:rPr>
            <w:t xml:space="preserve"> (</w:t>
          </w:r>
          <w:r w:rsidRPr="009B7EF6">
            <w:rPr>
              <w:spacing w:val="-3"/>
              <w:lang w:val="en-GB"/>
            </w:rPr>
            <w:t xml:space="preserve">Annex </w:t>
          </w:r>
          <w:r w:rsidRPr="009B7EF6">
            <w:rPr>
              <w:highlight w:val="yellow"/>
            </w:rPr>
            <w:t>[X]</w:t>
          </w:r>
          <w:r w:rsidRPr="009B7EF6">
            <w:rPr>
              <w:spacing w:val="-3"/>
              <w:highlight w:val="yellow"/>
              <w:lang w:val="en-GB"/>
            </w:rPr>
            <w:t>).</w:t>
          </w:r>
          <w:r w:rsidRPr="009B7EF6">
            <w:rPr>
              <w:spacing w:val="-3"/>
              <w:lang w:val="en-GB"/>
            </w:rPr>
            <w:t xml:space="preserve"> The Contractor shall submit the declaration form to the Authority </w:t>
          </w:r>
          <w:r w:rsidRPr="009B7EF6">
            <w:t xml:space="preserve">within </w:t>
          </w:r>
          <w:r w:rsidR="002D7835" w:rsidRPr="009B7EF6">
            <w:t>one (1)</w:t>
          </w:r>
          <w:r w:rsidRPr="009B7EF6">
            <w:t xml:space="preserve"> month of such inclusion</w:t>
          </w:r>
          <w:r w:rsidRPr="009B7EF6">
            <w:rPr>
              <w:spacing w:val="-3"/>
              <w:lang w:val="en-GB"/>
            </w:rPr>
            <w:t xml:space="preserve"> and not later than </w:t>
          </w:r>
          <w:r w:rsidR="002D7835" w:rsidRPr="009B7EF6">
            <w:t>three (3)</w:t>
          </w:r>
          <w:r w:rsidRPr="009B7EF6">
            <w:t xml:space="preserve"> months</w:t>
          </w:r>
          <w:r w:rsidRPr="009B7EF6">
            <w:rPr>
              <w:spacing w:val="-3"/>
              <w:lang w:val="en-GB"/>
            </w:rPr>
            <w:t xml:space="preserve"> before the supply of </w:t>
          </w:r>
          <w:r w:rsidRPr="009B7EF6">
            <w:t>Goods</w:t>
          </w:r>
          <w:r w:rsidRPr="009B7EF6">
            <w:rPr>
              <w:spacing w:val="-3"/>
              <w:lang w:val="en-GB"/>
            </w:rPr>
            <w:t xml:space="preserve">. </w:t>
          </w:r>
        </w:p>
        <w:p w14:paraId="38F3729B" w14:textId="77777777" w:rsidR="00D57D8D" w:rsidRPr="000A6079" w:rsidRDefault="00D57D8D" w:rsidP="00D57D8D">
          <w:pPr>
            <w:pStyle w:val="CompendiumBHeading1"/>
            <w:rPr>
              <w:rFonts w:ascii="Times New Roman" w:hAnsi="Times New Roman"/>
            </w:rPr>
          </w:pPr>
          <w:bookmarkStart w:id="404" w:name="_Ref163754235"/>
          <w:bookmarkStart w:id="405" w:name="_Ref164714986"/>
          <w:bookmarkStart w:id="406" w:name="_Toc209686548"/>
          <w:bookmarkStart w:id="407" w:name="_Toc219803338"/>
          <w:r w:rsidRPr="000A6079">
            <w:rPr>
              <w:rFonts w:ascii="Times New Roman" w:hAnsi="Times New Roman"/>
            </w:rPr>
            <w:t>SAFETY</w:t>
          </w:r>
          <w:bookmarkEnd w:id="404"/>
          <w:bookmarkEnd w:id="405"/>
          <w:bookmarkEnd w:id="406"/>
          <w:bookmarkEnd w:id="407"/>
        </w:p>
        <w:p w14:paraId="6E806E69" w14:textId="60EE4900" w:rsidR="00D57D8D" w:rsidRPr="009B7EF6" w:rsidRDefault="00D57D8D" w:rsidP="00D57D8D">
          <w:pPr>
            <w:pStyle w:val="CompendiumBHeading2"/>
          </w:pPr>
          <w:r w:rsidRPr="000A6079">
            <w:rPr>
              <w:spacing w:val="-3"/>
            </w:rPr>
            <w:t xml:space="preserve">The Contractor is required to satisfy the Authority that the Goods have been assessed by the Contractor to have adequate </w:t>
          </w:r>
          <w:r w:rsidRPr="009B7EF6">
            <w:rPr>
              <w:spacing w:val="-3"/>
            </w:rPr>
            <w:t xml:space="preserve">safety design. Upon request, the Contractor shall submit to the Authority for appraisal, no later than 60 days before the production of the Goods, </w:t>
          </w:r>
          <w:r w:rsidRPr="009B7EF6">
            <w:t>all signed exhibits, specifications, functional descriptions, and documents demonstrating that the Goods comply</w:t>
          </w:r>
          <w:r w:rsidRPr="009B7EF6">
            <w:rPr>
              <w:spacing w:val="-3"/>
            </w:rPr>
            <w:t xml:space="preserve"> with established standards of safety design.</w:t>
          </w:r>
        </w:p>
        <w:p w14:paraId="5018A4A2" w14:textId="2FB19C14" w:rsidR="00D57D8D" w:rsidRPr="000A6079" w:rsidRDefault="00D57D8D" w:rsidP="00D57D8D">
          <w:pPr>
            <w:pStyle w:val="CompendiumBHeading2"/>
          </w:pPr>
          <w:r w:rsidRPr="009B7EF6">
            <w:rPr>
              <w:spacing w:val="-3"/>
            </w:rPr>
            <w:t xml:space="preserve">If the Authority, after consultation with the Contractor, assesses that the Goods to have inadequate safety design, the Authority may issue a notice to the Contractor informing the Contractor of the inadequacy. The Contractor shall, within 90 days of the </w:t>
          </w:r>
          <w:r w:rsidRPr="000A6079">
            <w:rPr>
              <w:spacing w:val="-3"/>
            </w:rPr>
            <w:t xml:space="preserve">notice, remedy the inadequacy, at the Contractor's own expense. </w:t>
          </w:r>
          <w:r w:rsidRPr="000A6079">
            <w:rPr>
              <w:color w:val="000000"/>
            </w:rPr>
            <w:t xml:space="preserve">If the Contractor fails to do so or if the above cannot be done, the Authority shall have the right to terminate the Contract by way of a notice of termination without the Authority being liable therefore in damages or compensation. The said termination shall take effect from the date of the notice of termination. In addition, this Clause shall not prejudice the rights and liabilities of both parties under Clause </w:t>
          </w:r>
          <w:r w:rsidR="000A6079">
            <w:rPr>
              <w:color w:val="000000"/>
            </w:rPr>
            <w:t>11</w:t>
          </w:r>
          <w:r w:rsidRPr="000A6079">
            <w:rPr>
              <w:color w:val="000000"/>
            </w:rPr>
            <w:t xml:space="preserve"> (Termination).</w:t>
          </w:r>
          <w:r w:rsidRPr="000A6079" w:rsidDel="005C7720">
            <w:rPr>
              <w:spacing w:val="-3"/>
              <w:sz w:val="22"/>
              <w:szCs w:val="22"/>
            </w:rPr>
            <w:t xml:space="preserve"> </w:t>
          </w:r>
        </w:p>
        <w:p w14:paraId="5C70C9AB" w14:textId="77777777" w:rsidR="00D57D8D" w:rsidRPr="000A6079" w:rsidRDefault="00D57D8D" w:rsidP="00D57D8D">
          <w:pPr>
            <w:pStyle w:val="CompendiumBHeading2"/>
          </w:pPr>
          <w:r w:rsidRPr="000A6079">
            <w:rPr>
              <w:spacing w:val="-3"/>
            </w:rPr>
            <w:lastRenderedPageBreak/>
            <w:t xml:space="preserve">The Contractor shall notify the Authority upon any subsequent discovery of inadequacy of safety design in the Goods during the service life of the </w:t>
          </w:r>
          <w:r w:rsidRPr="000A6079">
            <w:t>Goods</w:t>
          </w:r>
          <w:r w:rsidRPr="000A6079">
            <w:rPr>
              <w:spacing w:val="-3"/>
            </w:rPr>
            <w:t>. The Contractor shall be solely responsible for improving the safety design and shall provide the modification kits to the Authority at the Contractor's own expense.</w:t>
          </w:r>
        </w:p>
        <w:p w14:paraId="6DF597C2" w14:textId="77777777" w:rsidR="00D57D8D" w:rsidRPr="000A6079" w:rsidRDefault="00D57D8D" w:rsidP="00D57D8D">
          <w:pPr>
            <w:pStyle w:val="CompendiumBHeading2"/>
          </w:pPr>
          <w:bookmarkStart w:id="408" w:name="_Ref164086411"/>
          <w:r w:rsidRPr="000A6079">
            <w:rPr>
              <w:spacing w:val="-3"/>
            </w:rPr>
            <w:t>Where, subsequent to the delivery of the Goods to the Authority, the Contractor issues service bulletins instructing mandatory retrofit work on the said Goods to satisfy safety requirements, then the new or reworked parts required for mandatory retrofit work shall be furnished to the Authority by the Contractor without any additional charge. All redundant parts shall become the property of the Contractor.</w:t>
          </w:r>
          <w:bookmarkEnd w:id="408"/>
        </w:p>
        <w:p w14:paraId="01CBEA3C" w14:textId="79AD74E7" w:rsidR="00D57D8D" w:rsidRPr="000A6079" w:rsidRDefault="00D57D8D" w:rsidP="00D57D8D">
          <w:pPr>
            <w:pStyle w:val="CompendiumBHeading2"/>
          </w:pPr>
          <w:r w:rsidRPr="000A6079">
            <w:rPr>
              <w:spacing w:val="-3"/>
            </w:rPr>
            <w:t xml:space="preserve">If as a result of Clause </w:t>
          </w:r>
          <w:r w:rsidR="000A6079">
            <w:rPr>
              <w:spacing w:val="-3"/>
            </w:rPr>
            <w:t>B18.4</w:t>
          </w:r>
          <w:r w:rsidRPr="000A6079">
            <w:rPr>
              <w:spacing w:val="-3"/>
            </w:rPr>
            <w:t xml:space="preserve"> above, any Goods or any part or unit thereof is made redundant, the Contractor shall provide to the Authority new or reworked parts to replace any unused stock items in the Authority’s inventory without charge. All redundant parts shall become the property of the Contractor.</w:t>
          </w:r>
        </w:p>
        <w:p w14:paraId="06E5C3E9" w14:textId="77777777" w:rsidR="00D57D8D" w:rsidRPr="000A6079" w:rsidRDefault="00D57D8D" w:rsidP="00D57D8D">
          <w:pPr>
            <w:pStyle w:val="CompendiumBHeading2"/>
          </w:pPr>
          <w:r w:rsidRPr="000A6079">
            <w:rPr>
              <w:spacing w:val="-3"/>
            </w:rPr>
            <w:t>The Contractor shall provide the required labour and technical assistance to carry out the necessary installation of the recommended or improved part, the removal of the redundant or redundant part(s) of the Goods and to conduct the necessary tests required for the acceptance of the modification, without charge to the Authority.</w:t>
          </w:r>
        </w:p>
        <w:p w14:paraId="37997965" w14:textId="77777777" w:rsidR="00D57D8D" w:rsidRPr="000A6079" w:rsidRDefault="00D57D8D" w:rsidP="00D57D8D">
          <w:pPr>
            <w:pStyle w:val="CompendiumBHeading2"/>
          </w:pPr>
          <w:r w:rsidRPr="000A6079">
            <w:rPr>
              <w:spacing w:val="-3"/>
            </w:rPr>
            <w:t>In no event shall any approval, endorsement or concurrence (whether verbal or written) given by the Authority to any of the Contractor's signed exhibits, specifications, documents and functional descriptions relating to the safety design of the Goods relieve the Contractor of any of its responsibilities under this Clause.</w:t>
          </w:r>
        </w:p>
        <w:p w14:paraId="496AD033" w14:textId="77777777" w:rsidR="00D57D8D" w:rsidRPr="000A6079" w:rsidRDefault="00D57D8D" w:rsidP="00D57D8D">
          <w:pPr>
            <w:pStyle w:val="CompendiumBHeading1"/>
            <w:rPr>
              <w:rFonts w:ascii="Times New Roman" w:hAnsi="Times New Roman"/>
            </w:rPr>
          </w:pPr>
          <w:bookmarkStart w:id="409" w:name="_Ref164086894"/>
          <w:bookmarkStart w:id="410" w:name="_Ref164090794"/>
          <w:bookmarkStart w:id="411" w:name="_Ref196491630"/>
          <w:bookmarkStart w:id="412" w:name="_Toc209686555"/>
          <w:bookmarkStart w:id="413" w:name="_Toc219803339"/>
          <w:r w:rsidRPr="000A6079">
            <w:rPr>
              <w:rFonts w:ascii="Times New Roman" w:hAnsi="Times New Roman"/>
            </w:rPr>
            <w:t>TITLE AND RISK</w:t>
          </w:r>
          <w:bookmarkEnd w:id="409"/>
          <w:bookmarkEnd w:id="410"/>
          <w:bookmarkEnd w:id="411"/>
          <w:bookmarkEnd w:id="412"/>
          <w:bookmarkEnd w:id="413"/>
        </w:p>
        <w:p w14:paraId="21C2090C" w14:textId="6E6DE2B5" w:rsidR="00D57D8D" w:rsidRPr="009B7EF6" w:rsidRDefault="00D57D8D" w:rsidP="00D94A0A">
          <w:pPr>
            <w:pStyle w:val="CompendiumBHeading2"/>
            <w:numPr>
              <w:ilvl w:val="1"/>
              <w:numId w:val="49"/>
            </w:numPr>
          </w:pPr>
          <w:bookmarkStart w:id="414" w:name="_Hlk164086966"/>
          <w:r w:rsidRPr="000A6079">
            <w:rPr>
              <w:rFonts w:eastAsia="Times New Roman"/>
            </w:rPr>
            <w:t>The</w:t>
          </w:r>
          <w:r w:rsidRPr="000A6079">
            <w:rPr>
              <w:rFonts w:eastAsia="Times New Roman"/>
              <w:color w:val="FF0000"/>
            </w:rPr>
            <w:t xml:space="preserve"> </w:t>
          </w:r>
          <w:r w:rsidRPr="000A6079">
            <w:rPr>
              <w:rFonts w:eastAsia="Times New Roman"/>
            </w:rPr>
            <w:t xml:space="preserve">risk of loss or damage to the Goods or any documentation delivered pursuant to the Contract </w:t>
          </w:r>
          <w:r w:rsidRPr="009B7EF6">
            <w:rPr>
              <w:rFonts w:eastAsia="Times New Roman"/>
            </w:rPr>
            <w:t xml:space="preserve">shall pass upon receipt of the Goods or documentation by the Authority. Title to the Goods shall pass from the Contractor to the Authority </w:t>
          </w:r>
          <w:commentRangeStart w:id="415"/>
          <w:r w:rsidRPr="009B7EF6">
            <w:rPr>
              <w:rFonts w:eastAsia="Times New Roman"/>
            </w:rPr>
            <w:t>upon the successful completion of the Acceptance Test (or upon receipt of Goods and documentation if there is no Acceptance Tests applicable)</w:t>
          </w:r>
          <w:commentRangeEnd w:id="415"/>
          <w:r w:rsidR="00643A0C">
            <w:rPr>
              <w:rStyle w:val="Marquedecommentaire"/>
            </w:rPr>
            <w:commentReference w:id="415"/>
          </w:r>
          <w:r w:rsidRPr="009B7EF6">
            <w:rPr>
              <w:rFonts w:eastAsia="Times New Roman"/>
            </w:rPr>
            <w:t xml:space="preserve">. </w:t>
          </w:r>
          <w:bookmarkEnd w:id="414"/>
        </w:p>
        <w:p w14:paraId="1467DC72" w14:textId="527212F0" w:rsidR="00D57D8D" w:rsidRPr="009B7EF6" w:rsidRDefault="00D57D8D" w:rsidP="009B7EF6">
          <w:pPr>
            <w:pStyle w:val="CompendiumBHeading2"/>
          </w:pPr>
          <w:bookmarkStart w:id="416" w:name="_Ref413756152"/>
          <w:bookmarkStart w:id="417" w:name="_Ref164087125"/>
          <w:r w:rsidRPr="009B7EF6">
            <w:t>Risk of loss or damage to the Goods shall be borne by the Contractor from the time the Goods are received by the Contractor for the purpose of modification, replacement, repair or rectification until the modified, repaired, replaced or rectified Goods are received by the Authority.</w:t>
          </w:r>
          <w:bookmarkEnd w:id="416"/>
          <w:bookmarkEnd w:id="417"/>
        </w:p>
        <w:p w14:paraId="6F80B509" w14:textId="7D4D6344" w:rsidR="00D57D8D" w:rsidRPr="009B7EF6" w:rsidRDefault="002D7835" w:rsidP="00D57D8D">
          <w:pPr>
            <w:pStyle w:val="CompendiumBHeading2"/>
          </w:pPr>
          <w:bookmarkStart w:id="418" w:name="_Ref413756160"/>
          <w:r w:rsidRPr="009B7EF6">
            <w:t xml:space="preserve">Intentionally left blank </w:t>
          </w:r>
          <w:bookmarkEnd w:id="418"/>
        </w:p>
        <w:p w14:paraId="37AE203E" w14:textId="7D5CF10A" w:rsidR="00D57D8D" w:rsidRPr="009B7EF6" w:rsidRDefault="002D7835" w:rsidP="00D57D8D">
          <w:pPr>
            <w:pStyle w:val="CompendiumBHeading2"/>
          </w:pPr>
          <w:bookmarkStart w:id="419" w:name="_Ref413756162"/>
          <w:r w:rsidRPr="009B7EF6">
            <w:t xml:space="preserve">Intentionally left blank </w:t>
          </w:r>
          <w:bookmarkEnd w:id="419"/>
          <w:r w:rsidR="00D57D8D" w:rsidRPr="009B7EF6">
            <w:t xml:space="preserve"> </w:t>
          </w:r>
        </w:p>
        <w:p w14:paraId="4D3123A5" w14:textId="075A07BD" w:rsidR="003B537A" w:rsidRPr="00C60073" w:rsidRDefault="002D7835" w:rsidP="004C0594">
          <w:pPr>
            <w:pStyle w:val="CompendiumBHeading2"/>
          </w:pPr>
          <w:r w:rsidRPr="009B7EF6">
            <w:t>Intentionally left blank</w:t>
          </w:r>
        </w:p>
      </w:sdtContent>
    </w:sdt>
    <w:bookmarkStart w:id="420" w:name="_Ref214610486" w:displacedByCustomXml="next"/>
    <w:bookmarkStart w:id="421" w:name="_Ref164112634" w:displacedByCustomXml="next"/>
    <w:bookmarkStart w:id="422" w:name="_Ref164693772" w:displacedByCustomXml="next"/>
    <w:bookmarkStart w:id="423" w:name="_Ref205995933" w:displacedByCustomXml="next"/>
    <w:bookmarkStart w:id="424" w:name="_Ref206163943" w:displacedByCustomXml="next"/>
    <w:bookmarkStart w:id="425" w:name="_Toc209686556" w:displacedByCustomXml="next"/>
    <w:sdt>
      <w:sdtPr>
        <w:rPr>
          <w:rFonts w:ascii="Times New Roman" w:hAnsi="Times New Roman"/>
          <w:b w:val="0"/>
          <w:caps w:val="0"/>
        </w:rPr>
        <w:alias w:val="@Sourcing"/>
        <w:tag w:val="Keep #a #b"/>
        <w:id w:val="-1191684125"/>
        <w:placeholder>
          <w:docPart w:val="4637F40EE5114268932E02D93171A78E"/>
        </w:placeholder>
      </w:sdtPr>
      <w:sdtContent>
        <w:bookmarkEnd w:id="425" w:displacedByCustomXml="prev"/>
        <w:bookmarkEnd w:id="424" w:displacedByCustomXml="prev"/>
        <w:bookmarkEnd w:id="423" w:displacedByCustomXml="prev"/>
        <w:bookmarkEnd w:id="422" w:displacedByCustomXml="prev"/>
        <w:bookmarkEnd w:id="421" w:displacedByCustomXml="prev"/>
        <w:bookmarkEnd w:id="420" w:displacedByCustomXml="prev"/>
        <w:p w14:paraId="21C59488" w14:textId="65144251" w:rsidR="00D57D8D" w:rsidRDefault="00D57D8D" w:rsidP="009B7EF6">
          <w:pPr>
            <w:pStyle w:val="CompendiumBHeading1"/>
            <w:numPr>
              <w:ilvl w:val="0"/>
              <w:numId w:val="0"/>
            </w:numPr>
            <w:rPr>
              <w:rFonts w:ascii="Times New Roman" w:hAnsi="Times New Roman"/>
              <w:b w:val="0"/>
              <w:caps w:val="0"/>
            </w:rPr>
          </w:pPr>
        </w:p>
        <w:p w14:paraId="5540F850" w14:textId="77777777" w:rsidR="009204A9" w:rsidRPr="000A6079" w:rsidRDefault="009204A9" w:rsidP="009B7EF6">
          <w:pPr>
            <w:pStyle w:val="CompendiumBHeading1"/>
            <w:numPr>
              <w:ilvl w:val="0"/>
              <w:numId w:val="0"/>
            </w:numPr>
          </w:pPr>
        </w:p>
        <w:bookmarkStart w:id="426" w:name="_Toc219793889" w:displacedByCustomXml="next"/>
        <w:bookmarkStart w:id="427" w:name="_Ref214610494" w:displacedByCustomXml="next"/>
        <w:bookmarkStart w:id="428" w:name="_Ref214495165" w:displacedByCustomXml="next"/>
        <w:bookmarkStart w:id="429" w:name="_Ref209522572" w:displacedByCustomXml="next"/>
        <w:bookmarkStart w:id="430" w:name="_Toc209686557" w:displacedByCustomXml="next"/>
        <w:bookmarkStart w:id="431" w:name="_Ref214626960" w:displacedByCustomXml="next"/>
        <w:bookmarkStart w:id="432" w:name="_Toc219803340" w:displacedByCustomXml="next"/>
        <w:sdt>
          <w:sdtPr>
            <w:rPr>
              <w:rFonts w:ascii="Times New Roman" w:hAnsi="Times New Roman"/>
              <w:b w:val="0"/>
              <w:caps w:val="0"/>
            </w:rPr>
            <w:alias w:val="@Sourcing"/>
            <w:tag w:val="Keep #c #d"/>
            <w:id w:val="2083253198"/>
            <w:placeholder>
              <w:docPart w:val="DF10730F3DD349D0A8179F9EDAF2B7BF"/>
            </w:placeholder>
          </w:sdtPr>
          <w:sdtContent>
            <w:p w14:paraId="489ED209" w14:textId="6F0C53E9" w:rsidR="004C0594" w:rsidRPr="004D2E2B" w:rsidRDefault="004C0594" w:rsidP="009B7EF6">
              <w:pPr>
                <w:pStyle w:val="CompendiumBHeading1"/>
              </w:pPr>
              <w:r w:rsidRPr="004D2E2B">
                <w:t>DATA PROTECTION AND SECURITY</w:t>
              </w:r>
              <w:bookmarkEnd w:id="432"/>
              <w:bookmarkEnd w:id="431"/>
              <w:bookmarkEnd w:id="430"/>
              <w:bookmarkEnd w:id="429"/>
              <w:bookmarkEnd w:id="428"/>
              <w:bookmarkEnd w:id="427"/>
              <w:bookmarkEnd w:id="426"/>
            </w:p>
            <w:p w14:paraId="0FEC856E" w14:textId="77777777" w:rsidR="004C0594" w:rsidRPr="004D2E2B" w:rsidRDefault="004C0594" w:rsidP="004C0594">
              <w:pPr>
                <w:pStyle w:val="CompendiumBHeading2"/>
                <w:numPr>
                  <w:ilvl w:val="1"/>
                  <w:numId w:val="13"/>
                </w:numPr>
                <w:rPr>
                  <w:b/>
                  <w:bCs/>
                </w:rPr>
              </w:pPr>
              <w:bookmarkStart w:id="433" w:name="_Ref209522634"/>
              <w:r w:rsidRPr="004D2E2B">
                <w:rPr>
                  <w:b/>
                  <w:bCs/>
                </w:rPr>
                <w:t>Data Protection</w:t>
              </w:r>
              <w:bookmarkEnd w:id="433"/>
            </w:p>
            <w:p w14:paraId="7FC77E7C" w14:textId="77777777" w:rsidR="004C0594" w:rsidRPr="004D2E2B" w:rsidRDefault="004C0594" w:rsidP="004C0594">
              <w:pPr>
                <w:pStyle w:val="Paragraphedeliste"/>
                <w:numPr>
                  <w:ilvl w:val="0"/>
                  <w:numId w:val="18"/>
                </w:numPr>
                <w:spacing w:after="240" w:line="240" w:lineRule="auto"/>
                <w:jc w:val="both"/>
                <w:rPr>
                  <w:b/>
                  <w:bCs/>
                  <w:vanish/>
                  <w:szCs w:val="24"/>
                </w:rPr>
              </w:pPr>
            </w:p>
            <w:p w14:paraId="234C5DB9" w14:textId="77777777" w:rsidR="004C0594" w:rsidRPr="004D2E2B" w:rsidRDefault="004C0594" w:rsidP="004C0594">
              <w:pPr>
                <w:pStyle w:val="Paragraphedeliste"/>
                <w:numPr>
                  <w:ilvl w:val="0"/>
                  <w:numId w:val="18"/>
                </w:numPr>
                <w:spacing w:after="240" w:line="240" w:lineRule="auto"/>
                <w:jc w:val="both"/>
                <w:rPr>
                  <w:b/>
                  <w:bCs/>
                  <w:vanish/>
                  <w:szCs w:val="24"/>
                </w:rPr>
              </w:pPr>
            </w:p>
            <w:p w14:paraId="43B453A7" w14:textId="77777777" w:rsidR="004C0594" w:rsidRPr="004D2E2B" w:rsidRDefault="004C0594" w:rsidP="004C0594">
              <w:pPr>
                <w:pStyle w:val="Paragraphedeliste"/>
                <w:numPr>
                  <w:ilvl w:val="0"/>
                  <w:numId w:val="18"/>
                </w:numPr>
                <w:spacing w:after="240" w:line="240" w:lineRule="auto"/>
                <w:jc w:val="both"/>
                <w:rPr>
                  <w:b/>
                  <w:bCs/>
                  <w:vanish/>
                  <w:szCs w:val="24"/>
                </w:rPr>
              </w:pPr>
            </w:p>
            <w:p w14:paraId="77FA1883" w14:textId="77777777" w:rsidR="004C0594" w:rsidRPr="004D2E2B" w:rsidRDefault="004C0594" w:rsidP="004C0594">
              <w:pPr>
                <w:pStyle w:val="Paragraphedeliste"/>
                <w:numPr>
                  <w:ilvl w:val="0"/>
                  <w:numId w:val="18"/>
                </w:numPr>
                <w:spacing w:after="240" w:line="240" w:lineRule="auto"/>
                <w:jc w:val="both"/>
                <w:rPr>
                  <w:b/>
                  <w:bCs/>
                  <w:vanish/>
                  <w:szCs w:val="24"/>
                </w:rPr>
              </w:pPr>
            </w:p>
            <w:p w14:paraId="508B5A8A" w14:textId="77777777" w:rsidR="004C0594" w:rsidRPr="004D2E2B" w:rsidRDefault="004C0594" w:rsidP="004C0594">
              <w:pPr>
                <w:pStyle w:val="Paragraphedeliste"/>
                <w:numPr>
                  <w:ilvl w:val="0"/>
                  <w:numId w:val="18"/>
                </w:numPr>
                <w:spacing w:after="240" w:line="240" w:lineRule="auto"/>
                <w:jc w:val="both"/>
                <w:rPr>
                  <w:b/>
                  <w:bCs/>
                  <w:vanish/>
                  <w:szCs w:val="24"/>
                </w:rPr>
              </w:pPr>
            </w:p>
            <w:p w14:paraId="0D1D5134" w14:textId="77777777" w:rsidR="004C0594" w:rsidRPr="004D2E2B" w:rsidRDefault="004C0594" w:rsidP="004C0594">
              <w:pPr>
                <w:pStyle w:val="Paragraphedeliste"/>
                <w:numPr>
                  <w:ilvl w:val="0"/>
                  <w:numId w:val="18"/>
                </w:numPr>
                <w:spacing w:after="240" w:line="240" w:lineRule="auto"/>
                <w:jc w:val="both"/>
                <w:rPr>
                  <w:b/>
                  <w:bCs/>
                  <w:vanish/>
                  <w:szCs w:val="24"/>
                </w:rPr>
              </w:pPr>
            </w:p>
            <w:p w14:paraId="38C0EF0A" w14:textId="77777777" w:rsidR="004C0594" w:rsidRPr="004D2E2B" w:rsidRDefault="004C0594" w:rsidP="004C0594">
              <w:pPr>
                <w:pStyle w:val="Paragraphedeliste"/>
                <w:numPr>
                  <w:ilvl w:val="0"/>
                  <w:numId w:val="18"/>
                </w:numPr>
                <w:spacing w:after="240" w:line="240" w:lineRule="auto"/>
                <w:jc w:val="both"/>
                <w:rPr>
                  <w:b/>
                  <w:bCs/>
                  <w:vanish/>
                  <w:szCs w:val="24"/>
                </w:rPr>
              </w:pPr>
            </w:p>
            <w:p w14:paraId="5C9F207B" w14:textId="77777777" w:rsidR="004C0594" w:rsidRPr="004D2E2B" w:rsidRDefault="004C0594" w:rsidP="004C0594">
              <w:pPr>
                <w:pStyle w:val="Paragraphedeliste"/>
                <w:numPr>
                  <w:ilvl w:val="0"/>
                  <w:numId w:val="18"/>
                </w:numPr>
                <w:spacing w:after="240" w:line="240" w:lineRule="auto"/>
                <w:jc w:val="both"/>
                <w:rPr>
                  <w:b/>
                  <w:bCs/>
                  <w:vanish/>
                  <w:szCs w:val="24"/>
                </w:rPr>
              </w:pPr>
            </w:p>
            <w:p w14:paraId="5FAE0452" w14:textId="77777777" w:rsidR="004C0594" w:rsidRPr="004D2E2B" w:rsidRDefault="004C0594" w:rsidP="004C0594">
              <w:pPr>
                <w:pStyle w:val="Paragraphedeliste"/>
                <w:numPr>
                  <w:ilvl w:val="0"/>
                  <w:numId w:val="18"/>
                </w:numPr>
                <w:spacing w:after="240" w:line="240" w:lineRule="auto"/>
                <w:jc w:val="both"/>
                <w:rPr>
                  <w:b/>
                  <w:bCs/>
                  <w:vanish/>
                  <w:szCs w:val="24"/>
                </w:rPr>
              </w:pPr>
            </w:p>
            <w:p w14:paraId="31E89E5F" w14:textId="77777777" w:rsidR="004C0594" w:rsidRPr="004D2E2B" w:rsidRDefault="004C0594" w:rsidP="004C0594">
              <w:pPr>
                <w:pStyle w:val="Paragraphedeliste"/>
                <w:numPr>
                  <w:ilvl w:val="0"/>
                  <w:numId w:val="18"/>
                </w:numPr>
                <w:spacing w:after="240" w:line="240" w:lineRule="auto"/>
                <w:jc w:val="both"/>
                <w:rPr>
                  <w:b/>
                  <w:bCs/>
                  <w:vanish/>
                  <w:szCs w:val="24"/>
                </w:rPr>
              </w:pPr>
            </w:p>
            <w:p w14:paraId="44108185" w14:textId="77777777" w:rsidR="004C0594" w:rsidRPr="004D2E2B" w:rsidRDefault="004C0594" w:rsidP="004C0594">
              <w:pPr>
                <w:pStyle w:val="Paragraphedeliste"/>
                <w:numPr>
                  <w:ilvl w:val="0"/>
                  <w:numId w:val="18"/>
                </w:numPr>
                <w:spacing w:after="240" w:line="240" w:lineRule="auto"/>
                <w:jc w:val="both"/>
                <w:rPr>
                  <w:b/>
                  <w:bCs/>
                  <w:vanish/>
                  <w:szCs w:val="24"/>
                </w:rPr>
              </w:pPr>
            </w:p>
            <w:p w14:paraId="4845B172" w14:textId="77777777" w:rsidR="004C0594" w:rsidRPr="004D2E2B" w:rsidRDefault="004C0594" w:rsidP="004C0594">
              <w:pPr>
                <w:pStyle w:val="Paragraphedeliste"/>
                <w:numPr>
                  <w:ilvl w:val="0"/>
                  <w:numId w:val="18"/>
                </w:numPr>
                <w:spacing w:after="240" w:line="240" w:lineRule="auto"/>
                <w:jc w:val="both"/>
                <w:rPr>
                  <w:b/>
                  <w:bCs/>
                  <w:vanish/>
                  <w:szCs w:val="24"/>
                </w:rPr>
              </w:pPr>
            </w:p>
            <w:p w14:paraId="34B52BFF" w14:textId="77777777" w:rsidR="004C0594" w:rsidRPr="004D2E2B" w:rsidRDefault="004C0594" w:rsidP="004C0594">
              <w:pPr>
                <w:pStyle w:val="Paragraphedeliste"/>
                <w:numPr>
                  <w:ilvl w:val="0"/>
                  <w:numId w:val="18"/>
                </w:numPr>
                <w:spacing w:after="240" w:line="240" w:lineRule="auto"/>
                <w:jc w:val="both"/>
                <w:rPr>
                  <w:b/>
                  <w:bCs/>
                  <w:vanish/>
                  <w:szCs w:val="24"/>
                </w:rPr>
              </w:pPr>
            </w:p>
            <w:p w14:paraId="2565975A" w14:textId="77777777" w:rsidR="004C0594" w:rsidRPr="004D2E2B" w:rsidRDefault="004C0594" w:rsidP="004C0594">
              <w:pPr>
                <w:pStyle w:val="Paragraphedeliste"/>
                <w:numPr>
                  <w:ilvl w:val="0"/>
                  <w:numId w:val="18"/>
                </w:numPr>
                <w:spacing w:after="240" w:line="240" w:lineRule="auto"/>
                <w:jc w:val="both"/>
                <w:rPr>
                  <w:b/>
                  <w:bCs/>
                  <w:vanish/>
                  <w:szCs w:val="24"/>
                </w:rPr>
              </w:pPr>
            </w:p>
            <w:p w14:paraId="456C16A3" w14:textId="77777777" w:rsidR="004C0594" w:rsidRPr="004D2E2B" w:rsidRDefault="004C0594" w:rsidP="004C0594">
              <w:pPr>
                <w:pStyle w:val="Paragraphedeliste"/>
                <w:numPr>
                  <w:ilvl w:val="0"/>
                  <w:numId w:val="18"/>
                </w:numPr>
                <w:spacing w:after="240" w:line="240" w:lineRule="auto"/>
                <w:jc w:val="both"/>
                <w:rPr>
                  <w:b/>
                  <w:bCs/>
                  <w:vanish/>
                  <w:szCs w:val="24"/>
                </w:rPr>
              </w:pPr>
            </w:p>
            <w:p w14:paraId="5EAD34DE" w14:textId="77777777" w:rsidR="004C0594" w:rsidRPr="004D2E2B" w:rsidRDefault="004C0594" w:rsidP="004C0594">
              <w:pPr>
                <w:pStyle w:val="Paragraphedeliste"/>
                <w:numPr>
                  <w:ilvl w:val="0"/>
                  <w:numId w:val="18"/>
                </w:numPr>
                <w:spacing w:after="240" w:line="240" w:lineRule="auto"/>
                <w:jc w:val="both"/>
                <w:rPr>
                  <w:b/>
                  <w:bCs/>
                  <w:vanish/>
                  <w:szCs w:val="24"/>
                </w:rPr>
              </w:pPr>
            </w:p>
            <w:p w14:paraId="35D217B1" w14:textId="77777777" w:rsidR="004C0594" w:rsidRPr="004D2E2B" w:rsidRDefault="004C0594" w:rsidP="004C0594">
              <w:pPr>
                <w:pStyle w:val="Paragraphedeliste"/>
                <w:numPr>
                  <w:ilvl w:val="0"/>
                  <w:numId w:val="18"/>
                </w:numPr>
                <w:spacing w:after="240" w:line="240" w:lineRule="auto"/>
                <w:jc w:val="both"/>
                <w:rPr>
                  <w:b/>
                  <w:bCs/>
                  <w:vanish/>
                  <w:szCs w:val="24"/>
                </w:rPr>
              </w:pPr>
            </w:p>
            <w:p w14:paraId="57E3C27B" w14:textId="77777777" w:rsidR="004C0594" w:rsidRPr="004D2E2B" w:rsidRDefault="004C0594" w:rsidP="004C0594">
              <w:pPr>
                <w:pStyle w:val="Paragraphedeliste"/>
                <w:numPr>
                  <w:ilvl w:val="0"/>
                  <w:numId w:val="18"/>
                </w:numPr>
                <w:spacing w:after="240" w:line="240" w:lineRule="auto"/>
                <w:jc w:val="both"/>
                <w:rPr>
                  <w:b/>
                  <w:bCs/>
                  <w:vanish/>
                  <w:szCs w:val="24"/>
                </w:rPr>
              </w:pPr>
            </w:p>
            <w:p w14:paraId="57A8D913" w14:textId="77777777" w:rsidR="004C0594" w:rsidRPr="004D2E2B" w:rsidRDefault="004C0594" w:rsidP="004C0594">
              <w:pPr>
                <w:pStyle w:val="Paragraphedeliste"/>
                <w:numPr>
                  <w:ilvl w:val="0"/>
                  <w:numId w:val="18"/>
                </w:numPr>
                <w:spacing w:after="240" w:line="240" w:lineRule="auto"/>
                <w:jc w:val="both"/>
                <w:rPr>
                  <w:b/>
                  <w:bCs/>
                  <w:vanish/>
                  <w:szCs w:val="24"/>
                </w:rPr>
              </w:pPr>
            </w:p>
            <w:p w14:paraId="039C996E" w14:textId="77777777" w:rsidR="004C0594" w:rsidRPr="004D2E2B" w:rsidRDefault="004C0594" w:rsidP="004C0594">
              <w:pPr>
                <w:pStyle w:val="Paragraphedeliste"/>
                <w:numPr>
                  <w:ilvl w:val="0"/>
                  <w:numId w:val="18"/>
                </w:numPr>
                <w:spacing w:after="240" w:line="240" w:lineRule="auto"/>
                <w:jc w:val="both"/>
                <w:rPr>
                  <w:b/>
                  <w:bCs/>
                  <w:vanish/>
                  <w:szCs w:val="24"/>
                </w:rPr>
              </w:pPr>
            </w:p>
            <w:p w14:paraId="29B6B72D" w14:textId="77777777" w:rsidR="004C0594" w:rsidRPr="004D2E2B" w:rsidRDefault="004C0594" w:rsidP="004C0594">
              <w:pPr>
                <w:pStyle w:val="Paragraphedeliste"/>
                <w:numPr>
                  <w:ilvl w:val="0"/>
                  <w:numId w:val="18"/>
                </w:numPr>
                <w:spacing w:after="240" w:line="240" w:lineRule="auto"/>
                <w:jc w:val="both"/>
                <w:rPr>
                  <w:b/>
                  <w:bCs/>
                  <w:vanish/>
                  <w:szCs w:val="24"/>
                </w:rPr>
              </w:pPr>
            </w:p>
            <w:p w14:paraId="619E0540" w14:textId="77777777" w:rsidR="004C0594" w:rsidRPr="004D2E2B" w:rsidRDefault="004C0594" w:rsidP="004C0594">
              <w:pPr>
                <w:pStyle w:val="Paragraphedeliste"/>
                <w:numPr>
                  <w:ilvl w:val="0"/>
                  <w:numId w:val="18"/>
                </w:numPr>
                <w:spacing w:after="240" w:line="240" w:lineRule="auto"/>
                <w:jc w:val="both"/>
                <w:rPr>
                  <w:b/>
                  <w:bCs/>
                  <w:vanish/>
                  <w:szCs w:val="24"/>
                </w:rPr>
              </w:pPr>
            </w:p>
            <w:p w14:paraId="063C422B" w14:textId="77777777" w:rsidR="004C0594" w:rsidRPr="004D2E2B" w:rsidRDefault="004C0594" w:rsidP="004C0594">
              <w:pPr>
                <w:pStyle w:val="Paragraphedeliste"/>
                <w:numPr>
                  <w:ilvl w:val="0"/>
                  <w:numId w:val="18"/>
                </w:numPr>
                <w:spacing w:after="240" w:line="240" w:lineRule="auto"/>
                <w:jc w:val="both"/>
                <w:rPr>
                  <w:b/>
                  <w:bCs/>
                  <w:vanish/>
                  <w:szCs w:val="24"/>
                </w:rPr>
              </w:pPr>
            </w:p>
            <w:p w14:paraId="50C31DE6" w14:textId="77777777" w:rsidR="004C0594" w:rsidRPr="004D2E2B" w:rsidRDefault="004C0594" w:rsidP="004C0594">
              <w:pPr>
                <w:pStyle w:val="Paragraphedeliste"/>
                <w:numPr>
                  <w:ilvl w:val="0"/>
                  <w:numId w:val="18"/>
                </w:numPr>
                <w:spacing w:after="240" w:line="240" w:lineRule="auto"/>
                <w:jc w:val="both"/>
                <w:rPr>
                  <w:b/>
                  <w:bCs/>
                  <w:vanish/>
                  <w:szCs w:val="24"/>
                </w:rPr>
              </w:pPr>
            </w:p>
            <w:p w14:paraId="685ED5D2" w14:textId="77777777" w:rsidR="004C0594" w:rsidRPr="004D2E2B" w:rsidRDefault="004C0594" w:rsidP="004C0594">
              <w:pPr>
                <w:pStyle w:val="Paragraphedeliste"/>
                <w:numPr>
                  <w:ilvl w:val="0"/>
                  <w:numId w:val="18"/>
                </w:numPr>
                <w:spacing w:after="240" w:line="240" w:lineRule="auto"/>
                <w:jc w:val="both"/>
                <w:rPr>
                  <w:b/>
                  <w:bCs/>
                  <w:vanish/>
                  <w:szCs w:val="24"/>
                </w:rPr>
              </w:pPr>
            </w:p>
            <w:p w14:paraId="193DCE41" w14:textId="77777777" w:rsidR="004C0594" w:rsidRPr="004D2E2B" w:rsidRDefault="004C0594" w:rsidP="004C0594">
              <w:pPr>
                <w:pStyle w:val="Paragraphedeliste"/>
                <w:numPr>
                  <w:ilvl w:val="1"/>
                  <w:numId w:val="18"/>
                </w:numPr>
                <w:tabs>
                  <w:tab w:val="num" w:pos="1396"/>
                </w:tabs>
                <w:spacing w:after="240" w:line="240" w:lineRule="auto"/>
                <w:jc w:val="both"/>
                <w:rPr>
                  <w:b/>
                  <w:bCs/>
                  <w:vanish/>
                  <w:szCs w:val="24"/>
                </w:rPr>
              </w:pPr>
            </w:p>
            <w:p w14:paraId="731E5BD7" w14:textId="77777777" w:rsidR="004C0594" w:rsidRPr="004D2E2B" w:rsidRDefault="004C0594" w:rsidP="004C0594">
              <w:pPr>
                <w:pStyle w:val="CompendiumBHeading3"/>
                <w:rPr>
                  <w:b/>
                  <w:bCs/>
                </w:rPr>
              </w:pPr>
              <w:r w:rsidRPr="004D2E2B">
                <w:rPr>
                  <w:b/>
                  <w:bCs/>
                </w:rPr>
                <w:t>Definitions</w:t>
              </w:r>
            </w:p>
            <w:p w14:paraId="6EB64B34" w14:textId="5B75BA1C" w:rsidR="004C0594" w:rsidRPr="004D2E2B" w:rsidRDefault="004C0594" w:rsidP="004C0594">
              <w:pPr>
                <w:pStyle w:val="CompendiumHeading3"/>
                <w:numPr>
                  <w:ilvl w:val="0"/>
                  <w:numId w:val="0"/>
                </w:numPr>
                <w:ind w:left="720"/>
              </w:pPr>
              <w:r w:rsidRPr="004D2E2B">
                <w:t xml:space="preserve">For the purposes of this Clause </w:t>
              </w:r>
              <w:r w:rsidR="0053064B">
                <w:t>B11,</w:t>
              </w:r>
              <w:r w:rsidRPr="004D2E2B">
                <w:t xml:space="preserve"> following words and phrases shall have the meanings set out below:</w:t>
              </w:r>
            </w:p>
            <w:p w14:paraId="626FECB8" w14:textId="77777777" w:rsidR="004C0594" w:rsidRPr="004D2E2B" w:rsidRDefault="004C0594" w:rsidP="004C0594">
              <w:pPr>
                <w:pStyle w:val="CompendiumHeading3"/>
                <w:numPr>
                  <w:ilvl w:val="0"/>
                  <w:numId w:val="0"/>
                </w:numPr>
                <w:ind w:left="720"/>
              </w:pPr>
              <w:r w:rsidRPr="004D2E2B">
                <w:t>“</w:t>
              </w:r>
              <w:r w:rsidRPr="004D2E2B">
                <w:rPr>
                  <w:b/>
                </w:rPr>
                <w:t>Data</w:t>
              </w:r>
              <w:r w:rsidRPr="004D2E2B">
                <w:t>” means information, whether true or not, about an individual or entity which can be identified from that information or in conjunction with other information which the Contractor or Contractor’s Representatives has or is likely to have access to, and includes any personal data.</w:t>
              </w:r>
            </w:p>
            <w:p w14:paraId="7AD93F28" w14:textId="77777777" w:rsidR="004C0594" w:rsidRPr="004D2E2B" w:rsidRDefault="004C0594" w:rsidP="004C0594">
              <w:pPr>
                <w:pStyle w:val="CompendiumHeading3"/>
                <w:numPr>
                  <w:ilvl w:val="0"/>
                  <w:numId w:val="0"/>
                </w:numPr>
                <w:ind w:left="720"/>
              </w:pPr>
              <w:r w:rsidRPr="004D2E2B">
                <w:t>“</w:t>
              </w:r>
              <w:r w:rsidRPr="004D2E2B">
                <w:rPr>
                  <w:b/>
                </w:rPr>
                <w:t>Personal Data</w:t>
              </w:r>
              <w:r w:rsidRPr="004D2E2B">
                <w:t>” shall have the same meaning in the Contract as its definition in the Personal Data Protection Act 2012.</w:t>
              </w:r>
            </w:p>
            <w:p w14:paraId="7B58EC72" w14:textId="77777777" w:rsidR="004C0594" w:rsidRPr="004D2E2B" w:rsidRDefault="004C0594" w:rsidP="004C0594">
              <w:pPr>
                <w:pStyle w:val="CompendiumHeading3"/>
                <w:numPr>
                  <w:ilvl w:val="0"/>
                  <w:numId w:val="0"/>
                </w:numPr>
                <w:ind w:left="720"/>
                <w:rPr>
                  <w:lang w:val="en-GB"/>
                </w:rPr>
              </w:pPr>
              <w:r w:rsidRPr="004D2E2B">
                <w:rPr>
                  <w:b/>
                  <w:lang w:val="en-GB"/>
                </w:rPr>
                <w:t>“Process”</w:t>
              </w:r>
              <w:r w:rsidRPr="004D2E2B">
                <w:rPr>
                  <w:lang w:val="en-GB"/>
                </w:rPr>
                <w:t xml:space="preserve"> in relation to data, means to carry out any operation or set of operations in relation to the data, and includes any of the following: collection, compilation, recording, holding, organisation, adaptation or alteration, storage, retrieval, combination, transmission, or erasure or destruction.</w:t>
              </w:r>
            </w:p>
            <w:p w14:paraId="1D73C8A1" w14:textId="77777777" w:rsidR="004C0594" w:rsidRPr="004D2E2B" w:rsidRDefault="004C0594" w:rsidP="004C0594">
              <w:pPr>
                <w:pStyle w:val="CompendiumHeading3"/>
                <w:numPr>
                  <w:ilvl w:val="0"/>
                  <w:numId w:val="0"/>
                </w:numPr>
                <w:ind w:left="720"/>
                <w:rPr>
                  <w:lang w:val="en-GB"/>
                </w:rPr>
              </w:pPr>
              <w:r w:rsidRPr="004D2E2B">
                <w:rPr>
                  <w:b/>
                  <w:lang w:val="en-GB"/>
                </w:rPr>
                <w:t>“Processing”</w:t>
              </w:r>
              <w:r w:rsidRPr="004D2E2B">
                <w:rPr>
                  <w:lang w:val="en-GB"/>
                </w:rPr>
                <w:t xml:space="preserve"> shall have the corresponding meaning as a verb for “process”.</w:t>
              </w:r>
            </w:p>
            <w:p w14:paraId="7DE47BA9" w14:textId="25006E24" w:rsidR="004C0594" w:rsidRPr="004D2E2B" w:rsidRDefault="004C0594" w:rsidP="004C0594">
              <w:pPr>
                <w:pStyle w:val="CompendiumBHeading3"/>
                <w:numPr>
                  <w:ilvl w:val="0"/>
                  <w:numId w:val="0"/>
                </w:numPr>
                <w:ind w:left="720"/>
              </w:pPr>
              <w:r w:rsidRPr="004D2E2B">
                <w:rPr>
                  <w:b/>
                </w:rPr>
                <w:t>“Third Parties”</w:t>
              </w:r>
              <w:r w:rsidRPr="004D2E2B">
                <w:t xml:space="preserve"> shall include the Subcontractors and any other party which may have access to, or is required to access, modify, monitor, use or process data obtained and/or held in connection with the Contract.</w:t>
              </w:r>
            </w:p>
            <w:p w14:paraId="416904EB" w14:textId="77777777" w:rsidR="004C0594" w:rsidRPr="004D2E2B" w:rsidRDefault="004C0594" w:rsidP="004C0594">
              <w:pPr>
                <w:pStyle w:val="CompendiumBHeading3"/>
              </w:pPr>
              <w:bookmarkStart w:id="434" w:name="_Ref168648234"/>
              <w:r w:rsidRPr="004D2E2B">
                <w:t>The Contractor shall (and shall ensure that all of its Personnel and Third Parties (collectively, the “Contractor’s Representatives”) in performing its obligations under the Contract comply with all applicable personal data laws (including the Personal Data Protection Act 2012).</w:t>
              </w:r>
              <w:bookmarkEnd w:id="434"/>
              <w:r w:rsidRPr="004D2E2B">
                <w:t xml:space="preserve"> </w:t>
              </w:r>
            </w:p>
            <w:p w14:paraId="74EE9564" w14:textId="77777777" w:rsidR="004C0594" w:rsidRPr="004D2E2B" w:rsidRDefault="004C0594" w:rsidP="004C0594">
              <w:pPr>
                <w:pStyle w:val="CompendiumBHeading3"/>
              </w:pPr>
              <w:r w:rsidRPr="004D2E2B">
                <w:t>The Contractor shall not, and shall ensure that the Contractor’s Representatives do not, access, monitor, use or process data obtained or held in connection with the Contract, except as reasonably necessary to perform its obligations under the Contract.</w:t>
              </w:r>
            </w:p>
            <w:p w14:paraId="7FE61E5A" w14:textId="58F8BB00" w:rsidR="004C0594" w:rsidRPr="004D2E2B" w:rsidRDefault="004C0594" w:rsidP="004C0594">
              <w:pPr>
                <w:pStyle w:val="CompendiumBHeading3"/>
              </w:pPr>
              <w:bookmarkStart w:id="435" w:name="_Ref169879357"/>
              <w:r w:rsidRPr="004D2E2B">
                <w:t>The Contractor shall not, and shall ensure that the Contractor’s Representatives</w:t>
              </w:r>
              <w:r w:rsidRPr="004D2E2B" w:rsidDel="005A1376">
                <w:t xml:space="preserve"> </w:t>
              </w:r>
              <w:r w:rsidRPr="004D2E2B">
                <w:t xml:space="preserve">do not, disclose any data obtained or held in connection with the Contract without the prior written consent of the Authority. Any request for the Authority’s consent under this Clause </w:t>
              </w:r>
              <w:r w:rsidR="0053064B">
                <w:t>B11.1.4</w:t>
              </w:r>
              <w:r w:rsidRPr="004D2E2B">
                <w:t xml:space="preserve"> must include an explanation of why the proposed disclosure is necessary for the purposes of fulfilling the Contractor’s obligations under the Contract. For the avoidance of doubt, </w:t>
              </w:r>
              <w:bookmarkStart w:id="436" w:name="_Hlk112078797"/>
              <w:r w:rsidRPr="004D2E2B">
                <w:t>in the event of any requests made by individuals to obtain access to their own personal data, the Contractor shall inform the Authority before releasing the personal data to the individuals.</w:t>
              </w:r>
              <w:bookmarkEnd w:id="435"/>
              <w:bookmarkEnd w:id="436"/>
            </w:p>
            <w:p w14:paraId="3A275ACE" w14:textId="1950133C" w:rsidR="004C0594" w:rsidRPr="004D2E2B" w:rsidRDefault="004C0594" w:rsidP="004C0594">
              <w:pPr>
                <w:pStyle w:val="CompendiumBHeading3"/>
              </w:pPr>
              <w:bookmarkStart w:id="437" w:name="_Ref169187015"/>
              <w:r w:rsidRPr="004D2E2B">
                <w:t xml:space="preserve">The Contractor shall not; (a) cause or permit personal data obtained or held in connection with the Contract to be processed, stored, accessed or otherwise transferred outside Singapore; or (b) allow parties outside Singapore to have access to it, unless (in each case) with the prior written consent of the Authority and subject to such conditions as the Authority may impose. Any request for the Authority’s consent under this Clause </w:t>
              </w:r>
              <w:r w:rsidR="0053064B">
                <w:t>B11.1.5</w:t>
              </w:r>
              <w:r w:rsidRPr="004D2E2B">
                <w:t xml:space="preserve"> shall include an explanation of why the proposed transfer is necessary for the </w:t>
              </w:r>
              <w:r w:rsidRPr="004D2E2B">
                <w:lastRenderedPageBreak/>
                <w:t>purposes of fulfilling the Contractor’s obligations under the Contract. If consent is granted, the Contractor shall provide a written undertaking that the personal data which is transferred outside Singapore will be protected to a comparable standard as it is protected under the Singapore’s Personal Data Protection Act 2012.</w:t>
              </w:r>
              <w:bookmarkEnd w:id="437"/>
              <w:r w:rsidRPr="004D2E2B">
                <w:rPr>
                  <w:lang w:val="en-US"/>
                </w:rPr>
                <w:t xml:space="preserve"> </w:t>
              </w:r>
            </w:p>
            <w:p w14:paraId="12D37146" w14:textId="685E7A17" w:rsidR="004C0594" w:rsidRPr="004D2E2B" w:rsidRDefault="004C0594" w:rsidP="004C0594">
              <w:pPr>
                <w:pStyle w:val="CompendiumBHeading3"/>
              </w:pPr>
              <w:r w:rsidRPr="004D2E2B">
                <w:t xml:space="preserve">Where the Contractor discloses data to the Contractor’s Representatives in accordance with this Clause </w:t>
              </w:r>
              <w:r w:rsidR="0053064B">
                <w:t>B11</w:t>
              </w:r>
              <w:r w:rsidRPr="004D2E2B">
                <w:t xml:space="preserve">, the Contractor shall keep up-to-date documentation of the purposes for which data is disclosed. For the avoidance of doubt, the Authority shall have the right to make a written request to the Contractor for a copy of the documentation relating to the Contractor’s disclosure of data to the Contractor’s Representatives. </w:t>
              </w:r>
            </w:p>
            <w:p w14:paraId="54AD3523" w14:textId="5C9F7898" w:rsidR="004C0594" w:rsidRPr="004D2E2B" w:rsidRDefault="004C0594" w:rsidP="004C0594">
              <w:pPr>
                <w:pStyle w:val="CompendiumBHeading3"/>
              </w:pPr>
              <w:r w:rsidRPr="004D2E2B">
                <w:t xml:space="preserve">The Contractor shall ensure that all data obtained or held </w:t>
              </w:r>
              <w:r w:rsidRPr="009B7EF6">
                <w:t xml:space="preserve">in connection with the Contract and any copies thereof, regardless of the medium of storage, and which is no longer necessary for the purposes of its performance of the Contract is to be securely destroyed or returned to the Authority, </w:t>
              </w:r>
              <w:bookmarkStart w:id="438" w:name="_Hlk112677962"/>
              <w:r w:rsidRPr="009B7EF6">
                <w:t xml:space="preserve">as directed by the Authority, within </w:t>
              </w:r>
              <w:r w:rsidR="0053064B" w:rsidRPr="009B7EF6">
                <w:t xml:space="preserve">thirty (30) </w:t>
              </w:r>
              <w:r w:rsidRPr="009B7EF6">
                <w:t xml:space="preserve">days. </w:t>
              </w:r>
              <w:bookmarkEnd w:id="438"/>
              <w:r w:rsidRPr="009B7EF6">
                <w:t xml:space="preserve">Any data that is retained by the Contractor or any of the Contractor’s Representatives after such data is no longer necessary for the purposes of its performance of the Contract, or without the written authorisation of the Authority, is a breach of the Contract. No later than </w:t>
              </w:r>
              <w:r w:rsidR="0053064B" w:rsidRPr="009B7EF6">
                <w:t>thirty (30)</w:t>
              </w:r>
              <w:r w:rsidRPr="009B7EF6">
                <w:t xml:space="preserve"> days from the termination or expiry of the Contract, the Contractor shall provide a written confirmation </w:t>
              </w:r>
              <w:r w:rsidRPr="004D2E2B">
                <w:t>that it or any of the Contractor’s Representatives is no longer in possession of any data obtained or held in connection with the Contract or copies thereof, regardless of the medium of storage.</w:t>
              </w:r>
            </w:p>
            <w:p w14:paraId="13DC6E16" w14:textId="77777777" w:rsidR="004C0594" w:rsidRPr="004D2E2B" w:rsidRDefault="004C0594" w:rsidP="004C0594">
              <w:pPr>
                <w:pStyle w:val="CompendiumBHeading3"/>
              </w:pPr>
              <w:r w:rsidRPr="004D2E2B">
                <w:t>The Contractor shall ensure that the Contractor’s Representatives who are or may be involved in performing the Contractor’s obligations under the Contract:</w:t>
              </w:r>
            </w:p>
            <w:p w14:paraId="0A780AD3" w14:textId="17020E72" w:rsidR="004C0594" w:rsidRPr="004D2E2B" w:rsidRDefault="004C0594" w:rsidP="004C0594">
              <w:pPr>
                <w:pStyle w:val="CompendiumBHeading4"/>
              </w:pPr>
              <w:r w:rsidRPr="004D2E2B">
                <w:t xml:space="preserve">observe the provisions of this Clause </w:t>
              </w:r>
              <w:r w:rsidR="0053064B">
                <w:t>B11</w:t>
              </w:r>
              <w:r w:rsidRPr="004D2E2B">
                <w:t>;</w:t>
              </w:r>
            </w:p>
            <w:p w14:paraId="3A440969" w14:textId="74118A35" w:rsidR="004C0594" w:rsidRPr="004D2E2B" w:rsidRDefault="004C0594" w:rsidP="004C0594">
              <w:pPr>
                <w:pStyle w:val="CompendiumBHeading4"/>
              </w:pPr>
              <w:r w:rsidRPr="004D2E2B">
                <w:t xml:space="preserve">are aware that failure to comply with this Clause </w:t>
              </w:r>
              <w:r w:rsidR="0053064B">
                <w:t>B11</w:t>
              </w:r>
              <w:r w:rsidRPr="004D2E2B">
                <w:t xml:space="preserve"> may constitute a criminal offence and may also lead to disciplinary or other action being taken by the Contractor.</w:t>
              </w:r>
            </w:p>
            <w:p w14:paraId="5F29C2EE" w14:textId="25B74F21" w:rsidR="004C0594" w:rsidRPr="009B7EF6" w:rsidRDefault="004C0594" w:rsidP="004C0594">
              <w:pPr>
                <w:pStyle w:val="CompendiumBHeading3"/>
              </w:pPr>
              <w:r w:rsidRPr="004D2E2B">
                <w:t xml:space="preserve">Before the Contractor discloses any data to any Third Parties, the Contractor shall secure a written undertaking or agreement from the said Third Parties, addressed to the Authority, stating that they (a) agree not to access, monitor, use, process, disclose or retain data obtained and/or held in connection with this Contract, except as reasonably necessary to perform its obligations under the Contract, (b) agree to comply with all the data </w:t>
              </w:r>
              <w:r w:rsidRPr="009B7EF6">
                <w:t xml:space="preserve">protection and security clauses set out in Clause </w:t>
              </w:r>
              <w:r w:rsidR="0053064B" w:rsidRPr="009B7EF6">
                <w:t>B11</w:t>
              </w:r>
              <w:r w:rsidRPr="009B7EF6">
                <w:t xml:space="preserve">, (c) agree to comply with all the data protection and security procedures set out in this Annex </w:t>
              </w:r>
              <w:r w:rsidRPr="009B7EF6">
                <w:rPr>
                  <w:highlight w:val="yellow"/>
                  <w:lang w:val="en-US"/>
                </w:rPr>
                <w:t>[X]</w:t>
              </w:r>
              <w:r w:rsidRPr="009B7EF6">
                <w:rPr>
                  <w:lang w:val="en-US"/>
                </w:rPr>
                <w:t xml:space="preserve"> </w:t>
              </w:r>
              <w:r w:rsidRPr="009B7EF6">
                <w:t xml:space="preserve">and (d) further agree to be subject to the Authority’s right to conduct audits as set out in Annex </w:t>
              </w:r>
              <w:r w:rsidRPr="009B7EF6">
                <w:rPr>
                  <w:highlight w:val="yellow"/>
                  <w:lang w:val="en-US"/>
                </w:rPr>
                <w:t>[X]</w:t>
              </w:r>
              <w:r w:rsidRPr="009B7EF6">
                <w:t>. The Contractor shall provide full support to the Authority during such activities at its own costs.</w:t>
              </w:r>
              <w:bookmarkStart w:id="439" w:name="_Hlk112678280"/>
            </w:p>
            <w:p w14:paraId="602810BB" w14:textId="188A41C6" w:rsidR="004C0594" w:rsidRPr="004D2E2B" w:rsidRDefault="004C0594" w:rsidP="004C0594">
              <w:pPr>
                <w:pStyle w:val="CompendiumBHeading3"/>
              </w:pPr>
              <w:r w:rsidRPr="009B7EF6">
                <w:t xml:space="preserve">The Contractor shall notify the Authority as soon as practicable and without undue delay, but no longer than </w:t>
              </w:r>
              <w:r w:rsidR="0053064B" w:rsidRPr="009B7EF6">
                <w:t>24</w:t>
              </w:r>
              <w:r w:rsidRPr="009B7EF6">
                <w:t xml:space="preserve"> hours of becoming aware that a disclosure of data may be required by law and shall cooperate </w:t>
              </w:r>
              <w:r w:rsidRPr="004D2E2B">
                <w:t>at its own costs with the Authority’s reasonable requests and directions.</w:t>
              </w:r>
              <w:bookmarkEnd w:id="439"/>
            </w:p>
            <w:p w14:paraId="7C16C1D4" w14:textId="31DC5346" w:rsidR="004C0594" w:rsidRPr="004D2E2B" w:rsidRDefault="004C0594" w:rsidP="004C0594">
              <w:pPr>
                <w:pStyle w:val="CompendiumBHeading3"/>
              </w:pPr>
              <w:bookmarkStart w:id="440" w:name="_Hlk112678340"/>
              <w:r w:rsidRPr="004D2E2B">
                <w:lastRenderedPageBreak/>
                <w:t xml:space="preserve">The Contractor shall notify the Authority as soon as practicable and without undue delay, but no longer than </w:t>
              </w:r>
              <w:r w:rsidR="0053064B">
                <w:t>24</w:t>
              </w:r>
              <w:r w:rsidRPr="004D2E2B">
                <w:t xml:space="preserve"> hours, when it becomes aware of a breach of Clauses </w:t>
              </w:r>
              <w:r w:rsidR="0053064B">
                <w:t>B11.1.2</w:t>
              </w:r>
              <w:r w:rsidRPr="004D2E2B">
                <w:t xml:space="preserve"> to </w:t>
              </w:r>
              <w:r w:rsidR="0053064B">
                <w:t>B11.1.4</w:t>
              </w:r>
              <w:r w:rsidRPr="004D2E2B">
                <w:t xml:space="preserve"> by itself or any of the Contractor’s Representatives.</w:t>
              </w:r>
              <w:bookmarkEnd w:id="440"/>
            </w:p>
            <w:p w14:paraId="1016D170" w14:textId="2AA2701D" w:rsidR="004C0594" w:rsidRPr="004D2E2B" w:rsidRDefault="004C0594" w:rsidP="004C0594">
              <w:pPr>
                <w:pStyle w:val="CompendiumBHeading3"/>
              </w:pPr>
              <w:r w:rsidRPr="004D2E2B">
                <w:t xml:space="preserve">The Contractor shall be responsible for the acts, defaults, neglects or omissions of any of the Contractor’s Representatives under this Clause </w:t>
              </w:r>
              <w:r w:rsidR="0053064B">
                <w:t>B11.1</w:t>
              </w:r>
              <w:r w:rsidRPr="004D2E2B">
                <w:t>.</w:t>
              </w:r>
            </w:p>
            <w:p w14:paraId="428CE3DA" w14:textId="1F62083C" w:rsidR="004C0594" w:rsidRPr="004D2E2B" w:rsidRDefault="004C0594" w:rsidP="009B7EF6">
              <w:pPr>
                <w:pStyle w:val="CompendiumBHeading3"/>
              </w:pPr>
              <w:bookmarkStart w:id="441" w:name="_Ref168648276"/>
              <w:r w:rsidRPr="004D2E2B">
                <w:t xml:space="preserve">The Contractor shall ensure that its Personnel are educated, trained and updated regularly on its data protection policies and processes. Upon the Authority’s request, the Contractor shall promptly provide documentary proof (for example, signed attendance of brief conducted and the scope of the brief) to the Authority evidencing compliance with this Clause </w:t>
              </w:r>
              <w:r w:rsidR="0053064B">
                <w:t>B1.1.1</w:t>
              </w:r>
              <w:r w:rsidRPr="004D2E2B">
                <w:t xml:space="preserve"> at its own costs.</w:t>
              </w:r>
              <w:bookmarkEnd w:id="441"/>
            </w:p>
            <w:p w14:paraId="320E0554" w14:textId="77777777" w:rsidR="004C0594" w:rsidRPr="004D2E2B" w:rsidRDefault="004C0594" w:rsidP="004C0594">
              <w:pPr>
                <w:pStyle w:val="CompendiumBHeading2"/>
                <w:numPr>
                  <w:ilvl w:val="1"/>
                  <w:numId w:val="67"/>
                </w:numPr>
                <w:rPr>
                  <w:b/>
                  <w:bCs/>
                </w:rPr>
              </w:pPr>
              <w:bookmarkStart w:id="442" w:name="_Ref169880273"/>
              <w:r w:rsidRPr="004D2E2B">
                <w:rPr>
                  <w:b/>
                  <w:bCs/>
                </w:rPr>
                <w:t>Incident Reporting and Response Procedures</w:t>
              </w:r>
              <w:bookmarkEnd w:id="442"/>
            </w:p>
            <w:p w14:paraId="5EEF26E7" w14:textId="71B07449" w:rsidR="004C0594" w:rsidRPr="004D2E2B" w:rsidRDefault="004C0594" w:rsidP="004C0594">
              <w:pPr>
                <w:pStyle w:val="CompendiumBHeading3"/>
              </w:pPr>
              <w:r w:rsidRPr="004D2E2B">
                <w:rPr>
                  <w:lang w:val="en-US"/>
                </w:rPr>
                <w:t xml:space="preserve">The Contractor shall notify the Authority of any data breach </w:t>
              </w:r>
              <w:r w:rsidRPr="009B7EF6">
                <w:rPr>
                  <w:lang w:val="en-US"/>
                </w:rPr>
                <w:t xml:space="preserve">within </w:t>
              </w:r>
              <w:r w:rsidR="0053064B" w:rsidRPr="009B7EF6">
                <w:rPr>
                  <w:lang w:val="en-US"/>
                </w:rPr>
                <w:t>24</w:t>
              </w:r>
              <w:r w:rsidRPr="009B7EF6">
                <w:rPr>
                  <w:lang w:val="en-US"/>
                </w:rPr>
                <w:t xml:space="preserve"> hour(s) from the time of discovery of such breach. The Contractor shall investigate the data breach and generate the incident investigation report for each incident and submit </w:t>
              </w:r>
              <w:r w:rsidRPr="004D2E2B">
                <w:rPr>
                  <w:lang w:val="en-US"/>
                </w:rPr>
                <w:t>it to the Authority no longer than 3 days from the time of its discovery. The Contractor shall be required to perform root cause analysis on all incidents. The Authority shall have the right to further investigate the data breach, in which case, the Contractor shall, at no cost to the Authority extend its full cooperation and assistance to the Authority in connection with the investigation into and resolution of such data breach, and shall make available all records, logs, files, data reports, and materials that may be relevant to the investigation of the data breach.</w:t>
              </w:r>
            </w:p>
            <w:p w14:paraId="17B45F63" w14:textId="77777777" w:rsidR="004C0594" w:rsidRPr="004D2E2B" w:rsidRDefault="004C0594" w:rsidP="004C0594">
              <w:pPr>
                <w:pStyle w:val="CompendiumBHeading2"/>
                <w:rPr>
                  <w:b/>
                  <w:bCs/>
                </w:rPr>
              </w:pPr>
              <w:r w:rsidRPr="004D2E2B">
                <w:rPr>
                  <w:b/>
                  <w:bCs/>
                </w:rPr>
                <w:t>Survival</w:t>
              </w:r>
            </w:p>
            <w:p w14:paraId="7DBC08EA" w14:textId="066FFC45" w:rsidR="004C0594" w:rsidRPr="00BC4B48" w:rsidRDefault="004C0594" w:rsidP="004C0594">
              <w:pPr>
                <w:pStyle w:val="CompendiumBHeading3"/>
                <w:rPr>
                  <w:szCs w:val="22"/>
                </w:rPr>
              </w:pPr>
              <w:r w:rsidRPr="004D2E2B">
                <w:t xml:space="preserve">This Clause </w:t>
              </w:r>
              <w:r w:rsidR="0053064B">
                <w:t>B11</w:t>
              </w:r>
              <w:r w:rsidRPr="004D2E2B">
                <w:t xml:space="preserve"> shall survive the termination or expiry of the Contract.</w:t>
              </w:r>
            </w:p>
          </w:sdtContent>
        </w:sdt>
        <w:p w14:paraId="0E0A0D66" w14:textId="386C75F4" w:rsidR="00D57D8D" w:rsidRPr="00C60073" w:rsidRDefault="00000000" w:rsidP="009B7EF6">
          <w:pPr>
            <w:pStyle w:val="CompendiumBHeading3"/>
            <w:numPr>
              <w:ilvl w:val="0"/>
              <w:numId w:val="0"/>
            </w:numPr>
          </w:pPr>
        </w:p>
      </w:sdtContent>
    </w:sdt>
    <w:bookmarkStart w:id="443" w:name="_Toc209686558" w:displacedByCustomXml="next"/>
    <w:bookmarkStart w:id="444" w:name="_Ref209537054" w:displacedByCustomXml="next"/>
    <w:bookmarkStart w:id="445" w:name="_Ref209537049" w:displacedByCustomXml="next"/>
    <w:bookmarkStart w:id="446" w:name="_Ref209106073" w:displacedByCustomXml="next"/>
    <w:bookmarkStart w:id="447" w:name="_Toc219803341" w:displacedByCustomXml="next"/>
    <w:sdt>
      <w:sdtPr>
        <w:rPr>
          <w:rFonts w:ascii="Times New Roman" w:hAnsi="Times New Roman"/>
          <w:b w:val="0"/>
          <w:caps w:val="0"/>
        </w:rPr>
        <w:alias w:val="@Sourcing"/>
        <w:tag w:val="Keep #a #d"/>
        <w:id w:val="-803077385"/>
        <w:placeholder>
          <w:docPart w:val="DefaultPlaceholder_-1854013440"/>
        </w:placeholder>
      </w:sdtPr>
      <w:sdtContent>
        <w:commentRangeStart w:id="448" w:displacedByCustomXml="prev"/>
        <w:p w14:paraId="1AE6AA61" w14:textId="19B5A1EB" w:rsidR="00D57D8D" w:rsidRPr="000A6079" w:rsidRDefault="00D57D8D" w:rsidP="00D57D8D">
          <w:pPr>
            <w:pStyle w:val="CompendiumBHeading1"/>
          </w:pPr>
          <w:r w:rsidRPr="000A6079">
            <w:t>AUTHORITY DATA</w:t>
          </w:r>
          <w:bookmarkEnd w:id="447"/>
          <w:bookmarkEnd w:id="446"/>
          <w:bookmarkEnd w:id="445"/>
          <w:bookmarkEnd w:id="444"/>
          <w:bookmarkEnd w:id="443"/>
          <w:commentRangeEnd w:id="448"/>
          <w:r w:rsidR="004E466E">
            <w:rPr>
              <w:rStyle w:val="Marquedecommentaire"/>
              <w:rFonts w:ascii="Times New Roman" w:hAnsi="Times New Roman"/>
              <w:b w:val="0"/>
              <w:caps w:val="0"/>
            </w:rPr>
            <w:commentReference w:id="448"/>
          </w:r>
        </w:p>
        <w:p w14:paraId="185DD2F3" w14:textId="63E57357" w:rsidR="00D57D8D" w:rsidRPr="000A6079" w:rsidRDefault="00D57D8D" w:rsidP="00D94A0A">
          <w:pPr>
            <w:pStyle w:val="CompendiumBHeading2"/>
            <w:numPr>
              <w:ilvl w:val="1"/>
              <w:numId w:val="51"/>
            </w:numPr>
          </w:pPr>
          <w:bookmarkStart w:id="449" w:name="_Ref85188497"/>
          <w:r w:rsidRPr="009B7EF6">
            <w:rPr>
              <w:lang w:eastAsia="zh-CN"/>
            </w:rPr>
            <w:t xml:space="preserve">Without prejudice and in addition to the obligations in Clause </w:t>
          </w:r>
          <w:r w:rsidR="009B7EF6">
            <w:rPr>
              <w:lang w:eastAsia="zh-CN"/>
            </w:rPr>
            <w:t>1</w:t>
          </w:r>
          <w:sdt>
            <w:sdtPr>
              <w:rPr>
                <w:lang w:eastAsia="zh-CN"/>
              </w:rPr>
              <w:alias w:val="@Sourcing"/>
              <w:tag w:val="Keep #a #b"/>
              <w:id w:val="2112318312"/>
              <w:placeholder>
                <w:docPart w:val="FA44C8025EC94AB9B72686DAF808B5AC"/>
              </w:placeholder>
            </w:sdtPr>
            <w:sdtEndPr>
              <w:rPr>
                <w:lang w:eastAsia="en-US"/>
              </w:rPr>
            </w:sdtEndPr>
            <w:sdtContent>
              <w:r w:rsidR="009B7EF6">
                <w:rPr>
                  <w:lang w:eastAsia="zh-CN"/>
                </w:rPr>
                <w:t>2</w:t>
              </w:r>
            </w:sdtContent>
          </w:sdt>
          <w:r w:rsidRPr="009B7EF6">
            <w:rPr>
              <w:lang w:eastAsia="zh-CN"/>
            </w:rPr>
            <w:t xml:space="preserve">  (Data Protection and Security), the Contractor must ensure that, unless otherwise directed by the Authority, within 30 days after </w:t>
          </w:r>
          <w:r w:rsidRPr="000A6079">
            <w:rPr>
              <w:lang w:eastAsia="zh-CN"/>
            </w:rPr>
            <w:t>the termination or expiry of the Contract:</w:t>
          </w:r>
          <w:bookmarkEnd w:id="449"/>
        </w:p>
        <w:p w14:paraId="627276E3" w14:textId="77777777" w:rsidR="00D57D8D" w:rsidRPr="000A6079" w:rsidRDefault="00D57D8D" w:rsidP="00D57D8D">
          <w:pPr>
            <w:pStyle w:val="CompendiumBHeading4"/>
          </w:pPr>
          <w:r w:rsidRPr="000A6079">
            <w:rPr>
              <w:lang w:eastAsia="zh-CN"/>
            </w:rPr>
            <w:t xml:space="preserve">all Authority Data in the possession of or under the control of the Contractor or any Subcontractor is returned to the Authority; and </w:t>
          </w:r>
        </w:p>
        <w:p w14:paraId="5C47CEA9" w14:textId="77777777" w:rsidR="00D57D8D" w:rsidRPr="000A6079" w:rsidRDefault="00D57D8D" w:rsidP="00D57D8D">
          <w:pPr>
            <w:pStyle w:val="CompendiumBHeading4"/>
          </w:pPr>
          <w:r w:rsidRPr="000A6079">
            <w:rPr>
              <w:lang w:eastAsia="zh-CN"/>
            </w:rPr>
            <w:t>all softcopies of Authority Data that exist in hard disks, removable storage media and other storage media or facility whatsoever are secure erased and destroyed,</w:t>
          </w:r>
        </w:p>
        <w:p w14:paraId="49D00E53" w14:textId="10324B28" w:rsidR="00D57D8D" w:rsidRPr="000A6079" w:rsidRDefault="00D57D8D" w:rsidP="00D57D8D">
          <w:pPr>
            <w:pStyle w:val="CompendiumBHeading4"/>
            <w:numPr>
              <w:ilvl w:val="0"/>
              <w:numId w:val="0"/>
            </w:numPr>
            <w:ind w:left="720"/>
          </w:pPr>
          <w:r w:rsidRPr="000A6079">
            <w:rPr>
              <w:lang w:eastAsia="zh-CN"/>
            </w:rPr>
            <w:t>provided that the Contractor may retain any Authority Data as may be required by any applicable law, regulations or directives of any relevant government, statutory or regulatory body (“</w:t>
          </w:r>
          <w:r w:rsidRPr="000A6079">
            <w:rPr>
              <w:b/>
              <w:bCs/>
              <w:lang w:eastAsia="zh-CN"/>
            </w:rPr>
            <w:t>Applicable Provisions</w:t>
          </w:r>
          <w:r w:rsidRPr="000A6079">
            <w:rPr>
              <w:lang w:eastAsia="zh-CN"/>
            </w:rPr>
            <w:t xml:space="preserve">”). Where the Contractor retains any Authority Data pursuant to this proviso, the Contractor must keep all such Authority Data confidential, and all the obligations in Clause </w:t>
          </w:r>
          <w:r w:rsidR="000A6079">
            <w:rPr>
              <w:lang w:eastAsia="zh-CN"/>
            </w:rPr>
            <w:t>B1</w:t>
          </w:r>
          <w:r w:rsidRPr="000A6079">
            <w:t xml:space="preserve"> </w:t>
          </w:r>
          <w:r w:rsidRPr="000A6079">
            <w:rPr>
              <w:lang w:eastAsia="zh-CN"/>
            </w:rPr>
            <w:t>(Confidentiality) shall apply to such retained Authority Data as if such Authority Data were Confidential Information.</w:t>
          </w:r>
        </w:p>
        <w:p w14:paraId="4DC25354" w14:textId="0D31CE6C" w:rsidR="00D57D8D" w:rsidRPr="000A6079" w:rsidRDefault="00D57D8D" w:rsidP="00D57D8D">
          <w:pPr>
            <w:pStyle w:val="CompendiumBHeading2"/>
          </w:pPr>
          <w:r w:rsidRPr="000A6079">
            <w:rPr>
              <w:lang w:eastAsia="zh-CN"/>
            </w:rPr>
            <w:lastRenderedPageBreak/>
            <w:t xml:space="preserve">Upon completion of the obligation under Clause </w:t>
          </w:r>
          <w:r w:rsidR="009B7EF6">
            <w:rPr>
              <w:lang w:eastAsia="zh-CN"/>
            </w:rPr>
            <w:t>B12.1</w:t>
          </w:r>
          <w:r w:rsidRPr="000A6079">
            <w:rPr>
              <w:lang w:eastAsia="zh-CN"/>
            </w:rPr>
            <w:t xml:space="preserve">, the Contractor must provide a written confirmation to the Authority that it has complied with Clause </w:t>
          </w:r>
          <w:r w:rsidR="009B7EF6">
            <w:rPr>
              <w:lang w:eastAsia="zh-CN"/>
            </w:rPr>
            <w:t>B12.1</w:t>
          </w:r>
          <w:r w:rsidRPr="000A6079">
            <w:rPr>
              <w:lang w:eastAsia="zh-CN"/>
            </w:rPr>
            <w:t>.</w:t>
          </w:r>
          <w:r w:rsidRPr="000A6079">
            <w:t xml:space="preserve"> Such written confirmation shall (a) include a description of all Authority Data it is required to retain under the Applicable Provisions, and (b) cite the specific Applicable Provisions it is relying on to retain such Authority Data.</w:t>
          </w:r>
        </w:p>
        <w:p w14:paraId="33039ACD" w14:textId="1E9EAD3F" w:rsidR="00D57D8D" w:rsidRPr="000A6079" w:rsidRDefault="00D57D8D" w:rsidP="00D57D8D">
          <w:pPr>
            <w:pStyle w:val="CompendiumBHeading2"/>
          </w:pPr>
          <w:bookmarkStart w:id="450" w:name="_Ref187225493"/>
          <w:r w:rsidRPr="000A6079">
            <w:rPr>
              <w:lang w:eastAsia="zh-CN"/>
            </w:rPr>
            <w:t xml:space="preserve">For the purposes of this Clause </w:t>
          </w:r>
          <w:r w:rsidR="009B7EF6">
            <w:rPr>
              <w:lang w:eastAsia="zh-CN"/>
            </w:rPr>
            <w:t>B12</w:t>
          </w:r>
          <w:r w:rsidRPr="000A6079">
            <w:rPr>
              <w:lang w:eastAsia="zh-CN"/>
            </w:rPr>
            <w:t>, “</w:t>
          </w:r>
          <w:r w:rsidRPr="000A6079">
            <w:rPr>
              <w:b/>
              <w:bCs/>
              <w:lang w:eastAsia="zh-CN"/>
            </w:rPr>
            <w:t>Authority Data</w:t>
          </w:r>
          <w:r w:rsidRPr="000A6079">
            <w:rPr>
              <w:lang w:eastAsia="zh-CN"/>
            </w:rPr>
            <w:t>” means data in any form, whether hardcopy or softcopy, that:</w:t>
          </w:r>
          <w:bookmarkEnd w:id="450"/>
        </w:p>
        <w:p w14:paraId="2C5689C8" w14:textId="77777777" w:rsidR="00D57D8D" w:rsidRPr="000A6079" w:rsidRDefault="00D57D8D" w:rsidP="00D57D8D">
          <w:pPr>
            <w:pStyle w:val="CompendiumBHeading4"/>
          </w:pPr>
          <w:r w:rsidRPr="000A6079">
            <w:rPr>
              <w:lang w:eastAsia="zh-CN"/>
            </w:rPr>
            <w:t xml:space="preserve">belongs to the Authority; </w:t>
          </w:r>
        </w:p>
        <w:p w14:paraId="0EF0994C" w14:textId="77777777" w:rsidR="00D57D8D" w:rsidRPr="000A6079" w:rsidRDefault="00D57D8D" w:rsidP="00D57D8D">
          <w:pPr>
            <w:pStyle w:val="CompendiumBHeading4"/>
          </w:pPr>
          <w:r w:rsidRPr="000A6079">
            <w:rPr>
              <w:lang w:eastAsia="zh-CN"/>
            </w:rPr>
            <w:t xml:space="preserve">is generated by the Authority; </w:t>
          </w:r>
        </w:p>
        <w:p w14:paraId="3F35B1B5" w14:textId="77777777" w:rsidR="00D57D8D" w:rsidRPr="000A6079" w:rsidRDefault="00D57D8D" w:rsidP="00D57D8D">
          <w:pPr>
            <w:pStyle w:val="CompendiumBHeading4"/>
          </w:pPr>
          <w:r w:rsidRPr="000A6079">
            <w:rPr>
              <w:lang w:eastAsia="zh-CN"/>
            </w:rPr>
            <w:t xml:space="preserve">is received from the Authority for the purposes of the Contract; </w:t>
          </w:r>
        </w:p>
        <w:p w14:paraId="09EF2FF8" w14:textId="77777777" w:rsidR="00D57D8D" w:rsidRPr="000A6079" w:rsidRDefault="00D57D8D" w:rsidP="00D57D8D">
          <w:pPr>
            <w:pStyle w:val="CompendiumBHeading4"/>
          </w:pPr>
          <w:commentRangeStart w:id="451"/>
          <w:r w:rsidRPr="000A6079">
            <w:rPr>
              <w:lang w:eastAsia="zh-CN"/>
            </w:rPr>
            <w:t xml:space="preserve">is supplied or is required to be supplied to the Authority under the Contract; or </w:t>
          </w:r>
        </w:p>
        <w:p w14:paraId="380FEDF3" w14:textId="77777777" w:rsidR="00D57D8D" w:rsidRPr="000A6079" w:rsidRDefault="00D57D8D" w:rsidP="00D57D8D">
          <w:pPr>
            <w:pStyle w:val="CompendiumBHeading4"/>
          </w:pPr>
          <w:r w:rsidRPr="000A6079">
            <w:rPr>
              <w:lang w:eastAsia="zh-CN"/>
            </w:rPr>
            <w:t>is generated in the course of the Contract.</w:t>
          </w:r>
          <w:commentRangeEnd w:id="451"/>
          <w:r w:rsidR="009D4156">
            <w:rPr>
              <w:rStyle w:val="Marquedecommentaire"/>
            </w:rPr>
            <w:commentReference w:id="451"/>
          </w:r>
        </w:p>
        <w:p w14:paraId="5628473C" w14:textId="35F86D77" w:rsidR="00D57D8D" w:rsidRPr="000A6079" w:rsidRDefault="00D57D8D" w:rsidP="00D57D8D">
          <w:pPr>
            <w:pStyle w:val="CompendiumBHeading2"/>
            <w:rPr>
              <w:color w:val="000000" w:themeColor="text1"/>
            </w:rPr>
          </w:pPr>
          <w:r w:rsidRPr="000A6079">
            <w:t xml:space="preserve">This </w:t>
          </w:r>
          <w:r w:rsidRPr="000A6079">
            <w:rPr>
              <w:color w:val="000000"/>
              <w:lang w:eastAsia="zh-CN"/>
            </w:rPr>
            <w:t>Clause</w:t>
          </w:r>
          <w:r w:rsidRPr="000A6079">
            <w:t xml:space="preserve"> </w:t>
          </w:r>
          <w:r w:rsidR="009B7EF6">
            <w:t>B12</w:t>
          </w:r>
          <w:r w:rsidRPr="000A6079">
            <w:t xml:space="preserve"> shall survive the termination or expiry of the Contract.</w:t>
          </w:r>
        </w:p>
        <w:p w14:paraId="1B435BD8" w14:textId="77777777" w:rsidR="00D57D8D" w:rsidRPr="003C3236" w:rsidRDefault="00D57D8D" w:rsidP="00D57D8D">
          <w:pPr>
            <w:pStyle w:val="CompendiumBHeading1"/>
            <w:rPr>
              <w:rFonts w:ascii="Times New Roman" w:hAnsi="Times New Roman"/>
            </w:rPr>
          </w:pPr>
          <w:bookmarkStart w:id="452" w:name="_Ref97713634"/>
          <w:bookmarkStart w:id="453" w:name="_Ref163487595"/>
          <w:bookmarkStart w:id="454" w:name="_Ref164696967"/>
          <w:bookmarkStart w:id="455" w:name="_Toc209686559"/>
          <w:bookmarkStart w:id="456" w:name="_Toc219803342"/>
          <w:bookmarkStart w:id="457" w:name="_Hlk164765454"/>
          <w:r w:rsidRPr="003C3236">
            <w:rPr>
              <w:rFonts w:ascii="Times New Roman" w:hAnsi="Times New Roman"/>
            </w:rPr>
            <w:t>OWNERSHIP OF INTELLECTUAL PROPERTY RIGHTS</w:t>
          </w:r>
          <w:bookmarkEnd w:id="452"/>
          <w:bookmarkEnd w:id="453"/>
          <w:bookmarkEnd w:id="454"/>
          <w:bookmarkEnd w:id="455"/>
          <w:bookmarkEnd w:id="456"/>
        </w:p>
        <w:p w14:paraId="29A883E3" w14:textId="77777777" w:rsidR="00D57D8D" w:rsidRPr="003C3236" w:rsidRDefault="00D57D8D" w:rsidP="00D94A0A">
          <w:pPr>
            <w:pStyle w:val="CompendiumBHeading2"/>
            <w:numPr>
              <w:ilvl w:val="1"/>
              <w:numId w:val="53"/>
            </w:numPr>
          </w:pPr>
          <w:bookmarkStart w:id="458" w:name="_Hlk164765215"/>
          <w:bookmarkStart w:id="459" w:name="_Ref405973712"/>
          <w:bookmarkStart w:id="460" w:name="_Ref155176103"/>
          <w:bookmarkStart w:id="461" w:name="_Hlk111800712"/>
          <w:bookmarkEnd w:id="457"/>
          <w:bookmarkEnd w:id="458"/>
          <w:r w:rsidRPr="003C3236">
            <w:t>Nothing in the Contract shall affect any person’s right to own or license Background IP.</w:t>
          </w:r>
          <w:bookmarkEnd w:id="459"/>
          <w:r w:rsidRPr="003C3236">
            <w:t xml:space="preserve"> </w:t>
          </w:r>
          <w:bookmarkEnd w:id="460"/>
        </w:p>
        <w:p w14:paraId="40D8554F" w14:textId="77777777" w:rsidR="00D57D8D" w:rsidRPr="003C3236" w:rsidRDefault="00D57D8D" w:rsidP="00D57D8D">
          <w:pPr>
            <w:pStyle w:val="CompendiumBHeading2"/>
          </w:pPr>
          <w:bookmarkStart w:id="462" w:name="_Ref405973740"/>
          <w:r w:rsidRPr="003C3236">
            <w:t>The Authority agrees that all rights, title to or interest in, all Foreground IP created by the Contractor shall vest in the Contractor.</w:t>
          </w:r>
          <w:bookmarkEnd w:id="462"/>
        </w:p>
        <w:p w14:paraId="464D9A3B" w14:textId="77777777" w:rsidR="00D57D8D" w:rsidRPr="003C3236" w:rsidRDefault="00D57D8D" w:rsidP="00D57D8D">
          <w:pPr>
            <w:pStyle w:val="CompendiumBHeading2"/>
          </w:pPr>
          <w:bookmarkStart w:id="463" w:name="_Ref406076090"/>
          <w:bookmarkStart w:id="464" w:name="_Ref405973746"/>
          <w:commentRangeStart w:id="465"/>
          <w:r w:rsidRPr="003C3236">
            <w:t xml:space="preserve">In consideration of the Authority agreeing to the vesting of the Foreground IP in the Contractor: </w:t>
          </w:r>
          <w:bookmarkEnd w:id="463"/>
          <w:commentRangeEnd w:id="465"/>
          <w:r w:rsidR="009D2C27">
            <w:rPr>
              <w:rStyle w:val="Marquedecommentaire"/>
            </w:rPr>
            <w:commentReference w:id="465"/>
          </w:r>
        </w:p>
        <w:p w14:paraId="2A229DCE" w14:textId="033AB3E3" w:rsidR="00D57D8D" w:rsidRPr="003C3236" w:rsidRDefault="00D57D8D" w:rsidP="00D57D8D">
          <w:pPr>
            <w:pStyle w:val="CompendiumBHeading4"/>
          </w:pPr>
          <w:bookmarkStart w:id="466" w:name="_Ref482351486"/>
          <w:r w:rsidRPr="003C3236">
            <w:t xml:space="preserve">the Contractor grants to the </w:t>
          </w:r>
          <w:r w:rsidR="001F3185" w:rsidRPr="003C3236">
            <w:t>Licensee and/or Authority</w:t>
          </w:r>
          <w:r w:rsidRPr="003C3236">
            <w:t xml:space="preserve"> and its agents and contractors, free of any additional charge, an irrevocable, worldwide, perpetual, non-exclusive licence (including a right to sub-license) to use, modify</w:t>
          </w:r>
          <w:r w:rsidR="00260DA0" w:rsidRPr="003C3236">
            <w:t>, adapt</w:t>
          </w:r>
          <w:r w:rsidRPr="003C3236">
            <w:t xml:space="preserve"> and reproduce all Foreground IP in connection with:</w:t>
          </w:r>
          <w:bookmarkEnd w:id="464"/>
          <w:bookmarkEnd w:id="466"/>
        </w:p>
        <w:p w14:paraId="0D0CAF8C" w14:textId="77777777" w:rsidR="00D57D8D" w:rsidRPr="003C3236" w:rsidRDefault="00D57D8D" w:rsidP="00D57D8D">
          <w:pPr>
            <w:pStyle w:val="CompendiumBHeading5"/>
          </w:pPr>
          <w:bookmarkStart w:id="467" w:name="_Ref406075026"/>
          <w:r w:rsidRPr="003C3236">
            <w:t>the use of any Goods or Services;</w:t>
          </w:r>
          <w:bookmarkEnd w:id="467"/>
        </w:p>
        <w:p w14:paraId="3AB73AD1" w14:textId="77777777" w:rsidR="00D57D8D" w:rsidRPr="003C3236" w:rsidRDefault="00D57D8D" w:rsidP="00D57D8D">
          <w:pPr>
            <w:pStyle w:val="CompendiumBHeading5"/>
          </w:pPr>
          <w:r w:rsidRPr="003C3236">
            <w:t>the repair, maintenance, refurbishment, reproduction, modification, adaptation, integration or development of any Goods or Services;</w:t>
          </w:r>
        </w:p>
        <w:p w14:paraId="22583D2B" w14:textId="79F317DD" w:rsidR="00D57D8D" w:rsidRPr="003C3236" w:rsidRDefault="00D57D8D" w:rsidP="00D57D8D">
          <w:pPr>
            <w:pStyle w:val="CompendiumBHeading5"/>
          </w:pPr>
          <w:r w:rsidRPr="003C3236">
            <w:t xml:space="preserve">in the event of a termination pursuant to Clause </w:t>
          </w:r>
          <w:r w:rsidR="000A6079" w:rsidRPr="003C3236">
            <w:t>11.1</w:t>
          </w:r>
          <w:r w:rsidRPr="003C3236">
            <w:t xml:space="preserve"> or </w:t>
          </w:r>
          <w:r w:rsidR="000A6079" w:rsidRPr="003C3236">
            <w:t>11.2</w:t>
          </w:r>
          <w:r w:rsidRPr="003C3236">
            <w:t>, the continuation or completion of the requirements under this Contract without the Contractor;</w:t>
          </w:r>
        </w:p>
        <w:p w14:paraId="2E2F5AE9" w14:textId="31F67448" w:rsidR="00D57D8D" w:rsidRPr="003C3236" w:rsidRDefault="00D57D8D" w:rsidP="00D57D8D">
          <w:pPr>
            <w:pStyle w:val="CompendiumBHeading5"/>
          </w:pPr>
          <w:r w:rsidRPr="003C3236">
            <w:t>the use, reproduction</w:t>
          </w:r>
          <w:r w:rsidR="00260DA0" w:rsidRPr="003C3236">
            <w:t>, modification</w:t>
          </w:r>
          <w:r w:rsidRPr="003C3236">
            <w:t xml:space="preserve"> or adaptation of any documentation delivered under the Contract; or</w:t>
          </w:r>
        </w:p>
        <w:p w14:paraId="69BF70A3" w14:textId="24BAD871" w:rsidR="00D57D8D" w:rsidRPr="003C3236" w:rsidRDefault="00D57D8D" w:rsidP="00D57D8D">
          <w:pPr>
            <w:pStyle w:val="CompendiumBHeading5"/>
          </w:pPr>
          <w:bookmarkStart w:id="468" w:name="_Ref406075028"/>
          <w:r w:rsidRPr="003C3236">
            <w:lastRenderedPageBreak/>
            <w:t xml:space="preserve">in the event of a termination pursuant to Clause </w:t>
          </w:r>
          <w:r w:rsidR="000A6079" w:rsidRPr="003C3236">
            <w:t>11.1</w:t>
          </w:r>
          <w:r w:rsidRPr="003C3236">
            <w:t xml:space="preserve"> or </w:t>
          </w:r>
          <w:proofErr w:type="gramStart"/>
          <w:r w:rsidR="000A6079" w:rsidRPr="003C3236">
            <w:t>11.2</w:t>
          </w:r>
          <w:r w:rsidRPr="003C3236" w:rsidDel="00196CA3">
            <w:t xml:space="preserve"> </w:t>
          </w:r>
          <w:r w:rsidRPr="003C3236">
            <w:t>,</w:t>
          </w:r>
          <w:proofErr w:type="gramEnd"/>
          <w:r w:rsidRPr="003C3236">
            <w:t xml:space="preserve"> the obtaining of the remaining Goods and Services to be provided under the Contract as contemplated under Clause </w:t>
          </w:r>
          <w:r w:rsidR="000A6079" w:rsidRPr="003C3236">
            <w:t>11.</w:t>
          </w:r>
          <w:r w:rsidR="003C3236">
            <w:t>4</w:t>
          </w:r>
          <w:r w:rsidR="000A6079" w:rsidRPr="003C3236">
            <w:t>(d)</w:t>
          </w:r>
          <w:r w:rsidRPr="003C3236">
            <w:t>,</w:t>
          </w:r>
          <w:bookmarkEnd w:id="468"/>
        </w:p>
        <w:p w14:paraId="70510ECE" w14:textId="679C2D5E" w:rsidR="00D57D8D" w:rsidRPr="003C3236" w:rsidRDefault="00D57D8D" w:rsidP="00D57D8D">
          <w:pPr>
            <w:pStyle w:val="CompendiumBHeading5"/>
          </w:pPr>
          <w:bookmarkStart w:id="469" w:name="_Ref164412678"/>
          <w:r w:rsidRPr="003C3236">
            <w:t>design, develop, maintain, enhance, upgrade, integrate, produce and repair training systems relating to the Goods</w:t>
          </w:r>
          <w:r w:rsidR="004D2EB6" w:rsidRPr="003C3236">
            <w:t xml:space="preserve"> or Services</w:t>
          </w:r>
          <w:r w:rsidRPr="003C3236">
            <w:t xml:space="preserve"> including but not limited to trainers and simulators and to do anything necessary or incidental for those purposes,</w:t>
          </w:r>
          <w:bookmarkEnd w:id="469"/>
        </w:p>
        <w:p w14:paraId="70B1DCC2" w14:textId="0CAA37FE" w:rsidR="00D57D8D" w:rsidRPr="003C3236" w:rsidRDefault="00D57D8D" w:rsidP="00D57D8D">
          <w:pPr>
            <w:pStyle w:val="CompendiumBHeading5"/>
            <w:numPr>
              <w:ilvl w:val="4"/>
              <w:numId w:val="0"/>
            </w:numPr>
            <w:ind w:left="1440"/>
          </w:pPr>
          <w:r w:rsidRPr="003C3236">
            <w:t>(</w:t>
          </w:r>
          <w:r w:rsidR="003C3236">
            <w:t>(</w:t>
          </w:r>
          <w:proofErr w:type="spellStart"/>
          <w:r w:rsidR="003C3236">
            <w:t>i</w:t>
          </w:r>
          <w:proofErr w:type="spellEnd"/>
          <w:r w:rsidR="003C3236">
            <w:t>)</w:t>
          </w:r>
          <w:r w:rsidRPr="003C3236">
            <w:t xml:space="preserve"> to </w:t>
          </w:r>
          <w:r w:rsidR="003C3236">
            <w:t>(vi)</w:t>
          </w:r>
          <w:r w:rsidRPr="003C3236">
            <w:t>, the “</w:t>
          </w:r>
          <w:r w:rsidRPr="003C3236">
            <w:rPr>
              <w:b/>
              <w:bCs/>
            </w:rPr>
            <w:t>Permitted Uses</w:t>
          </w:r>
          <w:r w:rsidRPr="003C3236">
            <w:t>”);</w:t>
          </w:r>
        </w:p>
        <w:p w14:paraId="726EFC47" w14:textId="2797E452" w:rsidR="00D57D8D" w:rsidRPr="003C3236" w:rsidRDefault="00D57D8D" w:rsidP="00D57D8D">
          <w:pPr>
            <w:pStyle w:val="CompendiumBHeading4"/>
          </w:pPr>
          <w:r w:rsidRPr="003C3236">
            <w:t xml:space="preserve">the Contractor must procure that its Subcontractors and suppliers, and the Personnel of the Contractor, its Subcontractors and suppliers, grant to the </w:t>
          </w:r>
          <w:r w:rsidR="001F3185" w:rsidRPr="003C3236">
            <w:t>Licensee and/or Authority</w:t>
          </w:r>
          <w:r w:rsidRPr="003C3236">
            <w:t xml:space="preserve"> and its agents and contractors, free of any additional charge, an irrevocable, worldwide, perpetual, non-exclusive licence (including a right to sub-license), to use, modify</w:t>
          </w:r>
          <w:r w:rsidR="00D7403A" w:rsidRPr="003C3236">
            <w:t>, adapt</w:t>
          </w:r>
          <w:r w:rsidRPr="003C3236">
            <w:t xml:space="preserve"> and reproduce all Foreground IP which is or becomes vested in the Contractor’s Subcontractors or suppliers, or the Personnel of the Contractor, its Subcontractors or suppliers, in connection with the Permitted Uses. </w:t>
          </w:r>
        </w:p>
        <w:p w14:paraId="26D12F19" w14:textId="1C7C52AD" w:rsidR="00D57D8D" w:rsidRPr="003C3236" w:rsidRDefault="001F3185" w:rsidP="00D57D8D">
          <w:pPr>
            <w:pStyle w:val="CompendiumBHeading4"/>
          </w:pPr>
          <w:r w:rsidRPr="003C3236">
            <w:t xml:space="preserve">Intentionally left blank </w:t>
          </w:r>
        </w:p>
        <w:p w14:paraId="42089CF0" w14:textId="687C7376" w:rsidR="00D57D8D" w:rsidRPr="003C3236" w:rsidRDefault="00D57D8D" w:rsidP="00D57D8D">
          <w:pPr>
            <w:pStyle w:val="CompendiumBHeading2"/>
          </w:pPr>
          <w:bookmarkStart w:id="470" w:name="_Ref455680428"/>
          <w:bookmarkStart w:id="471" w:name="_Ref405973742"/>
          <w:r w:rsidRPr="003C3236">
            <w:t>The Contractor:</w:t>
          </w:r>
          <w:bookmarkEnd w:id="470"/>
        </w:p>
        <w:p w14:paraId="5F796845" w14:textId="4EC53A6E" w:rsidR="00D57D8D" w:rsidRPr="003C3236" w:rsidRDefault="00D57D8D" w:rsidP="00D57D8D">
          <w:pPr>
            <w:pStyle w:val="CompendiumBHeading4"/>
          </w:pPr>
          <w:r w:rsidRPr="000A6079">
            <w:t xml:space="preserve">grants to the </w:t>
          </w:r>
          <w:r w:rsidR="001F3185" w:rsidRPr="00BB447A">
            <w:t>Licensee and/or Authority</w:t>
          </w:r>
          <w:r w:rsidRPr="000A6079">
            <w:t xml:space="preserve"> and its agents and contractors, free of any </w:t>
          </w:r>
          <w:r w:rsidRPr="003C3236">
            <w:t>additional charge, a worldwide, perpetual, non-exclusive licence, to use all Background IP owned by or licensed to the Contractor in connection with the Permitted Uses; and</w:t>
          </w:r>
        </w:p>
        <w:p w14:paraId="4FA20B0A" w14:textId="7ED1F163" w:rsidR="00D57D8D" w:rsidRPr="000A6079" w:rsidRDefault="00D57D8D" w:rsidP="00D57D8D">
          <w:pPr>
            <w:pStyle w:val="CompendiumBHeading4"/>
          </w:pPr>
          <w:r w:rsidRPr="003C3236">
            <w:t xml:space="preserve">must procure that its Subcontractors and suppliers, and the Personnel of the Contractor, its Subcontractors and suppliers, grant to the </w:t>
          </w:r>
          <w:r w:rsidR="001F3185" w:rsidRPr="003C3236">
            <w:t>Licensee and/or Authority</w:t>
          </w:r>
          <w:r w:rsidRPr="003C3236">
            <w:t xml:space="preserve"> and its agents and contractors, free of any additional charge, a worldwide, perpetual, non</w:t>
          </w:r>
          <w:r w:rsidRPr="000A6079">
            <w:t>-exclusive licence, to use all Background IP owned by or licensed to such Subcontractor, supplier or Personnel in connection with the Permitted Uses.</w:t>
          </w:r>
          <w:bookmarkEnd w:id="471"/>
          <w:r w:rsidRPr="000A6079">
            <w:t xml:space="preserve"> </w:t>
          </w:r>
        </w:p>
        <w:p w14:paraId="14282934" w14:textId="2358C793" w:rsidR="00D57D8D" w:rsidRPr="000A6079" w:rsidRDefault="00D57D8D" w:rsidP="00D57D8D">
          <w:pPr>
            <w:pStyle w:val="CompendiumBHeading2"/>
          </w:pPr>
          <w:bookmarkStart w:id="472" w:name="_Ref173334984"/>
          <w:r w:rsidRPr="000A6079">
            <w:t>The Contractor must:</w:t>
          </w:r>
          <w:bookmarkEnd w:id="472"/>
        </w:p>
        <w:p w14:paraId="63C1738D" w14:textId="209118B0" w:rsidR="00D57D8D" w:rsidRPr="000A6079" w:rsidRDefault="00D57D8D" w:rsidP="00D57D8D">
          <w:pPr>
            <w:pStyle w:val="CompendiumBHeading4"/>
          </w:pPr>
          <w:r w:rsidRPr="000A6079">
            <w:t xml:space="preserve">where the Contractor uses any Contract Work in the course of performing the Contract, without prejudice to the generality of Clause </w:t>
          </w:r>
          <w:r w:rsidR="003C3236">
            <w:t>B14.1</w:t>
          </w:r>
          <w:r w:rsidRPr="000A6079">
            <w:t>, ensure that the use of Contract Works by the Contractor does not infringe any Moral Right; and</w:t>
          </w:r>
        </w:p>
        <w:p w14:paraId="0F7AC2E4" w14:textId="76047500" w:rsidR="00D57D8D" w:rsidRPr="000A6079" w:rsidRDefault="00D57D8D" w:rsidP="00D57D8D">
          <w:pPr>
            <w:pStyle w:val="CompendiumBHeading4"/>
          </w:pPr>
          <w:r w:rsidRPr="000A6079">
            <w:t xml:space="preserve">where the Contract contemplates that any Contract Work may be used in </w:t>
          </w:r>
          <w:r w:rsidRPr="003C3236">
            <w:t>public or where it would be reasonable to expect any Contract Work to be used in</w:t>
          </w:r>
          <w:r w:rsidRPr="000A6079">
            <w:t xml:space="preserve"> public, ensure that all such Contract Works:</w:t>
          </w:r>
        </w:p>
        <w:p w14:paraId="7393500F" w14:textId="77777777" w:rsidR="00D57D8D" w:rsidRPr="000A6079" w:rsidRDefault="00D57D8D" w:rsidP="00D57D8D">
          <w:pPr>
            <w:pStyle w:val="CompendiumBHeading5"/>
          </w:pPr>
          <w:bookmarkStart w:id="473" w:name="_Ref173334933"/>
          <w:r w:rsidRPr="000A6079">
            <w:t>include an attribution to all individuals having the Right to be Identified in respect of such Contract Works, unless the Authority instructs otherwise in writing; and</w:t>
          </w:r>
          <w:bookmarkEnd w:id="473"/>
        </w:p>
        <w:p w14:paraId="7573483B" w14:textId="77777777" w:rsidR="00D57D8D" w:rsidRPr="000A6079" w:rsidRDefault="00D57D8D" w:rsidP="00D57D8D">
          <w:pPr>
            <w:pStyle w:val="CompendiumBHeading5"/>
          </w:pPr>
          <w:r w:rsidRPr="000A6079">
            <w:t>would not infringe any Moral Right if used in the form provided by the Contractor to the Authority.</w:t>
          </w:r>
        </w:p>
        <w:p w14:paraId="62A6F824" w14:textId="22E9F448" w:rsidR="00D57D8D" w:rsidRPr="000A6079" w:rsidRDefault="00D57D8D" w:rsidP="00D57D8D">
          <w:pPr>
            <w:pStyle w:val="CompendiumBHeading2"/>
          </w:pPr>
          <w:bookmarkStart w:id="474" w:name="_Ref97724090"/>
          <w:bookmarkStart w:id="475" w:name="_Hlk125715176"/>
          <w:r w:rsidRPr="000A6079">
            <w:lastRenderedPageBreak/>
            <w:t xml:space="preserve">The Contractor is to preferably describe in its </w:t>
          </w:r>
          <w:sdt>
            <w:sdtPr>
              <w:alias w:val="@InputTerm4"/>
              <w:tag w:val="Populate"/>
              <w:id w:val="1810053154"/>
              <w:placeholder>
                <w:docPart w:val="571BC9EAE4B1416090D4E15DCB37705A"/>
              </w:placeholder>
            </w:sdtPr>
            <w:sdtContent>
              <w:r w:rsidR="000A6079" w:rsidRPr="000A6079">
                <w:t>Offer</w:t>
              </w:r>
            </w:sdtContent>
          </w:sdt>
          <w:r w:rsidRPr="000A6079">
            <w:t xml:space="preserve"> how it intends to comply with Clause </w:t>
          </w:r>
          <w:r w:rsidR="003C3236">
            <w:t>B13.5</w:t>
          </w:r>
          <w:r w:rsidRPr="000A6079">
            <w:t>.</w:t>
          </w:r>
          <w:bookmarkStart w:id="476" w:name="_Ref108618200"/>
        </w:p>
        <w:p w14:paraId="3A8A6EE5" w14:textId="3EE5B444" w:rsidR="00D57D8D" w:rsidRPr="000A6079" w:rsidRDefault="00D57D8D" w:rsidP="00D57D8D">
          <w:pPr>
            <w:pStyle w:val="CompendiumBHeading2"/>
          </w:pPr>
          <w:bookmarkStart w:id="477" w:name="_Ref173334955"/>
          <w:r w:rsidRPr="000A6079">
            <w:t>The Contractor acknowledges that the Authority may wish to attribute Contract Works to the persons who created the Contract Works (each, a “</w:t>
          </w:r>
          <w:r w:rsidRPr="000A6079">
            <w:rPr>
              <w:b/>
              <w:bCs/>
            </w:rPr>
            <w:t>Creator</w:t>
          </w:r>
          <w:r w:rsidRPr="000A6079">
            <w:t>”),</w:t>
          </w:r>
          <w:r w:rsidRPr="000A6079">
            <w:rPr>
              <w:b/>
              <w:bCs/>
            </w:rPr>
            <w:t xml:space="preserve"> </w:t>
          </w:r>
          <w:r w:rsidRPr="000A6079">
            <w:t xml:space="preserve">including in situations where such Creators do not have the Right to be Identified. Upon the Authority’s request, the Contractor must use reasonable endeavours to provide to the Authority the names of all Creators (including those covered by Clause </w:t>
          </w:r>
          <w:r w:rsidR="003C3236">
            <w:t>B13.5(b)(</w:t>
          </w:r>
          <w:proofErr w:type="spellStart"/>
          <w:r w:rsidR="003C3236">
            <w:t>i</w:t>
          </w:r>
          <w:proofErr w:type="spellEnd"/>
          <w:r w:rsidR="003C3236">
            <w:t>)</w:t>
          </w:r>
          <w:r w:rsidRPr="000A6079">
            <w:t>), and such other information as the Authority may require to attribute the Contract Works to such Creators.</w:t>
          </w:r>
          <w:bookmarkEnd w:id="477"/>
        </w:p>
        <w:p w14:paraId="36F7A766" w14:textId="49932A07" w:rsidR="00D57D8D" w:rsidRPr="003C3236" w:rsidRDefault="00D57D8D" w:rsidP="003C3236">
          <w:pPr>
            <w:pStyle w:val="CompendiumBHeading2"/>
          </w:pPr>
          <w:r w:rsidRPr="003C3236">
            <w:t xml:space="preserve">Where the identity of any Creator of a Contract Work is not generally known and cannot reasonably be ascertained by the Contractor, the Contractor may satisfy its obligations under Clauses </w:t>
          </w:r>
          <w:r w:rsidR="003C3236" w:rsidRPr="003C3236">
            <w:t>B13.5(b)(</w:t>
          </w:r>
          <w:proofErr w:type="spellStart"/>
          <w:r w:rsidR="003C3236" w:rsidRPr="003C3236">
            <w:t>i</w:t>
          </w:r>
          <w:proofErr w:type="spellEnd"/>
          <w:r w:rsidR="003C3236" w:rsidRPr="003C3236">
            <w:t>)</w:t>
          </w:r>
          <w:r w:rsidRPr="003C3236">
            <w:t xml:space="preserve"> and </w:t>
          </w:r>
          <w:r w:rsidR="003C3236" w:rsidRPr="003C3236">
            <w:t>B13.7</w:t>
          </w:r>
          <w:r w:rsidRPr="003C3236">
            <w:t xml:space="preserve"> by:</w:t>
          </w:r>
        </w:p>
        <w:p w14:paraId="55DDC726" w14:textId="77777777" w:rsidR="00D57D8D" w:rsidRPr="003C3236" w:rsidRDefault="00D57D8D" w:rsidP="00D57D8D">
          <w:pPr>
            <w:pStyle w:val="CompendiumHeading4"/>
            <w:numPr>
              <w:ilvl w:val="3"/>
              <w:numId w:val="23"/>
            </w:numPr>
          </w:pPr>
          <w:r w:rsidRPr="003C3236">
            <w:t>providing to the Authority a list of all such Contract Works, and in respect of each such Contract Work, describe the steps taken by the Contractor to ascertain the identity of the Creator; and</w:t>
          </w:r>
        </w:p>
        <w:p w14:paraId="382DE781" w14:textId="77777777" w:rsidR="00D57D8D" w:rsidRPr="003C3236" w:rsidRDefault="00D57D8D" w:rsidP="00D57D8D">
          <w:pPr>
            <w:pStyle w:val="CompendiumHeading4"/>
            <w:numPr>
              <w:ilvl w:val="3"/>
              <w:numId w:val="23"/>
            </w:numPr>
          </w:pPr>
          <w:r w:rsidRPr="003C3236">
            <w:t>upon becoming aware of the identity of such Creator, immediately providing to the Authority the name of the Creator and such other information as the Authority may require to attribute the Contract Work to the Creator.</w:t>
          </w:r>
          <w:bookmarkEnd w:id="476"/>
          <w:r w:rsidRPr="003C3236">
            <w:t>]</w:t>
          </w:r>
        </w:p>
        <w:p w14:paraId="54170C84" w14:textId="77777777" w:rsidR="00D57D8D" w:rsidRPr="000A6079" w:rsidRDefault="00D57D8D" w:rsidP="00D57D8D">
          <w:pPr>
            <w:pStyle w:val="CompendiumBHeading2"/>
          </w:pPr>
          <w:bookmarkStart w:id="478" w:name="_Ref173335004"/>
          <w:r w:rsidRPr="000A6079">
            <w:t>Intentionally Left Blank</w:t>
          </w:r>
          <w:bookmarkEnd w:id="478"/>
        </w:p>
        <w:p w14:paraId="1347F6D4" w14:textId="6D724400" w:rsidR="00D57D8D" w:rsidRPr="000A6079" w:rsidRDefault="00D57D8D" w:rsidP="00D57D8D">
          <w:pPr>
            <w:pStyle w:val="CompendiumBHeading2"/>
          </w:pPr>
          <w:bookmarkStart w:id="479" w:name="_Ref173335029"/>
          <w:r w:rsidRPr="000A6079">
            <w:t xml:space="preserve">Nothing in this Clause </w:t>
          </w:r>
          <w:r w:rsidR="003C3236">
            <w:t>B13</w:t>
          </w:r>
          <w:r w:rsidRPr="000A6079">
            <w:t xml:space="preserve"> shall give the Contractor any right, title or interest in or to any IP in any result, report, data or information generated or produced by the </w:t>
          </w:r>
          <w:r w:rsidR="003C3236" w:rsidRPr="003C3236">
            <w:t>Licensee and/or Authority</w:t>
          </w:r>
          <w:r w:rsidRPr="000A6079">
            <w:t xml:space="preserve"> or another person on behalf of the </w:t>
          </w:r>
          <w:r w:rsidR="003C3236" w:rsidRPr="003C3236">
            <w:t>Licensee and/or Authority</w:t>
          </w:r>
          <w:r w:rsidRPr="000A6079">
            <w:t xml:space="preserve">. The title to all IP in any such result, report, data or information generated or produced by the </w:t>
          </w:r>
          <w:r w:rsidR="003C3236" w:rsidRPr="003C3236">
            <w:t xml:space="preserve">Licensee and/or Authority </w:t>
          </w:r>
          <w:r w:rsidRPr="000A6079">
            <w:t xml:space="preserve">or another person on behalf of the </w:t>
          </w:r>
          <w:r w:rsidR="003C3236" w:rsidRPr="003C3236">
            <w:t>Licensee and/or Authority</w:t>
          </w:r>
          <w:r w:rsidRPr="000A6079">
            <w:t xml:space="preserve"> shall be owned by the </w:t>
          </w:r>
          <w:r w:rsidR="003C3236" w:rsidRPr="003C3236">
            <w:t>Licensee and/or Authority</w:t>
          </w:r>
          <w:r w:rsidRPr="000A6079">
            <w:t>.</w:t>
          </w:r>
          <w:bookmarkEnd w:id="474"/>
          <w:bookmarkEnd w:id="479"/>
        </w:p>
        <w:p w14:paraId="4AD4D272" w14:textId="77777777" w:rsidR="00D57D8D" w:rsidRPr="000A6079" w:rsidRDefault="00D57D8D" w:rsidP="00D57D8D">
          <w:pPr>
            <w:pStyle w:val="CompendiumBHeading2"/>
          </w:pPr>
          <w:bookmarkStart w:id="480" w:name="_Ref412734810"/>
          <w:r w:rsidRPr="000A6079">
            <w:t xml:space="preserve">If the Contractor, its Subcontractor or supplier, or any of their respective Personnel intends to sell or transfer its Background IP or Foreground IP, the Contractor must ensure that: </w:t>
          </w:r>
          <w:bookmarkEnd w:id="480"/>
        </w:p>
        <w:p w14:paraId="619A386D" w14:textId="77777777" w:rsidR="00D57D8D" w:rsidRPr="000A6079" w:rsidRDefault="00D57D8D" w:rsidP="00D57D8D">
          <w:pPr>
            <w:pStyle w:val="CompendiumBHeading4"/>
          </w:pPr>
          <w:r w:rsidRPr="000A6079">
            <w:t>the purchaser of the Background IP or Foreground IP and every successor in title to the interest in the Background IP or Foreground IP (each, a “</w:t>
          </w:r>
          <w:r w:rsidRPr="000A6079">
            <w:rPr>
              <w:b/>
              <w:bCs/>
            </w:rPr>
            <w:t>Purchaser</w:t>
          </w:r>
          <w:r w:rsidRPr="000A6079">
            <w:t xml:space="preserve">”): </w:t>
          </w:r>
        </w:p>
        <w:p w14:paraId="7473A5B4" w14:textId="4754E850" w:rsidR="00D57D8D" w:rsidRPr="000A6079" w:rsidRDefault="00D57D8D" w:rsidP="00D57D8D">
          <w:pPr>
            <w:pStyle w:val="CompendiumBHeading5"/>
          </w:pPr>
          <w:r w:rsidRPr="000A6079">
            <w:t xml:space="preserve">has prior written notice of this Clause </w:t>
          </w:r>
          <w:r w:rsidR="003C3236">
            <w:t>B13</w:t>
          </w:r>
          <w:r w:rsidRPr="000A6079">
            <w:t>; and</w:t>
          </w:r>
        </w:p>
        <w:p w14:paraId="13A8F11D" w14:textId="0C804557" w:rsidR="00D57D8D" w:rsidRPr="000A6079" w:rsidRDefault="00D57D8D" w:rsidP="00D57D8D">
          <w:pPr>
            <w:pStyle w:val="CompendiumBHeading5"/>
          </w:pPr>
          <w:r w:rsidRPr="000A6079">
            <w:t xml:space="preserve">undertakes to the Authority in writing that it will comply with this Clause </w:t>
          </w:r>
          <w:r w:rsidR="003C3236">
            <w:t>B13.11</w:t>
          </w:r>
          <w:r w:rsidRPr="000A6079">
            <w:t xml:space="preserve"> in all respects as if references to “the Contractor” had referred to the Purchaser; and</w:t>
          </w:r>
        </w:p>
        <w:p w14:paraId="5336AFCA" w14:textId="064E1AFF" w:rsidR="00D57D8D" w:rsidRPr="000A6079" w:rsidRDefault="00D57D8D" w:rsidP="00D57D8D">
          <w:pPr>
            <w:pStyle w:val="CompendiumBHeading4"/>
          </w:pPr>
          <w:r w:rsidRPr="000A6079">
            <w:t xml:space="preserve">such sale or transfer is subject to the licences granted or required to be granted under this Clause </w:t>
          </w:r>
          <w:r w:rsidR="003C3236">
            <w:t>B13</w:t>
          </w:r>
          <w:r w:rsidRPr="000A6079">
            <w:t>.</w:t>
          </w:r>
        </w:p>
        <w:p w14:paraId="7402B272" w14:textId="78D6207E" w:rsidR="00D57D8D" w:rsidRPr="000A6079" w:rsidRDefault="00D57D8D" w:rsidP="00D57D8D">
          <w:pPr>
            <w:pStyle w:val="CompendiumBHeading2"/>
          </w:pPr>
          <w:bookmarkStart w:id="481" w:name="_Ref413756536"/>
          <w:r w:rsidRPr="000A6079">
            <w:t xml:space="preserve">The Contractor undertakes to do all acts and things and sign and execute all such documents as the Authority may reasonably request to perfect, protect or enforce any of the rights granted or promised to the </w:t>
          </w:r>
          <w:r w:rsidR="003C3236" w:rsidRPr="003C3236">
            <w:t>Licensee and/or Authority</w:t>
          </w:r>
          <w:r w:rsidRPr="000A6079">
            <w:t xml:space="preserve"> under this Clause </w:t>
          </w:r>
          <w:r w:rsidR="003C3236">
            <w:lastRenderedPageBreak/>
            <w:t>B13</w:t>
          </w:r>
          <w:r w:rsidRPr="000A6079">
            <w:t xml:space="preserve"> or to give full effect to this Clause </w:t>
          </w:r>
          <w:r w:rsidR="003C3236">
            <w:t>B13</w:t>
          </w:r>
          <w:r w:rsidRPr="000A6079">
            <w:t xml:space="preserve">. Without prejudice to the generality of the foregoing, if any licence granted under or pursuant to this Clause </w:t>
          </w:r>
          <w:r w:rsidR="003C3236">
            <w:t>B13</w:t>
          </w:r>
          <w:r w:rsidRPr="000A6079">
            <w:t xml:space="preserve"> is registrable under any IP registration system in Singapore the Contractor must:</w:t>
          </w:r>
          <w:bookmarkEnd w:id="481"/>
          <w:r w:rsidRPr="000A6079">
            <w:t xml:space="preserve"> </w:t>
          </w:r>
        </w:p>
        <w:p w14:paraId="2684A5FE" w14:textId="77777777" w:rsidR="00D57D8D" w:rsidRPr="000A6079" w:rsidRDefault="00D57D8D" w:rsidP="00D57D8D">
          <w:pPr>
            <w:pStyle w:val="CompendiumBHeading4"/>
          </w:pPr>
          <w:r w:rsidRPr="000A6079">
            <w:t>register the licence under the IP registration system in Singapore; and</w:t>
          </w:r>
        </w:p>
        <w:p w14:paraId="49E0CE60" w14:textId="77777777" w:rsidR="00D57D8D" w:rsidRPr="000A6079" w:rsidRDefault="00D57D8D" w:rsidP="00D57D8D">
          <w:pPr>
            <w:pStyle w:val="CompendiumBHeading4"/>
          </w:pPr>
          <w:r w:rsidRPr="000A6079">
            <w:t>deliver copies of documentary proof of such licence registration to the Authority as soon as possible.</w:t>
          </w:r>
        </w:p>
        <w:p w14:paraId="505A0F31" w14:textId="77777777" w:rsidR="00D57D8D" w:rsidRPr="000A6079" w:rsidRDefault="00D57D8D" w:rsidP="00D57D8D">
          <w:pPr>
            <w:pStyle w:val="CompendiumBHeading2"/>
          </w:pPr>
          <w:r w:rsidRPr="000A6079">
            <w:t>In the Contract:</w:t>
          </w:r>
        </w:p>
        <w:p w14:paraId="2A05AE3B" w14:textId="77777777" w:rsidR="00D57D8D" w:rsidRPr="000A6079" w:rsidRDefault="00D57D8D" w:rsidP="00D57D8D">
          <w:pPr>
            <w:pStyle w:val="CompendiumBHeading2"/>
            <w:numPr>
              <w:ilvl w:val="1"/>
              <w:numId w:val="0"/>
            </w:numPr>
            <w:ind w:left="720"/>
          </w:pPr>
          <w:r w:rsidRPr="000A6079">
            <w:t>“</w:t>
          </w:r>
          <w:r w:rsidRPr="000A6079">
            <w:rPr>
              <w:b/>
              <w:bCs/>
            </w:rPr>
            <w:t>Background IP</w:t>
          </w:r>
          <w:r w:rsidRPr="000A6079">
            <w:t>” means IP in or in connection with the Goods or Services, which is created prior to or independently of the Contract.</w:t>
          </w:r>
        </w:p>
        <w:p w14:paraId="36F9E8B2" w14:textId="77777777" w:rsidR="00D57D8D" w:rsidRPr="000A6079" w:rsidRDefault="00D57D8D" w:rsidP="00D57D8D">
          <w:pPr>
            <w:pStyle w:val="CompendiumBHeading2"/>
            <w:numPr>
              <w:ilvl w:val="1"/>
              <w:numId w:val="0"/>
            </w:numPr>
            <w:ind w:left="720"/>
          </w:pPr>
          <w:r w:rsidRPr="000A6079">
            <w:t>“</w:t>
          </w:r>
          <w:r w:rsidRPr="000A6079">
            <w:rPr>
              <w:b/>
              <w:bCs/>
            </w:rPr>
            <w:t>Foreground IP</w:t>
          </w:r>
          <w:r w:rsidRPr="000A6079">
            <w:t>” means IP (including future IP) which results from or is generated pursuant to or for the purpose of the Contract.</w:t>
          </w:r>
        </w:p>
        <w:p w14:paraId="2C60D7A5" w14:textId="2FEC728F" w:rsidR="00D57D8D" w:rsidRPr="003C3236" w:rsidRDefault="00D57D8D" w:rsidP="00D57D8D">
          <w:pPr>
            <w:pStyle w:val="CompendiumBHeading2"/>
            <w:numPr>
              <w:ilvl w:val="1"/>
              <w:numId w:val="0"/>
            </w:numPr>
            <w:ind w:left="720"/>
          </w:pPr>
          <w:r w:rsidRPr="003C3236">
            <w:t>[“</w:t>
          </w:r>
          <w:r w:rsidRPr="003C3236">
            <w:rPr>
              <w:b/>
            </w:rPr>
            <w:t>Licensee</w:t>
          </w:r>
          <w:r w:rsidRPr="003C3236">
            <w:t xml:space="preserve">” means the Authority and </w:t>
          </w:r>
          <w:r w:rsidR="003C3236" w:rsidRPr="003C3236">
            <w:t>any</w:t>
          </w:r>
          <w:r w:rsidRPr="003C3236">
            <w:t xml:space="preserve"> Statutory Boards</w:t>
          </w:r>
          <w:r w:rsidR="003C3236" w:rsidRPr="003C3236">
            <w:t xml:space="preserve"> specified in the Contract</w:t>
          </w:r>
          <w:r w:rsidRPr="003C3236">
            <w:t>.</w:t>
          </w:r>
        </w:p>
        <w:p w14:paraId="1A3DACC3" w14:textId="1B6B5F52" w:rsidR="00D57D8D" w:rsidRPr="000A6079" w:rsidRDefault="00D57D8D" w:rsidP="00D57D8D">
          <w:pPr>
            <w:pStyle w:val="CompendiumBHeading2"/>
          </w:pPr>
          <w:r w:rsidRPr="000A6079">
            <w:t xml:space="preserve">This Clause </w:t>
          </w:r>
          <w:r w:rsidR="003C3236">
            <w:t>B13</w:t>
          </w:r>
          <w:r w:rsidRPr="000A6079">
            <w:t xml:space="preserve"> shall survive the termination or expiry of the Contract.</w:t>
          </w:r>
          <w:bookmarkEnd w:id="461"/>
          <w:bookmarkEnd w:id="475"/>
        </w:p>
        <w:p w14:paraId="65F895AF" w14:textId="43D3AA72" w:rsidR="00D57D8D" w:rsidRPr="000A6079" w:rsidRDefault="00D57D8D" w:rsidP="005E700E">
          <w:pPr>
            <w:pStyle w:val="CompendiumBHeading1"/>
          </w:pPr>
          <w:bookmarkStart w:id="482" w:name="_Ref97715702"/>
          <w:bookmarkStart w:id="483" w:name="_Toc209686560"/>
          <w:bookmarkStart w:id="484" w:name="_Toc219803343"/>
          <w:bookmarkStart w:id="485" w:name="_Hlk164416781"/>
          <w:bookmarkStart w:id="486" w:name="_Hlk85203576"/>
          <w:r w:rsidRPr="000A6079">
            <w:rPr>
              <w:rFonts w:ascii="Times New Roman" w:hAnsi="Times New Roman"/>
            </w:rPr>
            <w:t>MORAL RIGHTS AND INTELLECTUAL PROPERTY INDEMNIFICATION</w:t>
          </w:r>
          <w:bookmarkEnd w:id="482"/>
          <w:bookmarkEnd w:id="483"/>
          <w:bookmarkEnd w:id="484"/>
        </w:p>
        <w:p w14:paraId="0C93559C" w14:textId="77777777" w:rsidR="00D57D8D" w:rsidRPr="000A6079" w:rsidRDefault="00D57D8D" w:rsidP="00D94A0A">
          <w:pPr>
            <w:pStyle w:val="CompendiumBHeading2"/>
            <w:numPr>
              <w:ilvl w:val="1"/>
              <w:numId w:val="54"/>
            </w:numPr>
          </w:pPr>
          <w:bookmarkStart w:id="487" w:name="_Ref173335043"/>
          <w:bookmarkStart w:id="488" w:name="_Ref85801012"/>
          <w:bookmarkStart w:id="489" w:name="_Ref406139175"/>
          <w:bookmarkStart w:id="490" w:name="bmk_A9_A"/>
          <w:commentRangeStart w:id="491"/>
          <w:r w:rsidRPr="000A6079">
            <w:t>The Contractor:</w:t>
          </w:r>
          <w:bookmarkEnd w:id="487"/>
          <w:r w:rsidRPr="000A6079">
            <w:t xml:space="preserve"> </w:t>
          </w:r>
          <w:bookmarkEnd w:id="488"/>
          <w:commentRangeEnd w:id="491"/>
          <w:r w:rsidR="009D2C27">
            <w:rPr>
              <w:rStyle w:val="Marquedecommentaire"/>
            </w:rPr>
            <w:commentReference w:id="491"/>
          </w:r>
        </w:p>
        <w:p w14:paraId="0B47FEE4" w14:textId="77777777" w:rsidR="00D57D8D" w:rsidRPr="000A6079" w:rsidRDefault="00D57D8D" w:rsidP="00D57D8D">
          <w:pPr>
            <w:pStyle w:val="CompendiumBHeading4"/>
          </w:pPr>
          <w:bookmarkStart w:id="492" w:name="_Hlk164419082"/>
          <w:r w:rsidRPr="000A6079">
            <w:t>represents, warrants and undertakes to the Authority that all Goods and Services provided by the Contractor and all IP used or introduced by the Contractor in the course of performing its obligations under the Contract do not infringe any Moral Right or any right or interest of any third party in IP; and</w:t>
          </w:r>
          <w:bookmarkEnd w:id="492"/>
        </w:p>
        <w:p w14:paraId="640A33AA" w14:textId="77777777" w:rsidR="00D57D8D" w:rsidRPr="000A6079" w:rsidRDefault="00D57D8D" w:rsidP="00D57D8D">
          <w:pPr>
            <w:pStyle w:val="CompendiumBHeading4"/>
          </w:pPr>
          <w:r w:rsidRPr="000A6079">
            <w:t>must give the Authority prompt notice in writing of any claim of infringement of any such Moral Right or right or interest made by any third party.</w:t>
          </w:r>
          <w:bookmarkEnd w:id="489"/>
        </w:p>
        <w:p w14:paraId="766CDB7E" w14:textId="77777777" w:rsidR="00D57D8D" w:rsidRPr="000A6079" w:rsidRDefault="00D57D8D" w:rsidP="00D57D8D">
          <w:pPr>
            <w:pStyle w:val="CompendiumBHeading2"/>
          </w:pPr>
          <w:bookmarkStart w:id="493" w:name="_Ref405973899"/>
          <w:r w:rsidRPr="000A6079">
            <w:t xml:space="preserve">The Contractor must indemnify the Authority and its Personnel against all Losses which the Authority or its Personnel may at any time and from time to time incur or suffer by reason of: </w:t>
          </w:r>
        </w:p>
        <w:p w14:paraId="492D6FB4" w14:textId="5A090F35" w:rsidR="00D57D8D" w:rsidRPr="000A6079" w:rsidRDefault="00D57D8D" w:rsidP="00D57D8D">
          <w:pPr>
            <w:pStyle w:val="CompendiumBHeading4"/>
          </w:pPr>
          <w:r w:rsidRPr="000A6079">
            <w:t xml:space="preserve">any breach of </w:t>
          </w:r>
          <w:r w:rsidRPr="00155AC9">
            <w:t xml:space="preserve">Clause </w:t>
          </w:r>
          <w:r w:rsidR="00155AC9" w:rsidRPr="00155AC9">
            <w:t>B13</w:t>
          </w:r>
          <w:r w:rsidRPr="00155AC9">
            <w:t xml:space="preserve"> or </w:t>
          </w:r>
          <w:r w:rsidR="00155AC9" w:rsidRPr="00155AC9">
            <w:t>B14.1</w:t>
          </w:r>
          <w:r w:rsidRPr="000A6079">
            <w:t xml:space="preserve">; </w:t>
          </w:r>
        </w:p>
        <w:p w14:paraId="6F231AD7" w14:textId="77777777" w:rsidR="00D57D8D" w:rsidRPr="000A6079" w:rsidRDefault="00D57D8D" w:rsidP="00D57D8D">
          <w:pPr>
            <w:pStyle w:val="CompendiumBHeading4"/>
          </w:pPr>
          <w:r w:rsidRPr="000A6079">
            <w:t>any claim of infringement or alleged infringement of any Moral Right in any Contract Work; or</w:t>
          </w:r>
        </w:p>
        <w:p w14:paraId="30C98AC4" w14:textId="77777777" w:rsidR="00D57D8D" w:rsidRPr="000A6079" w:rsidRDefault="00D57D8D" w:rsidP="00D57D8D">
          <w:pPr>
            <w:pStyle w:val="CompendiumBHeading4"/>
          </w:pPr>
          <w:r w:rsidRPr="000A6079">
            <w:t>any claim of infringement or alleged infringement of any IP used or introduced by the Contractor in the course of performing its obligations under the Contract.</w:t>
          </w:r>
          <w:bookmarkEnd w:id="493"/>
        </w:p>
        <w:p w14:paraId="3EDD40F8" w14:textId="77777777" w:rsidR="00D57D8D" w:rsidRPr="000A6079" w:rsidRDefault="00D57D8D" w:rsidP="00D57D8D">
          <w:pPr>
            <w:pStyle w:val="CompendiumBHeading2"/>
          </w:pPr>
          <w:r w:rsidRPr="000A6079">
            <w:t>Without prejudice to the Authority’s right to defend a claim alleging such infringement, the Contractor must, if requested by the Authority but at the Contractor’s expense, defend such claim. The Contractor must observe the Authority’s directions relating to the defence or negotiation for settlement of such claim.</w:t>
          </w:r>
        </w:p>
        <w:p w14:paraId="491233AC" w14:textId="77777777" w:rsidR="00D57D8D" w:rsidRPr="000A6079" w:rsidRDefault="00D57D8D" w:rsidP="00D57D8D">
          <w:pPr>
            <w:pStyle w:val="CompendiumBHeading2"/>
          </w:pPr>
          <w:r w:rsidRPr="000A6079">
            <w:lastRenderedPageBreak/>
            <w:t>The Authority must, if requested but at the Contractor’s expense, provide the Contractor with reasonable assistance in conducting the defence of such claim.</w:t>
          </w:r>
        </w:p>
        <w:p w14:paraId="5A55358F" w14:textId="77777777" w:rsidR="00D57D8D" w:rsidRPr="000A6079" w:rsidRDefault="00D57D8D" w:rsidP="00D57D8D">
          <w:pPr>
            <w:pStyle w:val="CompendiumBHeading2"/>
          </w:pPr>
          <w:bookmarkStart w:id="494" w:name="_Ref164717569"/>
          <w:r w:rsidRPr="000A6079">
            <w:t>If use of any Contract Work is alleged to infringe any Moral Right or any of the Goods or Services provided by the Contractor or IP used or introduced by the Contractor in the course of performing its obligations under the Contract is alleged to infringe the rights or interests of third parties in IP, the Authority may (in addition to and without prejudice to all other rights or remedies available), at the option of the Authority, require the Contractor, at the Contractor’s own expense, to:</w:t>
          </w:r>
          <w:bookmarkEnd w:id="494"/>
        </w:p>
        <w:p w14:paraId="11F49441" w14:textId="77777777" w:rsidR="00D57D8D" w:rsidRPr="000A6079" w:rsidRDefault="00D57D8D" w:rsidP="00D57D8D">
          <w:pPr>
            <w:pStyle w:val="CompendiumBHeading4"/>
          </w:pPr>
          <w:r w:rsidRPr="000A6079">
            <w:t xml:space="preserve">procure for the Authority the right to continue using the same; </w:t>
          </w:r>
        </w:p>
        <w:p w14:paraId="6EE84B44" w14:textId="77777777" w:rsidR="00D57D8D" w:rsidRPr="000A6079" w:rsidRDefault="00D57D8D" w:rsidP="00D57D8D">
          <w:pPr>
            <w:pStyle w:val="CompendiumBHeading4"/>
          </w:pPr>
          <w:r w:rsidRPr="000A6079">
            <w:t>replace or modify the same to avoid the infringement but still meeting the obligations of the Contractor under the Contract (in which event the Contractor must compensate the Authority for any Losses sustained or incurred by the Authority in connection with such replacement or modification); or</w:t>
          </w:r>
        </w:p>
        <w:p w14:paraId="609C5EBF" w14:textId="77777777" w:rsidR="00D57D8D" w:rsidRPr="000A6079" w:rsidRDefault="00D57D8D" w:rsidP="00D57D8D">
          <w:pPr>
            <w:pStyle w:val="CompendiumBHeading4"/>
          </w:pPr>
          <w:r w:rsidRPr="000A6079">
            <w:t>pay the Authority a sum equivalent to the purchase price of items functionally equivalent to the infringing items upon the return of the infringing items to the Contractor.</w:t>
          </w:r>
        </w:p>
        <w:p w14:paraId="69EBA6B7" w14:textId="77777777" w:rsidR="00D57D8D" w:rsidRPr="003173EA" w:rsidRDefault="00D57D8D" w:rsidP="00D57D8D">
          <w:pPr>
            <w:pStyle w:val="CompendiumBHeading2"/>
          </w:pPr>
          <w:bookmarkStart w:id="495" w:name="_Ref164717572"/>
          <w:r w:rsidRPr="000A6079">
            <w:t>All royalties and fees claimable by or payable to any person for or in connection with any (</w:t>
          </w:r>
          <w:proofErr w:type="spellStart"/>
          <w:r w:rsidRPr="000A6079">
            <w:t>i</w:t>
          </w:r>
          <w:proofErr w:type="spellEnd"/>
          <w:r w:rsidRPr="000A6079">
            <w:t xml:space="preserve">) Moral Right in any Contract Work or (ii) IP used or required to be used in connection with the performance of the Contractor’s obligations under the Contract, </w:t>
          </w:r>
          <w:r w:rsidRPr="003173EA">
            <w:t>shall be deemed to be included in the Contract Price and shall not be further borne by the Authority.</w:t>
          </w:r>
          <w:bookmarkEnd w:id="495"/>
        </w:p>
        <w:p w14:paraId="1067B8D0" w14:textId="5B2888A6" w:rsidR="00D57D8D" w:rsidRPr="003173EA" w:rsidRDefault="00D57D8D" w:rsidP="00D57D8D">
          <w:pPr>
            <w:pStyle w:val="CompendiumBHeading2"/>
          </w:pPr>
          <w:bookmarkStart w:id="496" w:name="_Ref490726030"/>
          <w:r w:rsidRPr="003173EA">
            <w:t xml:space="preserve">For the purposes of this Clause </w:t>
          </w:r>
          <w:r w:rsidR="003173EA" w:rsidRPr="003173EA">
            <w:t>B14</w:t>
          </w:r>
          <w:r w:rsidRPr="003173EA">
            <w:t>, “</w:t>
          </w:r>
          <w:r w:rsidRPr="003173EA">
            <w:rPr>
              <w:b/>
            </w:rPr>
            <w:t>Authority</w:t>
          </w:r>
          <w:r w:rsidRPr="003173EA">
            <w:t xml:space="preserve">” shall include all Licensees (as defined in Clause </w:t>
          </w:r>
          <w:r w:rsidR="003173EA" w:rsidRPr="003173EA">
            <w:t>B13</w:t>
          </w:r>
          <w:r w:rsidRPr="003173EA">
            <w:t xml:space="preserve"> (Ownership of Intellectual Property Rights)).</w:t>
          </w:r>
          <w:bookmarkEnd w:id="496"/>
        </w:p>
        <w:p w14:paraId="7629C07A" w14:textId="134DC018" w:rsidR="00D57D8D" w:rsidRPr="000A6079" w:rsidRDefault="00D57D8D" w:rsidP="00D57D8D">
          <w:pPr>
            <w:pStyle w:val="CompendiumBHeading2"/>
          </w:pPr>
          <w:r w:rsidRPr="000A6079">
            <w:t xml:space="preserve">This Clause </w:t>
          </w:r>
          <w:r w:rsidR="003173EA">
            <w:t>B14</w:t>
          </w:r>
          <w:r w:rsidRPr="000A6079">
            <w:t xml:space="preserve"> shall survive the termination or expiry of the Contract.</w:t>
          </w:r>
          <w:bookmarkEnd w:id="485"/>
          <w:bookmarkEnd w:id="486"/>
          <w:bookmarkEnd w:id="490"/>
        </w:p>
        <w:p w14:paraId="0359F53A" w14:textId="428BFC05" w:rsidR="00E500A4" w:rsidRPr="000A6079" w:rsidRDefault="00E500A4" w:rsidP="007A31B9">
          <w:pPr>
            <w:pStyle w:val="CompendiumBHeading1"/>
          </w:pPr>
          <w:bookmarkStart w:id="497" w:name="_Ref213849018"/>
          <w:bookmarkStart w:id="498" w:name="_Toc219803344"/>
          <w:r w:rsidRPr="000A6079">
            <w:t>WARRANTY</w:t>
          </w:r>
          <w:bookmarkEnd w:id="360"/>
          <w:bookmarkEnd w:id="361"/>
          <w:bookmarkEnd w:id="362"/>
          <w:bookmarkEnd w:id="363"/>
          <w:bookmarkEnd w:id="497"/>
          <w:bookmarkEnd w:id="498"/>
        </w:p>
        <w:p w14:paraId="724A9FAC" w14:textId="45FAABE1" w:rsidR="00E500A4" w:rsidRPr="003D3C52" w:rsidRDefault="00E500A4" w:rsidP="00E500A4">
          <w:pPr>
            <w:pStyle w:val="CompendiumBHeading2"/>
          </w:pPr>
          <w:r w:rsidRPr="000A6079">
            <w:t>In the Contract, “</w:t>
          </w:r>
          <w:r w:rsidRPr="000A6079">
            <w:rPr>
              <w:b/>
              <w:bCs/>
            </w:rPr>
            <w:t>Warranty Period</w:t>
          </w:r>
          <w:r w:rsidRPr="000A6079">
            <w:t xml:space="preserve">” in respect of Goods or Services, means the period </w:t>
          </w:r>
          <w:r w:rsidR="00790344" w:rsidRPr="003D3C52">
            <w:t xml:space="preserve">of </w:t>
          </w:r>
          <w:r w:rsidR="003D3C52" w:rsidRPr="003D3C52">
            <w:t>12</w:t>
          </w:r>
          <w:r w:rsidRPr="003D3C52">
            <w:t xml:space="preserve"> months</w:t>
          </w:r>
          <w:r w:rsidRPr="003D3C52">
            <w:rPr>
              <w:b/>
            </w:rPr>
            <w:t xml:space="preserve"> </w:t>
          </w:r>
          <w:r w:rsidRPr="003D3C52">
            <w:t>commencing on the date of receipt of such Goods or completion of such Services by the Authority in accordance with the provisions of the Contract, unless otherwise agreed in writing by the Parties.</w:t>
          </w:r>
        </w:p>
        <w:p w14:paraId="33DC70A9" w14:textId="77777777" w:rsidR="00E500A4" w:rsidRPr="003D3C52" w:rsidRDefault="00E500A4" w:rsidP="007A2BAC">
          <w:pPr>
            <w:pStyle w:val="CompendiumBHeading2"/>
            <w:rPr>
              <w:b/>
              <w:bCs/>
            </w:rPr>
          </w:pPr>
          <w:bookmarkStart w:id="499" w:name="_Ref206163775"/>
          <w:r w:rsidRPr="003D3C52">
            <w:t>Where during the Warranty Period, any Goods are found to:</w:t>
          </w:r>
          <w:bookmarkEnd w:id="499"/>
        </w:p>
        <w:p w14:paraId="2ADAE1E1" w14:textId="04DBA013" w:rsidR="00E500A4" w:rsidRPr="003D3C52" w:rsidRDefault="00E500A4" w:rsidP="001E0B80">
          <w:pPr>
            <w:pStyle w:val="CompendiumBHeading4"/>
          </w:pPr>
          <w:r w:rsidRPr="003D3C52">
            <w:t>be defective in design</w:t>
          </w:r>
          <w:r w:rsidR="001E0B80" w:rsidRPr="003D3C52">
            <w:t xml:space="preserve"> </w:t>
          </w:r>
          <w:r w:rsidR="001E0B80" w:rsidRPr="003D3C52">
            <w:rPr>
              <w:lang w:val="en-GB"/>
            </w:rPr>
            <w:t xml:space="preserve">(other than design for which Contractor is not responsible under the terms of </w:t>
          </w:r>
          <w:r w:rsidR="001E0B80" w:rsidRPr="002E7E76">
            <w:rPr>
              <w:lang w:val="en-GB"/>
            </w:rPr>
            <w:t xml:space="preserve">Clause </w:t>
          </w:r>
          <w:r w:rsidR="002E7E76" w:rsidRPr="002E7E76">
            <w:rPr>
              <w:iCs/>
              <w:lang w:val="en-GB"/>
            </w:rPr>
            <w:t>B22</w:t>
          </w:r>
          <w:r w:rsidR="001E0B80" w:rsidRPr="002E7E76">
            <w:rPr>
              <w:lang w:val="en-GB"/>
            </w:rPr>
            <w:t xml:space="preserve"> (Adequacy of Design))</w:t>
          </w:r>
          <w:r w:rsidRPr="002E7E76">
            <w:t>,</w:t>
          </w:r>
          <w:r w:rsidRPr="003D3C52">
            <w:t xml:space="preserve"> materials or workmanship; </w:t>
          </w:r>
        </w:p>
        <w:p w14:paraId="2A185074" w14:textId="77777777" w:rsidR="00E500A4" w:rsidRPr="000A6079" w:rsidRDefault="00E500A4" w:rsidP="00E500A4">
          <w:pPr>
            <w:pStyle w:val="CompendiumBHeading4"/>
          </w:pPr>
          <w:r w:rsidRPr="000A6079">
            <w:t>be not in accordance with the Contract; or</w:t>
          </w:r>
        </w:p>
        <w:p w14:paraId="01D33235" w14:textId="77777777" w:rsidR="00E500A4" w:rsidRPr="000A6079" w:rsidRDefault="00E500A4" w:rsidP="00E500A4">
          <w:pPr>
            <w:pStyle w:val="CompendiumBHeading4"/>
          </w:pPr>
          <w:r w:rsidRPr="000A6079">
            <w:t>having been installed, operated, stored and maintained in accordance with the written instructions of the Contractor, have failed to function properly or have failed to meet any Requirement Specification or specification published by the Contractor as applicable to the Goods,</w:t>
          </w:r>
        </w:p>
        <w:p w14:paraId="1E39DA59" w14:textId="274112D4" w:rsidR="00E500A4" w:rsidRPr="000A6079" w:rsidRDefault="00E500A4" w:rsidP="00E500A4">
          <w:pPr>
            <w:pStyle w:val="Titre4"/>
            <w:numPr>
              <w:ilvl w:val="3"/>
              <w:numId w:val="0"/>
            </w:numPr>
            <w:ind w:left="1440" w:hanging="720"/>
          </w:pPr>
          <w:r w:rsidRPr="000A6079">
            <w:lastRenderedPageBreak/>
            <w:t>(the “</w:t>
          </w:r>
          <w:r w:rsidRPr="000A6079">
            <w:rPr>
              <w:b/>
            </w:rPr>
            <w:t>Defective Goods</w:t>
          </w:r>
          <w:r w:rsidRPr="000A6079">
            <w:t>”),</w:t>
          </w:r>
        </w:p>
        <w:p w14:paraId="2C7A3990" w14:textId="087FBD45" w:rsidR="00E500A4" w:rsidRPr="002E7E76" w:rsidRDefault="00E500A4" w:rsidP="001C7D3D">
          <w:pPr>
            <w:spacing w:after="0" w:line="240" w:lineRule="auto"/>
            <w:ind w:left="709"/>
            <w:jc w:val="both"/>
          </w:pPr>
          <w:r w:rsidRPr="000A6079">
            <w:t xml:space="preserve">then unless the Contractor can show that the foregoing is caused solely by improper use or mishandling by the Authority, the Contractor must, at its own expense, replace, rectify or completely repair the Defective </w:t>
          </w:r>
          <w:r w:rsidRPr="002E7E76">
            <w:t xml:space="preserve">Goods within </w:t>
          </w:r>
          <w:r w:rsidR="002E7E76" w:rsidRPr="002E7E76">
            <w:t>30</w:t>
          </w:r>
          <w:r w:rsidRPr="002E7E76">
            <w:t xml:space="preserve"> days</w:t>
          </w:r>
          <w:r w:rsidR="00491A97" w:rsidRPr="002E7E76">
            <w:t xml:space="preserve"> </w:t>
          </w:r>
          <w:r w:rsidR="004C7BC7" w:rsidRPr="002E7E76">
            <w:t>from the date of the Authority’s notification of such Defective Goods</w:t>
          </w:r>
          <w:r w:rsidRPr="002E7E76">
            <w:t xml:space="preserve">. The Warranty Period shall be extended by a period equivalent to the period commencing on the date of the Authority’s notification of such Defective Goods to the date of receipt of the repaired/replaced Goods by the Authority </w:t>
          </w:r>
          <w:r w:rsidR="001C7D3D" w:rsidRPr="002E7E76">
            <w:t>in Singapore.</w:t>
          </w:r>
          <w:r w:rsidR="00443653" w:rsidRPr="002E7E76">
            <w:rPr>
              <w:szCs w:val="24"/>
            </w:rPr>
            <w:t> </w:t>
          </w:r>
          <w:r w:rsidR="001C7D3D" w:rsidRPr="002E7E76">
            <w:t xml:space="preserve"> </w:t>
          </w:r>
        </w:p>
        <w:p w14:paraId="67FF20C0" w14:textId="77777777" w:rsidR="00E500A4" w:rsidRPr="002E7E76" w:rsidRDefault="00E500A4" w:rsidP="00E500A4">
          <w:pPr>
            <w:spacing w:after="0" w:line="240" w:lineRule="auto"/>
            <w:ind w:left="709"/>
            <w:jc w:val="both"/>
            <w:rPr>
              <w:szCs w:val="24"/>
            </w:rPr>
          </w:pPr>
        </w:p>
        <w:p w14:paraId="19A54960" w14:textId="7903FB73" w:rsidR="00E500A4" w:rsidRPr="000A6079" w:rsidRDefault="00E500A4" w:rsidP="007A2BAC">
          <w:pPr>
            <w:pStyle w:val="CompendiumBHeading2"/>
            <w:rPr>
              <w:spacing w:val="-2"/>
            </w:rPr>
          </w:pPr>
          <w:bookmarkStart w:id="500" w:name="_Ref206163788"/>
          <w:r w:rsidRPr="002E7E76">
            <w:t xml:space="preserve">If any Service performed is found during the Warranty Period to be deficient or to be not in accordance with the Contract, the Contractor must at the written notification of the Authority, complete the re-performance of the same, at the expense of the Contractor within </w:t>
          </w:r>
          <w:r w:rsidR="002E7E76" w:rsidRPr="002E7E76">
            <w:t>30</w:t>
          </w:r>
          <w:r w:rsidRPr="002E7E76">
            <w:t xml:space="preserve"> days</w:t>
          </w:r>
          <w:r w:rsidR="00491A97" w:rsidRPr="002E7E76">
            <w:t xml:space="preserve"> </w:t>
          </w:r>
          <w:r w:rsidRPr="002E7E76">
            <w:t xml:space="preserve">after the date of the Authority’s notification. </w:t>
          </w:r>
          <w:r w:rsidRPr="002E7E76">
            <w:rPr>
              <w:spacing w:val="-2"/>
            </w:rPr>
            <w:t>The Warranty Period shall be extended, from the date of</w:t>
          </w:r>
          <w:r w:rsidRPr="000A6079">
            <w:rPr>
              <w:spacing w:val="-2"/>
            </w:rPr>
            <w:t xml:space="preserve"> original expiry of the Warranty Period, by a period equivalent to the period commencing on the date of the said notification to the date of completion of the re-performed Service.</w:t>
          </w:r>
          <w:bookmarkEnd w:id="500"/>
          <w:r w:rsidRPr="000A6079">
            <w:rPr>
              <w:spacing w:val="-2"/>
            </w:rPr>
            <w:t xml:space="preserve"> </w:t>
          </w:r>
          <w:r w:rsidR="00AD4DAB" w:rsidRPr="000A6079">
            <w:t xml:space="preserve"> </w:t>
          </w:r>
          <w:r w:rsidR="0036583B" w:rsidRPr="000A6079">
            <w:t> </w:t>
          </w:r>
        </w:p>
        <w:p w14:paraId="74FCB8A5" w14:textId="11C8956E" w:rsidR="00E500A4" w:rsidRPr="000A6079" w:rsidRDefault="00E500A4" w:rsidP="007A2BAC">
          <w:pPr>
            <w:pStyle w:val="CompendiumBHeading2"/>
          </w:pPr>
          <w:r w:rsidRPr="000A6079">
            <w:t>The Authority’s rights and remedies under this Clause</w:t>
          </w:r>
          <w:r w:rsidR="009064E6" w:rsidRPr="000A6079">
            <w:t xml:space="preserve"> </w:t>
          </w:r>
          <w:r w:rsidR="003D3C52">
            <w:t>B15</w:t>
          </w:r>
          <w:r w:rsidR="009C66D3" w:rsidRPr="000A6079">
            <w:t xml:space="preserve"> </w:t>
          </w:r>
          <w:r w:rsidRPr="000A6079">
            <w:t>are independent of and without prejudice to any other rights and remedies of the Authority.</w:t>
          </w:r>
        </w:p>
        <w:p w14:paraId="2A6ADC34" w14:textId="77777777" w:rsidR="00D57D8D" w:rsidRPr="000A6079" w:rsidRDefault="00D57D8D" w:rsidP="00D57D8D">
          <w:pPr>
            <w:pStyle w:val="CompendiumBHeading1"/>
          </w:pPr>
          <w:bookmarkStart w:id="501" w:name="_Ref195713548"/>
          <w:bookmarkStart w:id="502" w:name="_Toc209686543"/>
          <w:bookmarkStart w:id="503" w:name="_Toc219803345"/>
          <w:bookmarkStart w:id="504" w:name="_Ref164090224"/>
          <w:bookmarkStart w:id="505" w:name="_Toc209686561"/>
          <w:bookmarkStart w:id="506" w:name="_Hlk85188986"/>
          <w:bookmarkEnd w:id="364"/>
          <w:r w:rsidRPr="000A6079">
            <w:t>CONTRACTOR’S PERSONNEL</w:t>
          </w:r>
          <w:bookmarkEnd w:id="501"/>
          <w:bookmarkEnd w:id="502"/>
          <w:bookmarkEnd w:id="503"/>
        </w:p>
        <w:p w14:paraId="608E88A3" w14:textId="0757A8AB" w:rsidR="00D57D8D" w:rsidRPr="003D3C52" w:rsidRDefault="003D3C52" w:rsidP="00D57D8D">
          <w:pPr>
            <w:pStyle w:val="CompendiumBHeading2"/>
          </w:pPr>
          <w:r w:rsidRPr="003D3C52">
            <w:t>Intentionally left blank</w:t>
          </w:r>
        </w:p>
        <w:p w14:paraId="571CB592" w14:textId="77777777" w:rsidR="00D57D8D" w:rsidRPr="003D3C52" w:rsidRDefault="00D57D8D" w:rsidP="00D57D8D">
          <w:pPr>
            <w:pStyle w:val="CompendiumBHeading2"/>
          </w:pPr>
          <w:r w:rsidRPr="003D3C52">
            <w:t>Upon request by the Authority, the Contractor must provide all information relating to the Service Personnel as the Authority may reasonably require, including evidence of the competency and professional certifications of the Service Personnel.</w:t>
          </w:r>
        </w:p>
        <w:p w14:paraId="6E645147" w14:textId="466188D6" w:rsidR="003D3C52" w:rsidRPr="003D3C52" w:rsidRDefault="003D3C52" w:rsidP="0085111D">
          <w:pPr>
            <w:pStyle w:val="Note"/>
            <w:rPr>
              <w:b w:val="0"/>
              <w:bCs/>
              <w:i w:val="0"/>
              <w:iCs/>
              <w:color w:val="auto"/>
            </w:rPr>
          </w:pPr>
          <w:r w:rsidRPr="003D3C52">
            <w:rPr>
              <w:b w:val="0"/>
              <w:bCs/>
              <w:i w:val="0"/>
              <w:iCs/>
              <w:color w:val="auto"/>
            </w:rPr>
            <w:t>B16.3 to B16.</w:t>
          </w:r>
          <w:r>
            <w:rPr>
              <w:b w:val="0"/>
              <w:bCs/>
              <w:i w:val="0"/>
              <w:iCs/>
              <w:color w:val="auto"/>
            </w:rPr>
            <w:t>8</w:t>
          </w:r>
          <w:r w:rsidRPr="003D3C52">
            <w:rPr>
              <w:b w:val="0"/>
              <w:bCs/>
              <w:i w:val="0"/>
              <w:iCs/>
              <w:color w:val="auto"/>
            </w:rPr>
            <w:t xml:space="preserve"> Intentionally left blank</w:t>
          </w:r>
        </w:p>
        <w:p w14:paraId="37BD09D4" w14:textId="77777777" w:rsidR="00D57D8D" w:rsidRPr="000A6079" w:rsidRDefault="00D57D8D" w:rsidP="00D57D8D">
          <w:pPr>
            <w:pStyle w:val="CompendiumBHeading1"/>
            <w:rPr>
              <w:rFonts w:ascii="Times New Roman" w:hAnsi="Times New Roman"/>
            </w:rPr>
          </w:pPr>
          <w:bookmarkStart w:id="507" w:name="_Toc211423781"/>
          <w:bookmarkStart w:id="508" w:name="_Toc211423965"/>
          <w:bookmarkStart w:id="509" w:name="_Toc211423782"/>
          <w:bookmarkStart w:id="510" w:name="_Toc211423966"/>
          <w:bookmarkStart w:id="511" w:name="_Toc211423784"/>
          <w:bookmarkStart w:id="512" w:name="_Toc211423968"/>
          <w:bookmarkStart w:id="513" w:name="_Toc211423785"/>
          <w:bookmarkStart w:id="514" w:name="_Toc211423969"/>
          <w:bookmarkStart w:id="515" w:name="_Toc211423786"/>
          <w:bookmarkStart w:id="516" w:name="_Toc211423970"/>
          <w:bookmarkStart w:id="517" w:name="_Toc211423791"/>
          <w:bookmarkStart w:id="518" w:name="_Toc211423975"/>
          <w:bookmarkStart w:id="519" w:name="_Toc211423792"/>
          <w:bookmarkStart w:id="520" w:name="_Toc211423976"/>
          <w:bookmarkStart w:id="521" w:name="_Toc211423793"/>
          <w:bookmarkStart w:id="522" w:name="_Toc211423977"/>
          <w:bookmarkStart w:id="523" w:name="_Ref196493831"/>
          <w:bookmarkStart w:id="524" w:name="_Toc209686544"/>
          <w:bookmarkStart w:id="525" w:name="_Toc21980334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r w:rsidRPr="000A6079">
            <w:rPr>
              <w:rFonts w:ascii="Times New Roman" w:hAnsi="Times New Roman"/>
            </w:rPr>
            <w:t>PACKAGING</w:t>
          </w:r>
          <w:bookmarkEnd w:id="523"/>
          <w:bookmarkEnd w:id="524"/>
          <w:bookmarkEnd w:id="525"/>
        </w:p>
        <w:p w14:paraId="6A2EE50D" w14:textId="77777777" w:rsidR="00D57D8D" w:rsidRPr="000A6079" w:rsidRDefault="00D57D8D" w:rsidP="00D57D8D">
          <w:pPr>
            <w:pStyle w:val="CompendiumBHeading2"/>
          </w:pPr>
          <w:r w:rsidRPr="000A6079">
            <w:rPr>
              <w:spacing w:val="-2"/>
              <w:lang w:val="en-GB"/>
            </w:rPr>
            <w:t xml:space="preserve">The Contractor shall ensure that the Goods are packaged in accordance with the best commercial practice and in such a manner that they are suitable for storage in the tropics and are protected from damage or deterioration during their transit from the Contractor's premises until their arrival at the final destination. All packaging materials shall be non-returnable. The Contractor shall also comply with the packaging requirements specified in the Contract and </w:t>
          </w:r>
          <w:r w:rsidRPr="000A6079">
            <w:t>any special instructions from the Authority regarding the safe transit of the Goods</w:t>
          </w:r>
          <w:r w:rsidRPr="000A6079">
            <w:rPr>
              <w:spacing w:val="-2"/>
              <w:lang w:val="en-GB"/>
            </w:rPr>
            <w:t>. The cost of all packaging materials and labour are included in the Contract Price. The Contractor shall be responsible for any loss or damage or expenses incurred by the Authority due to packaging which is not in compliance with the requirements of this Clause. In addition, the Contractor shall, where the Authority so requires, replace any Goods which is found on delivery to have been damaged due to inadequate packaging.</w:t>
          </w:r>
        </w:p>
        <w:p w14:paraId="16ACD1A5" w14:textId="77777777" w:rsidR="00767B5E" w:rsidRPr="000A6079" w:rsidRDefault="00767B5E" w:rsidP="00767B5E">
          <w:pPr>
            <w:pStyle w:val="CompendiumBHeading1"/>
            <w:rPr>
              <w:rFonts w:ascii="Times New Roman" w:hAnsi="Times New Roman"/>
            </w:rPr>
          </w:pPr>
          <w:bookmarkStart w:id="526" w:name="_Ref164085163"/>
          <w:bookmarkStart w:id="527" w:name="_Toc209686569"/>
          <w:bookmarkStart w:id="528" w:name="_Toc219803347"/>
          <w:r w:rsidRPr="000A6079">
            <w:rPr>
              <w:rFonts w:ascii="Times New Roman" w:hAnsi="Times New Roman"/>
            </w:rPr>
            <w:t>ACCEPTANCE</w:t>
          </w:r>
          <w:bookmarkEnd w:id="526"/>
          <w:bookmarkEnd w:id="527"/>
          <w:bookmarkEnd w:id="528"/>
        </w:p>
        <w:p w14:paraId="7EF35206" w14:textId="61283AEC" w:rsidR="00767B5E" w:rsidRPr="000A6079" w:rsidRDefault="00767B5E" w:rsidP="00767B5E">
          <w:pPr>
            <w:pStyle w:val="CompendiumBHeading2"/>
          </w:pPr>
          <w:r w:rsidRPr="000A6079">
            <w:t xml:space="preserve">The Contractor must conduct all tests in accordance with the acceptance test plan and procedures as set out </w:t>
          </w:r>
          <w:r w:rsidRPr="003D3C52">
            <w:t xml:space="preserve">in the Requirement Specifications or Annex </w:t>
          </w:r>
          <w:r w:rsidRPr="003D3C52">
            <w:rPr>
              <w:highlight w:val="yellow"/>
            </w:rPr>
            <w:t>[X]</w:t>
          </w:r>
          <w:r w:rsidRPr="003D3C52">
            <w:t xml:space="preserve"> </w:t>
          </w:r>
          <w:commentRangeStart w:id="529"/>
          <w:r w:rsidRPr="003D3C52">
            <w:t xml:space="preserve">and such other </w:t>
          </w:r>
          <w:r w:rsidRPr="000A6079">
            <w:lastRenderedPageBreak/>
            <w:t xml:space="preserve">tests as may be determined by the Authority </w:t>
          </w:r>
          <w:commentRangeEnd w:id="529"/>
          <w:r w:rsidR="009B62AA">
            <w:rPr>
              <w:rStyle w:val="Marquedecommentaire"/>
            </w:rPr>
            <w:commentReference w:id="529"/>
          </w:r>
          <w:r w:rsidRPr="000A6079">
            <w:t>(such tests collectively, the “</w:t>
          </w:r>
          <w:r w:rsidRPr="000A6079">
            <w:rPr>
              <w:b/>
              <w:bCs/>
            </w:rPr>
            <w:t>Acceptance Tests</w:t>
          </w:r>
          <w:r w:rsidRPr="000A6079">
            <w:t>”) to verify and demonstrate that the Goods and Services (including any replacement, rectified and repaired Goods and any re-performed Services) meet the Requirement Specifications.</w:t>
          </w:r>
        </w:p>
        <w:p w14:paraId="579E9B07" w14:textId="185216C2" w:rsidR="00767B5E" w:rsidRPr="000A6079" w:rsidRDefault="00767B5E" w:rsidP="00767B5E">
          <w:pPr>
            <w:pStyle w:val="CompendiumBHeading2"/>
          </w:pPr>
          <w:bookmarkStart w:id="530" w:name="_Ref404258402"/>
          <w:r w:rsidRPr="000A6079">
            <w:t xml:space="preserve">The Contractor must notify the Authority about the </w:t>
          </w:r>
          <w:r w:rsidRPr="003D3C52">
            <w:t xml:space="preserve">Acceptance Tests at least </w:t>
          </w:r>
          <w:r w:rsidR="003D3C52" w:rsidRPr="003D3C52">
            <w:t>one (1)</w:t>
          </w:r>
          <w:r w:rsidRPr="003D3C52">
            <w:t xml:space="preserve"> month prior to the date scheduled for the Acceptance Tests. The Contractor must submit the proposed test plan to the Authority for approval at least </w:t>
          </w:r>
          <w:r w:rsidR="003D3C52" w:rsidRPr="003D3C52">
            <w:t xml:space="preserve">one (1) </w:t>
          </w:r>
          <w:r w:rsidRPr="003D3C52">
            <w:t xml:space="preserve">month prior </w:t>
          </w:r>
          <w:r w:rsidRPr="000A6079">
            <w:t>to the date scheduled for the Acceptance Tests.</w:t>
          </w:r>
          <w:bookmarkEnd w:id="530"/>
        </w:p>
        <w:p w14:paraId="7AAE3647" w14:textId="32FC5F43" w:rsidR="00767B5E" w:rsidRPr="000A6079" w:rsidRDefault="00767B5E" w:rsidP="00767B5E">
          <w:pPr>
            <w:pStyle w:val="CompendiumBHeading2"/>
            <w:rPr>
              <w:u w:val="single"/>
            </w:rPr>
          </w:pPr>
          <w:r w:rsidRPr="000A6079">
            <w:t xml:space="preserve">The Authority shall have the right to attend and scrutinise the conduct of each Acceptance Test. If the Contractor has given notice to the Authority in accordance with Clause </w:t>
          </w:r>
          <w:r w:rsidR="003D3C52">
            <w:t>B18.2</w:t>
          </w:r>
          <w:r w:rsidRPr="000A6079">
            <w:t>, and the Authority does not appoint any representative to attend the Acceptance Tests prior to the date scheduled for the Acceptance Tests, the Contractor shall have the right to proceed with the Acceptance Tests without a representative of the Authority being present.</w:t>
          </w:r>
        </w:p>
        <w:p w14:paraId="086540BA" w14:textId="69FA1464" w:rsidR="00767B5E" w:rsidRPr="000A6079" w:rsidRDefault="00767B5E" w:rsidP="00767B5E">
          <w:pPr>
            <w:pStyle w:val="CompendiumBHeading2"/>
          </w:pPr>
          <w:r w:rsidRPr="000A6079">
            <w:t>The results of the Acceptance Tests must be properly documented by the Contractor (the “</w:t>
          </w:r>
          <w:r w:rsidRPr="000A6079">
            <w:rPr>
              <w:b/>
              <w:bCs/>
            </w:rPr>
            <w:t>Acceptance Tests Report</w:t>
          </w:r>
          <w:r w:rsidRPr="000A6079">
            <w:t>”)</w:t>
          </w:r>
          <w:r w:rsidRPr="000A6079">
            <w:rPr>
              <w:b/>
              <w:bCs/>
            </w:rPr>
            <w:t xml:space="preserve"> </w:t>
          </w:r>
          <w:r w:rsidRPr="000A6079">
            <w:t xml:space="preserve">and submitted to the Authority within </w:t>
          </w:r>
          <w:r w:rsidR="003D3C52">
            <w:t>five (</w:t>
          </w:r>
          <w:r w:rsidRPr="000A6079">
            <w:t>5</w:t>
          </w:r>
          <w:r w:rsidR="003D3C52">
            <w:t>)</w:t>
          </w:r>
          <w:r w:rsidRPr="000A6079">
            <w:t xml:space="preserve"> days after the conduct of the Acceptance Tests.</w:t>
          </w:r>
        </w:p>
        <w:p w14:paraId="2F70C7A9" w14:textId="77777777" w:rsidR="00767B5E" w:rsidRPr="000A6079" w:rsidRDefault="00767B5E" w:rsidP="00767B5E">
          <w:pPr>
            <w:pStyle w:val="CompendiumBHeading2"/>
          </w:pPr>
          <w:r w:rsidRPr="000A6079">
            <w:rPr>
              <w:color w:val="000000"/>
            </w:rPr>
            <w:t>Upon the satisfactory completion of each Acceptance Test, the Contractor shall issue an acceptance test certificate (the “</w:t>
          </w:r>
          <w:r w:rsidRPr="000A6079">
            <w:rPr>
              <w:b/>
              <w:bCs/>
              <w:color w:val="000000"/>
            </w:rPr>
            <w:t>Acceptance Certificate</w:t>
          </w:r>
          <w:r w:rsidRPr="000A6079">
            <w:rPr>
              <w:color w:val="000000"/>
            </w:rPr>
            <w:t>”) which shall be signed by the Authority and the Contractor respectively.</w:t>
          </w:r>
        </w:p>
        <w:p w14:paraId="195F3DEB" w14:textId="5C63115A" w:rsidR="00767B5E" w:rsidRPr="003D3C52" w:rsidRDefault="00767B5E" w:rsidP="00767B5E">
          <w:pPr>
            <w:pStyle w:val="CompendiumBHeading2"/>
            <w:rPr>
              <w:u w:val="single"/>
            </w:rPr>
          </w:pPr>
          <w:r w:rsidRPr="000A6079">
            <w:t>The Contractor must provide all necessary labour, facilities and equipment required and bear all costs for the performance of the Acceptance Tests.</w:t>
          </w:r>
        </w:p>
        <w:p w14:paraId="75D71C03" w14:textId="39ED2D47" w:rsidR="00767B5E" w:rsidRPr="003D3C52" w:rsidRDefault="00767B5E" w:rsidP="00767B5E">
          <w:pPr>
            <w:pStyle w:val="CompendiumBHeading2"/>
          </w:pPr>
          <w:bookmarkStart w:id="531" w:name="_Ref164696252"/>
          <w:r w:rsidRPr="003D3C52">
            <w:t>If the Authority requires any Acceptance Test to be conducted outside Singapore (the country where such Acceptance Tests are to be conducted, the “</w:t>
          </w:r>
          <w:r w:rsidRPr="003D3C52">
            <w:rPr>
              <w:b/>
            </w:rPr>
            <w:t>Acceptance Test</w:t>
          </w:r>
          <w:r w:rsidRPr="003D3C52">
            <w:t xml:space="preserve"> </w:t>
          </w:r>
          <w:r w:rsidRPr="003D3C52">
            <w:rPr>
              <w:b/>
            </w:rPr>
            <w:t>Country</w:t>
          </w:r>
          <w:r w:rsidRPr="003D3C52">
            <w:t>”), all costs, charges and expenses relating to airfares, board and lodging and subsistence allowance of the Authority’s representatives for such Acceptance Tests shall be borne by the Authority, save that:</w:t>
          </w:r>
          <w:bookmarkEnd w:id="531"/>
        </w:p>
        <w:p w14:paraId="585A8F68" w14:textId="77777777" w:rsidR="00767B5E" w:rsidRPr="003D3C52" w:rsidRDefault="00767B5E" w:rsidP="00767B5E">
          <w:pPr>
            <w:pStyle w:val="CompendiumBHeading4"/>
          </w:pPr>
          <w:r w:rsidRPr="003D3C52">
            <w:t>in the event that the Acceptance Tests are delayed beyond the scheduled completion dates and the Authority elects to allow its representatives to remain in the Acceptance Test Country, the Contractor must pay for the board and lodging and subsistence allowance for the Authority’s representatives in respect of the period of such delay; and</w:t>
          </w:r>
        </w:p>
        <w:p w14:paraId="253C6D69" w14:textId="5F9D7F57" w:rsidR="00767B5E" w:rsidRPr="003D3C52" w:rsidRDefault="00767B5E" w:rsidP="00767B5E">
          <w:pPr>
            <w:pStyle w:val="CompendiumBHeading4"/>
          </w:pPr>
          <w:r w:rsidRPr="003D3C52">
            <w:t>in the event that the Acceptance Tests are delayed beyond the scheduled completion dates and the Authority elects to allow its representatives to return to Singapore, the Contractor must pay for all the Authority’s representatives’ costs, charges and expenses relating to airfares, board and lodging and subsistence allowance for the subsequent trip to attend the Acceptance Tests.</w:t>
          </w:r>
        </w:p>
        <w:p w14:paraId="1A3E2CD0" w14:textId="77777777" w:rsidR="00767B5E" w:rsidRPr="000A6079" w:rsidRDefault="00767B5E" w:rsidP="00767B5E">
          <w:pPr>
            <w:pStyle w:val="CompendiumBHeading2"/>
          </w:pPr>
          <w:r w:rsidRPr="000A6079">
            <w:t xml:space="preserve">Where the Contract allows or provides that the Acceptance Tests are to be conducted at the Contractor’s premises, the Contractor must at no cost to the Authority provide administrative support such as office facilities and local transport to: </w:t>
          </w:r>
        </w:p>
        <w:p w14:paraId="5E49EEF8" w14:textId="77777777" w:rsidR="00767B5E" w:rsidRPr="000A6079" w:rsidRDefault="00767B5E" w:rsidP="00767B5E">
          <w:pPr>
            <w:pStyle w:val="CompendiumBHeading4"/>
          </w:pPr>
          <w:r w:rsidRPr="000A6079">
            <w:t xml:space="preserve">the Authority’s representatives attending the Acceptance Tests; and </w:t>
          </w:r>
        </w:p>
        <w:p w14:paraId="55617DE7" w14:textId="77777777" w:rsidR="00767B5E" w:rsidRPr="000A6079" w:rsidRDefault="00767B5E" w:rsidP="00767B5E">
          <w:pPr>
            <w:pStyle w:val="CompendiumBHeading4"/>
          </w:pPr>
          <w:r w:rsidRPr="000A6079">
            <w:lastRenderedPageBreak/>
            <w:t>any Authority’s representative stationed at the Contractor's premises for purposes pertaining to the Contract.</w:t>
          </w:r>
        </w:p>
        <w:p w14:paraId="1827F0A5" w14:textId="77777777" w:rsidR="00767B5E" w:rsidRPr="000A6079" w:rsidRDefault="00767B5E" w:rsidP="00767B5E">
          <w:pPr>
            <w:pStyle w:val="CompendiumBHeading2"/>
            <w:rPr>
              <w:u w:val="single"/>
            </w:rPr>
          </w:pPr>
          <w:r w:rsidRPr="000A6079">
            <w:t>The Authority shall not be under any obligation to accept any Goods or Services which have not satisfactorily passed the Acceptance Tests. In the event that any deficiency in the Goods or Services become evident, the Contractor must immediately, at the Authority’s option, replace the Goods or re-perform the Services or perform remedial or corrective action. The cost of the replacement, re-performance, remedial or corrective action must be borne by the Contractor.</w:t>
          </w:r>
        </w:p>
        <w:p w14:paraId="56D90D9F" w14:textId="2D43A79B" w:rsidR="0014418F" w:rsidRPr="00DF3428" w:rsidRDefault="25DE1086" w:rsidP="0014418F">
          <w:pPr>
            <w:pStyle w:val="CompendiumBHeading1"/>
            <w:rPr>
              <w:rFonts w:ascii="Times New Roman" w:hAnsi="Times New Roman"/>
            </w:rPr>
          </w:pPr>
          <w:bookmarkStart w:id="532" w:name="_Ref214545558"/>
          <w:bookmarkStart w:id="533" w:name="_Toc219803348"/>
          <w:r w:rsidRPr="000A6079">
            <w:rPr>
              <w:rFonts w:ascii="Times New Roman" w:hAnsi="Times New Roman"/>
            </w:rPr>
            <w:t>GUARANTEE OF PRODUCT SOURCE AND SUPPLY CHAIN TRACEABILITY</w:t>
          </w:r>
          <w:bookmarkEnd w:id="504"/>
          <w:bookmarkEnd w:id="505"/>
          <w:bookmarkEnd w:id="532"/>
          <w:bookmarkEnd w:id="533"/>
        </w:p>
        <w:p w14:paraId="63421A88" w14:textId="62BDBDF5" w:rsidR="00F46C33" w:rsidRPr="00DF3428" w:rsidRDefault="25DE1086" w:rsidP="00F46C33">
          <w:pPr>
            <w:pStyle w:val="CompendiumBHeading2"/>
          </w:pPr>
          <w:r w:rsidRPr="000A6079">
            <w:t xml:space="preserve">The Contractor </w:t>
          </w:r>
          <w:r w:rsidR="00E1172C" w:rsidRPr="000A6079">
            <w:t xml:space="preserve">shall ensure </w:t>
          </w:r>
          <w:r w:rsidRPr="000A6079">
            <w:t xml:space="preserve">that only authentic </w:t>
          </w:r>
          <w:r w:rsidRPr="00DF3428">
            <w:t xml:space="preserve">materials are used in </w:t>
          </w:r>
          <w:r w:rsidR="00E1172C" w:rsidRPr="00DF3428">
            <w:t xml:space="preserve">the </w:t>
          </w:r>
          <w:r w:rsidR="0014418F" w:rsidRPr="00DF3428">
            <w:t>(</w:t>
          </w:r>
          <w:proofErr w:type="spellStart"/>
          <w:r w:rsidR="0014418F" w:rsidRPr="00DF3428">
            <w:t>i</w:t>
          </w:r>
          <w:proofErr w:type="spellEnd"/>
          <w:r w:rsidR="0014418F" w:rsidRPr="00DF3428">
            <w:t>) Goods delivered to the Authority and (ii) materials used for the performance of the Services</w:t>
          </w:r>
          <w:r w:rsidRPr="00DF3428">
            <w:t xml:space="preserve">. The Contractor </w:t>
          </w:r>
          <w:r w:rsidR="001C481A" w:rsidRPr="00DF3428">
            <w:t xml:space="preserve">shall </w:t>
          </w:r>
          <w:r w:rsidRPr="00DF3428">
            <w:t xml:space="preserve">only purchase </w:t>
          </w:r>
          <w:r w:rsidR="00BC6B90" w:rsidRPr="00DF3428">
            <w:t xml:space="preserve">or obtain components </w:t>
          </w:r>
          <w:r w:rsidRPr="00DF3428">
            <w:t>directly from the Original Component Manufacturer (“</w:t>
          </w:r>
          <w:r w:rsidRPr="00DF3428">
            <w:rPr>
              <w:b/>
              <w:bCs/>
            </w:rPr>
            <w:t>OCM</w:t>
          </w:r>
          <w:r w:rsidRPr="00DF3428">
            <w:t>”), OCM franchised distributors, or authorised aftermarket manufacturers</w:t>
          </w:r>
          <w:r w:rsidR="0014418F" w:rsidRPr="00DF3428">
            <w:t xml:space="preserve"> (</w:t>
          </w:r>
          <w:r w:rsidR="00E1172C" w:rsidRPr="00DF3428">
            <w:t xml:space="preserve">collectively, </w:t>
          </w:r>
          <w:r w:rsidR="0014418F" w:rsidRPr="00DF3428">
            <w:t>“</w:t>
          </w:r>
          <w:r w:rsidR="0014418F" w:rsidRPr="00DF3428">
            <w:rPr>
              <w:b/>
              <w:bCs/>
            </w:rPr>
            <w:t>Authorised Sources</w:t>
          </w:r>
          <w:r w:rsidR="0014418F" w:rsidRPr="00DF3428">
            <w:t>”)</w:t>
          </w:r>
          <w:r w:rsidRPr="00DF3428">
            <w:t xml:space="preserve">. </w:t>
          </w:r>
          <w:r w:rsidR="0014418F" w:rsidRPr="00DF3428">
            <w:t>The Contractor shall not use any component that was not purchased or obtained from the Authorised Sources without prior written approval by the Authority. The Contractor must include: (</w:t>
          </w:r>
          <w:proofErr w:type="spellStart"/>
          <w:r w:rsidR="0014418F" w:rsidRPr="00DF3428">
            <w:t>i</w:t>
          </w:r>
          <w:proofErr w:type="spellEnd"/>
          <w:r w:rsidR="0014418F" w:rsidRPr="00DF3428">
            <w:t>) compelling support for its request for approval (e.g. all necessary documentation that authenticates traceability of the components to the Authorised Sources); and (ii) all actions undertaken by the Contractor to ensure that such components are authentic.</w:t>
          </w:r>
        </w:p>
        <w:p w14:paraId="7A00BF4D" w14:textId="767B405A" w:rsidR="00F46C33" w:rsidRPr="00DF3428" w:rsidRDefault="0014418F" w:rsidP="00F46C33">
          <w:pPr>
            <w:pStyle w:val="CompendiumBHeading2"/>
          </w:pPr>
          <w:r w:rsidRPr="00DF3428">
            <w:t xml:space="preserve">The Contractor shall maintain a method of item traceability that ensures tracking of the supply chain back to the Authorised Sources of all components included in </w:t>
          </w:r>
          <w:r w:rsidR="00190BCB" w:rsidRPr="00DF3428">
            <w:t>(</w:t>
          </w:r>
          <w:proofErr w:type="spellStart"/>
          <w:r w:rsidR="00190BCB" w:rsidRPr="00DF3428">
            <w:t>i</w:t>
          </w:r>
          <w:proofErr w:type="spellEnd"/>
          <w:r w:rsidR="00190BCB" w:rsidRPr="00DF3428">
            <w:t xml:space="preserve">) </w:t>
          </w:r>
          <w:r w:rsidRPr="00DF3428">
            <w:t xml:space="preserve">the Goods delivered and </w:t>
          </w:r>
          <w:r w:rsidR="00190BCB" w:rsidRPr="00DF3428">
            <w:t xml:space="preserve">(ii) </w:t>
          </w:r>
          <w:r w:rsidRPr="00DF3428">
            <w:t>materials used for the performance of the Services. The Contractor shall, upon request by the Authority, promptly provide all available relevant documentation for item traceability.</w:t>
          </w:r>
        </w:p>
        <w:p w14:paraId="69FE4942" w14:textId="37CB5083" w:rsidR="00E1172C" w:rsidRPr="00DF3428" w:rsidRDefault="0014418F" w:rsidP="00F46C33">
          <w:pPr>
            <w:pStyle w:val="CompendiumBHeading2"/>
          </w:pPr>
          <w:bookmarkStart w:id="534" w:name="_Ref208223157"/>
          <w:r w:rsidRPr="00DF3428">
            <w:t>The Contractor shall notify the Authority upon any subsequent discovery of any Counterfeit Component in (</w:t>
          </w:r>
          <w:proofErr w:type="spellStart"/>
          <w:r w:rsidRPr="00DF3428">
            <w:t>i</w:t>
          </w:r>
          <w:proofErr w:type="spellEnd"/>
          <w:r w:rsidRPr="00DF3428">
            <w:t>) the Goods during the service life of the Goods or (ii) the materials used for the performance of the Services during the service life of the system.</w:t>
          </w:r>
          <w:bookmarkEnd w:id="534"/>
          <w:r w:rsidRPr="00DF3428">
            <w:t xml:space="preserve"> </w:t>
          </w:r>
        </w:p>
        <w:p w14:paraId="09B7DC65" w14:textId="162823F4" w:rsidR="00F46C33" w:rsidRPr="000A6079" w:rsidRDefault="0014418F" w:rsidP="00F46C33">
          <w:pPr>
            <w:pStyle w:val="CompendiumBHeading2"/>
          </w:pPr>
          <w:bookmarkStart w:id="535" w:name="_Ref208223163"/>
          <w:r w:rsidRPr="00DF3428">
            <w:t xml:space="preserve">If the Authority suspects </w:t>
          </w:r>
          <w:r w:rsidR="00E1172C" w:rsidRPr="00DF3428">
            <w:t>(</w:t>
          </w:r>
          <w:proofErr w:type="spellStart"/>
          <w:r w:rsidR="00E1172C" w:rsidRPr="00DF3428">
            <w:t>i</w:t>
          </w:r>
          <w:proofErr w:type="spellEnd"/>
          <w:r w:rsidR="00E1172C" w:rsidRPr="00DF3428">
            <w:t>) the Goods during the service life of the Goods or (ii) the materials used for the performance of the Services during the service life of the system contain</w:t>
          </w:r>
          <w:r w:rsidRPr="00DF3428">
            <w:t xml:space="preserve"> a Counterfeit Component, the Authority shall notify the Contractor of such component and the Contractor shall within 14 days of the notice, establish to the satisfaction of the Authority that such component is not a Counterfeit </w:t>
          </w:r>
          <w:r w:rsidRPr="000A6079">
            <w:t>Component.</w:t>
          </w:r>
          <w:bookmarkEnd w:id="535"/>
        </w:p>
        <w:p w14:paraId="6D8EC610" w14:textId="6DA9C3DB" w:rsidR="00F46C33" w:rsidRPr="000A6079" w:rsidRDefault="00E1172C" w:rsidP="00F46C33">
          <w:pPr>
            <w:pStyle w:val="CompendiumBHeading2"/>
          </w:pPr>
          <w:r w:rsidRPr="000A6079">
            <w:t xml:space="preserve">Upon the Contractor’s notice in Clause </w:t>
          </w:r>
          <w:r w:rsidR="00DF3428">
            <w:t>B19.3</w:t>
          </w:r>
          <w:r w:rsidRPr="000A6079">
            <w:t xml:space="preserve"> or the Contractor’s failure to establish to the satisfaction of the Authority that such component is not a Counterfeit Component in Clause </w:t>
          </w:r>
          <w:r w:rsidR="00DF3428">
            <w:t>B19.4</w:t>
          </w:r>
          <w:r w:rsidRPr="000A6079">
            <w:t xml:space="preserve">, the Contractor shall, at the Authority’s direction, refund to the Authority all amounts paid to the Contractor for that Goods or materials containing the Counterfeit Component or, </w:t>
          </w:r>
          <w:r w:rsidR="0014418F" w:rsidRPr="000A6079">
            <w:t>at its own cost, provide the required labour and technical assistance to carry out the necessary rectification (including removal and replacement of the Counterfeit Component(s) and to conduct the necessary tests required for the acceptance of the rectification. The Contractor shall also be liable to the Authority for any costs, expenses, losses, or damages incurred by the Authority as a result of the Counterfeit Component(s).</w:t>
          </w:r>
        </w:p>
        <w:p w14:paraId="19513692" w14:textId="669E74A9" w:rsidR="00F46C33" w:rsidRPr="000A6079" w:rsidRDefault="0014418F" w:rsidP="00F46C33">
          <w:pPr>
            <w:pStyle w:val="CompendiumBHeading2"/>
          </w:pPr>
          <w:bookmarkStart w:id="536" w:name="_Ref164086491"/>
          <w:r w:rsidRPr="000A6079">
            <w:lastRenderedPageBreak/>
            <w:t>If any component is determined to be a Counterfeit Component, the Authority may (</w:t>
          </w:r>
          <w:proofErr w:type="spellStart"/>
          <w:r w:rsidRPr="000A6079">
            <w:t>i</w:t>
          </w:r>
          <w:proofErr w:type="spellEnd"/>
          <w:r w:rsidRPr="000A6079">
            <w:t>) impound and destroy such Counterfeit Component or (ii) return such Counterfeit Component</w:t>
          </w:r>
          <w:r w:rsidRPr="000A6079" w:rsidDel="008419BE">
            <w:t xml:space="preserve"> </w:t>
          </w:r>
          <w:r w:rsidRPr="000A6079">
            <w:t>to the Contractor. All costs and expenses of impounding, destroying or returning the Counterfeit Component (including any packing, freight, disassembly and reassembly costs) shall be borne by the Contractor.</w:t>
          </w:r>
          <w:bookmarkEnd w:id="536"/>
        </w:p>
        <w:p w14:paraId="5BA74219" w14:textId="0ECD5B39" w:rsidR="00F46C33" w:rsidRPr="000A6079" w:rsidRDefault="00F46C33" w:rsidP="00F46C33">
          <w:pPr>
            <w:pStyle w:val="CompendiumBHeading2"/>
          </w:pPr>
          <w:r w:rsidRPr="000A6079">
            <w:t>In this Clause</w:t>
          </w:r>
          <w:r w:rsidR="00A248E2" w:rsidRPr="000A6079">
            <w:t xml:space="preserve"> </w:t>
          </w:r>
          <w:r w:rsidR="00DF3428">
            <w:t>B19</w:t>
          </w:r>
          <w:r w:rsidRPr="000A6079">
            <w:t>:</w:t>
          </w:r>
        </w:p>
        <w:p w14:paraId="09401D40" w14:textId="10238687" w:rsidR="0014418F" w:rsidRPr="000A6079" w:rsidRDefault="0014418F" w:rsidP="0014418F">
          <w:pPr>
            <w:pStyle w:val="CompendiumBHeading2"/>
            <w:numPr>
              <w:ilvl w:val="0"/>
              <w:numId w:val="0"/>
            </w:numPr>
            <w:ind w:left="720"/>
            <w:rPr>
              <w:color w:val="000000"/>
              <w:lang w:eastAsia="en-SG"/>
            </w:rPr>
          </w:pPr>
          <w:r w:rsidRPr="000A6079">
            <w:rPr>
              <w:color w:val="000000"/>
              <w:lang w:eastAsia="en-SG"/>
            </w:rPr>
            <w:t>“</w:t>
          </w:r>
          <w:r w:rsidRPr="000A6079">
            <w:rPr>
              <w:b/>
              <w:bCs/>
              <w:color w:val="000000"/>
              <w:lang w:eastAsia="en-SG"/>
            </w:rPr>
            <w:t>Counterfeit Component</w:t>
          </w:r>
          <w:r w:rsidRPr="000A6079">
            <w:rPr>
              <w:color w:val="000000"/>
              <w:lang w:eastAsia="en-SG"/>
            </w:rPr>
            <w:t>” means a component that is: (</w:t>
          </w:r>
          <w:proofErr w:type="spellStart"/>
          <w:r w:rsidRPr="000A6079">
            <w:rPr>
              <w:color w:val="000000"/>
              <w:lang w:eastAsia="en-SG"/>
            </w:rPr>
            <w:t>i</w:t>
          </w:r>
          <w:proofErr w:type="spellEnd"/>
          <w:r w:rsidRPr="000A6079">
            <w:rPr>
              <w:color w:val="000000"/>
              <w:lang w:eastAsia="en-SG"/>
            </w:rPr>
            <w:t>) not authentic unless otherwise stated; (ii) purchased or obtained from a supplier that is not an Authorised Source without prior written approval by the Authority; or (iii) a copy, imitation or substitute of the original component, including components:</w:t>
          </w:r>
        </w:p>
        <w:p w14:paraId="7BAED55F" w14:textId="77777777" w:rsidR="0014418F" w:rsidRPr="000A6079" w:rsidRDefault="0014418F" w:rsidP="0014418F">
          <w:pPr>
            <w:pStyle w:val="CompendiumBHeading4"/>
          </w:pPr>
          <w:r w:rsidRPr="000A6079">
            <w:t>which do not contain the proper internal construction (die, manufacturer, wire bonding, etc.) consistent with the ordered part;</w:t>
          </w:r>
        </w:p>
        <w:p w14:paraId="7D3C9565" w14:textId="77777777" w:rsidR="0014418F" w:rsidRPr="000A6079" w:rsidRDefault="0014418F" w:rsidP="0014418F">
          <w:pPr>
            <w:pStyle w:val="CompendiumBHeading4"/>
          </w:pPr>
          <w:r w:rsidRPr="000A6079">
            <w:t>which have been used, refurbished or reclaimed, but represented as new product;</w:t>
          </w:r>
        </w:p>
        <w:p w14:paraId="183C3583" w14:textId="77777777" w:rsidR="0014418F" w:rsidRPr="000A6079" w:rsidRDefault="0014418F" w:rsidP="0014418F">
          <w:pPr>
            <w:pStyle w:val="CompendiumBHeading4"/>
          </w:pPr>
          <w:r w:rsidRPr="000A6079">
            <w:t>which have different packaging style or surface plating/finish than the ordered parts;</w:t>
          </w:r>
        </w:p>
        <w:p w14:paraId="58DD92C4" w14:textId="77777777" w:rsidR="0014418F" w:rsidRPr="000A6079" w:rsidRDefault="0014418F" w:rsidP="0014418F">
          <w:pPr>
            <w:pStyle w:val="CompendiumBHeading4"/>
          </w:pPr>
          <w:r w:rsidRPr="000A6079">
            <w:t>which have not successfully completed the OCM’s full production and test flow, but are represented as completed product;</w:t>
          </w:r>
        </w:p>
        <w:p w14:paraId="4754618A" w14:textId="77777777" w:rsidR="0014418F" w:rsidRPr="000A6079" w:rsidRDefault="0014418F" w:rsidP="0014418F">
          <w:pPr>
            <w:pStyle w:val="CompendiumBHeading4"/>
          </w:pPr>
          <w:r w:rsidRPr="000A6079">
            <w:t xml:space="preserve">sold as </w:t>
          </w:r>
          <w:proofErr w:type="spellStart"/>
          <w:r w:rsidRPr="000A6079">
            <w:t>upscreened</w:t>
          </w:r>
          <w:proofErr w:type="spellEnd"/>
          <w:r w:rsidRPr="000A6079">
            <w:t xml:space="preserve"> parts, which have not successfully completed </w:t>
          </w:r>
          <w:proofErr w:type="spellStart"/>
          <w:r w:rsidRPr="000A6079">
            <w:t>upscreening</w:t>
          </w:r>
          <w:proofErr w:type="spellEnd"/>
          <w:r w:rsidRPr="000A6079">
            <w:t>; or</w:t>
          </w:r>
        </w:p>
        <w:p w14:paraId="0B2EBA09" w14:textId="77777777" w:rsidR="0014418F" w:rsidRPr="000A6079" w:rsidRDefault="0014418F" w:rsidP="0014418F">
          <w:pPr>
            <w:pStyle w:val="CompendiumBHeading4"/>
          </w:pPr>
          <w:r w:rsidRPr="000A6079">
            <w:t>sold with modified labelling or markings intended to misrepresent the part’s form, fit, function or grade.</w:t>
          </w:r>
        </w:p>
        <w:p w14:paraId="4A028204" w14:textId="16808257" w:rsidR="00F46C33" w:rsidRPr="000A6079" w:rsidRDefault="0014418F" w:rsidP="00F46C33">
          <w:pPr>
            <w:ind w:left="720" w:hanging="11"/>
            <w:jc w:val="both"/>
            <w:rPr>
              <w:szCs w:val="24"/>
            </w:rPr>
          </w:pPr>
          <w:r w:rsidRPr="000A6079">
            <w:rPr>
              <w:color w:val="000000"/>
              <w:lang w:eastAsia="en-SG"/>
            </w:rPr>
            <w:t xml:space="preserve">For avoidance of doubt, components which have been refurbished, </w:t>
          </w:r>
          <w:proofErr w:type="spellStart"/>
          <w:r w:rsidRPr="000A6079">
            <w:rPr>
              <w:color w:val="000000"/>
              <w:lang w:eastAsia="en-SG"/>
            </w:rPr>
            <w:t>upscreened</w:t>
          </w:r>
          <w:proofErr w:type="spellEnd"/>
          <w:r w:rsidRPr="000A6079">
            <w:rPr>
              <w:color w:val="000000"/>
              <w:lang w:eastAsia="en-SG"/>
            </w:rPr>
            <w:t>, or uprated and have been identified as such, are not considered Counterfeit Component.</w:t>
          </w:r>
          <w:r w:rsidRPr="000A6079" w:rsidDel="0014418F">
            <w:t xml:space="preserve"> </w:t>
          </w:r>
        </w:p>
        <w:p w14:paraId="37F7E469" w14:textId="77777777" w:rsidR="00767B5E" w:rsidRPr="000A6079" w:rsidRDefault="00767B5E" w:rsidP="00767B5E">
          <w:pPr>
            <w:pStyle w:val="CompendiumBHeading1"/>
            <w:rPr>
              <w:rFonts w:ascii="Times New Roman" w:hAnsi="Times New Roman"/>
            </w:rPr>
          </w:pPr>
          <w:bookmarkStart w:id="537" w:name="_Ref164090702"/>
          <w:bookmarkStart w:id="538" w:name="_Toc209686573"/>
          <w:bookmarkStart w:id="539" w:name="_Toc219803349"/>
          <w:bookmarkStart w:id="540" w:name="_Toc209686564"/>
          <w:bookmarkStart w:id="541" w:name="_Ref155178863"/>
          <w:bookmarkStart w:id="542" w:name="_Ref85187845"/>
          <w:bookmarkEnd w:id="506"/>
          <w:r w:rsidRPr="000A6079">
            <w:rPr>
              <w:rFonts w:ascii="Times New Roman" w:hAnsi="Times New Roman"/>
            </w:rPr>
            <w:t>RISK MANAGEMENT PLAN</w:t>
          </w:r>
          <w:bookmarkEnd w:id="537"/>
          <w:bookmarkEnd w:id="538"/>
          <w:bookmarkEnd w:id="539"/>
        </w:p>
        <w:p w14:paraId="4033620D" w14:textId="77777777" w:rsidR="00767B5E" w:rsidRPr="000A6079" w:rsidRDefault="00767B5E" w:rsidP="00767B5E">
          <w:pPr>
            <w:pStyle w:val="CompendiumBHeading2"/>
          </w:pPr>
          <w:r w:rsidRPr="000A6079">
            <w:t>The Contractor shall develop the Risk Management Plan to a level that is adequate to identify risks, develop associated management activities that will be used throughout the program, and integrate resources, technical performance measures, and schedule in the proposed plan.</w:t>
          </w:r>
        </w:p>
        <w:p w14:paraId="0E45696A" w14:textId="77777777" w:rsidR="00767B5E" w:rsidRPr="000A6079" w:rsidRDefault="00767B5E" w:rsidP="00767B5E">
          <w:pPr>
            <w:pStyle w:val="CompendiumBHeading2"/>
          </w:pPr>
          <w:r w:rsidRPr="000A6079">
            <w:t>The Contractor shall carry out risk identification and assessment and to submit to the Authority risk assessment findings, with clear indications of the number of outstanding risks at a single point in time; the impact of each risk on the system performance, project schedule and cost; the proposed mitigation strategies to handle each risk; the recommended risk mitigation approach; and the exit plan if the risk is not mitigated sufficiently.</w:t>
          </w:r>
        </w:p>
        <w:p w14:paraId="08D976A6" w14:textId="77777777" w:rsidR="000B10BD" w:rsidRDefault="00767B5E" w:rsidP="00767B5E">
          <w:pPr>
            <w:pStyle w:val="CompendiumBHeading2"/>
          </w:pPr>
          <w:r w:rsidRPr="000A6079">
            <w:t xml:space="preserve">The Contractor shall track the risks identified and monitor the effectiveness of the risk mitigation actions implemented. The Contractor shall conduct periodic reviews of the status of the risks and to propose counter actions if the initial mitigation actions do not </w:t>
          </w:r>
          <w:r w:rsidRPr="000A6079">
            <w:lastRenderedPageBreak/>
            <w:t xml:space="preserve">yield results that are acceptable to the Authority. Such reviews can be done during predefined project milestones such as </w:t>
          </w:r>
          <w:r w:rsidR="00465907" w:rsidRPr="000A6079">
            <w:t>p</w:t>
          </w:r>
          <w:r w:rsidR="004463FF" w:rsidRPr="000A6079">
            <w:t xml:space="preserve">reliminary </w:t>
          </w:r>
          <w:r w:rsidR="00465907" w:rsidRPr="000A6079">
            <w:t>d</w:t>
          </w:r>
          <w:r w:rsidR="004463FF" w:rsidRPr="000A6079">
            <w:t xml:space="preserve">esign </w:t>
          </w:r>
          <w:r w:rsidR="00465907" w:rsidRPr="000A6079">
            <w:t>r</w:t>
          </w:r>
          <w:r w:rsidR="004463FF" w:rsidRPr="000A6079">
            <w:t xml:space="preserve">eview and </w:t>
          </w:r>
          <w:r w:rsidR="00465907" w:rsidRPr="000A6079">
            <w:t>c</w:t>
          </w:r>
          <w:r w:rsidR="004463FF" w:rsidRPr="000A6079">
            <w:t xml:space="preserve">ritical </w:t>
          </w:r>
          <w:r w:rsidR="00465907" w:rsidRPr="000A6079">
            <w:t>d</w:t>
          </w:r>
          <w:r w:rsidR="004463FF" w:rsidRPr="000A6079">
            <w:t xml:space="preserve">esign </w:t>
          </w:r>
          <w:r w:rsidR="00465907" w:rsidRPr="000A6079">
            <w:t>r</w:t>
          </w:r>
          <w:r w:rsidR="004463FF" w:rsidRPr="000A6079">
            <w:t xml:space="preserve">eview </w:t>
          </w:r>
          <w:r w:rsidRPr="000A6079">
            <w:t>or at ad-hoc intervals when the need arises. The Contractor shall submit reports on the actions taken in the above activities. Such reports can be in the form of charts and tables to be approved by the Authority.</w:t>
          </w:r>
        </w:p>
        <w:p w14:paraId="53F9D752" w14:textId="09B2D2EC" w:rsidR="000B10BD" w:rsidRPr="000B10BD" w:rsidRDefault="000B10BD" w:rsidP="000B10BD">
          <w:pPr>
            <w:pStyle w:val="CompendiumBHeading1"/>
            <w:keepNext/>
            <w:rPr>
              <w:rFonts w:ascii="Times New Roman" w:hAnsi="Times New Roman"/>
            </w:rPr>
          </w:pPr>
          <w:bookmarkStart w:id="543" w:name="_Ref163487626"/>
          <w:bookmarkStart w:id="544" w:name="_Toc209686566"/>
          <w:bookmarkStart w:id="545" w:name="_Toc219803350"/>
          <w:r w:rsidRPr="000A6079">
            <w:rPr>
              <w:rFonts w:ascii="Times New Roman" w:hAnsi="Times New Roman"/>
            </w:rPr>
            <w:t>OBSOLETE PRODUCT</w:t>
          </w:r>
          <w:bookmarkEnd w:id="543"/>
          <w:bookmarkEnd w:id="544"/>
          <w:bookmarkEnd w:id="545"/>
        </w:p>
        <w:p w14:paraId="32C65748" w14:textId="77777777" w:rsidR="000B10BD" w:rsidRPr="000A6079" w:rsidRDefault="000B10BD" w:rsidP="000B10BD">
          <w:pPr>
            <w:pStyle w:val="CompendiumBHeading2"/>
            <w:keepNext/>
          </w:pPr>
          <w:r w:rsidRPr="000A6079">
            <w:t xml:space="preserve">The Contractor must promptly notify the Authority in writing at least </w:t>
          </w:r>
          <w:r w:rsidRPr="000A6079">
            <w:rPr>
              <w:color w:val="00B050"/>
            </w:rPr>
            <w:t>[X months]</w:t>
          </w:r>
          <w:r w:rsidRPr="000A6079">
            <w:t xml:space="preserve"> prior to any of the Goods becoming obsolete (each, an “</w:t>
          </w:r>
          <w:r w:rsidRPr="000A6079">
            <w:rPr>
              <w:b/>
              <w:bCs/>
            </w:rPr>
            <w:t>Obsolete Product</w:t>
          </w:r>
          <w:r w:rsidRPr="000A6079">
            <w:t>”), and shall propose an equivalent or improved model to the Authority (the “</w:t>
          </w:r>
          <w:r w:rsidRPr="000A6079">
            <w:rPr>
              <w:b/>
              <w:bCs/>
            </w:rPr>
            <w:t>Equivalent Product</w:t>
          </w:r>
          <w:r w:rsidRPr="000A6079">
            <w:t xml:space="preserve">”) at the same or lower price than that payable for the Obsolete Product for the Authority’s approval. </w:t>
          </w:r>
        </w:p>
        <w:p w14:paraId="7E0F2D9C" w14:textId="77777777" w:rsidR="000B10BD" w:rsidRPr="000A6079" w:rsidRDefault="000B10BD" w:rsidP="000B10BD">
          <w:pPr>
            <w:pStyle w:val="CompendiumBHeading2"/>
          </w:pPr>
          <w:r w:rsidRPr="000A6079">
            <w:t xml:space="preserve">If the Authority grants its approval in writing that the proposed Equivalent Product shall replace the Obsolete Product, the Obsolete Product shall be deemed to be replaced by such approved Equivalent Product in the Contract, at the approved prices with effect from the date of such written approval. For the avoidance of doubt, if the Authority does not grant its approval in writing, the Contractor is obliged to continue providing such Obsolete Product until the Authority grants its approval for an equivalent or improved model to replace such Obsolete Product. </w:t>
          </w:r>
        </w:p>
        <w:p w14:paraId="6BA5D28C" w14:textId="77777777" w:rsidR="000B10BD" w:rsidRPr="000A6079" w:rsidRDefault="000B10BD" w:rsidP="000B10BD">
          <w:pPr>
            <w:pStyle w:val="CompendiumBHeading1"/>
            <w:rPr>
              <w:rFonts w:ascii="Times New Roman" w:hAnsi="Times New Roman"/>
            </w:rPr>
          </w:pPr>
          <w:bookmarkStart w:id="546" w:name="_Ref164090039"/>
          <w:bookmarkStart w:id="547" w:name="_Toc209686568"/>
          <w:bookmarkStart w:id="548" w:name="_Toc219803351"/>
          <w:r w:rsidRPr="000A6079">
            <w:rPr>
              <w:rFonts w:ascii="Times New Roman" w:hAnsi="Times New Roman"/>
            </w:rPr>
            <w:t>ADEQUACY OF DESIGN</w:t>
          </w:r>
          <w:bookmarkEnd w:id="546"/>
          <w:bookmarkEnd w:id="547"/>
          <w:bookmarkEnd w:id="548"/>
        </w:p>
        <w:p w14:paraId="20C889DB" w14:textId="77777777" w:rsidR="000B10BD" w:rsidRPr="000A6079" w:rsidRDefault="000B10BD" w:rsidP="000B10BD">
          <w:pPr>
            <w:pStyle w:val="CompendiumBHeading2"/>
          </w:pPr>
          <w:r w:rsidRPr="000A6079">
            <w:t>Notwithstanding any approval (whether verbally or in writing) given by the Authority to any of the Contractor's proposals, designs and technical specifications relating to the design, the materials, the manufacture and the performance and construction of the Goods, the Contractor agrees and declares that it shall remain solely responsible for the adequacy of the design, the materials used, the performance function, reliability and construction of the Goods and for the compliance of the Goods with the Requirement Specifications.</w:t>
          </w:r>
        </w:p>
        <w:p w14:paraId="17E9AF13" w14:textId="5DAB2467" w:rsidR="00767B5E" w:rsidRPr="00C60073" w:rsidRDefault="000B10BD" w:rsidP="000B10BD">
          <w:pPr>
            <w:pStyle w:val="CompendiumBHeading2"/>
          </w:pPr>
          <w:r w:rsidRPr="000A6079">
            <w:t>In the event of any inadequacy in the design of the Goods, the Contractor shall, whenever it occurs, rectify immediately such inadequacy at the Contractor's own expense.</w:t>
          </w:r>
        </w:p>
      </w:sdtContent>
    </w:sdt>
    <w:bookmarkEnd w:id="542" w:displacedByCustomXml="next"/>
    <w:bookmarkEnd w:id="541" w:displacedByCustomXml="next"/>
    <w:bookmarkEnd w:id="540" w:displacedByCustomXml="next"/>
    <w:bookmarkStart w:id="549" w:name="_Toc219793869" w:displacedByCustomXml="next"/>
    <w:bookmarkStart w:id="550" w:name="_Ref205902553" w:displacedByCustomXml="next"/>
    <w:bookmarkStart w:id="551" w:name="_Toc209686580" w:displacedByCustomXml="next"/>
    <w:bookmarkStart w:id="552" w:name="_Ref213840585" w:displacedByCustomXml="next"/>
    <w:bookmarkStart w:id="553" w:name="_Toc219803352" w:displacedByCustomXml="next"/>
    <w:sdt>
      <w:sdtPr>
        <w:rPr>
          <w:rFonts w:ascii="Times New Roman" w:hAnsi="Times New Roman"/>
          <w:b w:val="0"/>
          <w:caps w:val="0"/>
        </w:rPr>
        <w:alias w:val="@Sourcing"/>
        <w:tag w:val="Keep #c #d"/>
        <w:id w:val="-1185127378"/>
        <w:placeholder>
          <w:docPart w:val="FC71B0723B714352907FBCF7389A8A05"/>
        </w:placeholder>
      </w:sdtPr>
      <w:sdtContent>
        <w:commentRangeStart w:id="554" w:displacedByCustomXml="prev"/>
        <w:p w14:paraId="30EB4256" w14:textId="77777777" w:rsidR="00340A5E" w:rsidRPr="004D2E2B" w:rsidRDefault="00340A5E" w:rsidP="00340A5E">
          <w:pPr>
            <w:pStyle w:val="CompendiumBHeading1"/>
          </w:pPr>
          <w:r w:rsidRPr="004D2E2B">
            <w:t>SECURITY DEPOSIT FOR PERFORMANCE</w:t>
          </w:r>
          <w:bookmarkEnd w:id="553"/>
          <w:bookmarkEnd w:id="552"/>
          <w:bookmarkEnd w:id="551"/>
          <w:bookmarkEnd w:id="550"/>
          <w:bookmarkEnd w:id="549"/>
          <w:commentRangeEnd w:id="554"/>
          <w:r w:rsidR="004E466E">
            <w:rPr>
              <w:rStyle w:val="Marquedecommentaire"/>
              <w:rFonts w:ascii="Times New Roman" w:hAnsi="Times New Roman"/>
              <w:b w:val="0"/>
              <w:caps w:val="0"/>
            </w:rPr>
            <w:commentReference w:id="554"/>
          </w:r>
        </w:p>
        <w:p w14:paraId="2B77D82C" w14:textId="77777777" w:rsidR="00340A5E" w:rsidRPr="004D2E2B" w:rsidRDefault="00340A5E" w:rsidP="00340A5E">
          <w:pPr>
            <w:pStyle w:val="CompendiumBHeading2"/>
            <w:numPr>
              <w:ilvl w:val="1"/>
              <w:numId w:val="13"/>
            </w:numPr>
          </w:pPr>
          <w:bookmarkStart w:id="555" w:name="_Ref206084584"/>
          <w:commentRangeStart w:id="556"/>
          <w:r w:rsidRPr="004D2E2B">
            <w:t>The Contractor must:</w:t>
          </w:r>
          <w:bookmarkEnd w:id="555"/>
          <w:commentRangeEnd w:id="556"/>
          <w:r w:rsidR="009B62AA">
            <w:rPr>
              <w:rStyle w:val="Marquedecommentaire"/>
            </w:rPr>
            <w:commentReference w:id="556"/>
          </w:r>
        </w:p>
        <w:p w14:paraId="2FACE39B" w14:textId="4C41B872" w:rsidR="00340A5E" w:rsidRPr="00340A5E" w:rsidRDefault="00340A5E" w:rsidP="00340A5E">
          <w:pPr>
            <w:pStyle w:val="CompendiumBHeading4"/>
          </w:pPr>
          <w:r w:rsidRPr="004D2E2B">
            <w:t xml:space="preserve">within 30 </w:t>
          </w:r>
          <w:r w:rsidRPr="00340A5E">
            <w:t xml:space="preserve">days after the date of signing of the contract, deliver to the Authority a security deposit of an amount equal to five percent (5%) of the Contract Price; and </w:t>
          </w:r>
        </w:p>
        <w:p w14:paraId="16A48010" w14:textId="4909176F" w:rsidR="00340A5E" w:rsidRPr="004D2E2B" w:rsidRDefault="00340A5E" w:rsidP="00340A5E">
          <w:pPr>
            <w:pStyle w:val="CompendiumBHeading4"/>
          </w:pPr>
          <w:r w:rsidRPr="00340A5E">
            <w:t xml:space="preserve">if the Authority exercises an Option to Purchase under Clause </w:t>
          </w:r>
          <w:r w:rsidR="000B10BD">
            <w:t>B4</w:t>
          </w:r>
          <w:r w:rsidRPr="00340A5E">
            <w:t xml:space="preserve"> (Option to Purchase) and the price of such Option to Purchase exceeds S$1,000,000, within 30 days after the date of the exercise of such Option to Purchase, deliver to the Authority a security deposit of an amount equal to five percent (5%) of the total price of such Option to Purchase, (individually or collectively, the “</w:t>
          </w:r>
          <w:r w:rsidRPr="00340A5E">
            <w:rPr>
              <w:b/>
              <w:bCs/>
            </w:rPr>
            <w:t xml:space="preserve">Security </w:t>
          </w:r>
          <w:r w:rsidRPr="00340A5E">
            <w:rPr>
              <w:b/>
              <w:bCs/>
            </w:rPr>
            <w:lastRenderedPageBreak/>
            <w:t>Deposit</w:t>
          </w:r>
          <w:r w:rsidRPr="00340A5E">
            <w:t xml:space="preserve">”) as security for the due and faithful performance of the Contract </w:t>
          </w:r>
          <w:r w:rsidRPr="004D2E2B">
            <w:t xml:space="preserve">and the compliance with all provisions of the Contract by the Contractor. </w:t>
          </w:r>
        </w:p>
        <w:p w14:paraId="6665A3E4" w14:textId="7524D312" w:rsidR="00340A5E" w:rsidRPr="004D2E2B" w:rsidRDefault="00340A5E" w:rsidP="00340A5E">
          <w:pPr>
            <w:pStyle w:val="CompendiumBHeading2"/>
          </w:pPr>
          <w:r w:rsidRPr="004D2E2B">
            <w:t>The Security Deposit must be in the form of a Security Deposit Guarantee.</w:t>
          </w:r>
        </w:p>
        <w:p w14:paraId="644D4555" w14:textId="77777777" w:rsidR="00340A5E" w:rsidRPr="004D2E2B" w:rsidRDefault="00340A5E" w:rsidP="00340A5E">
          <w:pPr>
            <w:pStyle w:val="CompendiumBHeading2"/>
          </w:pPr>
          <w:bookmarkStart w:id="557" w:name="_Ref208501171"/>
          <w:bookmarkStart w:id="558" w:name="_Ref65904902"/>
          <w:r w:rsidRPr="004D2E2B">
            <w:t>The cost of obtaining and maintaining such Security Deposit Guarantee must be borne by the Contractor.</w:t>
          </w:r>
          <w:bookmarkEnd w:id="557"/>
          <w:r w:rsidRPr="004D2E2B">
            <w:t xml:space="preserve"> </w:t>
          </w:r>
        </w:p>
        <w:p w14:paraId="405058E7" w14:textId="61280451" w:rsidR="00340A5E" w:rsidRPr="00340A5E" w:rsidRDefault="00340A5E" w:rsidP="00340A5E">
          <w:pPr>
            <w:pStyle w:val="CompendiumBHeading2"/>
          </w:pPr>
          <w:bookmarkStart w:id="559" w:name="_Ref411345361"/>
          <w:r w:rsidRPr="004D2E2B">
            <w:t xml:space="preserve">The Contractor must ensure that the Security Deposit Guarantee remains effective until 6 months after the completion of all the </w:t>
          </w:r>
          <w:r w:rsidRPr="00340A5E">
            <w:t xml:space="preserve">Contractor’s obligations under the </w:t>
          </w:r>
          <w:r w:rsidRPr="00340A5E">
            <w:rPr>
              <w:lang w:val="en-GB"/>
            </w:rPr>
            <w:t>Contract</w:t>
          </w:r>
          <w:r w:rsidRPr="00340A5E">
            <w:t>.</w:t>
          </w:r>
          <w:bookmarkEnd w:id="559"/>
          <w:r w:rsidRPr="00340A5E">
            <w:t xml:space="preserve"> </w:t>
          </w:r>
        </w:p>
        <w:p w14:paraId="656F7D3E" w14:textId="78460D4D" w:rsidR="00340A5E" w:rsidRPr="004D2E2B" w:rsidRDefault="00340A5E" w:rsidP="00340A5E">
          <w:pPr>
            <w:pStyle w:val="CompendiumBHeading2"/>
          </w:pPr>
          <w:r w:rsidRPr="00340A5E">
            <w:t xml:space="preserve">In the event that the Contractor’s obligations under the Contract are unlikely to be completed before the expiry date of the Security Deposit Guarantee, the Contractor must without demand, secure its renewal or obtain a new Security Deposit Guarantee for the same amount and on the same terms as the expiring Security Deposit Guarantee but with a validity period ending not less than 6 months after the estimated date of completion of all the Contractor’s obligations under the </w:t>
          </w:r>
          <w:r w:rsidRPr="00340A5E">
            <w:rPr>
              <w:lang w:val="en-GB"/>
            </w:rPr>
            <w:t>Contract</w:t>
          </w:r>
          <w:r w:rsidRPr="00340A5E">
            <w:t>, and deliver the same to the Authority.</w:t>
          </w:r>
          <w:bookmarkEnd w:id="558"/>
          <w:r w:rsidRPr="00340A5E">
            <w:t xml:space="preserve"> If such renewal or new Security Deposit Guarantee is not deposited with the Authority at least 30</w:t>
          </w:r>
          <w:r w:rsidRPr="00340A5E">
            <w:rPr>
              <w:b/>
            </w:rPr>
            <w:t xml:space="preserve"> </w:t>
          </w:r>
          <w:r w:rsidRPr="00340A5E">
            <w:t xml:space="preserve">days before the expiry date </w:t>
          </w:r>
          <w:r w:rsidRPr="004D2E2B">
            <w:t xml:space="preserve">of the expiring Security Deposit Guarantee, the Authority shall have the right to call on the expiring Security Deposit Guarantee. </w:t>
          </w:r>
        </w:p>
        <w:p w14:paraId="01249FE0" w14:textId="77777777" w:rsidR="00340A5E" w:rsidRPr="004D2E2B" w:rsidRDefault="00340A5E" w:rsidP="00340A5E">
          <w:pPr>
            <w:pStyle w:val="CompendiumBHeading2"/>
          </w:pPr>
          <w:r w:rsidRPr="004D2E2B">
            <w:t>The Authority may draw on the Security Deposit to satisfy any amount as may become due to the Authority under the Contract.</w:t>
          </w:r>
        </w:p>
        <w:p w14:paraId="7515FA83" w14:textId="77777777" w:rsidR="00340A5E" w:rsidRPr="004D2E2B" w:rsidRDefault="00340A5E" w:rsidP="00340A5E">
          <w:pPr>
            <w:pStyle w:val="CompendiumBHeading2"/>
          </w:pPr>
          <w:r w:rsidRPr="004D2E2B">
            <w:t>The Authority shall be entitled to make a demand on the Security Deposit Guarantee as soon as it is satisfied that the conditions for drawing on the Security Deposit have been fulfilled, notwithstanding that the Contractor disputes the same.</w:t>
          </w:r>
        </w:p>
        <w:p w14:paraId="67385EE3" w14:textId="09B2A4B7" w:rsidR="00340A5E" w:rsidRPr="004D2E2B" w:rsidRDefault="00340A5E" w:rsidP="00340A5E">
          <w:pPr>
            <w:pStyle w:val="CompendiumBHeading2"/>
          </w:pPr>
          <w:r w:rsidRPr="004D2E2B">
            <w:t xml:space="preserve">The Authority’s rights under this Clause </w:t>
          </w:r>
          <w:r w:rsidR="000B10BD">
            <w:t>B23</w:t>
          </w:r>
          <w:r w:rsidRPr="004D2E2B">
            <w:t xml:space="preserve"> shall be without prejudice to any other rights and remedies available to the Authority.</w:t>
          </w:r>
        </w:p>
        <w:p w14:paraId="789D1409" w14:textId="77777777" w:rsidR="00340A5E" w:rsidRPr="004D2E2B" w:rsidRDefault="00340A5E" w:rsidP="00340A5E">
          <w:pPr>
            <w:pStyle w:val="CompendiumBHeading2"/>
          </w:pPr>
          <w:r w:rsidRPr="004D2E2B">
            <w:t>Intentionally Left Blank</w:t>
          </w:r>
        </w:p>
        <w:p w14:paraId="273F6128" w14:textId="14A00B07" w:rsidR="00340A5E" w:rsidRPr="00340A5E" w:rsidRDefault="00340A5E" w:rsidP="00340A5E">
          <w:pPr>
            <w:pStyle w:val="CompendiumBHeading2"/>
          </w:pPr>
          <w:r w:rsidRPr="004D2E2B">
            <w:t xml:space="preserve">The Authority’s obligations to make payments under Clause </w:t>
          </w:r>
          <w:r w:rsidR="000B10BD">
            <w:t>5</w:t>
          </w:r>
          <w:r w:rsidRPr="004D2E2B">
            <w:t xml:space="preserve"> (Payment) are conditional upon the Contractor having provided the Security Deposit in accordance </w:t>
          </w:r>
          <w:r w:rsidRPr="00340A5E">
            <w:t xml:space="preserve">with this Clause </w:t>
          </w:r>
          <w:r w:rsidR="000B10BD">
            <w:t>B23</w:t>
          </w:r>
          <w:r w:rsidRPr="00340A5E">
            <w:t xml:space="preserve">. </w:t>
          </w:r>
        </w:p>
        <w:p w14:paraId="457F0BB4" w14:textId="51574E09" w:rsidR="00340A5E" w:rsidRPr="00340A5E" w:rsidRDefault="00340A5E" w:rsidP="00340A5E">
          <w:pPr>
            <w:pStyle w:val="CompendiumBHeading2"/>
          </w:pPr>
          <w:r w:rsidRPr="00340A5E">
            <w:t>Intentionally left blank</w:t>
          </w:r>
        </w:p>
        <w:p w14:paraId="74C91B91" w14:textId="04FFEBDF" w:rsidR="00340A5E" w:rsidRPr="004D2E2B" w:rsidRDefault="00340A5E" w:rsidP="00340A5E">
          <w:pPr>
            <w:pStyle w:val="CompendiumBHeading2"/>
          </w:pPr>
          <w:r w:rsidRPr="004D2E2B">
            <w:t>If the issuer of the Security Deposit is likely to cease, or ceases, to be registered with the Monetary Authority of Singapore, for any reason, the Contractor shall promptly provide to the Authority with an equivalent Security Deposit issued by a bank, insurance company or licensed finance company registered with the Monetary Authority of Singapore on the same terms as prescribed above.</w:t>
          </w:r>
        </w:p>
        <w:p w14:paraId="5BE12C10" w14:textId="5F29CC11" w:rsidR="00340A5E" w:rsidRPr="003C4658" w:rsidRDefault="00340A5E" w:rsidP="008C31B9">
          <w:pPr>
            <w:pStyle w:val="CompendiumBHeading2"/>
          </w:pPr>
          <w:bookmarkStart w:id="560" w:name="_Ref209104131"/>
          <w:r w:rsidRPr="004D2E2B">
            <w:t>In the Contract, “</w:t>
          </w:r>
          <w:r w:rsidRPr="00340A5E">
            <w:rPr>
              <w:b/>
            </w:rPr>
            <w:t>Security Deposit Guarantee</w:t>
          </w:r>
          <w:r w:rsidRPr="004D2E2B">
            <w:t>” means</w:t>
          </w:r>
          <w:bookmarkStart w:id="561" w:name="_Ref209104069"/>
          <w:bookmarkStart w:id="562" w:name="_Hlk148354447"/>
          <w:bookmarkStart w:id="563" w:name="_Hlk156992509"/>
          <w:r w:rsidRPr="004D2E2B">
            <w:t xml:space="preserve"> a guarantee issued by a participating financial institution under the </w:t>
          </w:r>
          <w:proofErr w:type="spellStart"/>
          <w:r w:rsidRPr="004D2E2B">
            <w:t>eGuarantee@Gov</w:t>
          </w:r>
          <w:proofErr w:type="spellEnd"/>
          <w:r w:rsidRPr="004D2E2B">
            <w:t xml:space="preserve"> programme that is strictly in compliance with the Universal Template (GOV_UT) (or any such other template reference code as the Authority may from time to time notify the Contractor in writing), any other data fields (</w:t>
          </w:r>
          <w:proofErr w:type="spellStart"/>
          <w:r w:rsidRPr="004D2E2B">
            <w:t>eg.</w:t>
          </w:r>
          <w:proofErr w:type="spellEnd"/>
          <w:r w:rsidRPr="004D2E2B">
            <w:t xml:space="preserve"> case reference number) as the Authority may specify from </w:t>
          </w:r>
          <w:r w:rsidRPr="004D2E2B">
            <w:lastRenderedPageBreak/>
            <w:t xml:space="preserve">time to time, and in accordance with the procedures found in </w:t>
          </w:r>
          <w:r w:rsidRPr="009204A9">
            <w:rPr>
              <w:spacing w:val="-2"/>
            </w:rPr>
            <w:t>https://www.eguarantee.gov.sg</w:t>
          </w:r>
          <w:r w:rsidRPr="004D2E2B">
            <w:t>.</w:t>
          </w:r>
          <w:bookmarkEnd w:id="560"/>
          <w:bookmarkEnd w:id="561"/>
          <w:r w:rsidRPr="004D2E2B">
            <w:t xml:space="preserve"> </w:t>
          </w:r>
        </w:p>
        <w:bookmarkEnd w:id="563" w:displacedByCustomXml="next"/>
        <w:bookmarkEnd w:id="562" w:displacedByCustomXml="next"/>
      </w:sdtContent>
    </w:sdt>
    <w:bookmarkStart w:id="564" w:name="_Toc219793870" w:displacedByCustomXml="next"/>
    <w:bookmarkStart w:id="565" w:name="_Ref206084696" w:displacedByCustomXml="next"/>
    <w:bookmarkStart w:id="566" w:name="_Toc209686581" w:displacedByCustomXml="next"/>
    <w:bookmarkStart w:id="567" w:name="_Ref204241868" w:displacedByCustomXml="next"/>
    <w:bookmarkStart w:id="568" w:name="_Ref405992198" w:displacedByCustomXml="next"/>
    <w:bookmarkStart w:id="569" w:name="_Hlk79589618" w:displacedByCustomXml="next"/>
    <w:bookmarkStart w:id="570" w:name="_Toc219803353" w:displacedByCustomXml="next"/>
    <w:sdt>
      <w:sdtPr>
        <w:rPr>
          <w:rFonts w:ascii="Times New Roman" w:hAnsi="Times New Roman"/>
          <w:b w:val="0"/>
          <w:caps w:val="0"/>
        </w:rPr>
        <w:alias w:val="@Sourcing"/>
        <w:tag w:val="Keep #d"/>
        <w:id w:val="-1455323678"/>
        <w:placeholder>
          <w:docPart w:val="FC71B0723B714352907FBCF7389A8A05"/>
        </w:placeholder>
      </w:sdtPr>
      <w:sdtContent>
        <w:commentRangeStart w:id="571" w:displacedByCustomXml="prev"/>
        <w:commentRangeStart w:id="572" w:displacedByCustomXml="prev"/>
        <w:p w14:paraId="68643C8C" w14:textId="77777777" w:rsidR="00340A5E" w:rsidRPr="004D2E2B" w:rsidRDefault="00340A5E" w:rsidP="00340A5E">
          <w:pPr>
            <w:pStyle w:val="CompendiumBHeading1"/>
          </w:pPr>
          <w:r w:rsidRPr="004D2E2B">
            <w:t>SECURITY DEPOSIT FOR ADVANCE PAYMENT</w:t>
          </w:r>
          <w:bookmarkEnd w:id="570"/>
          <w:bookmarkEnd w:id="569"/>
          <w:bookmarkEnd w:id="568"/>
          <w:bookmarkEnd w:id="567"/>
          <w:bookmarkEnd w:id="566"/>
          <w:bookmarkEnd w:id="565"/>
          <w:bookmarkEnd w:id="564"/>
          <w:commentRangeEnd w:id="572"/>
          <w:r w:rsidR="004E466E">
            <w:rPr>
              <w:rStyle w:val="Marquedecommentaire"/>
              <w:rFonts w:ascii="Times New Roman" w:hAnsi="Times New Roman"/>
              <w:b w:val="0"/>
              <w:caps w:val="0"/>
            </w:rPr>
            <w:commentReference w:id="572"/>
          </w:r>
          <w:commentRangeEnd w:id="571"/>
          <w:r w:rsidR="009B62AA">
            <w:rPr>
              <w:rStyle w:val="Marquedecommentaire"/>
              <w:rFonts w:ascii="Times New Roman" w:hAnsi="Times New Roman"/>
              <w:b w:val="0"/>
              <w:caps w:val="0"/>
            </w:rPr>
            <w:commentReference w:id="571"/>
          </w:r>
        </w:p>
        <w:p w14:paraId="6873C5C9" w14:textId="5ACBACB4" w:rsidR="00340A5E" w:rsidRPr="004D2E2B" w:rsidRDefault="00340A5E" w:rsidP="00340A5E">
          <w:pPr>
            <w:pStyle w:val="CompendiumBHeading2"/>
          </w:pPr>
          <w:r w:rsidRPr="004D2E2B">
            <w:t xml:space="preserve">As a condition precedent to any Advance Payment being made by the Authority, the Contractor must, prior to or at the time such Advance Payment is required to be made, deliver to the </w:t>
          </w:r>
          <w:r w:rsidRPr="00340A5E">
            <w:t xml:space="preserve">Authority the Security Deposit in Clause </w:t>
          </w:r>
          <w:r w:rsidR="000B10BD">
            <w:t>B23</w:t>
          </w:r>
          <w:r w:rsidRPr="00340A5E">
            <w:t xml:space="preserve"> </w:t>
          </w:r>
          <w:proofErr w:type="gramStart"/>
          <w:r w:rsidRPr="00340A5E">
            <w:t>and  an</w:t>
          </w:r>
          <w:proofErr w:type="gramEnd"/>
          <w:r w:rsidRPr="00340A5E">
            <w:t xml:space="preserve"> Advance </w:t>
          </w:r>
          <w:r w:rsidRPr="004D2E2B">
            <w:t xml:space="preserve">Payment Guarantee for an amount equal to the amount of the Advance Payment (exclusive of the GST component) as security for the performance of such obligations of the Contractor in respect of which the Advance Payment was made. </w:t>
          </w:r>
        </w:p>
        <w:p w14:paraId="3C77A4AF" w14:textId="77777777" w:rsidR="00340A5E" w:rsidRPr="004D2E2B" w:rsidRDefault="00340A5E" w:rsidP="00340A5E">
          <w:pPr>
            <w:pStyle w:val="CompendiumBHeading2"/>
          </w:pPr>
          <w:r w:rsidRPr="004D2E2B">
            <w:t>The cost of obtaining and maintaining the Advance Payment Guarantee must be borne by the Contractor.</w:t>
          </w:r>
        </w:p>
        <w:p w14:paraId="54F5A04B" w14:textId="77777777" w:rsidR="00340A5E" w:rsidRPr="004D2E2B" w:rsidRDefault="00340A5E" w:rsidP="00340A5E">
          <w:pPr>
            <w:pStyle w:val="CompendiumBHeading2"/>
          </w:pPr>
          <w:r w:rsidRPr="004D2E2B">
            <w:t xml:space="preserve">The Contractor must ensure that the Advance Payment Guarantee remains effective until 6 months after the delivery of all Relevant Goods and Services. </w:t>
          </w:r>
        </w:p>
        <w:p w14:paraId="6E134B77" w14:textId="77777777" w:rsidR="00340A5E" w:rsidRPr="004D2E2B" w:rsidRDefault="00340A5E" w:rsidP="00340A5E">
          <w:pPr>
            <w:pStyle w:val="CompendiumBHeading2"/>
          </w:pPr>
          <w:r w:rsidRPr="004D2E2B">
            <w:t>In the event that the Contractor is unlikely to be able to deliver the Relevant Goods and Services before the expiry date of the Advance Payment Guarantee, the Contractor must without demand, secure its renewal or obtain a new Advance Payment Guarantee for the same amount and on the same terms as the expiring Advance Payment Guarantee but with a validity period ending not less than 6 months after the estimated date of delivery of the Relevant Goods and Services. If such renewal or new Advance Payment Guarantee is not deposited with the Authority at least 30 days before the expiry date of the expiring Advance Payment Guarantee, the Authority shall have the right to call on the expiring Advance Payment Guarantee.</w:t>
          </w:r>
        </w:p>
        <w:p w14:paraId="7542F57C" w14:textId="77777777" w:rsidR="00340A5E" w:rsidRPr="004D2E2B" w:rsidRDefault="00340A5E" w:rsidP="00340A5E">
          <w:pPr>
            <w:pStyle w:val="CompendiumBHeading2"/>
          </w:pPr>
          <w:r w:rsidRPr="004D2E2B">
            <w:t>The Authority may call on the Advance Payment Guarantee:</w:t>
          </w:r>
        </w:p>
        <w:p w14:paraId="24D08D8F" w14:textId="15658C24" w:rsidR="00340A5E" w:rsidRPr="004D2E2B" w:rsidRDefault="00340A5E" w:rsidP="00340A5E">
          <w:pPr>
            <w:pStyle w:val="CompendiumBHeading4"/>
          </w:pPr>
          <w:r w:rsidRPr="004D2E2B">
            <w:t xml:space="preserve">to obtain repayment of all amounts payable to the Authority (including any GST component) pursuant to Clause </w:t>
          </w:r>
          <w:r w:rsidR="000B10BD">
            <w:t>11.4(b)</w:t>
          </w:r>
          <w:r w:rsidRPr="004D2E2B">
            <w:t>; and</w:t>
          </w:r>
        </w:p>
        <w:p w14:paraId="6FD375FF" w14:textId="77777777" w:rsidR="00340A5E" w:rsidRPr="004D2E2B" w:rsidRDefault="00340A5E" w:rsidP="00340A5E">
          <w:pPr>
            <w:pStyle w:val="CompendiumBHeading4"/>
            <w:rPr>
              <w:b/>
              <w:i/>
              <w:lang w:val="en-GB"/>
            </w:rPr>
          </w:pPr>
          <w:r w:rsidRPr="004D2E2B">
            <w:t>to obtain payment of any other monies (including damages) payable by the Contractor to the Authority in connection with the Relevant Goods and Services.</w:t>
          </w:r>
        </w:p>
        <w:p w14:paraId="1E62A9AE" w14:textId="77777777" w:rsidR="00340A5E" w:rsidRPr="004D2E2B" w:rsidRDefault="00340A5E" w:rsidP="00340A5E">
          <w:pPr>
            <w:pStyle w:val="CompendiumBHeading2"/>
            <w:rPr>
              <w:lang w:val="en-GB"/>
            </w:rPr>
          </w:pPr>
          <w:r w:rsidRPr="004D2E2B">
            <w:rPr>
              <w:lang w:val="en-GB"/>
            </w:rPr>
            <w:t>The Authority shall be entitled to make a demand on the Advance Payment Guarantee as soon as it is satisfied that the conditions for drawing on the Advance Payment Guarantee have been fulfilled, notwithstanding that the Contractor disputes the same.</w:t>
          </w:r>
        </w:p>
        <w:p w14:paraId="4A143D5F" w14:textId="2EB5CC60" w:rsidR="00340A5E" w:rsidRPr="004D2E2B" w:rsidRDefault="00340A5E" w:rsidP="00340A5E">
          <w:pPr>
            <w:pStyle w:val="CompendiumBHeading2"/>
            <w:rPr>
              <w:lang w:val="en-GB"/>
            </w:rPr>
          </w:pPr>
          <w:r w:rsidRPr="004D2E2B">
            <w:rPr>
              <w:lang w:val="en-GB"/>
            </w:rPr>
            <w:t xml:space="preserve">The Authority’s rights under this Clause </w:t>
          </w:r>
          <w:r w:rsidR="000B10BD">
            <w:rPr>
              <w:lang w:val="en-GB"/>
            </w:rPr>
            <w:t>B24</w:t>
          </w:r>
          <w:r w:rsidRPr="004D2E2B">
            <w:rPr>
              <w:lang w:val="en-GB"/>
            </w:rPr>
            <w:t xml:space="preserve"> shall be without prejudice to any other rights and remedies available to the Authority.</w:t>
          </w:r>
        </w:p>
        <w:p w14:paraId="05833218" w14:textId="77777777" w:rsidR="00340A5E" w:rsidRPr="004D2E2B" w:rsidRDefault="00340A5E" w:rsidP="00340A5E">
          <w:pPr>
            <w:pStyle w:val="CompendiumBHeading2"/>
            <w:rPr>
              <w:lang w:val="en-GB"/>
            </w:rPr>
          </w:pPr>
          <w:r w:rsidRPr="004D2E2B">
            <w:t xml:space="preserve">In the event the issuer of the </w:t>
          </w:r>
          <w:r w:rsidRPr="004D2E2B">
            <w:rPr>
              <w:lang w:val="en-GB"/>
            </w:rPr>
            <w:t xml:space="preserve">Advance Payment Guarantee </w:t>
          </w:r>
          <w:r w:rsidRPr="004D2E2B">
            <w:t xml:space="preserve">is likely to cease, or ceases, to be registered with the Monetary Authority of Singapore, for any reason, the Contractor shall forthwith provide the Authority with an equivalent </w:t>
          </w:r>
          <w:r w:rsidRPr="004D2E2B">
            <w:rPr>
              <w:lang w:val="en-GB"/>
            </w:rPr>
            <w:t xml:space="preserve">Advance Payment Guarantee </w:t>
          </w:r>
          <w:r w:rsidRPr="004D2E2B">
            <w:t>issued a bank or insurance company or licensed finance company, registered with the Monetary Authority of Singapore on the same terms as prescribed above.</w:t>
          </w:r>
        </w:p>
        <w:p w14:paraId="15256843" w14:textId="77777777" w:rsidR="00340A5E" w:rsidRPr="004D2E2B" w:rsidRDefault="00340A5E" w:rsidP="00340A5E">
          <w:pPr>
            <w:pStyle w:val="CompendiumBHeading2"/>
            <w:rPr>
              <w:lang w:val="en-GB"/>
            </w:rPr>
          </w:pPr>
          <w:r w:rsidRPr="004D2E2B">
            <w:rPr>
              <w:lang w:val="en-GB"/>
            </w:rPr>
            <w:t>In the Contract:</w:t>
          </w:r>
        </w:p>
        <w:p w14:paraId="571D85E4" w14:textId="77777777" w:rsidR="00340A5E" w:rsidRPr="004D2E2B" w:rsidRDefault="00340A5E" w:rsidP="00340A5E">
          <w:pPr>
            <w:pStyle w:val="CompendiumBHeading2"/>
            <w:numPr>
              <w:ilvl w:val="0"/>
              <w:numId w:val="0"/>
            </w:numPr>
            <w:tabs>
              <w:tab w:val="left" w:pos="720"/>
            </w:tabs>
            <w:ind w:left="720"/>
            <w:rPr>
              <w:lang w:val="en-GB"/>
            </w:rPr>
          </w:pPr>
          <w:r w:rsidRPr="004D2E2B">
            <w:rPr>
              <w:lang w:val="en-GB"/>
            </w:rPr>
            <w:lastRenderedPageBreak/>
            <w:t>“</w:t>
          </w:r>
          <w:r w:rsidRPr="004D2E2B">
            <w:rPr>
              <w:b/>
              <w:lang w:val="en-GB"/>
            </w:rPr>
            <w:t>Advance Payment</w:t>
          </w:r>
          <w:r w:rsidRPr="004D2E2B">
            <w:rPr>
              <w:lang w:val="en-GB"/>
            </w:rPr>
            <w:t xml:space="preserve">” means </w:t>
          </w:r>
          <w:r w:rsidRPr="004D2E2B">
            <w:t>any payment to be made by the Authority in respect of Goods or Services which have not been delivered or performed.</w:t>
          </w:r>
        </w:p>
        <w:p w14:paraId="22A65478" w14:textId="77777777" w:rsidR="00340A5E" w:rsidRPr="004D2E2B" w:rsidRDefault="00340A5E" w:rsidP="00340A5E">
          <w:pPr>
            <w:pStyle w:val="CompendiumBHeading2"/>
            <w:numPr>
              <w:ilvl w:val="0"/>
              <w:numId w:val="0"/>
            </w:numPr>
            <w:tabs>
              <w:tab w:val="left" w:pos="720"/>
            </w:tabs>
            <w:ind w:left="720"/>
          </w:pPr>
          <w:r w:rsidRPr="004D2E2B">
            <w:t>“</w:t>
          </w:r>
          <w:r w:rsidRPr="004D2E2B">
            <w:rPr>
              <w:b/>
              <w:bCs/>
            </w:rPr>
            <w:t>Advance Payment Guarantee</w:t>
          </w:r>
          <w:r w:rsidRPr="004D2E2B">
            <w:t xml:space="preserve">” means: </w:t>
          </w:r>
        </w:p>
        <w:p w14:paraId="34DB70E3" w14:textId="2E2BB993" w:rsidR="00340A5E" w:rsidRPr="004D2E2B" w:rsidRDefault="00340A5E" w:rsidP="00340A5E">
          <w:pPr>
            <w:pStyle w:val="CompendiumBHeading4"/>
          </w:pPr>
          <w:bookmarkStart w:id="573" w:name="_Ref209104964"/>
          <w:bookmarkStart w:id="574" w:name="_Hlk156993574"/>
          <w:r w:rsidRPr="004D2E2B">
            <w:t xml:space="preserve">a </w:t>
          </w:r>
          <w:bookmarkStart w:id="575" w:name="_Hlk148354566"/>
          <w:r w:rsidRPr="004D2E2B">
            <w:t xml:space="preserve">guarantee issued by a participating financial institution under the </w:t>
          </w:r>
          <w:proofErr w:type="spellStart"/>
          <w:r w:rsidRPr="004D2E2B">
            <w:t>eGuarantee@Gov</w:t>
          </w:r>
          <w:proofErr w:type="spellEnd"/>
          <w:r w:rsidRPr="004D2E2B">
            <w:t xml:space="preserve"> programme </w:t>
          </w:r>
          <w:r w:rsidRPr="004D2E2B">
            <w:rPr>
              <w:lang w:val="en-GB"/>
            </w:rPr>
            <w:t>strictly in compliance with the Universal Template (GOV_UT) or any such other template reference code as the Authority may from time to time notify the Contractor in writing), any other data fields (</w:t>
          </w:r>
          <w:proofErr w:type="spellStart"/>
          <w:r w:rsidRPr="004D2E2B">
            <w:rPr>
              <w:lang w:val="en-GB"/>
            </w:rPr>
            <w:t>eg.</w:t>
          </w:r>
          <w:proofErr w:type="spellEnd"/>
          <w:r w:rsidRPr="004D2E2B">
            <w:rPr>
              <w:lang w:val="en-GB"/>
            </w:rPr>
            <w:t xml:space="preserve"> case reference number) as the Authority may specify from time to time, and in accordance with the procedures found in </w:t>
          </w:r>
          <w:r w:rsidRPr="009204A9">
            <w:rPr>
              <w:bCs/>
              <w:spacing w:val="-2"/>
              <w:lang w:val="en-GB"/>
            </w:rPr>
            <w:t>https://www.eguarantee.gov.sg</w:t>
          </w:r>
          <w:r w:rsidRPr="004D2E2B">
            <w:rPr>
              <w:lang w:val="en-GB"/>
            </w:rPr>
            <w:t xml:space="preserve">. </w:t>
          </w:r>
          <w:bookmarkEnd w:id="573"/>
          <w:bookmarkEnd w:id="575"/>
        </w:p>
        <w:bookmarkEnd w:id="574"/>
        <w:p w14:paraId="0D8FEA69" w14:textId="77777777" w:rsidR="00340A5E" w:rsidRDefault="00340A5E" w:rsidP="00340A5E">
          <w:pPr>
            <w:pStyle w:val="CompendiumBHeading4"/>
            <w:numPr>
              <w:ilvl w:val="0"/>
              <w:numId w:val="0"/>
            </w:numPr>
            <w:tabs>
              <w:tab w:val="left" w:pos="720"/>
            </w:tabs>
            <w:ind w:left="720"/>
          </w:pPr>
          <w:r w:rsidRPr="004D2E2B">
            <w:t>“</w:t>
          </w:r>
          <w:r w:rsidRPr="004D2E2B">
            <w:rPr>
              <w:b/>
            </w:rPr>
            <w:t>Relevant Goods and Services</w:t>
          </w:r>
          <w:r w:rsidRPr="004D2E2B">
            <w:t>” means such Goods and Services in respect of which an Advance Payment is made.</w:t>
          </w:r>
        </w:p>
      </w:sdtContent>
    </w:sdt>
    <w:p w14:paraId="1968B480" w14:textId="77777777" w:rsidR="00B87BE2" w:rsidRPr="00C60073" w:rsidRDefault="00B87BE2" w:rsidP="00B87BE2">
      <w:pPr>
        <w:pStyle w:val="CompendiumBHeading1"/>
        <w:rPr>
          <w:rFonts w:ascii="Times New Roman" w:hAnsi="Times New Roman"/>
        </w:rPr>
      </w:pPr>
      <w:bookmarkStart w:id="576" w:name="_Ref164071437"/>
      <w:r w:rsidRPr="25DE1086">
        <w:rPr>
          <w:rFonts w:ascii="Times New Roman" w:hAnsi="Times New Roman"/>
        </w:rPr>
        <w:t xml:space="preserve">INTEGRATION AND INTEROPERABILITY </w:t>
      </w:r>
      <w:bookmarkEnd w:id="576"/>
    </w:p>
    <w:p w14:paraId="60E14B5E" w14:textId="77777777" w:rsidR="00B87BE2" w:rsidRPr="00C60073" w:rsidRDefault="00B87BE2" w:rsidP="00B87BE2">
      <w:pPr>
        <w:pStyle w:val="CompendiumBHeading2"/>
      </w:pPr>
      <w:bookmarkStart w:id="577" w:name="_Ref164071715"/>
      <w:commentRangeStart w:id="578"/>
      <w:r w:rsidRPr="00C60073">
        <w:rPr>
          <w:spacing w:val="-2"/>
        </w:rPr>
        <w:t>The Contractor shall ensure that:</w:t>
      </w:r>
      <w:bookmarkEnd w:id="577"/>
      <w:commentRangeEnd w:id="578"/>
      <w:r w:rsidR="009B62AA">
        <w:rPr>
          <w:rStyle w:val="Marquedecommentaire"/>
        </w:rPr>
        <w:commentReference w:id="578"/>
      </w:r>
    </w:p>
    <w:p w14:paraId="3E15502E" w14:textId="77777777" w:rsidR="00B87BE2" w:rsidRPr="00C60073" w:rsidRDefault="00B87BE2" w:rsidP="00B87BE2">
      <w:pPr>
        <w:pStyle w:val="CompendiumBHeading4"/>
      </w:pPr>
      <w:r>
        <w:t>the Goods are compatible with the ITE;</w:t>
      </w:r>
    </w:p>
    <w:p w14:paraId="52B1D84A" w14:textId="77777777" w:rsidR="00B87BE2" w:rsidRPr="00C60073" w:rsidRDefault="00B87BE2" w:rsidP="00B87BE2">
      <w:pPr>
        <w:pStyle w:val="CompendiumBHeading4"/>
      </w:pPr>
      <w:r>
        <w:t>the capability and performance standard of the Goods shall not be degraded in any manner whatsoever as a result of any integration with any of the ITE; and</w:t>
      </w:r>
    </w:p>
    <w:p w14:paraId="0BC37816" w14:textId="77777777" w:rsidR="00B87BE2" w:rsidRPr="00C60073" w:rsidRDefault="00B87BE2" w:rsidP="00B87BE2">
      <w:pPr>
        <w:pStyle w:val="CompendiumBHeading4"/>
      </w:pPr>
      <w:r>
        <w:t xml:space="preserve">the performance of the ITE shall not be degraded beyond the acceptable levels described in Annex </w:t>
      </w:r>
      <w:r w:rsidRPr="25DE1086">
        <w:rPr>
          <w:highlight w:val="yellow"/>
        </w:rPr>
        <w:t>[X]</w:t>
      </w:r>
      <w:r>
        <w:t xml:space="preserve"> with the installation and/or integration of the Goods to the ITE;</w:t>
      </w:r>
    </w:p>
    <w:p w14:paraId="64E2985D" w14:textId="77777777" w:rsidR="00B87BE2" w:rsidRPr="00C60073" w:rsidRDefault="00B87BE2" w:rsidP="00B87BE2">
      <w:pPr>
        <w:pStyle w:val="CompendiumBHeading2"/>
      </w:pPr>
      <w:r>
        <w:t xml:space="preserve">The Contractor shall undertake the integration of the Goods with the ITE. Upon integration, the Goods shall perform according to the Requirement Specifications in Annex </w:t>
      </w:r>
      <w:r w:rsidRPr="25DE1086">
        <w:rPr>
          <w:highlight w:val="yellow"/>
        </w:rPr>
        <w:t>[X]</w:t>
      </w:r>
      <w:r>
        <w:t>.</w:t>
      </w:r>
    </w:p>
    <w:p w14:paraId="63FC26B6" w14:textId="77777777" w:rsidR="00B87BE2" w:rsidRPr="00C60073" w:rsidRDefault="00B87BE2" w:rsidP="00B87BE2">
      <w:pPr>
        <w:pStyle w:val="CompendiumBHeading2"/>
      </w:pPr>
      <w:r>
        <w:t>The Contractor shall be solely responsible for ensuring that the design and specifications of the interface of the Goods with the ITE are correct and that the design of the Goods is adequate for the satisfactory integration of the Goods with the ITE.</w:t>
      </w:r>
    </w:p>
    <w:p w14:paraId="5B6608C7" w14:textId="77777777" w:rsidR="00B87BE2" w:rsidRPr="00C60073" w:rsidRDefault="00B87BE2" w:rsidP="00B87BE2">
      <w:pPr>
        <w:pStyle w:val="CompendiumBHeading2"/>
      </w:pPr>
      <w:bookmarkStart w:id="579" w:name="_Ref164071723"/>
      <w:r>
        <w:t xml:space="preserve">The Contractor shall prepare and submit to the Authority the specifications for the integration of the Goods with the ITE (“Integration Specifications”) according to the schedule in Annex </w:t>
      </w:r>
      <w:r w:rsidRPr="25DE1086">
        <w:rPr>
          <w:highlight w:val="yellow"/>
        </w:rPr>
        <w:t>[X]</w:t>
      </w:r>
      <w:r>
        <w:t xml:space="preserve"> for approval by the Authority.  For the avoidance of doubt, clause 2.7 shall apply to the Integration Specifications. Notwithstanding the Authority’s approval of Integration Specifications submitted by the Contractor, the Authority may from time to time request the Contractor to amend and re-submit the Integration Specifications to correct deficiencies. The Contractor shall re-submit the Integration Specifications for the Authority’s approval </w:t>
      </w:r>
      <w:r w:rsidRPr="002A6C23">
        <w:t>within 30 days of</w:t>
      </w:r>
      <w:r>
        <w:t xml:space="preserve"> the Authority’s request and the process shall be repeated until the Integration Specifications is finally approved by the Authority. The Contractor shall comply with the latest Integration Specifications approved by the Authority.</w:t>
      </w:r>
      <w:bookmarkEnd w:id="579"/>
    </w:p>
    <w:p w14:paraId="746BB360" w14:textId="5C12C04B" w:rsidR="00B87BE2" w:rsidRPr="00C60073" w:rsidRDefault="00B87BE2" w:rsidP="00B87BE2">
      <w:pPr>
        <w:pStyle w:val="CompendiumBHeading2"/>
      </w:pPr>
      <w:bookmarkStart w:id="580" w:name="_Ref164071764"/>
      <w:r w:rsidRPr="00C60073">
        <w:t xml:space="preserve">In order to assist the Contractor in fulfilling its obligations under Clauses </w:t>
      </w:r>
      <w:r>
        <w:t>B25.1</w:t>
      </w:r>
      <w:r w:rsidRPr="00C60073">
        <w:t xml:space="preserve"> to </w:t>
      </w:r>
      <w:r>
        <w:t>B25.4</w:t>
      </w:r>
      <w:r w:rsidRPr="00C60073">
        <w:t xml:space="preserve"> above, the Authority shall subject to security considerations provide the </w:t>
      </w:r>
      <w:r w:rsidRPr="00C60073">
        <w:lastRenderedPageBreak/>
        <w:t>Contractor with such information or specifications relating to the ITE as the Contractor may reasonably require. Where the information or specifications is not readily available to the Authority, the Authority shall, upon such conditions as the Authority may specify, allow the Contractor to obtain the information itself either by inspecting the ITE or by making inquiries with persons recommended by the Authority for this purpose and upon such conditions as the Authority may specify.  The Authority shall not be responsible for the veracity or accuracy of the information or specifications so obtained by the Contractor.</w:t>
      </w:r>
      <w:bookmarkEnd w:id="580"/>
    </w:p>
    <w:p w14:paraId="6BF60146" w14:textId="77777777" w:rsidR="00B87BE2" w:rsidRDefault="00B87BE2" w:rsidP="00B87BE2">
      <w:pPr>
        <w:pStyle w:val="CompendiumBHeading2"/>
      </w:pPr>
      <w:r>
        <w:t>Intentionally left blank</w:t>
      </w:r>
    </w:p>
    <w:p w14:paraId="62CD5818" w14:textId="4D2DAA95" w:rsidR="00B87BE2" w:rsidRPr="00C60073" w:rsidRDefault="00B87BE2" w:rsidP="00B87BE2">
      <w:pPr>
        <w:pStyle w:val="CompendiumBHeading2"/>
      </w:pPr>
      <w:r>
        <w:t>In the event of a failure to integrate, the Contractor shall investigate and determine the cause of the failure immediately upon becoming aware of the failure.</w:t>
      </w:r>
    </w:p>
    <w:p w14:paraId="7AB9720C" w14:textId="77777777" w:rsidR="00B87BE2" w:rsidRPr="00C60073" w:rsidRDefault="00B87BE2" w:rsidP="00B87BE2">
      <w:pPr>
        <w:pStyle w:val="CompendiumBHeading2"/>
      </w:pPr>
      <w:r>
        <w:t>If it is shown that the failure to integrate is due to the ITE, the Contractor shall propose a solution to rectify the failure. As far as possible, the solution will not involve the replacement, substitution or modification of any part or unit of the ITE. The implementation of the proposal shall be the subject of a separate order from the Authority.</w:t>
      </w:r>
    </w:p>
    <w:p w14:paraId="375934B0" w14:textId="77777777" w:rsidR="00B87BE2" w:rsidRPr="00C60073" w:rsidRDefault="00B87BE2" w:rsidP="00B87BE2">
      <w:pPr>
        <w:pStyle w:val="CompendiumBHeading2"/>
      </w:pPr>
      <w:r>
        <w:t>If it is not shown that the failure to integrate is due to the ITE, the Contractor shall rectify the failure immediately.  The said rectification may involve the amendment of the Integration Specifications or modification of the Goods or the taking of all such other measures as the Contractor deems fit but shall in no event involve the replacement or substitution or modification of any part or unit of the ITE.</w:t>
      </w:r>
    </w:p>
    <w:p w14:paraId="7447275D" w14:textId="6C061262" w:rsidR="00B87BE2" w:rsidRPr="00C60073" w:rsidRDefault="00B87BE2" w:rsidP="00B87BE2">
      <w:pPr>
        <w:pStyle w:val="CompendiumBHeading2"/>
      </w:pPr>
      <w:r w:rsidRPr="00C60073">
        <w:t xml:space="preserve">For the purpose of this Clause </w:t>
      </w:r>
      <w:r>
        <w:t>B25</w:t>
      </w:r>
      <w:r w:rsidRPr="00C60073">
        <w:t>:</w:t>
      </w:r>
    </w:p>
    <w:p w14:paraId="68BE1C69" w14:textId="77777777" w:rsidR="00B87BE2" w:rsidRPr="00C60073" w:rsidRDefault="00B87BE2" w:rsidP="00B87BE2">
      <w:pPr>
        <w:pStyle w:val="CompendiumBHeading4"/>
      </w:pPr>
      <w:r>
        <w:t>“</w:t>
      </w:r>
      <w:r w:rsidRPr="25DE1086">
        <w:rPr>
          <w:b/>
          <w:bCs/>
        </w:rPr>
        <w:t>ITE</w:t>
      </w:r>
      <w:r>
        <w:t xml:space="preserve">” means Interfacing Equipment, which refers to the platforms and equipment with which the Goods shall interface, integrate and interoperate in accordance with this Contract. The ITE are listed in Annex </w:t>
      </w:r>
      <w:r w:rsidRPr="25DE1086">
        <w:rPr>
          <w:highlight w:val="yellow"/>
        </w:rPr>
        <w:t>[X]</w:t>
      </w:r>
      <w:r>
        <w:t xml:space="preserve"> of this Contract.</w:t>
      </w:r>
    </w:p>
    <w:p w14:paraId="6054CB46" w14:textId="459C5B20" w:rsidR="00B87BE2" w:rsidRPr="00C60073" w:rsidRDefault="00B87BE2" w:rsidP="00B87BE2">
      <w:pPr>
        <w:pStyle w:val="CompendiumBHeading4"/>
      </w:pPr>
      <w:r w:rsidRPr="00C60073">
        <w:t xml:space="preserve">a failure to integrate occurs when any of the standards set forth or referred to in Clause </w:t>
      </w:r>
      <w:r>
        <w:t>B25.1</w:t>
      </w:r>
      <w:r w:rsidRPr="00C60073">
        <w:t xml:space="preserve"> above is not met; and</w:t>
      </w:r>
    </w:p>
    <w:p w14:paraId="3007222F" w14:textId="77777777" w:rsidR="00B87BE2" w:rsidRPr="00C60073" w:rsidRDefault="00B87BE2" w:rsidP="00B87BE2">
      <w:pPr>
        <w:pStyle w:val="CompendiumBHeading4"/>
      </w:pPr>
      <w:r>
        <w:t>a failure to integrate is due to the ITE only if:</w:t>
      </w:r>
    </w:p>
    <w:p w14:paraId="1CB7322E" w14:textId="08EA0293" w:rsidR="00B87BE2" w:rsidRPr="00C60073" w:rsidRDefault="00B87BE2" w:rsidP="00B87BE2">
      <w:pPr>
        <w:pStyle w:val="CompendiumBHeading5"/>
      </w:pPr>
      <w:r w:rsidRPr="00C60073">
        <w:t xml:space="preserve">it is shown that the Authority has provided wrong or inaccurate information or specifications pursuant to Clause </w:t>
      </w:r>
      <w:r>
        <w:t>B25.5</w:t>
      </w:r>
      <w:r w:rsidRPr="00C60073">
        <w:t xml:space="preserve"> and that the failure to integrate is due to the Contractor designing or producing the Goods on reliance of such wrong or inaccurate information or specifications; or</w:t>
      </w:r>
    </w:p>
    <w:p w14:paraId="3B0CBEAA" w14:textId="77777777" w:rsidR="00B87BE2" w:rsidRPr="00C60073" w:rsidRDefault="00B87BE2" w:rsidP="00B87BE2">
      <w:pPr>
        <w:pStyle w:val="CompendiumBHeading5"/>
      </w:pPr>
      <w:r>
        <w:t>in the case of ITE built or manufactured by the Authority or its agents according to the Contractor's instructions or specifications, it is shown that the failure to integrate is due to the non-conformance of the ITE with the said instructions or specifications.</w:t>
      </w:r>
    </w:p>
    <w:p w14:paraId="2C49746D" w14:textId="5C540B31" w:rsidR="00437370" w:rsidRPr="00040691" w:rsidRDefault="00437370" w:rsidP="00340A5E">
      <w:pPr>
        <w:pStyle w:val="CompendiumBHeading1"/>
        <w:numPr>
          <w:ilvl w:val="0"/>
          <w:numId w:val="0"/>
        </w:numPr>
        <w:rPr>
          <w:u w:val="single"/>
        </w:rPr>
      </w:pPr>
    </w:p>
    <w:sectPr w:rsidR="00437370" w:rsidRPr="00040691" w:rsidSect="00924D28">
      <w:headerReference w:type="default" r:id="rId18"/>
      <w:footerReference w:type="default" r:id="rId19"/>
      <w:pgSz w:w="11906" w:h="16838"/>
      <w:pgMar w:top="1440" w:right="1440" w:bottom="1440" w:left="1440" w:header="567" w:footer="567"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Delia Chang Xue Wen (DSTA)" w:date="2026-01-20T12:35:00Z" w:initials="DCXW(">
    <w:p w14:paraId="4D99DE5D" w14:textId="3242BA86" w:rsidR="00B87BE2" w:rsidRDefault="00B87BE2">
      <w:pPr>
        <w:pStyle w:val="Commentaire"/>
      </w:pPr>
      <w:r w:rsidRPr="00B87BE2">
        <w:rPr>
          <w:rStyle w:val="Marquedecommentaire"/>
          <w:highlight w:val="yellow"/>
        </w:rPr>
        <w:annotationRef/>
      </w:r>
      <w:r w:rsidRPr="00B87BE2">
        <w:rPr>
          <w:highlight w:val="yellow"/>
        </w:rPr>
        <w:t>Inspection clause has been deleted</w:t>
      </w:r>
    </w:p>
  </w:comment>
  <w:comment w:id="101" w:author="Manon Pourcher" w:date="2026-01-26T12:56:00Z" w:initials="MP">
    <w:p w14:paraId="09FED91B" w14:textId="2161FD44" w:rsidR="004E2190" w:rsidRDefault="004E2190">
      <w:pPr>
        <w:pStyle w:val="Commentaire"/>
      </w:pPr>
      <w:r>
        <w:rPr>
          <w:rStyle w:val="Marquedecommentaire"/>
        </w:rPr>
        <w:annotationRef/>
      </w:r>
      <w:r>
        <w:t xml:space="preserve">It should be added that </w:t>
      </w:r>
      <w:r w:rsidRPr="004E2190">
        <w:t xml:space="preserve">that in case of contradiction between the Conditions of the Contract and the detailed scope of contract mutually agreed and set out in a separate section of the </w:t>
      </w:r>
      <w:r>
        <w:t xml:space="preserve">Cover Letter </w:t>
      </w:r>
      <w:r w:rsidRPr="004E2190">
        <w:t>or the annex related to payment milestones, the latter shall prevail.</w:t>
      </w:r>
      <w:r w:rsidRPr="00C60D37">
        <w:rPr>
          <w:rFonts w:ascii="Segoe UI" w:hAnsi="Segoe UI" w:cs="Segoe UI"/>
          <w:color w:val="7030A0"/>
          <w:spacing w:val="-3"/>
          <w:sz w:val="16"/>
          <w:szCs w:val="16"/>
        </w:rPr>
        <w:br/>
      </w:r>
    </w:p>
  </w:comment>
  <w:comment w:id="107" w:author="Manon Pourcher" w:date="2026-01-26T13:35:00Z" w:initials="MP">
    <w:p w14:paraId="5440752E" w14:textId="2CC16709" w:rsidR="003031E5" w:rsidRDefault="003031E5">
      <w:pPr>
        <w:pStyle w:val="Commentaire"/>
      </w:pPr>
      <w:r>
        <w:rPr>
          <w:rStyle w:val="Marquedecommentaire"/>
        </w:rPr>
        <w:annotationRef/>
      </w:r>
      <w:r>
        <w:t>Know-how to be added</w:t>
      </w:r>
    </w:p>
  </w:comment>
  <w:comment w:id="113" w:author="Manon Pourcher" w:date="2026-01-26T13:37:00Z" w:initials="MP">
    <w:p w14:paraId="07F39155" w14:textId="76A71BBB" w:rsidR="003031E5" w:rsidRDefault="003031E5">
      <w:pPr>
        <w:pStyle w:val="Commentaire"/>
      </w:pPr>
      <w:r>
        <w:rPr>
          <w:rStyle w:val="Marquedecommentaire"/>
        </w:rPr>
        <w:annotationRef/>
      </w:r>
      <w:r w:rsidRPr="003031E5">
        <w:t>We still do not understand the purpose and the meaning of this reference in the Contract.</w:t>
      </w:r>
    </w:p>
  </w:comment>
  <w:comment w:id="132" w:author="Manon Pourcher" w:date="2026-01-26T13:38:00Z" w:initials="MP">
    <w:p w14:paraId="30B4791C" w14:textId="0E65CBCB" w:rsidR="003031E5" w:rsidRPr="00C60D37" w:rsidRDefault="003031E5" w:rsidP="003031E5">
      <w:pPr>
        <w:suppressAutoHyphens/>
        <w:spacing w:before="40" w:after="40"/>
        <w:rPr>
          <w:rFonts w:ascii="Segoe UI" w:hAnsi="Segoe UI" w:cs="Segoe UI"/>
          <w:color w:val="7030A0"/>
          <w:spacing w:val="-3"/>
          <w:sz w:val="16"/>
          <w:szCs w:val="16"/>
        </w:rPr>
      </w:pPr>
      <w:r>
        <w:rPr>
          <w:rStyle w:val="Marquedecommentaire"/>
        </w:rPr>
        <w:annotationRef/>
      </w:r>
      <w:r w:rsidRPr="003031E5">
        <w:rPr>
          <w:sz w:val="20"/>
          <w:szCs w:val="20"/>
        </w:rPr>
        <w:t>We confirm our wish to cancel (b)</w:t>
      </w:r>
      <w:r>
        <w:rPr>
          <w:rFonts w:ascii="Segoe UI" w:hAnsi="Segoe UI" w:cs="Segoe UI"/>
          <w:color w:val="7030A0"/>
          <w:spacing w:val="-3"/>
          <w:sz w:val="16"/>
          <w:szCs w:val="16"/>
        </w:rPr>
        <w:t xml:space="preserve"> </w:t>
      </w:r>
    </w:p>
    <w:p w14:paraId="07EF8F5D" w14:textId="1696E3B7" w:rsidR="003031E5" w:rsidRDefault="003031E5">
      <w:pPr>
        <w:pStyle w:val="Commentaire"/>
      </w:pPr>
    </w:p>
  </w:comment>
  <w:comment w:id="133" w:author="Manon Pourcher" w:date="2026-01-26T13:38:00Z" w:initials="MP">
    <w:p w14:paraId="0A438C6B" w14:textId="6C41C4F7" w:rsidR="003031E5" w:rsidRPr="00C60D37" w:rsidRDefault="003031E5" w:rsidP="003031E5">
      <w:pPr>
        <w:suppressAutoHyphens/>
        <w:spacing w:before="40" w:after="40"/>
        <w:rPr>
          <w:rFonts w:ascii="Segoe UI" w:hAnsi="Segoe UI" w:cs="Segoe UI"/>
          <w:color w:val="7030A0"/>
          <w:spacing w:val="-3"/>
          <w:sz w:val="16"/>
          <w:szCs w:val="16"/>
        </w:rPr>
      </w:pPr>
      <w:r>
        <w:rPr>
          <w:rStyle w:val="Marquedecommentaire"/>
        </w:rPr>
        <w:annotationRef/>
      </w:r>
      <w:r w:rsidRPr="003031E5">
        <w:rPr>
          <w:sz w:val="20"/>
          <w:szCs w:val="20"/>
        </w:rPr>
        <w:t>We confirm our wish to cancel (</w:t>
      </w:r>
      <w:proofErr w:type="spellStart"/>
      <w:r w:rsidRPr="003031E5">
        <w:rPr>
          <w:sz w:val="20"/>
          <w:szCs w:val="20"/>
        </w:rPr>
        <w:t>i</w:t>
      </w:r>
      <w:proofErr w:type="spellEnd"/>
      <w:r w:rsidRPr="003031E5">
        <w:rPr>
          <w:sz w:val="20"/>
          <w:szCs w:val="20"/>
        </w:rPr>
        <w:t>).</w:t>
      </w:r>
    </w:p>
    <w:p w14:paraId="7247F466" w14:textId="5C6E9679" w:rsidR="003031E5" w:rsidRDefault="003031E5">
      <w:pPr>
        <w:pStyle w:val="Commentaire"/>
      </w:pPr>
    </w:p>
  </w:comment>
  <w:comment w:id="135" w:author="Manon Pourcher" w:date="2026-01-26T13:41:00Z" w:initials="MP">
    <w:p w14:paraId="1599CFE6" w14:textId="77777777" w:rsidR="003031E5" w:rsidRPr="0077558D" w:rsidRDefault="003031E5" w:rsidP="003031E5">
      <w:pPr>
        <w:suppressAutoHyphens/>
        <w:spacing w:before="40" w:after="40"/>
        <w:rPr>
          <w:rFonts w:ascii="Segoe UI" w:hAnsi="Segoe UI" w:cs="Segoe UI"/>
          <w:color w:val="7030A0"/>
          <w:spacing w:val="-3"/>
          <w:sz w:val="16"/>
          <w:szCs w:val="16"/>
        </w:rPr>
      </w:pPr>
      <w:r>
        <w:rPr>
          <w:rStyle w:val="Marquedecommentaire"/>
        </w:rPr>
        <w:annotationRef/>
      </w:r>
      <w:r w:rsidRPr="003031E5">
        <w:rPr>
          <w:sz w:val="20"/>
          <w:szCs w:val="20"/>
        </w:rPr>
        <w:t>only reference should be made to the scope of work mutually agreed and set out in a separate section of the official Request for Offer.</w:t>
      </w:r>
    </w:p>
    <w:p w14:paraId="243FD57A" w14:textId="48C95B08" w:rsidR="003031E5" w:rsidRDefault="003031E5">
      <w:pPr>
        <w:pStyle w:val="Commentaire"/>
      </w:pPr>
    </w:p>
  </w:comment>
  <w:comment w:id="163" w:author="Delia Chang Xue Wen (DSTA)" w:date="2026-01-20T09:49:00Z" w:initials="DCXW(">
    <w:p w14:paraId="1E5997C0" w14:textId="77777777" w:rsidR="000C5238" w:rsidRPr="004E1404" w:rsidRDefault="000C5238">
      <w:pPr>
        <w:pStyle w:val="Commentaire"/>
        <w:rPr>
          <w:highlight w:val="yellow"/>
        </w:rPr>
      </w:pPr>
      <w:r w:rsidRPr="004E1404">
        <w:rPr>
          <w:rStyle w:val="Marquedecommentaire"/>
          <w:highlight w:val="yellow"/>
        </w:rPr>
        <w:annotationRef/>
      </w:r>
      <w:r w:rsidRPr="004E1404">
        <w:rPr>
          <w:highlight w:val="yellow"/>
        </w:rPr>
        <w:t>Version B (applicable for optional requirements above S$1M only) with liquidated damages provision has been deleted.</w:t>
      </w:r>
    </w:p>
    <w:p w14:paraId="461F6203" w14:textId="77777777" w:rsidR="000C5238" w:rsidRPr="004E1404" w:rsidRDefault="000C5238">
      <w:pPr>
        <w:pStyle w:val="Commentaire"/>
        <w:rPr>
          <w:highlight w:val="yellow"/>
        </w:rPr>
      </w:pPr>
    </w:p>
    <w:p w14:paraId="021472B2" w14:textId="4CC3790E" w:rsidR="000C5238" w:rsidRDefault="000C5238">
      <w:pPr>
        <w:pStyle w:val="Commentaire"/>
      </w:pPr>
      <w:r w:rsidRPr="004E1404">
        <w:rPr>
          <w:highlight w:val="yellow"/>
        </w:rPr>
        <w:t>No liquidated damages to be imposed for contracts &lt;S$5M under the updated LD process, unless if required.</w:t>
      </w:r>
    </w:p>
  </w:comment>
  <w:comment w:id="164" w:author="Manon Pourcher" w:date="2026-01-26T13:45:00Z" w:initials="MP">
    <w:p w14:paraId="6C8F8217" w14:textId="77777777" w:rsidR="003031E5" w:rsidRPr="00706E9B" w:rsidRDefault="003031E5">
      <w:pPr>
        <w:pStyle w:val="Commentaire"/>
      </w:pPr>
      <w:r>
        <w:rPr>
          <w:rStyle w:val="Marquedecommentaire"/>
        </w:rPr>
        <w:annotationRef/>
      </w:r>
      <w:r w:rsidRPr="00706E9B">
        <w:t>not feasible with regard to the specificity of the project.</w:t>
      </w:r>
      <w:r w:rsidRPr="00706E9B">
        <w:t xml:space="preserve"> Consequences of later delivery should be discussed once again</w:t>
      </w:r>
    </w:p>
    <w:p w14:paraId="054D5D99" w14:textId="01B9A573" w:rsidR="00706E9B" w:rsidRDefault="00706E9B">
      <w:pPr>
        <w:pStyle w:val="Commentaire"/>
      </w:pPr>
      <w:r w:rsidRPr="00706E9B">
        <w:t xml:space="preserve">+ </w:t>
      </w:r>
      <w:r w:rsidRPr="00706E9B">
        <w:t>Please add in the Contract that “</w:t>
      </w:r>
      <w:r w:rsidRPr="00706E9B">
        <w:rPr>
          <w:i/>
          <w:iCs/>
        </w:rPr>
        <w:t>Variation agreement to extend delivery schedules may be considered and mutually agreed upon should there be a need to, due to supply chain disruptions.</w:t>
      </w:r>
      <w:r w:rsidRPr="00706E9B">
        <w:t>”</w:t>
      </w:r>
    </w:p>
  </w:comment>
  <w:comment w:id="169" w:author="Manon Pourcher" w:date="2026-01-26T13:47:00Z" w:initials="MP">
    <w:p w14:paraId="5E5B3C39" w14:textId="040C133D" w:rsidR="004E5088" w:rsidRDefault="004E5088">
      <w:pPr>
        <w:pStyle w:val="Commentaire"/>
      </w:pPr>
      <w:r>
        <w:rPr>
          <w:rStyle w:val="Marquedecommentaire"/>
        </w:rPr>
        <w:annotationRef/>
      </w:r>
      <w:r w:rsidRPr="004E5088">
        <w:t>The consequence of consultancy services by Exopter, in order to stay up to date with laws, will be extra lawyers fare in the budget, which will have to be reinvoiced accordingly. EXOPTER can budget for it at the launch of the project but any change in applicable local law during the term of the Contract should be notified by the Authority.</w:t>
      </w:r>
    </w:p>
  </w:comment>
  <w:comment w:id="198" w:author="Manon Pourcher" w:date="2026-01-26T13:50:00Z" w:initials="MP">
    <w:p w14:paraId="7F2E4872" w14:textId="77777777" w:rsidR="004E5088" w:rsidRDefault="004E5088" w:rsidP="004E5088">
      <w:pPr>
        <w:pStyle w:val="Commentaire"/>
      </w:pPr>
      <w:r>
        <w:rPr>
          <w:rStyle w:val="Marquedecommentaire"/>
        </w:rPr>
        <w:annotationRef/>
      </w:r>
      <w:r>
        <w:t>A contract has to have a Term otherwise some clauses are eternal and become not acceptable. Specially if the AUTHORITY has the power to order other Goods or Services under its terms and conditions.</w:t>
      </w:r>
    </w:p>
    <w:p w14:paraId="507F8066" w14:textId="6EBFDDB6" w:rsidR="004E5088" w:rsidRDefault="004E5088" w:rsidP="004E5088">
      <w:pPr>
        <w:pStyle w:val="Commentaire"/>
      </w:pPr>
      <w:r>
        <w:t>If neither Party terminates the agreement according to this article, when does this Agreement end?</w:t>
      </w:r>
    </w:p>
  </w:comment>
  <w:comment w:id="204" w:author="Manon Pourcher" w:date="2026-01-26T13:52:00Z" w:initials="MP">
    <w:p w14:paraId="6A41464F" w14:textId="7C021258" w:rsidR="004E5088" w:rsidRDefault="004E5088">
      <w:pPr>
        <w:pStyle w:val="Commentaire"/>
      </w:pPr>
      <w:r>
        <w:rPr>
          <w:rStyle w:val="Marquedecommentaire"/>
        </w:rPr>
        <w:annotationRef/>
      </w:r>
      <w:r w:rsidRPr="004E5088">
        <w:t>11.1 (b) to be deleted as a breach which results, or “is likely to result”, in damage “to the reputation” of the AUTHORITY is far too subjective and the consequences for EXOPTER are too damageable.</w:t>
      </w:r>
      <w:r>
        <w:t xml:space="preserve"> Specially regarding the fact that </w:t>
      </w:r>
      <w:r w:rsidRPr="004E5088">
        <w:t xml:space="preserve">11.1 </w:t>
      </w:r>
      <w:r>
        <w:t>(</w:t>
      </w:r>
      <w:proofErr w:type="spellStart"/>
      <w:r>
        <w:t>i</w:t>
      </w:r>
      <w:proofErr w:type="spellEnd"/>
      <w:proofErr w:type="gramStart"/>
      <w:r>
        <w:t>)  and</w:t>
      </w:r>
      <w:proofErr w:type="gramEnd"/>
      <w:r>
        <w:t xml:space="preserve"> </w:t>
      </w:r>
      <w:r w:rsidRPr="004E5088">
        <w:t>(</w:t>
      </w:r>
      <w:r>
        <w:t>j</w:t>
      </w:r>
      <w:r w:rsidRPr="004E5088">
        <w:t>)</w:t>
      </w:r>
      <w:r>
        <w:t xml:space="preserve"> have been added</w:t>
      </w:r>
    </w:p>
  </w:comment>
  <w:comment w:id="208" w:author="Delia Chang Xue Wen (DSTA)" w:date="2026-01-20T10:02:00Z" w:initials="DCXW(">
    <w:p w14:paraId="22CBB602" w14:textId="306D8C67" w:rsidR="004E1404" w:rsidRDefault="004E1404">
      <w:pPr>
        <w:pStyle w:val="Commentaire"/>
      </w:pPr>
      <w:r w:rsidRPr="004E1404">
        <w:rPr>
          <w:rStyle w:val="Marquedecommentaire"/>
          <w:highlight w:val="yellow"/>
        </w:rPr>
        <w:annotationRef/>
      </w:r>
      <w:r w:rsidRPr="004E1404">
        <w:rPr>
          <w:highlight w:val="yellow"/>
        </w:rPr>
        <w:t>New sub-clauses added</w:t>
      </w:r>
    </w:p>
  </w:comment>
  <w:comment w:id="210" w:author="Manon Pourcher" w:date="2026-01-26T13:58:00Z" w:initials="MP">
    <w:p w14:paraId="42F30624" w14:textId="3EA555B4" w:rsidR="004E5088" w:rsidRDefault="004E5088">
      <w:pPr>
        <w:pStyle w:val="Commentaire"/>
      </w:pPr>
      <w:r>
        <w:rPr>
          <w:rStyle w:val="Marquedecommentaire"/>
        </w:rPr>
        <w:annotationRef/>
      </w:r>
      <w:r w:rsidRPr="004E5088">
        <w:t>EXOPTER should also be able to terminate the contract due to a breach of the AUTHORITY's obligations (of payment for example). This clause should be symmetrical.</w:t>
      </w:r>
    </w:p>
  </w:comment>
  <w:comment w:id="212" w:author="Manon Pourcher" w:date="2026-01-26T13:54:00Z" w:initials="MP">
    <w:p w14:paraId="418E9AC2" w14:textId="513A3641" w:rsidR="004E5088" w:rsidRDefault="004E5088">
      <w:pPr>
        <w:pStyle w:val="Commentaire"/>
      </w:pPr>
      <w:r>
        <w:rPr>
          <w:rStyle w:val="Marquedecommentaire"/>
        </w:rPr>
        <w:annotationRef/>
      </w:r>
      <w:r w:rsidRPr="004E5088">
        <w:t>As long as collective proceedings have not been initiated, EXOPTER should be free to discuss matters with its creditors without this affecting the Contract.</w:t>
      </w:r>
    </w:p>
  </w:comment>
  <w:comment w:id="214" w:author="Manon Pourcher" w:date="2026-01-26T14:00:00Z" w:initials="MP">
    <w:p w14:paraId="218A38D3" w14:textId="77777777" w:rsidR="004E5088" w:rsidRDefault="004E5088" w:rsidP="004E5088">
      <w:pPr>
        <w:pStyle w:val="Commentaire"/>
      </w:pPr>
      <w:r>
        <w:rPr>
          <w:rStyle w:val="Marquedecommentaire"/>
        </w:rPr>
        <w:annotationRef/>
      </w:r>
      <w:r>
        <w:t>With regard to the experimental nature of the project, we confirm the necessity to anticipate the case where, within the course of the system development, it appears that prototype of the system is not able to meet the agreed specifications for technical reasons, which inability may not result in EXOPTER’s breach of its commitments under the Contract.</w:t>
      </w:r>
    </w:p>
    <w:p w14:paraId="2BCEE8A4" w14:textId="36EAC906" w:rsidR="004E5088" w:rsidRDefault="004E5088" w:rsidP="004E5088">
      <w:pPr>
        <w:pStyle w:val="Commentaire"/>
      </w:pPr>
      <w:r>
        <w:t xml:space="preserve">Consequences of this section have to be clarified: no refund of the advance payment, payment, by the Authority, of Goods and/or Services delivered, and payment, by the Authority, of costs incurred </w:t>
      </w:r>
      <w:proofErr w:type="gramStart"/>
      <w:r>
        <w:t>by  EXOPTER</w:t>
      </w:r>
      <w:proofErr w:type="gramEnd"/>
      <w:r>
        <w:t xml:space="preserve"> and not covered by a milestone payment as of the date of the termination.</w:t>
      </w:r>
    </w:p>
  </w:comment>
  <w:comment w:id="217" w:author="Manon Pourcher" w:date="2026-01-26T14:02:00Z" w:initials="MP">
    <w:p w14:paraId="0BA836DE" w14:textId="6B50E8D9" w:rsidR="004E5088" w:rsidRDefault="004E5088">
      <w:pPr>
        <w:pStyle w:val="Commentaire"/>
      </w:pPr>
      <w:r>
        <w:rPr>
          <w:rStyle w:val="Marquedecommentaire"/>
        </w:rPr>
        <w:annotationRef/>
      </w:r>
      <w:r w:rsidRPr="004E5088">
        <w:t>Payments already made, including the advance payment, cannot be refunded.</w:t>
      </w:r>
    </w:p>
  </w:comment>
  <w:comment w:id="221" w:author="Manon Pourcher" w:date="2026-01-26T14:03:00Z" w:initials="MP">
    <w:p w14:paraId="6B6C0638" w14:textId="77777777" w:rsidR="004E5088" w:rsidRDefault="004E5088" w:rsidP="004E5088">
      <w:pPr>
        <w:pStyle w:val="Commentaire"/>
      </w:pPr>
      <w:r>
        <w:rPr>
          <w:rStyle w:val="Marquedecommentaire"/>
        </w:rPr>
        <w:annotationRef/>
      </w:r>
      <w:r>
        <w:t xml:space="preserve">this substitution is practically not feasible. This provision could be limited to cases where EXOPTER is liquidated under the condition </w:t>
      </w:r>
      <w:proofErr w:type="gramStart"/>
      <w:r>
        <w:t>that :</w:t>
      </w:r>
      <w:proofErr w:type="gramEnd"/>
    </w:p>
    <w:p w14:paraId="2A377C98" w14:textId="77777777" w:rsidR="004E5088" w:rsidRDefault="004E5088" w:rsidP="004E5088">
      <w:pPr>
        <w:pStyle w:val="Commentaire"/>
      </w:pPr>
      <w:r>
        <w:t>-</w:t>
      </w:r>
      <w:r>
        <w:tab/>
        <w:t>this substitution is made at no cost for EXOPTER or its partners</w:t>
      </w:r>
    </w:p>
    <w:p w14:paraId="4E06EA93" w14:textId="2DB39C93" w:rsidR="004E5088" w:rsidRDefault="004E5088" w:rsidP="004E5088">
      <w:pPr>
        <w:pStyle w:val="Commentaire"/>
      </w:pPr>
      <w:r>
        <w:t>-</w:t>
      </w:r>
      <w:r>
        <w:tab/>
        <w:t>EXOPTER’ partners give their approval to the incoming contractor.</w:t>
      </w:r>
    </w:p>
  </w:comment>
  <w:comment w:id="253" w:author="Manon Pourcher" w:date="2026-01-26T14:16:00Z" w:initials="MP">
    <w:p w14:paraId="0061DA16" w14:textId="26991817" w:rsidR="002D455B" w:rsidRDefault="002D455B">
      <w:pPr>
        <w:pStyle w:val="Commentaire"/>
      </w:pPr>
      <w:r>
        <w:rPr>
          <w:rStyle w:val="Marquedecommentaire"/>
        </w:rPr>
        <w:annotationRef/>
      </w:r>
      <w:r>
        <w:t xml:space="preserve">Must be defined more precisely as </w:t>
      </w:r>
      <w:r w:rsidRPr="002D455B">
        <w:t>Exopter may, for the quality and safety of the Goods, use its networks of expert suppliers to build and/or assemble parts of the aforesaid Goods (</w:t>
      </w:r>
      <w:proofErr w:type="gramStart"/>
      <w:r w:rsidRPr="002D455B">
        <w:t>example :</w:t>
      </w:r>
      <w:proofErr w:type="gramEnd"/>
      <w:r w:rsidRPr="002D455B">
        <w:t xml:space="preserve"> carbon </w:t>
      </w:r>
      <w:proofErr w:type="spellStart"/>
      <w:r w:rsidRPr="002D455B">
        <w:t>molds</w:t>
      </w:r>
      <w:proofErr w:type="spellEnd"/>
      <w:r w:rsidRPr="002D455B">
        <w:t>, engine propellers, etc…). If written consent is needed for every task in this scenario, timeline might be lengthened out of the scope of contract.</w:t>
      </w:r>
    </w:p>
  </w:comment>
  <w:comment w:id="257" w:author="Manon Pourcher" w:date="2026-01-26T14:17:00Z" w:initials="MP">
    <w:p w14:paraId="56D91D05" w14:textId="6FA322C9" w:rsidR="002D455B" w:rsidRDefault="002D455B">
      <w:pPr>
        <w:pStyle w:val="Commentaire"/>
      </w:pPr>
      <w:r>
        <w:rPr>
          <w:rStyle w:val="Marquedecommentaire"/>
        </w:rPr>
        <w:annotationRef/>
      </w:r>
      <w:r w:rsidRPr="002D455B">
        <w:t>As the payment obligation weighs on the AUTHORITY, this provision should be symmetrized</w:t>
      </w:r>
    </w:p>
  </w:comment>
  <w:comment w:id="271" w:author="Manon Pourcher" w:date="2026-01-26T14:31:00Z" w:initials="MP">
    <w:p w14:paraId="2F04A814" w14:textId="2DD8EEDE" w:rsidR="00266118" w:rsidRDefault="00266118">
      <w:pPr>
        <w:pStyle w:val="Commentaire"/>
      </w:pPr>
      <w:r>
        <w:rPr>
          <w:rStyle w:val="Marquedecommentaire"/>
        </w:rPr>
        <w:annotationRef/>
      </w:r>
      <w:r>
        <w:t xml:space="preserve">Changes made not acceptable: </w:t>
      </w:r>
      <w:r>
        <w:t>t</w:t>
      </w:r>
      <w:r w:rsidRPr="00B82793">
        <w:t xml:space="preserve">he Authority </w:t>
      </w:r>
      <w:r>
        <w:t>cannot,</w:t>
      </w:r>
      <w:r>
        <w:t xml:space="preserve"> at its own discretion, vary the Contract by issuing</w:t>
      </w:r>
      <w:r w:rsidRPr="00B82793">
        <w:t xml:space="preserve"> a Letter of Instruction </w:t>
      </w:r>
      <w:r>
        <w:t>to the Contractor</w:t>
      </w:r>
      <w:r>
        <w:t>.</w:t>
      </w:r>
    </w:p>
  </w:comment>
  <w:comment w:id="320" w:author="Delia Chang Xue Wen (DSTA)" w:date="2026-01-20T12:17:00Z" w:initials="DCXW(">
    <w:p w14:paraId="0C049C06" w14:textId="44CD4CC6" w:rsidR="00DB3C60" w:rsidRDefault="00DB3C60">
      <w:pPr>
        <w:pStyle w:val="Commentaire"/>
      </w:pPr>
      <w:r w:rsidRPr="00DB3C60">
        <w:rPr>
          <w:rStyle w:val="Marquedecommentaire"/>
          <w:highlight w:val="yellow"/>
        </w:rPr>
        <w:annotationRef/>
      </w:r>
      <w:r w:rsidRPr="00DB3C60">
        <w:rPr>
          <w:highlight w:val="yellow"/>
        </w:rPr>
        <w:t>Some changes to Clause 30 (Dispute Resolution)</w:t>
      </w:r>
    </w:p>
  </w:comment>
  <w:comment w:id="322" w:author="Manon Pourcher" w:date="2026-01-26T14:59:00Z" w:initials="MP">
    <w:p w14:paraId="461E16AC" w14:textId="04CC6334" w:rsidR="000329C4" w:rsidRDefault="000329C4">
      <w:pPr>
        <w:pStyle w:val="Commentaire"/>
      </w:pPr>
      <w:r>
        <w:rPr>
          <w:rStyle w:val="Marquedecommentaire"/>
        </w:rPr>
        <w:annotationRef/>
      </w:r>
      <w:r>
        <w:t>Not agreed. Regarding prices of arbitration, it is necessary that such escalation and mediation be mandatory.</w:t>
      </w:r>
    </w:p>
  </w:comment>
  <w:comment w:id="336" w:author="Manon Pourcher" w:date="2026-01-26T14:57:00Z" w:initials="MP">
    <w:p w14:paraId="20ACA520" w14:textId="4467874E" w:rsidR="000329C4" w:rsidRDefault="000329C4">
      <w:pPr>
        <w:pStyle w:val="Commentaire"/>
      </w:pPr>
      <w:r>
        <w:rPr>
          <w:rStyle w:val="Marquedecommentaire"/>
        </w:rPr>
        <w:annotationRef/>
      </w:r>
      <w:r w:rsidRPr="00E703D2">
        <w:t>Considering the nature of information disclosed by EXOPTER, and the necessity for EXOPTER to protect its Know-How, this provision shall be symmetrized.</w:t>
      </w:r>
    </w:p>
  </w:comment>
  <w:comment w:id="342" w:author="Manon Pourcher" w:date="2026-01-26T14:57:00Z" w:initials="MP">
    <w:p w14:paraId="754F0398" w14:textId="77777777" w:rsidR="000329C4" w:rsidRDefault="000329C4" w:rsidP="000329C4">
      <w:pPr>
        <w:pStyle w:val="Commentaire"/>
      </w:pPr>
      <w:r>
        <w:rPr>
          <w:rStyle w:val="Marquedecommentaire"/>
        </w:rPr>
        <w:annotationRef/>
      </w:r>
      <w:r w:rsidRPr="00E703D2">
        <w:t>shall be symmetrized.</w:t>
      </w:r>
    </w:p>
    <w:p w14:paraId="139DFE5D" w14:textId="7349E3AA" w:rsidR="000329C4" w:rsidRDefault="000329C4">
      <w:pPr>
        <w:pStyle w:val="Commentaire"/>
      </w:pPr>
    </w:p>
  </w:comment>
  <w:comment w:id="345" w:author="Delia Chang Xue Wen (DSTA)" w:date="2026-01-20T10:26:00Z" w:initials="DCXW(">
    <w:p w14:paraId="06A46822" w14:textId="1E318D12" w:rsidR="00B50600" w:rsidRDefault="00B50600">
      <w:pPr>
        <w:pStyle w:val="Commentaire"/>
      </w:pPr>
      <w:r w:rsidRPr="00B50600">
        <w:rPr>
          <w:rStyle w:val="Marquedecommentaire"/>
          <w:highlight w:val="yellow"/>
        </w:rPr>
        <w:annotationRef/>
      </w:r>
      <w:r w:rsidRPr="00B50600">
        <w:rPr>
          <w:highlight w:val="yellow"/>
        </w:rPr>
        <w:t>New clause added to define “Confidential Information”</w:t>
      </w:r>
    </w:p>
  </w:comment>
  <w:comment w:id="350" w:author="Manon Pourcher" w:date="2026-01-26T14:58:00Z" w:initials="MP">
    <w:p w14:paraId="60BB4570" w14:textId="77777777" w:rsidR="000329C4" w:rsidRDefault="000329C4" w:rsidP="000329C4">
      <w:pPr>
        <w:pStyle w:val="Commentaire"/>
      </w:pPr>
      <w:r>
        <w:rPr>
          <w:rStyle w:val="Marquedecommentaire"/>
        </w:rPr>
        <w:annotationRef/>
      </w:r>
      <w:r>
        <w:t>EXOPTER intends to limit its liability to the price of the Good that caused the damage.</w:t>
      </w:r>
    </w:p>
    <w:p w14:paraId="0B63C8BC" w14:textId="4E1AC55B" w:rsidR="000329C4" w:rsidRDefault="000329C4" w:rsidP="000329C4">
      <w:pPr>
        <w:pStyle w:val="Commentaire"/>
      </w:pPr>
      <w:r>
        <w:t>Such limitation should not apply in case of gross negligence</w:t>
      </w:r>
      <w:r w:rsidR="00AC5E3E">
        <w:t>.</w:t>
      </w:r>
    </w:p>
    <w:p w14:paraId="501F38CE" w14:textId="77777777" w:rsidR="00AC5E3E" w:rsidRDefault="00AC5E3E" w:rsidP="00AC5E3E">
      <w:pPr>
        <w:suppressAutoHyphens/>
        <w:spacing w:before="40" w:after="40"/>
        <w:rPr>
          <w:rFonts w:ascii="Segoe UI" w:hAnsi="Segoe UI" w:cs="Segoe UI"/>
          <w:spacing w:val="-3"/>
          <w:sz w:val="16"/>
          <w:szCs w:val="16"/>
        </w:rPr>
      </w:pPr>
      <w:r w:rsidRPr="00AC5E3E">
        <w:rPr>
          <w:sz w:val="20"/>
          <w:szCs w:val="20"/>
        </w:rPr>
        <w:t>In addition, EXOPTER shall under no circumstance be liable for any indirect, consequential, or special damages, including but not limited to loss of profit, reputational damage, or other similar losses.</w:t>
      </w:r>
    </w:p>
    <w:p w14:paraId="7475392C" w14:textId="77777777" w:rsidR="00AC5E3E" w:rsidRDefault="00AC5E3E" w:rsidP="000329C4">
      <w:pPr>
        <w:pStyle w:val="Commentaire"/>
      </w:pPr>
    </w:p>
    <w:p w14:paraId="02C35F92" w14:textId="0E188F1E" w:rsidR="000329C4" w:rsidRDefault="000329C4">
      <w:pPr>
        <w:pStyle w:val="Commentaire"/>
      </w:pPr>
    </w:p>
  </w:comment>
  <w:comment w:id="397" w:author="Delia Chang Xue Wen (DSTA)" w:date="2026-01-20T12:20:00Z" w:initials="DCXW(">
    <w:p w14:paraId="31C7C591" w14:textId="3001CE63" w:rsidR="004E466E" w:rsidRDefault="004E466E">
      <w:pPr>
        <w:pStyle w:val="Commentaire"/>
      </w:pPr>
      <w:r w:rsidRPr="004E466E">
        <w:rPr>
          <w:rStyle w:val="Marquedecommentaire"/>
          <w:highlight w:val="yellow"/>
        </w:rPr>
        <w:annotationRef/>
      </w:r>
      <w:r w:rsidRPr="004E466E">
        <w:rPr>
          <w:highlight w:val="yellow"/>
        </w:rPr>
        <w:t>Some changes to the Export clause</w:t>
      </w:r>
    </w:p>
  </w:comment>
  <w:comment w:id="398" w:author="Manon Pourcher" w:date="2026-01-26T15:04:00Z" w:initials="MP">
    <w:p w14:paraId="51A0C190" w14:textId="64CF2DF8" w:rsidR="00643A0C" w:rsidRDefault="00643A0C">
      <w:pPr>
        <w:pStyle w:val="Commentaire"/>
      </w:pPr>
      <w:r>
        <w:rPr>
          <w:rStyle w:val="Marquedecommentaire"/>
        </w:rPr>
        <w:annotationRef/>
      </w:r>
      <w:r>
        <w:t>The entry into force of the Agreement shall be suspended to the obtention of the licence. EXOPTER cannot warrant the obtention of the licence.</w:t>
      </w:r>
    </w:p>
  </w:comment>
  <w:comment w:id="415" w:author="Manon Pourcher" w:date="2026-01-26T15:08:00Z" w:initials="MP">
    <w:p w14:paraId="7CB29B50" w14:textId="6E1B4531" w:rsidR="00643A0C" w:rsidRDefault="00643A0C">
      <w:pPr>
        <w:pStyle w:val="Commentaire"/>
      </w:pPr>
      <w:r>
        <w:rPr>
          <w:rStyle w:val="Marquedecommentaire"/>
        </w:rPr>
        <w:annotationRef/>
      </w:r>
      <w:r>
        <w:t>Add “and full payment of the contract price”</w:t>
      </w:r>
    </w:p>
  </w:comment>
  <w:comment w:id="448" w:author="Delia Chang Xue Wen (DSTA)" w:date="2026-01-20T12:22:00Z" w:initials="DCXW(">
    <w:p w14:paraId="7E25EC84" w14:textId="5272C0CB" w:rsidR="004E466E" w:rsidRDefault="004E466E">
      <w:pPr>
        <w:pStyle w:val="Commentaire"/>
      </w:pPr>
      <w:r w:rsidRPr="004E466E">
        <w:rPr>
          <w:rStyle w:val="Marquedecommentaire"/>
          <w:highlight w:val="yellow"/>
        </w:rPr>
        <w:annotationRef/>
      </w:r>
      <w:r w:rsidRPr="004E466E">
        <w:rPr>
          <w:highlight w:val="yellow"/>
        </w:rPr>
        <w:t>Some updates to Authority data clause</w:t>
      </w:r>
    </w:p>
  </w:comment>
  <w:comment w:id="451" w:author="Manon Pourcher" w:date="2026-01-26T15:42:00Z" w:initials="MP">
    <w:p w14:paraId="321CD495" w14:textId="7DA83EEF" w:rsidR="009D4156" w:rsidRDefault="009D4156" w:rsidP="009D4156">
      <w:pPr>
        <w:pStyle w:val="Commentaire"/>
      </w:pPr>
      <w:r>
        <w:rPr>
          <w:rStyle w:val="Marquedecommentaire"/>
        </w:rPr>
        <w:annotationRef/>
      </w:r>
      <w:r w:rsidRPr="009D4156">
        <w:t xml:space="preserve"> shall be limited to data generated in the course of the Contract by the AUTHORITY, data generated by EXOPTER belonging to EXOPTER.</w:t>
      </w:r>
    </w:p>
    <w:p w14:paraId="0CB44B52" w14:textId="171437AA" w:rsidR="009D4156" w:rsidRDefault="009D4156" w:rsidP="009D4156">
      <w:pPr>
        <w:pStyle w:val="Commentaire"/>
      </w:pPr>
      <w:r w:rsidRPr="009D4156">
        <w:t>in addition, Exopter shall have access to, and be provided with, Flight Data Recorder (FDR) data of Goods, before and after acceptance tests. Purpose is, as</w:t>
      </w:r>
    </w:p>
  </w:comment>
  <w:comment w:id="465" w:author="Manon Pourcher" w:date="2026-01-26T15:51:00Z" w:initials="MP">
    <w:p w14:paraId="2A8B3F4F" w14:textId="77777777" w:rsidR="009D2C27" w:rsidRDefault="009D2C27" w:rsidP="009D2C27">
      <w:pPr>
        <w:pStyle w:val="Commentaire"/>
      </w:pPr>
      <w:r>
        <w:rPr>
          <w:rStyle w:val="Marquedecommentaire"/>
        </w:rPr>
        <w:annotationRef/>
      </w:r>
      <w:r>
        <w:t>The principle is that:</w:t>
      </w:r>
    </w:p>
    <w:p w14:paraId="3B08708C" w14:textId="77777777" w:rsidR="009D2C27" w:rsidRDefault="009D2C27" w:rsidP="009D2C27">
      <w:pPr>
        <w:pStyle w:val="Commentaire"/>
      </w:pPr>
      <w:r>
        <w:t>-  all rights, title to or interest in, all Background IP, Foreground IP created by the Contractor and all rights, title to or interest in the Services, the Documentation and the Goods shall vest in EXOPTER.</w:t>
      </w:r>
    </w:p>
    <w:p w14:paraId="4DD28333" w14:textId="77777777" w:rsidR="009D2C27" w:rsidRDefault="009D2C27" w:rsidP="009D2C27">
      <w:pPr>
        <w:pStyle w:val="Commentaire"/>
      </w:pPr>
      <w:r>
        <w:t>- a license, if necessary, is granted to the AUTHORITY or a prior approved Licensee for:</w:t>
      </w:r>
    </w:p>
    <w:p w14:paraId="20001B4A" w14:textId="77777777" w:rsidR="009D2C27" w:rsidRDefault="009D2C27" w:rsidP="009D2C27">
      <w:pPr>
        <w:pStyle w:val="Commentaire"/>
      </w:pPr>
      <w:r>
        <w:t>o</w:t>
      </w:r>
      <w:r>
        <w:tab/>
        <w:t>the use of any Goods or Service,</w:t>
      </w:r>
    </w:p>
    <w:p w14:paraId="3F239E9B" w14:textId="77777777" w:rsidR="009D2C27" w:rsidRDefault="009D2C27" w:rsidP="009D2C27">
      <w:pPr>
        <w:pStyle w:val="Commentaire"/>
      </w:pPr>
      <w:r>
        <w:t>o</w:t>
      </w:r>
      <w:r>
        <w:tab/>
        <w:t>the repair and maintenance under the terms and conditions agreed on,</w:t>
      </w:r>
    </w:p>
    <w:p w14:paraId="5488670A" w14:textId="77777777" w:rsidR="009D2C27" w:rsidRDefault="009D2C27" w:rsidP="009D2C27">
      <w:pPr>
        <w:pStyle w:val="Commentaire"/>
      </w:pPr>
      <w:r>
        <w:t>o</w:t>
      </w:r>
      <w:r>
        <w:tab/>
        <w:t>integration and development upon prior written agreement of EXOPTER,</w:t>
      </w:r>
    </w:p>
    <w:p w14:paraId="0FE5D675" w14:textId="77777777" w:rsidR="009D2C27" w:rsidRDefault="009D2C27" w:rsidP="009D2C27">
      <w:pPr>
        <w:pStyle w:val="Commentaire"/>
      </w:pPr>
      <w:r>
        <w:t>o</w:t>
      </w:r>
      <w:r>
        <w:tab/>
        <w:t xml:space="preserve">only for the Singapore </w:t>
      </w:r>
      <w:proofErr w:type="spellStart"/>
      <w:r>
        <w:t>defense</w:t>
      </w:r>
      <w:proofErr w:type="spellEnd"/>
      <w:r>
        <w:t xml:space="preserve">, and for a non-commercial purpose. </w:t>
      </w:r>
    </w:p>
    <w:p w14:paraId="5A6ECAB3" w14:textId="77777777" w:rsidR="009D2C27" w:rsidRDefault="009D2C27" w:rsidP="009D2C27">
      <w:pPr>
        <w:pStyle w:val="Commentaire"/>
      </w:pPr>
      <w:r>
        <w:t>Any other use is prohibited (refurbishment, reproduction, modification, design, develop, trainers and simulators, etc.).</w:t>
      </w:r>
    </w:p>
    <w:p w14:paraId="141779ED" w14:textId="29647082" w:rsidR="009D2C27" w:rsidRDefault="009D2C27" w:rsidP="009D2C27">
      <w:pPr>
        <w:pStyle w:val="Commentaire"/>
        <w:numPr>
          <w:ilvl w:val="0"/>
          <w:numId w:val="68"/>
        </w:numPr>
      </w:pPr>
      <w:r>
        <w:t>To be modified accordingly.</w:t>
      </w:r>
    </w:p>
  </w:comment>
  <w:comment w:id="491" w:author="Manon Pourcher" w:date="2026-01-26T15:53:00Z" w:initials="MP">
    <w:p w14:paraId="76464DE2" w14:textId="36EDFFCB" w:rsidR="009D2C27" w:rsidRDefault="009D2C27">
      <w:pPr>
        <w:pStyle w:val="Commentaire"/>
      </w:pPr>
      <w:r>
        <w:rPr>
          <w:rStyle w:val="Marquedecommentaire"/>
        </w:rPr>
        <w:annotationRef/>
      </w:r>
      <w:r w:rsidRPr="009D2C27">
        <w:t>“</w:t>
      </w:r>
      <w:proofErr w:type="gramStart"/>
      <w:r w:rsidRPr="009D2C27">
        <w:t>best</w:t>
      </w:r>
      <w:proofErr w:type="gramEnd"/>
      <w:r w:rsidRPr="009D2C27">
        <w:t xml:space="preserve"> efforts” principle to be implemented in the Contract, for the reasons stated hereabove.</w:t>
      </w:r>
    </w:p>
  </w:comment>
  <w:comment w:id="529" w:author="Manon Pourcher" w:date="2026-01-26T15:59:00Z" w:initials="MP">
    <w:p w14:paraId="05D6012F" w14:textId="3878643C" w:rsidR="009B62AA" w:rsidRDefault="009B62AA">
      <w:pPr>
        <w:pStyle w:val="Commentaire"/>
      </w:pPr>
      <w:r>
        <w:rPr>
          <w:rStyle w:val="Marquedecommentaire"/>
        </w:rPr>
        <w:annotationRef/>
      </w:r>
      <w:r w:rsidRPr="009B62AA">
        <w:t>Other tests to be mutually agreed on between the Parties. Any other test agreed accordingly may cause delay.</w:t>
      </w:r>
    </w:p>
  </w:comment>
  <w:comment w:id="554" w:author="Delia Chang Xue Wen (DSTA)" w:date="2026-01-20T12:24:00Z" w:initials="DCXW(">
    <w:p w14:paraId="7DFEDE93" w14:textId="5CFA626D" w:rsidR="004E466E" w:rsidRDefault="004E466E">
      <w:pPr>
        <w:pStyle w:val="Commentaire"/>
      </w:pPr>
      <w:r w:rsidRPr="004E466E">
        <w:rPr>
          <w:rStyle w:val="Marquedecommentaire"/>
          <w:highlight w:val="yellow"/>
        </w:rPr>
        <w:annotationRef/>
      </w:r>
      <w:r w:rsidRPr="004E466E">
        <w:rPr>
          <w:highlight w:val="yellow"/>
        </w:rPr>
        <w:t>Updates to security deposit for performance clause</w:t>
      </w:r>
    </w:p>
  </w:comment>
  <w:comment w:id="556" w:author="Manon Pourcher" w:date="2026-01-26T16:03:00Z" w:initials="MP">
    <w:p w14:paraId="01D00F7D" w14:textId="387CC459" w:rsidR="009B62AA" w:rsidRDefault="009B62AA">
      <w:pPr>
        <w:pStyle w:val="Commentaire"/>
      </w:pPr>
      <w:r>
        <w:rPr>
          <w:rStyle w:val="Marquedecommentaire"/>
        </w:rPr>
        <w:annotationRef/>
      </w:r>
      <w:r w:rsidRPr="009B62AA">
        <w:t>Please consider that Exopter will ask for deletion of deposit, being unable to</w:t>
      </w:r>
      <w:r>
        <w:t xml:space="preserve"> </w:t>
      </w:r>
      <w:r w:rsidRPr="009B62AA">
        <w:t>provide such a deposit during early stage of project. This anticipated notice may be used to discuss evaluation on Authority’s side.</w:t>
      </w:r>
    </w:p>
  </w:comment>
  <w:comment w:id="572" w:author="Delia Chang Xue Wen (DSTA)" w:date="2026-01-20T12:25:00Z" w:initials="DCXW(">
    <w:p w14:paraId="41AC94F8" w14:textId="3FF1B14B" w:rsidR="004E466E" w:rsidRDefault="004E466E" w:rsidP="004E466E">
      <w:pPr>
        <w:pStyle w:val="Commentaire"/>
      </w:pPr>
      <w:r>
        <w:rPr>
          <w:rStyle w:val="Marquedecommentaire"/>
        </w:rPr>
        <w:annotationRef/>
      </w:r>
      <w:r w:rsidRPr="004E466E">
        <w:rPr>
          <w:rStyle w:val="Marquedecommentaire"/>
          <w:highlight w:val="yellow"/>
        </w:rPr>
        <w:annotationRef/>
      </w:r>
      <w:r w:rsidRPr="004E466E">
        <w:rPr>
          <w:highlight w:val="yellow"/>
        </w:rPr>
        <w:t xml:space="preserve">Updates to security deposit for </w:t>
      </w:r>
      <w:r>
        <w:rPr>
          <w:highlight w:val="yellow"/>
        </w:rPr>
        <w:t>advance payment</w:t>
      </w:r>
      <w:r w:rsidRPr="004E466E">
        <w:rPr>
          <w:highlight w:val="yellow"/>
        </w:rPr>
        <w:t xml:space="preserve"> clause</w:t>
      </w:r>
    </w:p>
    <w:p w14:paraId="4AA496A9" w14:textId="14DBD4D3" w:rsidR="004E466E" w:rsidRDefault="004E466E">
      <w:pPr>
        <w:pStyle w:val="Commentaire"/>
      </w:pPr>
    </w:p>
  </w:comment>
  <w:comment w:id="571" w:author="Manon Pourcher" w:date="2026-01-26T16:06:00Z" w:initials="MP">
    <w:p w14:paraId="0CEFE7A5" w14:textId="772BAD88" w:rsidR="009B62AA" w:rsidRDefault="009B62AA">
      <w:pPr>
        <w:pStyle w:val="Commentaire"/>
      </w:pPr>
      <w:r>
        <w:rPr>
          <w:rStyle w:val="Marquedecommentaire"/>
        </w:rPr>
        <w:annotationRef/>
      </w:r>
      <w:r w:rsidRPr="009B62AA">
        <w:t>As no bank guarantee is issued as a counterpart to the advance payment agreed on, this section shall be deleted</w:t>
      </w:r>
    </w:p>
  </w:comment>
  <w:comment w:id="578" w:author="Manon Pourcher" w:date="2026-01-26T16:00:00Z" w:initials="MP">
    <w:p w14:paraId="752D4397" w14:textId="77777777" w:rsidR="009B62AA" w:rsidRDefault="009B62AA" w:rsidP="009B62AA">
      <w:pPr>
        <w:pStyle w:val="Commentaire"/>
      </w:pPr>
      <w:r>
        <w:rPr>
          <w:rStyle w:val="Marquedecommentaire"/>
        </w:rPr>
        <w:annotationRef/>
      </w:r>
      <w:r>
        <w:t xml:space="preserve">Payload and extra equipment shall be defined as an option for further development on the system (stage 3). Indeed, the current scope of project is Glider </w:t>
      </w:r>
      <w:proofErr w:type="spellStart"/>
      <w:r>
        <w:t>Exowing</w:t>
      </w:r>
      <w:proofErr w:type="spellEnd"/>
      <w:r>
        <w:t xml:space="preserve"> (stage 1) and </w:t>
      </w:r>
      <w:proofErr w:type="spellStart"/>
      <w:r>
        <w:t>Exowing</w:t>
      </w:r>
      <w:proofErr w:type="spellEnd"/>
      <w:r>
        <w:t xml:space="preserve"> with EDF engines (stage 2), both without additional undercarriage due to Authority’s pilot progressive training program.</w:t>
      </w:r>
    </w:p>
    <w:p w14:paraId="6486F3DC" w14:textId="77777777" w:rsidR="009B62AA" w:rsidRDefault="009B62AA" w:rsidP="009B62AA">
      <w:pPr>
        <w:pStyle w:val="Commentaire"/>
      </w:pPr>
      <w:r>
        <w:t>Exopter remains open to discussion on definition of ITE which shall, in any event, be approved by Exopter.</w:t>
      </w:r>
    </w:p>
    <w:p w14:paraId="3F68A85E" w14:textId="28463071" w:rsidR="009B62AA" w:rsidRDefault="009B62AA" w:rsidP="009B62AA">
      <w:pPr>
        <w:pStyle w:val="Commentaire"/>
      </w:pPr>
      <w:r>
        <w:t>Please make amendment proposals.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D99DE5D" w15:done="0"/>
  <w15:commentEx w15:paraId="09FED91B" w15:done="0"/>
  <w15:commentEx w15:paraId="5440752E" w15:done="0"/>
  <w15:commentEx w15:paraId="07F39155" w15:done="0"/>
  <w15:commentEx w15:paraId="07EF8F5D" w15:done="0"/>
  <w15:commentEx w15:paraId="7247F466" w15:done="0"/>
  <w15:commentEx w15:paraId="243FD57A" w15:done="0"/>
  <w15:commentEx w15:paraId="021472B2" w15:done="0"/>
  <w15:commentEx w15:paraId="054D5D99" w15:done="0"/>
  <w15:commentEx w15:paraId="5E5B3C39" w15:done="0"/>
  <w15:commentEx w15:paraId="507F8066" w15:done="0"/>
  <w15:commentEx w15:paraId="6A41464F" w15:done="0"/>
  <w15:commentEx w15:paraId="22CBB602" w15:done="0"/>
  <w15:commentEx w15:paraId="42F30624" w15:done="0"/>
  <w15:commentEx w15:paraId="418E9AC2" w15:done="0"/>
  <w15:commentEx w15:paraId="2BCEE8A4" w15:done="0"/>
  <w15:commentEx w15:paraId="0BA836DE" w15:done="0"/>
  <w15:commentEx w15:paraId="4E06EA93" w15:done="0"/>
  <w15:commentEx w15:paraId="0061DA16" w15:done="0"/>
  <w15:commentEx w15:paraId="56D91D05" w15:done="0"/>
  <w15:commentEx w15:paraId="2F04A814" w15:done="0"/>
  <w15:commentEx w15:paraId="0C049C06" w15:done="0"/>
  <w15:commentEx w15:paraId="461E16AC" w15:done="0"/>
  <w15:commentEx w15:paraId="20ACA520" w15:done="0"/>
  <w15:commentEx w15:paraId="139DFE5D" w15:done="0"/>
  <w15:commentEx w15:paraId="06A46822" w15:done="0"/>
  <w15:commentEx w15:paraId="02C35F92" w15:done="0"/>
  <w15:commentEx w15:paraId="31C7C591" w15:done="0"/>
  <w15:commentEx w15:paraId="51A0C190" w15:done="0"/>
  <w15:commentEx w15:paraId="7CB29B50" w15:done="0"/>
  <w15:commentEx w15:paraId="7E25EC84" w15:done="0"/>
  <w15:commentEx w15:paraId="0CB44B52" w15:done="0"/>
  <w15:commentEx w15:paraId="141779ED" w15:done="0"/>
  <w15:commentEx w15:paraId="76464DE2" w15:done="0"/>
  <w15:commentEx w15:paraId="05D6012F" w15:done="0"/>
  <w15:commentEx w15:paraId="7DFEDE93" w15:done="0"/>
  <w15:commentEx w15:paraId="01D00F7D" w15:done="0"/>
  <w15:commentEx w15:paraId="4AA496A9" w15:done="0"/>
  <w15:commentEx w15:paraId="0CEFE7A5" w15:done="0"/>
  <w15:commentEx w15:paraId="3F68A85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D19F4FC" w16cex:dateUtc="2026-01-20T04:35:00Z"/>
  <w16cex:commentExtensible w16cex:durableId="66915D1E" w16cex:dateUtc="2026-01-26T11:56:00Z"/>
  <w16cex:commentExtensible w16cex:durableId="6C156E42" w16cex:dateUtc="2026-01-26T12:35:00Z"/>
  <w16cex:commentExtensible w16cex:durableId="151F24A8" w16cex:dateUtc="2026-01-26T12:37:00Z"/>
  <w16cex:commentExtensible w16cex:durableId="44749500" w16cex:dateUtc="2026-01-26T12:38:00Z"/>
  <w16cex:commentExtensible w16cex:durableId="00DDEF64" w16cex:dateUtc="2026-01-26T12:38:00Z"/>
  <w16cex:commentExtensible w16cex:durableId="75B49551" w16cex:dateUtc="2026-01-26T12:41:00Z"/>
  <w16cex:commentExtensible w16cex:durableId="2D19CE2E" w16cex:dateUtc="2026-01-20T01:49:00Z"/>
  <w16cex:commentExtensible w16cex:durableId="171AB498" w16cex:dateUtc="2026-01-26T12:45:00Z"/>
  <w16cex:commentExtensible w16cex:durableId="6DD0A710" w16cex:dateUtc="2026-01-26T12:47:00Z"/>
  <w16cex:commentExtensible w16cex:durableId="6A43E9E6" w16cex:dateUtc="2026-01-26T12:50:00Z"/>
  <w16cex:commentExtensible w16cex:durableId="329AA928" w16cex:dateUtc="2026-01-26T12:52:00Z"/>
  <w16cex:commentExtensible w16cex:durableId="2D19D11D" w16cex:dateUtc="2026-01-20T02:02:00Z"/>
  <w16cex:commentExtensible w16cex:durableId="72570084" w16cex:dateUtc="2026-01-26T12:58:00Z"/>
  <w16cex:commentExtensible w16cex:durableId="6916130F" w16cex:dateUtc="2026-01-26T12:54:00Z"/>
  <w16cex:commentExtensible w16cex:durableId="62DAF095" w16cex:dateUtc="2026-01-26T13:00:00Z"/>
  <w16cex:commentExtensible w16cex:durableId="4C4CEA42" w16cex:dateUtc="2026-01-26T13:02:00Z"/>
  <w16cex:commentExtensible w16cex:durableId="23835046" w16cex:dateUtc="2026-01-26T13:03:00Z"/>
  <w16cex:commentExtensible w16cex:durableId="60C962D5" w16cex:dateUtc="2026-01-26T13:16:00Z"/>
  <w16cex:commentExtensible w16cex:durableId="4E543AD2" w16cex:dateUtc="2026-01-26T13:17:00Z"/>
  <w16cex:commentExtensible w16cex:durableId="2F6CA232" w16cex:dateUtc="2026-01-26T13:31:00Z"/>
  <w16cex:commentExtensible w16cex:durableId="2D19F0F6" w16cex:dateUtc="2026-01-20T04:17:00Z"/>
  <w16cex:commentExtensible w16cex:durableId="6B9358E9" w16cex:dateUtc="2026-01-26T13:59:00Z"/>
  <w16cex:commentExtensible w16cex:durableId="0009A445" w16cex:dateUtc="2026-01-26T13:57:00Z"/>
  <w16cex:commentExtensible w16cex:durableId="1A10CA19" w16cex:dateUtc="2026-01-26T13:57:00Z"/>
  <w16cex:commentExtensible w16cex:durableId="2D19D6CC" w16cex:dateUtc="2026-01-20T02:26:00Z"/>
  <w16cex:commentExtensible w16cex:durableId="5206811C" w16cex:dateUtc="2026-01-26T13:58:00Z"/>
  <w16cex:commentExtensible w16cex:durableId="2D19F19F" w16cex:dateUtc="2026-01-20T04:20:00Z"/>
  <w16cex:commentExtensible w16cex:durableId="21153815" w16cex:dateUtc="2026-01-26T14:04:00Z"/>
  <w16cex:commentExtensible w16cex:durableId="294427DC" w16cex:dateUtc="2026-01-26T14:08:00Z"/>
  <w16cex:commentExtensible w16cex:durableId="2D19F205" w16cex:dateUtc="2026-01-20T04:22:00Z"/>
  <w16cex:commentExtensible w16cex:durableId="1345C00C" w16cex:dateUtc="2026-01-26T14:42:00Z"/>
  <w16cex:commentExtensible w16cex:durableId="260652D2" w16cex:dateUtc="2026-01-26T14:51:00Z"/>
  <w16cex:commentExtensible w16cex:durableId="40C858AA" w16cex:dateUtc="2026-01-26T14:53:00Z"/>
  <w16cex:commentExtensible w16cex:durableId="2B0C9DFA" w16cex:dateUtc="2026-01-26T14:59:00Z"/>
  <w16cex:commentExtensible w16cex:durableId="2D19F28E" w16cex:dateUtc="2026-01-20T04:24:00Z"/>
  <w16cex:commentExtensible w16cex:durableId="0632A809" w16cex:dateUtc="2026-01-26T15:03:00Z"/>
  <w16cex:commentExtensible w16cex:durableId="2D19F29F" w16cex:dateUtc="2026-01-20T04:25:00Z"/>
  <w16cex:commentExtensible w16cex:durableId="1BDD641B" w16cex:dateUtc="2026-01-26T15:06:00Z"/>
  <w16cex:commentExtensible w16cex:durableId="1769AC98" w16cex:dateUtc="2026-01-26T15: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D99DE5D" w16cid:durableId="2D19F4FC"/>
  <w16cid:commentId w16cid:paraId="09FED91B" w16cid:durableId="66915D1E"/>
  <w16cid:commentId w16cid:paraId="5440752E" w16cid:durableId="6C156E42"/>
  <w16cid:commentId w16cid:paraId="07F39155" w16cid:durableId="151F24A8"/>
  <w16cid:commentId w16cid:paraId="07EF8F5D" w16cid:durableId="44749500"/>
  <w16cid:commentId w16cid:paraId="7247F466" w16cid:durableId="00DDEF64"/>
  <w16cid:commentId w16cid:paraId="243FD57A" w16cid:durableId="75B49551"/>
  <w16cid:commentId w16cid:paraId="021472B2" w16cid:durableId="2D19CE2E"/>
  <w16cid:commentId w16cid:paraId="054D5D99" w16cid:durableId="171AB498"/>
  <w16cid:commentId w16cid:paraId="5E5B3C39" w16cid:durableId="6DD0A710"/>
  <w16cid:commentId w16cid:paraId="507F8066" w16cid:durableId="6A43E9E6"/>
  <w16cid:commentId w16cid:paraId="6A41464F" w16cid:durableId="329AA928"/>
  <w16cid:commentId w16cid:paraId="22CBB602" w16cid:durableId="2D19D11D"/>
  <w16cid:commentId w16cid:paraId="42F30624" w16cid:durableId="72570084"/>
  <w16cid:commentId w16cid:paraId="418E9AC2" w16cid:durableId="6916130F"/>
  <w16cid:commentId w16cid:paraId="2BCEE8A4" w16cid:durableId="62DAF095"/>
  <w16cid:commentId w16cid:paraId="0BA836DE" w16cid:durableId="4C4CEA42"/>
  <w16cid:commentId w16cid:paraId="4E06EA93" w16cid:durableId="23835046"/>
  <w16cid:commentId w16cid:paraId="0061DA16" w16cid:durableId="60C962D5"/>
  <w16cid:commentId w16cid:paraId="56D91D05" w16cid:durableId="4E543AD2"/>
  <w16cid:commentId w16cid:paraId="2F04A814" w16cid:durableId="2F6CA232"/>
  <w16cid:commentId w16cid:paraId="0C049C06" w16cid:durableId="2D19F0F6"/>
  <w16cid:commentId w16cid:paraId="461E16AC" w16cid:durableId="6B9358E9"/>
  <w16cid:commentId w16cid:paraId="20ACA520" w16cid:durableId="0009A445"/>
  <w16cid:commentId w16cid:paraId="139DFE5D" w16cid:durableId="1A10CA19"/>
  <w16cid:commentId w16cid:paraId="06A46822" w16cid:durableId="2D19D6CC"/>
  <w16cid:commentId w16cid:paraId="02C35F92" w16cid:durableId="5206811C"/>
  <w16cid:commentId w16cid:paraId="31C7C591" w16cid:durableId="2D19F19F"/>
  <w16cid:commentId w16cid:paraId="51A0C190" w16cid:durableId="21153815"/>
  <w16cid:commentId w16cid:paraId="7CB29B50" w16cid:durableId="294427DC"/>
  <w16cid:commentId w16cid:paraId="7E25EC84" w16cid:durableId="2D19F205"/>
  <w16cid:commentId w16cid:paraId="0CB44B52" w16cid:durableId="1345C00C"/>
  <w16cid:commentId w16cid:paraId="141779ED" w16cid:durableId="260652D2"/>
  <w16cid:commentId w16cid:paraId="76464DE2" w16cid:durableId="40C858AA"/>
  <w16cid:commentId w16cid:paraId="05D6012F" w16cid:durableId="2B0C9DFA"/>
  <w16cid:commentId w16cid:paraId="7DFEDE93" w16cid:durableId="2D19F28E"/>
  <w16cid:commentId w16cid:paraId="01D00F7D" w16cid:durableId="0632A809"/>
  <w16cid:commentId w16cid:paraId="4AA496A9" w16cid:durableId="2D19F29F"/>
  <w16cid:commentId w16cid:paraId="0CEFE7A5" w16cid:durableId="1BDD641B"/>
  <w16cid:commentId w16cid:paraId="3F68A85E" w16cid:durableId="1769AC9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02C036" w14:textId="77777777" w:rsidR="00064CE7" w:rsidRDefault="00064CE7">
      <w:pPr>
        <w:spacing w:after="0" w:line="240" w:lineRule="auto"/>
      </w:pPr>
      <w:r>
        <w:separator/>
      </w:r>
    </w:p>
    <w:p w14:paraId="1C94C2C4" w14:textId="77777777" w:rsidR="00064CE7" w:rsidRDefault="00064CE7"/>
  </w:endnote>
  <w:endnote w:type="continuationSeparator" w:id="0">
    <w:p w14:paraId="3E718F39" w14:textId="77777777" w:rsidR="00064CE7" w:rsidRDefault="00064CE7">
      <w:pPr>
        <w:spacing w:after="0" w:line="240" w:lineRule="auto"/>
      </w:pPr>
      <w:r>
        <w:continuationSeparator/>
      </w:r>
    </w:p>
    <w:p w14:paraId="25904D82" w14:textId="77777777" w:rsidR="00064CE7" w:rsidRDefault="00064CE7"/>
  </w:endnote>
  <w:endnote w:type="continuationNotice" w:id="1">
    <w:p w14:paraId="39643873" w14:textId="77777777" w:rsidR="00064CE7" w:rsidRDefault="00064CE7">
      <w:pPr>
        <w:spacing w:after="0" w:line="240" w:lineRule="auto"/>
      </w:pPr>
    </w:p>
    <w:p w14:paraId="54D6562A" w14:textId="77777777" w:rsidR="00064CE7" w:rsidRDefault="00064CE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Bold">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812E89" w14:textId="6B322221" w:rsidR="000C620F" w:rsidRDefault="000C620F" w:rsidP="00E10F11">
    <w:pPr>
      <w:pStyle w:val="Pieddepage"/>
      <w:spacing w:after="0"/>
      <w:jc w:val="center"/>
      <w:rPr>
        <w:noProof/>
      </w:rPr>
    </w:pPr>
    <w:r w:rsidRPr="000C620F">
      <w:fldChar w:fldCharType="begin"/>
    </w:r>
    <w:r w:rsidRPr="000C620F">
      <w:instrText xml:space="preserve"> PAGE   \* MERGEFORMAT </w:instrText>
    </w:r>
    <w:r w:rsidRPr="000C620F">
      <w:fldChar w:fldCharType="separate"/>
    </w:r>
    <w:r w:rsidRPr="000C620F">
      <w:rPr>
        <w:noProof/>
      </w:rPr>
      <w:t>2</w:t>
    </w:r>
    <w:r w:rsidRPr="000C620F">
      <w:rPr>
        <w:noProof/>
      </w:rPr>
      <w:fldChar w:fldCharType="end"/>
    </w:r>
  </w:p>
  <w:p w14:paraId="2C2F6053" w14:textId="6B4F7928" w:rsidR="00743FA5" w:rsidRPr="00797250" w:rsidRDefault="00000000" w:rsidP="00E10F11">
    <w:pPr>
      <w:pStyle w:val="Pieddepage"/>
      <w:tabs>
        <w:tab w:val="clear" w:pos="4513"/>
        <w:tab w:val="clear" w:pos="9026"/>
        <w:tab w:val="left" w:pos="6525"/>
      </w:tabs>
      <w:spacing w:after="0"/>
      <w:jc w:val="center"/>
      <w:rPr>
        <w:szCs w:val="24"/>
      </w:rPr>
    </w:pPr>
    <w:sdt>
      <w:sdtPr>
        <w:rPr>
          <w:rStyle w:val="En-tteCar"/>
          <w:szCs w:val="24"/>
        </w:rPr>
        <w:alias w:val="Security Classification"/>
        <w:tag w:val="Security Classification"/>
        <w:id w:val="1646009571"/>
        <w:placeholder>
          <w:docPart w:val="C8966D0C3622404880C0937368E55921"/>
        </w:placeholder>
        <w:dropDownList>
          <w:listItem w:displayText="OFFICIAL (OPEN)" w:value="OFFICIAL (OPEN)"/>
          <w:listItem w:displayText="OFFICIAL (CLOSED)" w:value="OFFICIAL (CLOSED)"/>
          <w:listItem w:displayText="RESTRICTED" w:value="RESTRICTED"/>
          <w:listItem w:displayText="CONFIDENTIAL" w:value="CONFIDENTIAL"/>
        </w:dropDownList>
      </w:sdtPr>
      <w:sdtEndPr>
        <w:rPr>
          <w:rStyle w:val="Policepardfaut"/>
          <w:sz w:val="24"/>
        </w:rPr>
      </w:sdtEndPr>
      <w:sdtContent>
        <w:r w:rsidR="002B6967">
          <w:rPr>
            <w:rStyle w:val="En-tteCar"/>
            <w:szCs w:val="24"/>
          </w:rPr>
          <w:t>OFFICIAL (CLOSED)</w:t>
        </w:r>
      </w:sdtContent>
    </w:sdt>
    <w:sdt>
      <w:sdtPr>
        <w:rPr>
          <w:rStyle w:val="En-tteCar"/>
          <w:szCs w:val="24"/>
        </w:rPr>
        <w:alias w:val="Sensitivity Classification"/>
        <w:tag w:val="Sensitivity Classification"/>
        <w:id w:val="1026752086"/>
        <w:placeholder>
          <w:docPart w:val="32BEED745DE9489EA112A88350282F56"/>
        </w:placeholder>
        <w:dropDownList>
          <w:listItem w:displayText=" " w:value=" "/>
          <w:listItem w:displayText=" \ SENSITIVE NORMAL" w:value=" \ SENSITIVE NORMAL"/>
          <w:listItem w:displayText=" \ SENSITIVE HIGH" w:value=" \ SENSITIVE HIGH"/>
        </w:dropDownList>
      </w:sdtPr>
      <w:sdtEndPr>
        <w:rPr>
          <w:rStyle w:val="Policepardfaut"/>
          <w:sz w:val="24"/>
        </w:rPr>
      </w:sdtEndPr>
      <w:sdtContent>
        <w:r w:rsidR="002B6967">
          <w:rPr>
            <w:rStyle w:val="En-tteCar"/>
            <w:szCs w:val="24"/>
          </w:rPr>
          <w:t xml:space="preserve"> </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291EAD" w14:textId="77777777" w:rsidR="00064CE7" w:rsidRDefault="00064CE7">
      <w:pPr>
        <w:spacing w:after="0" w:line="240" w:lineRule="auto"/>
      </w:pPr>
      <w:r>
        <w:separator/>
      </w:r>
    </w:p>
    <w:p w14:paraId="008ACC03" w14:textId="77777777" w:rsidR="00064CE7" w:rsidRDefault="00064CE7"/>
  </w:footnote>
  <w:footnote w:type="continuationSeparator" w:id="0">
    <w:p w14:paraId="7A7FD93A" w14:textId="77777777" w:rsidR="00064CE7" w:rsidRDefault="00064CE7">
      <w:pPr>
        <w:spacing w:after="0" w:line="240" w:lineRule="auto"/>
      </w:pPr>
      <w:r>
        <w:continuationSeparator/>
      </w:r>
    </w:p>
    <w:p w14:paraId="15BD8527" w14:textId="77777777" w:rsidR="00064CE7" w:rsidRDefault="00064CE7"/>
  </w:footnote>
  <w:footnote w:type="continuationNotice" w:id="1">
    <w:p w14:paraId="69DE7379" w14:textId="77777777" w:rsidR="00064CE7" w:rsidRDefault="00064CE7">
      <w:pPr>
        <w:spacing w:after="0" w:line="240" w:lineRule="auto"/>
      </w:pPr>
    </w:p>
    <w:p w14:paraId="1600D7EE" w14:textId="77777777" w:rsidR="00064CE7" w:rsidRDefault="00064CE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7EAC8E" w14:textId="2954DA5C" w:rsidR="00780C70" w:rsidRPr="00797250" w:rsidRDefault="00000000" w:rsidP="00E10F11">
    <w:pPr>
      <w:pStyle w:val="Pieddepage"/>
      <w:tabs>
        <w:tab w:val="clear" w:pos="4513"/>
        <w:tab w:val="clear" w:pos="9026"/>
        <w:tab w:val="left" w:pos="6525"/>
      </w:tabs>
      <w:spacing w:after="0"/>
      <w:jc w:val="center"/>
      <w:rPr>
        <w:szCs w:val="24"/>
      </w:rPr>
    </w:pPr>
    <w:sdt>
      <w:sdtPr>
        <w:rPr>
          <w:rStyle w:val="En-tteCar"/>
          <w:szCs w:val="24"/>
        </w:rPr>
        <w:alias w:val="Security Classification"/>
        <w:tag w:val="Security Classification"/>
        <w:id w:val="-2057387640"/>
        <w:placeholder>
          <w:docPart w:val="0ED001B4083A47DDA661201662E93394"/>
        </w:placeholder>
        <w:dropDownList>
          <w:listItem w:displayText="OFFICIAL (OPEN)" w:value="OFFICIAL (OPEN)"/>
          <w:listItem w:displayText="OFFICIAL (CLOSED)" w:value="OFFICIAL (CLOSED)"/>
          <w:listItem w:displayText="RESTRICTED" w:value="RESTRICTED"/>
          <w:listItem w:displayText="CONFIDENTIAL" w:value="CONFIDENTIAL"/>
        </w:dropDownList>
      </w:sdtPr>
      <w:sdtEndPr>
        <w:rPr>
          <w:rStyle w:val="Policepardfaut"/>
          <w:sz w:val="24"/>
        </w:rPr>
      </w:sdtEndPr>
      <w:sdtContent>
        <w:r w:rsidR="002B6967">
          <w:rPr>
            <w:rStyle w:val="En-tteCar"/>
            <w:szCs w:val="24"/>
          </w:rPr>
          <w:t>OFFICIAL (CLOSED)</w:t>
        </w:r>
      </w:sdtContent>
    </w:sdt>
    <w:sdt>
      <w:sdtPr>
        <w:rPr>
          <w:rStyle w:val="En-tteCar"/>
          <w:szCs w:val="24"/>
        </w:rPr>
        <w:alias w:val="Sensitivity Classification"/>
        <w:tag w:val="Sensitivity Classification"/>
        <w:id w:val="-609279510"/>
        <w:placeholder>
          <w:docPart w:val="1D84B7BFA3994E389BFA1828F4CDEAB5"/>
        </w:placeholder>
        <w:dropDownList>
          <w:listItem w:displayText=" " w:value=" "/>
          <w:listItem w:displayText=" \ SENSITIVE NORMAL" w:value=" \ SENSITIVE NORMAL"/>
          <w:listItem w:displayText=" \ SENSITIVE HIGH" w:value=" \ SENSITIVE HIGH"/>
        </w:dropDownList>
      </w:sdtPr>
      <w:sdtEndPr>
        <w:rPr>
          <w:rStyle w:val="Policepardfaut"/>
          <w:sz w:val="24"/>
        </w:rPr>
      </w:sdtEndPr>
      <w:sdtContent>
        <w:r w:rsidR="002B6967">
          <w:rPr>
            <w:rStyle w:val="En-tteCar"/>
            <w:szCs w:val="24"/>
          </w:rPr>
          <w:t xml:space="preserve"> </w: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56432"/>
    <w:multiLevelType w:val="hybridMultilevel"/>
    <w:tmpl w:val="7DFA3F0A"/>
    <w:lvl w:ilvl="0" w:tplc="9DEC0014">
      <w:start w:val="4"/>
      <w:numFmt w:val="bullet"/>
      <w:lvlText w:val="-"/>
      <w:lvlJc w:val="left"/>
      <w:pPr>
        <w:ind w:left="720" w:hanging="360"/>
      </w:pPr>
      <w:rPr>
        <w:rFonts w:ascii="Times New Roman" w:eastAsia="Calibri"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 w15:restartNumberingAfterBreak="0">
    <w:nsid w:val="0C8A493F"/>
    <w:multiLevelType w:val="hybridMultilevel"/>
    <w:tmpl w:val="41ACB7E2"/>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CA82B93"/>
    <w:multiLevelType w:val="hybridMultilevel"/>
    <w:tmpl w:val="82D83C90"/>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 w15:restartNumberingAfterBreak="0">
    <w:nsid w:val="13BF4625"/>
    <w:multiLevelType w:val="multilevel"/>
    <w:tmpl w:val="41F4A02E"/>
    <w:lvl w:ilvl="0">
      <w:start w:val="1"/>
      <w:numFmt w:val="decimal"/>
      <w:lvlText w:val="%1."/>
      <w:lvlJc w:val="left"/>
      <w:pPr>
        <w:ind w:left="720" w:hanging="720"/>
      </w:pPr>
      <w:rPr>
        <w:rFonts w:ascii="Times New Roman" w:hAnsi="Times New Roman" w:hint="default"/>
        <w:b/>
        <w:sz w:val="24"/>
      </w:rPr>
    </w:lvl>
    <w:lvl w:ilvl="1">
      <w:start w:val="1"/>
      <w:numFmt w:val="decimal"/>
      <w:lvlText w:val="%1.%2"/>
      <w:lvlJc w:val="left"/>
      <w:pPr>
        <w:tabs>
          <w:tab w:val="num" w:pos="720"/>
        </w:tabs>
        <w:ind w:left="720" w:hanging="720"/>
      </w:pPr>
      <w:rPr>
        <w:rFonts w:ascii="Times New Roman" w:hAnsi="Times New Roman" w:hint="default"/>
        <w:b w:val="0"/>
        <w:i w:val="0"/>
        <w:sz w:val="24"/>
      </w:rPr>
    </w:lvl>
    <w:lvl w:ilvl="2">
      <w:start w:val="1"/>
      <w:numFmt w:val="decimal"/>
      <w:lvlText w:val="%1.%2.%3"/>
      <w:lvlJc w:val="left"/>
      <w:pPr>
        <w:tabs>
          <w:tab w:val="num" w:pos="720"/>
        </w:tabs>
        <w:ind w:left="720" w:hanging="720"/>
      </w:pPr>
      <w:rPr>
        <w:rFonts w:ascii="Times New Roman" w:hAnsi="Times New Roman" w:hint="default"/>
        <w:b w:val="0"/>
        <w:i w:val="0"/>
        <w:sz w:val="24"/>
      </w:rPr>
    </w:lvl>
    <w:lvl w:ilvl="3">
      <w:start w:val="1"/>
      <w:numFmt w:val="lowerLetter"/>
      <w:lvlText w:val="(%4)"/>
      <w:lvlJc w:val="left"/>
      <w:pPr>
        <w:tabs>
          <w:tab w:val="num" w:pos="1440"/>
        </w:tabs>
        <w:ind w:left="1440" w:hanging="720"/>
      </w:pPr>
      <w:rPr>
        <w:rFonts w:ascii="Times New Roman" w:hAnsi="Times New Roman" w:hint="default"/>
        <w:b w:val="0"/>
        <w:i w:val="0"/>
        <w:sz w:val="24"/>
      </w:rPr>
    </w:lvl>
    <w:lvl w:ilvl="4">
      <w:start w:val="1"/>
      <w:numFmt w:val="lowerRoman"/>
      <w:lvlText w:val="(%5)"/>
      <w:lvlJc w:val="left"/>
      <w:pPr>
        <w:tabs>
          <w:tab w:val="num" w:pos="2160"/>
        </w:tabs>
        <w:ind w:left="2160" w:hanging="720"/>
      </w:pPr>
      <w:rPr>
        <w:rFonts w:ascii="Times New Roman" w:hAnsi="Times New Roman" w:hint="default"/>
        <w:b w:val="0"/>
        <w:i w:val="0"/>
        <w:sz w:val="24"/>
      </w:rPr>
    </w:lvl>
    <w:lvl w:ilvl="5">
      <w:start w:val="1"/>
      <w:numFmt w:val="upperLetter"/>
      <w:pStyle w:val="Titre6"/>
      <w:lvlText w:val="(%6)"/>
      <w:lvlJc w:val="left"/>
      <w:pPr>
        <w:tabs>
          <w:tab w:val="num" w:pos="2880"/>
        </w:tabs>
        <w:ind w:left="2880" w:hanging="720"/>
      </w:pPr>
      <w:rPr>
        <w:rFonts w:ascii="Times New Roman" w:hAnsi="Times New Roman" w:hint="default"/>
        <w:b w:val="0"/>
        <w:i w:val="0"/>
        <w:sz w:val="24"/>
      </w:rPr>
    </w:lvl>
    <w:lvl w:ilvl="6">
      <w:start w:val="1"/>
      <w:numFmt w:val="upperRoman"/>
      <w:pStyle w:val="Titre7"/>
      <w:lvlText w:val="(%7)"/>
      <w:lvlJc w:val="left"/>
      <w:pPr>
        <w:tabs>
          <w:tab w:val="num" w:pos="3600"/>
        </w:tabs>
        <w:ind w:left="3600" w:hanging="720"/>
      </w:pPr>
      <w:rPr>
        <w:rFonts w:ascii="Times New Roman" w:hAnsi="Times New Roman" w:hint="default"/>
        <w:b w:val="0"/>
        <w:i w:val="0"/>
        <w:sz w:val="24"/>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91F69C7"/>
    <w:multiLevelType w:val="hybridMultilevel"/>
    <w:tmpl w:val="55447A94"/>
    <w:lvl w:ilvl="0" w:tplc="6AA0DDEC">
      <w:numFmt w:val="bullet"/>
      <w:lvlText w:val="-"/>
      <w:lvlJc w:val="left"/>
      <w:pPr>
        <w:ind w:left="720" w:hanging="360"/>
      </w:pPr>
      <w:rPr>
        <w:rFonts w:ascii="Times New Roman" w:eastAsia="Calibri"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 w15:restartNumberingAfterBreak="0">
    <w:nsid w:val="1A9F0A51"/>
    <w:multiLevelType w:val="hybridMultilevel"/>
    <w:tmpl w:val="9612BDCA"/>
    <w:lvl w:ilvl="0" w:tplc="0809000F">
      <w:start w:val="1"/>
      <w:numFmt w:val="decimal"/>
      <w:pStyle w:val="SchedulePara1"/>
      <w:lvlText w:val="%1."/>
      <w:lvlJc w:val="left"/>
      <w:pPr>
        <w:ind w:left="360" w:hanging="360"/>
      </w:pPr>
      <w:rPr>
        <w:rFonts w:ascii="Times New Roman" w:hAnsi="Times New Roman" w:hint="default"/>
        <w:b w:val="0"/>
        <w:i w:val="0"/>
        <w:caps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B596199"/>
    <w:multiLevelType w:val="hybridMultilevel"/>
    <w:tmpl w:val="4C14FA76"/>
    <w:lvl w:ilvl="0" w:tplc="F7BC993E">
      <w:numFmt w:val="bullet"/>
      <w:lvlText w:val="-"/>
      <w:lvlJc w:val="left"/>
      <w:pPr>
        <w:ind w:left="720" w:hanging="360"/>
      </w:pPr>
      <w:rPr>
        <w:rFonts w:ascii="Times New Roman" w:eastAsia="Calibri" w:hAnsi="Times New Roman" w:cs="Times New Roman" w:hint="default"/>
      </w:rPr>
    </w:lvl>
    <w:lvl w:ilvl="1" w:tplc="48090003">
      <w:start w:val="1"/>
      <w:numFmt w:val="bullet"/>
      <w:lvlText w:val="o"/>
      <w:lvlJc w:val="left"/>
      <w:pPr>
        <w:ind w:left="1440" w:hanging="360"/>
      </w:pPr>
      <w:rPr>
        <w:rFonts w:ascii="Courier New" w:hAnsi="Courier New" w:cs="Courier New" w:hint="default"/>
      </w:rPr>
    </w:lvl>
    <w:lvl w:ilvl="2" w:tplc="48090005">
      <w:start w:val="1"/>
      <w:numFmt w:val="bullet"/>
      <w:lvlText w:val=""/>
      <w:lvlJc w:val="left"/>
      <w:pPr>
        <w:ind w:left="2160" w:hanging="360"/>
      </w:pPr>
      <w:rPr>
        <w:rFonts w:ascii="Wingdings" w:hAnsi="Wingdings" w:hint="default"/>
      </w:rPr>
    </w:lvl>
    <w:lvl w:ilvl="3" w:tplc="48090001">
      <w:start w:val="1"/>
      <w:numFmt w:val="bullet"/>
      <w:lvlText w:val=""/>
      <w:lvlJc w:val="left"/>
      <w:pPr>
        <w:ind w:left="2880" w:hanging="360"/>
      </w:pPr>
      <w:rPr>
        <w:rFonts w:ascii="Symbol" w:hAnsi="Symbol" w:hint="default"/>
      </w:rPr>
    </w:lvl>
    <w:lvl w:ilvl="4" w:tplc="48090003">
      <w:start w:val="1"/>
      <w:numFmt w:val="bullet"/>
      <w:lvlText w:val="o"/>
      <w:lvlJc w:val="left"/>
      <w:pPr>
        <w:ind w:left="3600" w:hanging="360"/>
      </w:pPr>
      <w:rPr>
        <w:rFonts w:ascii="Courier New" w:hAnsi="Courier New" w:cs="Courier New" w:hint="default"/>
      </w:rPr>
    </w:lvl>
    <w:lvl w:ilvl="5" w:tplc="48090005">
      <w:start w:val="1"/>
      <w:numFmt w:val="bullet"/>
      <w:lvlText w:val=""/>
      <w:lvlJc w:val="left"/>
      <w:pPr>
        <w:ind w:left="4320" w:hanging="360"/>
      </w:pPr>
      <w:rPr>
        <w:rFonts w:ascii="Wingdings" w:hAnsi="Wingdings" w:hint="default"/>
      </w:rPr>
    </w:lvl>
    <w:lvl w:ilvl="6" w:tplc="48090001">
      <w:start w:val="1"/>
      <w:numFmt w:val="bullet"/>
      <w:lvlText w:val=""/>
      <w:lvlJc w:val="left"/>
      <w:pPr>
        <w:ind w:left="5040" w:hanging="360"/>
      </w:pPr>
      <w:rPr>
        <w:rFonts w:ascii="Symbol" w:hAnsi="Symbol" w:hint="default"/>
      </w:rPr>
    </w:lvl>
    <w:lvl w:ilvl="7" w:tplc="48090003">
      <w:start w:val="1"/>
      <w:numFmt w:val="bullet"/>
      <w:lvlText w:val="o"/>
      <w:lvlJc w:val="left"/>
      <w:pPr>
        <w:ind w:left="5760" w:hanging="360"/>
      </w:pPr>
      <w:rPr>
        <w:rFonts w:ascii="Courier New" w:hAnsi="Courier New" w:cs="Courier New" w:hint="default"/>
      </w:rPr>
    </w:lvl>
    <w:lvl w:ilvl="8" w:tplc="48090005">
      <w:start w:val="1"/>
      <w:numFmt w:val="bullet"/>
      <w:lvlText w:val=""/>
      <w:lvlJc w:val="left"/>
      <w:pPr>
        <w:ind w:left="6480" w:hanging="360"/>
      </w:pPr>
      <w:rPr>
        <w:rFonts w:ascii="Wingdings" w:hAnsi="Wingdings" w:hint="default"/>
      </w:rPr>
    </w:lvl>
  </w:abstractNum>
  <w:abstractNum w:abstractNumId="7" w15:restartNumberingAfterBreak="0">
    <w:nsid w:val="1B775AED"/>
    <w:multiLevelType w:val="hybridMultilevel"/>
    <w:tmpl w:val="846CAD40"/>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C4D68E9"/>
    <w:multiLevelType w:val="hybridMultilevel"/>
    <w:tmpl w:val="DD20A4B0"/>
    <w:lvl w:ilvl="0" w:tplc="48090001">
      <w:start w:val="1"/>
      <w:numFmt w:val="bullet"/>
      <w:lvlText w:val=""/>
      <w:lvlJc w:val="left"/>
      <w:pPr>
        <w:ind w:left="1440" w:hanging="360"/>
      </w:pPr>
      <w:rPr>
        <w:rFonts w:ascii="Symbol" w:hAnsi="Symbol"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9" w15:restartNumberingAfterBreak="0">
    <w:nsid w:val="1DFB5367"/>
    <w:multiLevelType w:val="hybridMultilevel"/>
    <w:tmpl w:val="32567404"/>
    <w:lvl w:ilvl="0" w:tplc="B18CDF7C">
      <w:numFmt w:val="bullet"/>
      <w:lvlText w:val="-"/>
      <w:lvlJc w:val="left"/>
      <w:pPr>
        <w:ind w:left="720" w:hanging="360"/>
      </w:pPr>
      <w:rPr>
        <w:rFonts w:ascii="Times New Roman" w:eastAsia="Calibri"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0" w15:restartNumberingAfterBreak="0">
    <w:nsid w:val="20883921"/>
    <w:multiLevelType w:val="multilevel"/>
    <w:tmpl w:val="3698F47E"/>
    <w:lvl w:ilvl="0">
      <w:start w:val="1"/>
      <w:numFmt w:val="decimal"/>
      <w:pStyle w:val="CompendiumBHeading1"/>
      <w:lvlText w:val="B%1."/>
      <w:lvlJc w:val="left"/>
      <w:pPr>
        <w:ind w:left="720" w:hanging="720"/>
      </w:pPr>
      <w:rPr>
        <w:rFonts w:ascii="Times New Roman Bold" w:hAnsi="Times New Roman Bold" w:hint="default"/>
        <w:b/>
        <w:i w:val="0"/>
        <w:caps/>
        <w:sz w:val="24"/>
      </w:rPr>
    </w:lvl>
    <w:lvl w:ilvl="1">
      <w:start w:val="1"/>
      <w:numFmt w:val="decimal"/>
      <w:pStyle w:val="CompendiumBHeading2"/>
      <w:lvlText w:val="B%1.%2"/>
      <w:lvlJc w:val="left"/>
      <w:pPr>
        <w:tabs>
          <w:tab w:val="num" w:pos="720"/>
        </w:tabs>
        <w:ind w:left="720" w:hanging="720"/>
      </w:pPr>
      <w:rPr>
        <w:rFonts w:ascii="Times New Roman" w:hAnsi="Times New Roman" w:cs="Times New Roman"/>
        <w:b w:val="0"/>
        <w:bCs w:val="0"/>
        <w:i w:val="0"/>
        <w:iCs w:val="0"/>
        <w:caps w:val="0"/>
        <w:smallCaps w:val="0"/>
        <w:strike w:val="0"/>
        <w:dstrike w:val="0"/>
        <w:outline w:val="0"/>
        <w:shadow w:val="0"/>
        <w:emboss w:val="0"/>
        <w:imprint w:val="0"/>
        <w:noProof w:val="0"/>
        <w:vanish w:val="0"/>
        <w:color w:val="auto"/>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CompendiumBHeading3"/>
      <w:lvlText w:val="B%1.%2.%3"/>
      <w:lvlJc w:val="left"/>
      <w:pPr>
        <w:tabs>
          <w:tab w:val="num" w:pos="720"/>
        </w:tabs>
        <w:ind w:left="720" w:hanging="720"/>
      </w:pPr>
      <w:rPr>
        <w:rFonts w:ascii="Times New Roman" w:hAnsi="Times New Roman" w:hint="default"/>
        <w:b w:val="0"/>
        <w:i w:val="0"/>
        <w:sz w:val="24"/>
      </w:rPr>
    </w:lvl>
    <w:lvl w:ilvl="3">
      <w:start w:val="1"/>
      <w:numFmt w:val="lowerLetter"/>
      <w:pStyle w:val="CompendiumBHeading4"/>
      <w:lvlText w:val="(%4)"/>
      <w:lvlJc w:val="left"/>
      <w:pPr>
        <w:tabs>
          <w:tab w:val="num" w:pos="1440"/>
        </w:tabs>
        <w:ind w:left="1440" w:hanging="720"/>
      </w:pPr>
      <w:rPr>
        <w:rFonts w:ascii="Times New Roman" w:hAnsi="Times New Roman" w:hint="default"/>
        <w:b w:val="0"/>
        <w:i w:val="0"/>
        <w:caps w:val="0"/>
        <w:sz w:val="24"/>
      </w:rPr>
    </w:lvl>
    <w:lvl w:ilvl="4">
      <w:start w:val="1"/>
      <w:numFmt w:val="lowerRoman"/>
      <w:pStyle w:val="CompendiumBHeading5"/>
      <w:lvlText w:val="(%5)"/>
      <w:lvlJc w:val="left"/>
      <w:pPr>
        <w:tabs>
          <w:tab w:val="num" w:pos="2160"/>
        </w:tabs>
        <w:ind w:left="2160" w:hanging="720"/>
      </w:pPr>
      <w:rPr>
        <w:rFonts w:ascii="Times New Roman" w:hAnsi="Times New Roman" w:hint="default"/>
        <w:b w:val="0"/>
        <w:i w:val="0"/>
        <w:caps w:val="0"/>
        <w:sz w:val="24"/>
      </w:rPr>
    </w:lvl>
    <w:lvl w:ilvl="5">
      <w:start w:val="1"/>
      <w:numFmt w:val="upperLetter"/>
      <w:pStyle w:val="CompendiumBHeading6"/>
      <w:lvlText w:val="(%6)"/>
      <w:lvlJc w:val="left"/>
      <w:pPr>
        <w:tabs>
          <w:tab w:val="num" w:pos="2160"/>
        </w:tabs>
        <w:ind w:left="2880" w:hanging="720"/>
      </w:pPr>
      <w:rPr>
        <w:rFonts w:hint="default"/>
      </w:rPr>
    </w:lvl>
    <w:lvl w:ilvl="6">
      <w:start w:val="1"/>
      <w:numFmt w:val="upperRoman"/>
      <w:pStyle w:val="CompendiumBHeading7"/>
      <w:lvlText w:val="(%7)"/>
      <w:lvlJc w:val="left"/>
      <w:pPr>
        <w:ind w:left="3600" w:hanging="72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1" w15:restartNumberingAfterBreak="0">
    <w:nsid w:val="24E77AA7"/>
    <w:multiLevelType w:val="hybridMultilevel"/>
    <w:tmpl w:val="4628C0B2"/>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2" w15:restartNumberingAfterBreak="0">
    <w:nsid w:val="258473A4"/>
    <w:multiLevelType w:val="hybridMultilevel"/>
    <w:tmpl w:val="02D4D5CC"/>
    <w:lvl w:ilvl="0" w:tplc="9000BCBA">
      <w:start w:val="1"/>
      <w:numFmt w:val="upperLetter"/>
      <w:pStyle w:val="Annex"/>
      <w:lvlText w:val="Annex %1"/>
      <w:lvlJc w:val="left"/>
      <w:pPr>
        <w:ind w:left="9433" w:hanging="360"/>
      </w:pPr>
      <w:rPr>
        <w:rFonts w:ascii="Times New Roman" w:hAnsi="Times New Roman" w:cs="Times New Roman" w:hint="default"/>
        <w:b w:val="0"/>
        <w:bCs/>
        <w:i w:val="0"/>
        <w:iCs w:val="0"/>
        <w:caps/>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3" w15:restartNumberingAfterBreak="0">
    <w:nsid w:val="27EB2DFA"/>
    <w:multiLevelType w:val="multilevel"/>
    <w:tmpl w:val="09A427F8"/>
    <w:styleLink w:val="CompendiumHeading"/>
    <w:lvl w:ilvl="0">
      <w:start w:val="1"/>
      <w:numFmt w:val="decimal"/>
      <w:pStyle w:val="CompendiumHeading1"/>
      <w:lvlText w:val="A%1."/>
      <w:lvlJc w:val="left"/>
      <w:pPr>
        <w:tabs>
          <w:tab w:val="num" w:pos="720"/>
        </w:tabs>
        <w:ind w:left="720" w:hanging="720"/>
      </w:pPr>
      <w:rPr>
        <w:rFonts w:ascii="Times New Roman Bold" w:hAnsi="Times New Roman Bold" w:hint="default"/>
        <w:b/>
        <w:caps/>
        <w:smallCaps w:val="0"/>
        <w:sz w:val="24"/>
      </w:rPr>
    </w:lvl>
    <w:lvl w:ilvl="1">
      <w:start w:val="1"/>
      <w:numFmt w:val="decimal"/>
      <w:pStyle w:val="CompendiumHeading2"/>
      <w:lvlText w:val="A%1.%2"/>
      <w:lvlJc w:val="left"/>
      <w:pPr>
        <w:tabs>
          <w:tab w:val="num" w:pos="720"/>
        </w:tabs>
        <w:ind w:left="720" w:hanging="720"/>
      </w:pPr>
      <w:rPr>
        <w:rFonts w:ascii="Times New Roman" w:hAnsi="Times New Roman" w:hint="default"/>
        <w:b w:val="0"/>
        <w:i w:val="0"/>
        <w:caps w:val="0"/>
        <w:sz w:val="24"/>
      </w:rPr>
    </w:lvl>
    <w:lvl w:ilvl="2">
      <w:start w:val="1"/>
      <w:numFmt w:val="decimal"/>
      <w:pStyle w:val="CompendiumHeading3"/>
      <w:lvlText w:val="A%1.%2.%3"/>
      <w:lvlJc w:val="left"/>
      <w:pPr>
        <w:tabs>
          <w:tab w:val="num" w:pos="720"/>
        </w:tabs>
        <w:ind w:left="720" w:hanging="720"/>
      </w:pPr>
      <w:rPr>
        <w:rFonts w:ascii="Times New Roman" w:hAnsi="Times New Roman" w:hint="default"/>
        <w:b w:val="0"/>
        <w:i w:val="0"/>
        <w:caps w:val="0"/>
        <w:sz w:val="24"/>
      </w:rPr>
    </w:lvl>
    <w:lvl w:ilvl="3">
      <w:start w:val="1"/>
      <w:numFmt w:val="lowerLetter"/>
      <w:pStyle w:val="CompendiumHeading4"/>
      <w:lvlText w:val="(%4)"/>
      <w:lvlJc w:val="left"/>
      <w:pPr>
        <w:tabs>
          <w:tab w:val="num" w:pos="1440"/>
        </w:tabs>
        <w:ind w:left="1440" w:hanging="720"/>
      </w:pPr>
      <w:rPr>
        <w:rFonts w:ascii="Times New Roman" w:hAnsi="Times New Roman" w:hint="default"/>
        <w:b w:val="0"/>
        <w:i w:val="0"/>
        <w:caps w:val="0"/>
        <w:vanish w:val="0"/>
        <w:sz w:val="24"/>
      </w:rPr>
    </w:lvl>
    <w:lvl w:ilvl="4">
      <w:start w:val="1"/>
      <w:numFmt w:val="lowerRoman"/>
      <w:pStyle w:val="CompendiumHeading5"/>
      <w:lvlText w:val="(%5)"/>
      <w:lvlJc w:val="left"/>
      <w:pPr>
        <w:tabs>
          <w:tab w:val="num" w:pos="2160"/>
        </w:tabs>
        <w:ind w:left="2160" w:hanging="720"/>
      </w:pPr>
      <w:rPr>
        <w:rFonts w:ascii="Times New Roman" w:hAnsi="Times New Roman" w:hint="default"/>
        <w:b w:val="0"/>
        <w:i w:val="0"/>
        <w:caps w:val="0"/>
        <w:sz w:val="24"/>
      </w:rPr>
    </w:lvl>
    <w:lvl w:ilvl="5">
      <w:start w:val="1"/>
      <w:numFmt w:val="upperLetter"/>
      <w:pStyle w:val="CompendiumHeading6"/>
      <w:lvlText w:val="(%6)"/>
      <w:lvlJc w:val="left"/>
      <w:pPr>
        <w:tabs>
          <w:tab w:val="num" w:pos="2880"/>
        </w:tabs>
        <w:ind w:left="2880" w:hanging="720"/>
      </w:pPr>
      <w:rPr>
        <w:rFonts w:ascii="Times New Roman" w:hAnsi="Times New Roman" w:hint="default"/>
        <w:b w:val="0"/>
        <w:i w:val="0"/>
        <w:caps w:val="0"/>
        <w:sz w:val="24"/>
      </w:rPr>
    </w:lvl>
    <w:lvl w:ilvl="6">
      <w:start w:val="1"/>
      <w:numFmt w:val="upperRoman"/>
      <w:pStyle w:val="CompendiumHeading7"/>
      <w:lvlText w:val="(%7)"/>
      <w:lvlJc w:val="left"/>
      <w:pPr>
        <w:tabs>
          <w:tab w:val="num" w:pos="3600"/>
        </w:tabs>
        <w:ind w:left="3600" w:hanging="720"/>
      </w:pPr>
      <w:rPr>
        <w:rFonts w:ascii="Times New Roman" w:hAnsi="Times New Roman" w:hint="default"/>
        <w:b w:val="0"/>
        <w:i w:val="0"/>
        <w:sz w:val="24"/>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28113D67"/>
    <w:multiLevelType w:val="hybridMultilevel"/>
    <w:tmpl w:val="3C865D70"/>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5" w15:restartNumberingAfterBreak="0">
    <w:nsid w:val="2A332CB3"/>
    <w:multiLevelType w:val="hybridMultilevel"/>
    <w:tmpl w:val="38C2B5DA"/>
    <w:lvl w:ilvl="0" w:tplc="6310D858">
      <w:numFmt w:val="bullet"/>
      <w:lvlText w:val="-"/>
      <w:lvlJc w:val="left"/>
      <w:pPr>
        <w:ind w:left="720" w:hanging="360"/>
      </w:pPr>
      <w:rPr>
        <w:rFonts w:ascii="Times New Roman" w:eastAsia="Calibri" w:hAnsi="Times New Roman" w:cs="Times New Roman" w:hint="default"/>
      </w:rPr>
    </w:lvl>
    <w:lvl w:ilvl="1" w:tplc="48090003">
      <w:start w:val="1"/>
      <w:numFmt w:val="bullet"/>
      <w:lvlText w:val="o"/>
      <w:lvlJc w:val="left"/>
      <w:pPr>
        <w:ind w:left="1440" w:hanging="360"/>
      </w:pPr>
      <w:rPr>
        <w:rFonts w:ascii="Courier New" w:hAnsi="Courier New" w:cs="Courier New" w:hint="default"/>
      </w:rPr>
    </w:lvl>
    <w:lvl w:ilvl="2" w:tplc="48090005">
      <w:start w:val="1"/>
      <w:numFmt w:val="bullet"/>
      <w:lvlText w:val=""/>
      <w:lvlJc w:val="left"/>
      <w:pPr>
        <w:ind w:left="2160" w:hanging="360"/>
      </w:pPr>
      <w:rPr>
        <w:rFonts w:ascii="Wingdings" w:hAnsi="Wingdings" w:hint="default"/>
      </w:rPr>
    </w:lvl>
    <w:lvl w:ilvl="3" w:tplc="48090001">
      <w:start w:val="1"/>
      <w:numFmt w:val="bullet"/>
      <w:lvlText w:val=""/>
      <w:lvlJc w:val="left"/>
      <w:pPr>
        <w:ind w:left="2880" w:hanging="360"/>
      </w:pPr>
      <w:rPr>
        <w:rFonts w:ascii="Symbol" w:hAnsi="Symbol" w:hint="default"/>
      </w:rPr>
    </w:lvl>
    <w:lvl w:ilvl="4" w:tplc="48090003">
      <w:start w:val="1"/>
      <w:numFmt w:val="bullet"/>
      <w:lvlText w:val="o"/>
      <w:lvlJc w:val="left"/>
      <w:pPr>
        <w:ind w:left="3600" w:hanging="360"/>
      </w:pPr>
      <w:rPr>
        <w:rFonts w:ascii="Courier New" w:hAnsi="Courier New" w:cs="Courier New" w:hint="default"/>
      </w:rPr>
    </w:lvl>
    <w:lvl w:ilvl="5" w:tplc="48090005">
      <w:start w:val="1"/>
      <w:numFmt w:val="bullet"/>
      <w:lvlText w:val=""/>
      <w:lvlJc w:val="left"/>
      <w:pPr>
        <w:ind w:left="4320" w:hanging="360"/>
      </w:pPr>
      <w:rPr>
        <w:rFonts w:ascii="Wingdings" w:hAnsi="Wingdings" w:hint="default"/>
      </w:rPr>
    </w:lvl>
    <w:lvl w:ilvl="6" w:tplc="48090001">
      <w:start w:val="1"/>
      <w:numFmt w:val="bullet"/>
      <w:lvlText w:val=""/>
      <w:lvlJc w:val="left"/>
      <w:pPr>
        <w:ind w:left="5040" w:hanging="360"/>
      </w:pPr>
      <w:rPr>
        <w:rFonts w:ascii="Symbol" w:hAnsi="Symbol" w:hint="default"/>
      </w:rPr>
    </w:lvl>
    <w:lvl w:ilvl="7" w:tplc="48090003">
      <w:start w:val="1"/>
      <w:numFmt w:val="bullet"/>
      <w:lvlText w:val="o"/>
      <w:lvlJc w:val="left"/>
      <w:pPr>
        <w:ind w:left="5760" w:hanging="360"/>
      </w:pPr>
      <w:rPr>
        <w:rFonts w:ascii="Courier New" w:hAnsi="Courier New" w:cs="Courier New" w:hint="default"/>
      </w:rPr>
    </w:lvl>
    <w:lvl w:ilvl="8" w:tplc="48090005">
      <w:start w:val="1"/>
      <w:numFmt w:val="bullet"/>
      <w:lvlText w:val=""/>
      <w:lvlJc w:val="left"/>
      <w:pPr>
        <w:ind w:left="6480" w:hanging="360"/>
      </w:pPr>
      <w:rPr>
        <w:rFonts w:ascii="Wingdings" w:hAnsi="Wingdings" w:hint="default"/>
      </w:rPr>
    </w:lvl>
  </w:abstractNum>
  <w:abstractNum w:abstractNumId="16" w15:restartNumberingAfterBreak="0">
    <w:nsid w:val="2DF5463F"/>
    <w:multiLevelType w:val="hybridMultilevel"/>
    <w:tmpl w:val="FBD82FDA"/>
    <w:lvl w:ilvl="0" w:tplc="1CECE4C6">
      <w:numFmt w:val="bullet"/>
      <w:lvlText w:val="-"/>
      <w:lvlJc w:val="left"/>
      <w:pPr>
        <w:ind w:left="720" w:hanging="360"/>
      </w:pPr>
      <w:rPr>
        <w:rFonts w:ascii="Times New Roman" w:eastAsia="Calibri"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7" w15:restartNumberingAfterBreak="0">
    <w:nsid w:val="2E1D3923"/>
    <w:multiLevelType w:val="hybridMultilevel"/>
    <w:tmpl w:val="3272CC94"/>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8" w15:restartNumberingAfterBreak="0">
    <w:nsid w:val="2FD6602B"/>
    <w:multiLevelType w:val="hybridMultilevel"/>
    <w:tmpl w:val="459029A6"/>
    <w:lvl w:ilvl="0" w:tplc="2EA4C9F2">
      <w:start w:val="1"/>
      <w:numFmt w:val="decimal"/>
      <w:lvlText w:val="%1."/>
      <w:lvlJc w:val="left"/>
      <w:pPr>
        <w:ind w:left="502" w:hanging="360"/>
      </w:pPr>
      <w:rPr>
        <w:rFonts w:ascii="Times New Roman" w:hAnsi="Times New Roman" w:cs="Times New Roman" w:hint="default"/>
        <w:sz w:val="24"/>
        <w:szCs w:val="32"/>
      </w:rPr>
    </w:lvl>
    <w:lvl w:ilvl="1" w:tplc="48090019" w:tentative="1">
      <w:start w:val="1"/>
      <w:numFmt w:val="lowerLetter"/>
      <w:lvlText w:val="%2."/>
      <w:lvlJc w:val="left"/>
      <w:pPr>
        <w:ind w:left="1222" w:hanging="360"/>
      </w:pPr>
    </w:lvl>
    <w:lvl w:ilvl="2" w:tplc="4809001B" w:tentative="1">
      <w:start w:val="1"/>
      <w:numFmt w:val="lowerRoman"/>
      <w:lvlText w:val="%3."/>
      <w:lvlJc w:val="right"/>
      <w:pPr>
        <w:ind w:left="1942" w:hanging="180"/>
      </w:pPr>
    </w:lvl>
    <w:lvl w:ilvl="3" w:tplc="4809000F" w:tentative="1">
      <w:start w:val="1"/>
      <w:numFmt w:val="decimal"/>
      <w:lvlText w:val="%4."/>
      <w:lvlJc w:val="left"/>
      <w:pPr>
        <w:ind w:left="2662" w:hanging="360"/>
      </w:pPr>
    </w:lvl>
    <w:lvl w:ilvl="4" w:tplc="48090019" w:tentative="1">
      <w:start w:val="1"/>
      <w:numFmt w:val="lowerLetter"/>
      <w:lvlText w:val="%5."/>
      <w:lvlJc w:val="left"/>
      <w:pPr>
        <w:ind w:left="3382" w:hanging="360"/>
      </w:pPr>
    </w:lvl>
    <w:lvl w:ilvl="5" w:tplc="4809001B" w:tentative="1">
      <w:start w:val="1"/>
      <w:numFmt w:val="lowerRoman"/>
      <w:lvlText w:val="%6."/>
      <w:lvlJc w:val="right"/>
      <w:pPr>
        <w:ind w:left="4102" w:hanging="180"/>
      </w:pPr>
    </w:lvl>
    <w:lvl w:ilvl="6" w:tplc="4809000F" w:tentative="1">
      <w:start w:val="1"/>
      <w:numFmt w:val="decimal"/>
      <w:lvlText w:val="%7."/>
      <w:lvlJc w:val="left"/>
      <w:pPr>
        <w:ind w:left="4822" w:hanging="360"/>
      </w:pPr>
    </w:lvl>
    <w:lvl w:ilvl="7" w:tplc="48090019" w:tentative="1">
      <w:start w:val="1"/>
      <w:numFmt w:val="lowerLetter"/>
      <w:lvlText w:val="%8."/>
      <w:lvlJc w:val="left"/>
      <w:pPr>
        <w:ind w:left="5542" w:hanging="360"/>
      </w:pPr>
    </w:lvl>
    <w:lvl w:ilvl="8" w:tplc="4809001B" w:tentative="1">
      <w:start w:val="1"/>
      <w:numFmt w:val="lowerRoman"/>
      <w:lvlText w:val="%9."/>
      <w:lvlJc w:val="right"/>
      <w:pPr>
        <w:ind w:left="6262" w:hanging="180"/>
      </w:pPr>
    </w:lvl>
  </w:abstractNum>
  <w:abstractNum w:abstractNumId="19" w15:restartNumberingAfterBreak="0">
    <w:nsid w:val="32D55174"/>
    <w:multiLevelType w:val="multilevel"/>
    <w:tmpl w:val="09A427F8"/>
    <w:numStyleLink w:val="CompendiumHeading"/>
  </w:abstractNum>
  <w:abstractNum w:abstractNumId="20" w15:restartNumberingAfterBreak="0">
    <w:nsid w:val="3C5416BC"/>
    <w:multiLevelType w:val="hybridMultilevel"/>
    <w:tmpl w:val="9AA422B4"/>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1" w15:restartNumberingAfterBreak="0">
    <w:nsid w:val="3E0B6816"/>
    <w:multiLevelType w:val="multilevel"/>
    <w:tmpl w:val="F65CE04A"/>
    <w:lvl w:ilvl="0">
      <w:start w:val="1"/>
      <w:numFmt w:val="decimal"/>
      <w:pStyle w:val="Listenumros"/>
      <w:lvlText w:val="%1."/>
      <w:lvlJc w:val="left"/>
      <w:pPr>
        <w:tabs>
          <w:tab w:val="num" w:pos="360"/>
        </w:tabs>
        <w:ind w:left="0" w:firstLine="0"/>
      </w:pPr>
      <w:rPr>
        <w:rFonts w:hint="default"/>
      </w:rPr>
    </w:lvl>
    <w:lvl w:ilvl="1">
      <w:start w:val="1"/>
      <w:numFmt w:val="decimal"/>
      <w:pStyle w:val="Listenumros2"/>
      <w:lvlText w:val="%1.%2"/>
      <w:lvlJc w:val="left"/>
      <w:pPr>
        <w:tabs>
          <w:tab w:val="num" w:pos="360"/>
        </w:tabs>
        <w:ind w:left="0" w:firstLine="0"/>
      </w:pPr>
      <w:rPr>
        <w:rFonts w:hint="default"/>
      </w:rPr>
    </w:lvl>
    <w:lvl w:ilvl="2">
      <w:start w:val="1"/>
      <w:numFmt w:val="lowerLetter"/>
      <w:pStyle w:val="Listenumros3"/>
      <w:lvlText w:val="(%3)"/>
      <w:lvlJc w:val="left"/>
      <w:pPr>
        <w:tabs>
          <w:tab w:val="num" w:pos="1070"/>
        </w:tabs>
        <w:ind w:left="710" w:firstLine="0"/>
      </w:pPr>
      <w:rPr>
        <w:rFonts w:hint="default"/>
      </w:rPr>
    </w:lvl>
    <w:lvl w:ilvl="3">
      <w:start w:val="1"/>
      <w:numFmt w:val="decimal"/>
      <w:lvlText w:val="(%4)"/>
      <w:lvlJc w:val="left"/>
      <w:pPr>
        <w:tabs>
          <w:tab w:val="num" w:pos="4320"/>
        </w:tabs>
        <w:ind w:left="4320" w:hanging="360"/>
      </w:pPr>
      <w:rPr>
        <w:rFonts w:hint="default"/>
      </w:rPr>
    </w:lvl>
    <w:lvl w:ilvl="4">
      <w:start w:val="1"/>
      <w:numFmt w:val="lowerLetter"/>
      <w:lvlText w:val="(%5)"/>
      <w:lvlJc w:val="left"/>
      <w:pPr>
        <w:tabs>
          <w:tab w:val="num" w:pos="4680"/>
        </w:tabs>
        <w:ind w:left="4680" w:hanging="360"/>
      </w:pPr>
      <w:rPr>
        <w:rFonts w:hint="default"/>
      </w:rPr>
    </w:lvl>
    <w:lvl w:ilvl="5">
      <w:start w:val="1"/>
      <w:numFmt w:val="lowerRoman"/>
      <w:lvlText w:val="(%6)"/>
      <w:lvlJc w:val="left"/>
      <w:pPr>
        <w:tabs>
          <w:tab w:val="num" w:pos="5040"/>
        </w:tabs>
        <w:ind w:left="5040" w:hanging="360"/>
      </w:pPr>
      <w:rPr>
        <w:rFonts w:hint="default"/>
      </w:rPr>
    </w:lvl>
    <w:lvl w:ilvl="6">
      <w:start w:val="1"/>
      <w:numFmt w:val="decimal"/>
      <w:lvlText w:val="%7."/>
      <w:lvlJc w:val="left"/>
      <w:pPr>
        <w:tabs>
          <w:tab w:val="num" w:pos="5400"/>
        </w:tabs>
        <w:ind w:left="540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left"/>
      <w:pPr>
        <w:tabs>
          <w:tab w:val="num" w:pos="6120"/>
        </w:tabs>
        <w:ind w:left="6120" w:hanging="360"/>
      </w:pPr>
      <w:rPr>
        <w:rFonts w:hint="default"/>
      </w:rPr>
    </w:lvl>
  </w:abstractNum>
  <w:abstractNum w:abstractNumId="22" w15:restartNumberingAfterBreak="0">
    <w:nsid w:val="5B9955E1"/>
    <w:multiLevelType w:val="hybridMultilevel"/>
    <w:tmpl w:val="4628C0B2"/>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3" w15:restartNumberingAfterBreak="0">
    <w:nsid w:val="5D8F12AC"/>
    <w:multiLevelType w:val="hybridMultilevel"/>
    <w:tmpl w:val="F670BB10"/>
    <w:lvl w:ilvl="0" w:tplc="FA120D14">
      <w:start w:val="4"/>
      <w:numFmt w:val="bullet"/>
      <w:lvlText w:val="-"/>
      <w:lvlJc w:val="left"/>
      <w:pPr>
        <w:ind w:left="720" w:hanging="360"/>
      </w:pPr>
      <w:rPr>
        <w:rFonts w:ascii="Times New Roman" w:eastAsia="Calibri" w:hAnsi="Times New Roman" w:cs="Times New Roman"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4" w15:restartNumberingAfterBreak="0">
    <w:nsid w:val="62661BAE"/>
    <w:multiLevelType w:val="hybridMultilevel"/>
    <w:tmpl w:val="4ACABB74"/>
    <w:lvl w:ilvl="0" w:tplc="000664E0">
      <w:start w:val="11"/>
      <w:numFmt w:val="bullet"/>
      <w:lvlText w:val=""/>
      <w:lvlJc w:val="left"/>
      <w:pPr>
        <w:ind w:left="720" w:hanging="360"/>
      </w:pPr>
      <w:rPr>
        <w:rFonts w:ascii="Wingdings" w:eastAsia="Calibri" w:hAnsi="Wingdings"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691D39BC"/>
    <w:multiLevelType w:val="hybridMultilevel"/>
    <w:tmpl w:val="459029A6"/>
    <w:lvl w:ilvl="0" w:tplc="2EA4C9F2">
      <w:start w:val="1"/>
      <w:numFmt w:val="decimal"/>
      <w:lvlText w:val="%1."/>
      <w:lvlJc w:val="left"/>
      <w:pPr>
        <w:ind w:left="502" w:hanging="360"/>
      </w:pPr>
      <w:rPr>
        <w:rFonts w:ascii="Times New Roman" w:hAnsi="Times New Roman" w:cs="Times New Roman" w:hint="default"/>
        <w:sz w:val="24"/>
        <w:szCs w:val="32"/>
      </w:rPr>
    </w:lvl>
    <w:lvl w:ilvl="1" w:tplc="48090019" w:tentative="1">
      <w:start w:val="1"/>
      <w:numFmt w:val="lowerLetter"/>
      <w:lvlText w:val="%2."/>
      <w:lvlJc w:val="left"/>
      <w:pPr>
        <w:ind w:left="1222" w:hanging="360"/>
      </w:pPr>
    </w:lvl>
    <w:lvl w:ilvl="2" w:tplc="4809001B" w:tentative="1">
      <w:start w:val="1"/>
      <w:numFmt w:val="lowerRoman"/>
      <w:lvlText w:val="%3."/>
      <w:lvlJc w:val="right"/>
      <w:pPr>
        <w:ind w:left="1942" w:hanging="180"/>
      </w:pPr>
    </w:lvl>
    <w:lvl w:ilvl="3" w:tplc="4809000F" w:tentative="1">
      <w:start w:val="1"/>
      <w:numFmt w:val="decimal"/>
      <w:lvlText w:val="%4."/>
      <w:lvlJc w:val="left"/>
      <w:pPr>
        <w:ind w:left="2662" w:hanging="360"/>
      </w:pPr>
    </w:lvl>
    <w:lvl w:ilvl="4" w:tplc="48090019" w:tentative="1">
      <w:start w:val="1"/>
      <w:numFmt w:val="lowerLetter"/>
      <w:lvlText w:val="%5."/>
      <w:lvlJc w:val="left"/>
      <w:pPr>
        <w:ind w:left="3382" w:hanging="360"/>
      </w:pPr>
    </w:lvl>
    <w:lvl w:ilvl="5" w:tplc="4809001B" w:tentative="1">
      <w:start w:val="1"/>
      <w:numFmt w:val="lowerRoman"/>
      <w:lvlText w:val="%6."/>
      <w:lvlJc w:val="right"/>
      <w:pPr>
        <w:ind w:left="4102" w:hanging="180"/>
      </w:pPr>
    </w:lvl>
    <w:lvl w:ilvl="6" w:tplc="4809000F" w:tentative="1">
      <w:start w:val="1"/>
      <w:numFmt w:val="decimal"/>
      <w:lvlText w:val="%7."/>
      <w:lvlJc w:val="left"/>
      <w:pPr>
        <w:ind w:left="4822" w:hanging="360"/>
      </w:pPr>
    </w:lvl>
    <w:lvl w:ilvl="7" w:tplc="48090019" w:tentative="1">
      <w:start w:val="1"/>
      <w:numFmt w:val="lowerLetter"/>
      <w:lvlText w:val="%8."/>
      <w:lvlJc w:val="left"/>
      <w:pPr>
        <w:ind w:left="5542" w:hanging="360"/>
      </w:pPr>
    </w:lvl>
    <w:lvl w:ilvl="8" w:tplc="4809001B" w:tentative="1">
      <w:start w:val="1"/>
      <w:numFmt w:val="lowerRoman"/>
      <w:lvlText w:val="%9."/>
      <w:lvlJc w:val="right"/>
      <w:pPr>
        <w:ind w:left="6262" w:hanging="180"/>
      </w:pPr>
    </w:lvl>
  </w:abstractNum>
  <w:abstractNum w:abstractNumId="26" w15:restartNumberingAfterBreak="0">
    <w:nsid w:val="69291845"/>
    <w:multiLevelType w:val="hybridMultilevel"/>
    <w:tmpl w:val="D6C042EE"/>
    <w:lvl w:ilvl="0" w:tplc="48090011">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7" w15:restartNumberingAfterBreak="0">
    <w:nsid w:val="6A737E38"/>
    <w:multiLevelType w:val="hybridMultilevel"/>
    <w:tmpl w:val="E280D7C8"/>
    <w:lvl w:ilvl="0" w:tplc="52585E22">
      <w:start w:val="1"/>
      <w:numFmt w:val="decimal"/>
      <w:pStyle w:val="Schedule"/>
      <w:lvlText w:val="Schedule %1"/>
      <w:lvlJc w:val="left"/>
      <w:pPr>
        <w:ind w:left="720" w:hanging="360"/>
      </w:pPr>
      <w:rPr>
        <w:rFonts w:ascii="Times New Roman Bold" w:hAnsi="Times New Roman Bold" w:hint="default"/>
        <w:b/>
        <w:i w:val="0"/>
        <w:caps/>
        <w:sz w:val="24"/>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8" w15:restartNumberingAfterBreak="0">
    <w:nsid w:val="6C567E98"/>
    <w:multiLevelType w:val="hybridMultilevel"/>
    <w:tmpl w:val="6B4CBBD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9" w15:restartNumberingAfterBreak="0">
    <w:nsid w:val="6EFE443F"/>
    <w:multiLevelType w:val="hybridMultilevel"/>
    <w:tmpl w:val="CC6CD3AE"/>
    <w:lvl w:ilvl="0" w:tplc="4809000F">
      <w:start w:val="1"/>
      <w:numFmt w:val="decimal"/>
      <w:lvlText w:val="%1."/>
      <w:lvlJc w:val="left"/>
      <w:pPr>
        <w:ind w:left="1800" w:hanging="360"/>
      </w:pPr>
      <w:rPr>
        <w:rFonts w:hint="default"/>
      </w:rPr>
    </w:lvl>
    <w:lvl w:ilvl="1" w:tplc="48090019" w:tentative="1">
      <w:start w:val="1"/>
      <w:numFmt w:val="lowerLetter"/>
      <w:lvlText w:val="%2."/>
      <w:lvlJc w:val="left"/>
      <w:pPr>
        <w:ind w:left="2520" w:hanging="360"/>
      </w:pPr>
    </w:lvl>
    <w:lvl w:ilvl="2" w:tplc="4809001B" w:tentative="1">
      <w:start w:val="1"/>
      <w:numFmt w:val="lowerRoman"/>
      <w:lvlText w:val="%3."/>
      <w:lvlJc w:val="right"/>
      <w:pPr>
        <w:ind w:left="3240" w:hanging="180"/>
      </w:pPr>
    </w:lvl>
    <w:lvl w:ilvl="3" w:tplc="4809000F" w:tentative="1">
      <w:start w:val="1"/>
      <w:numFmt w:val="decimal"/>
      <w:lvlText w:val="%4."/>
      <w:lvlJc w:val="left"/>
      <w:pPr>
        <w:ind w:left="3960" w:hanging="360"/>
      </w:pPr>
    </w:lvl>
    <w:lvl w:ilvl="4" w:tplc="48090019" w:tentative="1">
      <w:start w:val="1"/>
      <w:numFmt w:val="lowerLetter"/>
      <w:lvlText w:val="%5."/>
      <w:lvlJc w:val="left"/>
      <w:pPr>
        <w:ind w:left="4680" w:hanging="360"/>
      </w:pPr>
    </w:lvl>
    <w:lvl w:ilvl="5" w:tplc="4809001B" w:tentative="1">
      <w:start w:val="1"/>
      <w:numFmt w:val="lowerRoman"/>
      <w:lvlText w:val="%6."/>
      <w:lvlJc w:val="right"/>
      <w:pPr>
        <w:ind w:left="5400" w:hanging="180"/>
      </w:pPr>
    </w:lvl>
    <w:lvl w:ilvl="6" w:tplc="4809000F" w:tentative="1">
      <w:start w:val="1"/>
      <w:numFmt w:val="decimal"/>
      <w:lvlText w:val="%7."/>
      <w:lvlJc w:val="left"/>
      <w:pPr>
        <w:ind w:left="6120" w:hanging="360"/>
      </w:pPr>
    </w:lvl>
    <w:lvl w:ilvl="7" w:tplc="48090019" w:tentative="1">
      <w:start w:val="1"/>
      <w:numFmt w:val="lowerLetter"/>
      <w:lvlText w:val="%8."/>
      <w:lvlJc w:val="left"/>
      <w:pPr>
        <w:ind w:left="6840" w:hanging="360"/>
      </w:pPr>
    </w:lvl>
    <w:lvl w:ilvl="8" w:tplc="4809001B" w:tentative="1">
      <w:start w:val="1"/>
      <w:numFmt w:val="lowerRoman"/>
      <w:lvlText w:val="%9."/>
      <w:lvlJc w:val="right"/>
      <w:pPr>
        <w:ind w:left="7560" w:hanging="180"/>
      </w:pPr>
    </w:lvl>
  </w:abstractNum>
  <w:abstractNum w:abstractNumId="30" w15:restartNumberingAfterBreak="0">
    <w:nsid w:val="73B36017"/>
    <w:multiLevelType w:val="hybridMultilevel"/>
    <w:tmpl w:val="9AA422B4"/>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1" w15:restartNumberingAfterBreak="0">
    <w:nsid w:val="78383ED9"/>
    <w:multiLevelType w:val="multilevel"/>
    <w:tmpl w:val="CE04E8FC"/>
    <w:lvl w:ilvl="0">
      <w:start w:val="1"/>
      <w:numFmt w:val="decimal"/>
      <w:pStyle w:val="Titre1"/>
      <w:lvlText w:val="%1."/>
      <w:lvlJc w:val="left"/>
      <w:pPr>
        <w:ind w:left="720" w:hanging="720"/>
      </w:pPr>
      <w:rPr>
        <w:rFonts w:ascii="Times New Roman" w:hAnsi="Times New Roman" w:hint="default"/>
        <w:b/>
        <w:sz w:val="24"/>
      </w:rPr>
    </w:lvl>
    <w:lvl w:ilvl="1">
      <w:start w:val="1"/>
      <w:numFmt w:val="decimal"/>
      <w:pStyle w:val="Titre2"/>
      <w:lvlText w:val="%1.%2"/>
      <w:lvlJc w:val="left"/>
      <w:pPr>
        <w:tabs>
          <w:tab w:val="num" w:pos="720"/>
        </w:tabs>
        <w:ind w:left="720" w:hanging="720"/>
      </w:pPr>
      <w:rPr>
        <w:rFonts w:ascii="Times New Roman" w:hAnsi="Times New Roman" w:hint="default"/>
        <w:b w:val="0"/>
        <w:i w:val="0"/>
        <w:sz w:val="24"/>
        <w:lang w:val="en-GB"/>
      </w:rPr>
    </w:lvl>
    <w:lvl w:ilvl="2">
      <w:start w:val="1"/>
      <w:numFmt w:val="decimal"/>
      <w:pStyle w:val="Titre3"/>
      <w:lvlText w:val="%1.%2.%3"/>
      <w:lvlJc w:val="left"/>
      <w:pPr>
        <w:tabs>
          <w:tab w:val="num" w:pos="720"/>
        </w:tabs>
        <w:ind w:left="720" w:hanging="720"/>
      </w:pPr>
      <w:rPr>
        <w:rFonts w:ascii="Times New Roman" w:eastAsia="Calibri" w:hAnsi="Times New Roman" w:cs="Times New Roman" w:hint="default"/>
        <w:b w:val="0"/>
        <w:i w:val="0"/>
        <w:sz w:val="24"/>
      </w:rPr>
    </w:lvl>
    <w:lvl w:ilvl="3">
      <w:start w:val="1"/>
      <w:numFmt w:val="lowerLetter"/>
      <w:pStyle w:val="Titre4"/>
      <w:lvlText w:val="(%4)"/>
      <w:lvlJc w:val="left"/>
      <w:pPr>
        <w:tabs>
          <w:tab w:val="num" w:pos="1440"/>
        </w:tabs>
        <w:ind w:left="1440" w:hanging="720"/>
      </w:pPr>
      <w:rPr>
        <w:rFonts w:ascii="Times New Roman" w:eastAsia="Calibri" w:hAnsi="Times New Roman" w:cs="Times New Roman" w:hint="default"/>
        <w:b w:val="0"/>
        <w:i w:val="0"/>
        <w:color w:val="auto"/>
        <w:sz w:val="24"/>
      </w:rPr>
    </w:lvl>
    <w:lvl w:ilvl="4">
      <w:start w:val="1"/>
      <w:numFmt w:val="lowerRoman"/>
      <w:pStyle w:val="Titre5"/>
      <w:lvlText w:val="(%5)"/>
      <w:lvlJc w:val="left"/>
      <w:pPr>
        <w:tabs>
          <w:tab w:val="num" w:pos="2160"/>
        </w:tabs>
        <w:ind w:left="2160" w:hanging="720"/>
      </w:pPr>
      <w:rPr>
        <w:rFonts w:ascii="Times New Roman" w:hAnsi="Times New Roman" w:hint="default"/>
        <w:b w:val="0"/>
        <w:i w:val="0"/>
        <w:color w:val="auto"/>
        <w:sz w:val="24"/>
      </w:rPr>
    </w:lvl>
    <w:lvl w:ilvl="5">
      <w:start w:val="1"/>
      <w:numFmt w:val="upperLetter"/>
      <w:lvlText w:val="(%6)"/>
      <w:lvlJc w:val="left"/>
      <w:pPr>
        <w:tabs>
          <w:tab w:val="num" w:pos="2880"/>
        </w:tabs>
        <w:ind w:left="2880" w:hanging="720"/>
      </w:pPr>
      <w:rPr>
        <w:rFonts w:ascii="Times New Roman" w:hAnsi="Times New Roman" w:hint="default"/>
        <w:b w:val="0"/>
        <w:i w:val="0"/>
        <w:sz w:val="24"/>
      </w:rPr>
    </w:lvl>
    <w:lvl w:ilvl="6">
      <w:start w:val="1"/>
      <w:numFmt w:val="upperRoman"/>
      <w:lvlText w:val="(%7)"/>
      <w:lvlJc w:val="left"/>
      <w:pPr>
        <w:tabs>
          <w:tab w:val="num" w:pos="3600"/>
        </w:tabs>
        <w:ind w:left="3600" w:hanging="720"/>
      </w:pPr>
      <w:rPr>
        <w:rFonts w:ascii="Times New Roman" w:hAnsi="Times New Roman" w:hint="default"/>
        <w:b w:val="0"/>
        <w:i w:val="0"/>
        <w:sz w:val="24"/>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2" w15:restartNumberingAfterBreak="0">
    <w:nsid w:val="7B50773E"/>
    <w:multiLevelType w:val="multilevel"/>
    <w:tmpl w:val="09A427F8"/>
    <w:lvl w:ilvl="0">
      <w:start w:val="1"/>
      <w:numFmt w:val="decimal"/>
      <w:lvlText w:val="A%1."/>
      <w:lvlJc w:val="left"/>
      <w:pPr>
        <w:tabs>
          <w:tab w:val="num" w:pos="720"/>
        </w:tabs>
        <w:ind w:left="720" w:hanging="720"/>
      </w:pPr>
      <w:rPr>
        <w:rFonts w:ascii="Times New Roman Bold" w:hAnsi="Times New Roman Bold" w:hint="default"/>
        <w:b/>
        <w:caps/>
        <w:smallCaps w:val="0"/>
        <w:sz w:val="24"/>
      </w:rPr>
    </w:lvl>
    <w:lvl w:ilvl="1">
      <w:start w:val="1"/>
      <w:numFmt w:val="decimal"/>
      <w:lvlText w:val="A%1.%2"/>
      <w:lvlJc w:val="left"/>
      <w:pPr>
        <w:tabs>
          <w:tab w:val="num" w:pos="720"/>
        </w:tabs>
        <w:ind w:left="720" w:hanging="720"/>
      </w:pPr>
      <w:rPr>
        <w:rFonts w:ascii="Times New Roman" w:hAnsi="Times New Roman" w:hint="default"/>
        <w:b w:val="0"/>
        <w:i w:val="0"/>
        <w:caps w:val="0"/>
        <w:sz w:val="24"/>
      </w:rPr>
    </w:lvl>
    <w:lvl w:ilvl="2">
      <w:start w:val="1"/>
      <w:numFmt w:val="decimal"/>
      <w:lvlText w:val="A%1.%2.%3"/>
      <w:lvlJc w:val="left"/>
      <w:pPr>
        <w:tabs>
          <w:tab w:val="num" w:pos="720"/>
        </w:tabs>
        <w:ind w:left="720" w:hanging="720"/>
      </w:pPr>
      <w:rPr>
        <w:rFonts w:ascii="Times New Roman" w:hAnsi="Times New Roman" w:hint="default"/>
        <w:b w:val="0"/>
        <w:i w:val="0"/>
        <w:caps w:val="0"/>
        <w:sz w:val="24"/>
      </w:rPr>
    </w:lvl>
    <w:lvl w:ilvl="3">
      <w:start w:val="1"/>
      <w:numFmt w:val="lowerLetter"/>
      <w:lvlText w:val="(%4)"/>
      <w:lvlJc w:val="left"/>
      <w:pPr>
        <w:tabs>
          <w:tab w:val="num" w:pos="1440"/>
        </w:tabs>
        <w:ind w:left="1440" w:hanging="720"/>
      </w:pPr>
      <w:rPr>
        <w:rFonts w:ascii="Times New Roman" w:hAnsi="Times New Roman" w:hint="default"/>
        <w:b w:val="0"/>
        <w:i w:val="0"/>
        <w:caps w:val="0"/>
        <w:vanish w:val="0"/>
        <w:sz w:val="24"/>
      </w:rPr>
    </w:lvl>
    <w:lvl w:ilvl="4">
      <w:start w:val="1"/>
      <w:numFmt w:val="lowerRoman"/>
      <w:lvlText w:val="(%5)"/>
      <w:lvlJc w:val="left"/>
      <w:pPr>
        <w:tabs>
          <w:tab w:val="num" w:pos="2160"/>
        </w:tabs>
        <w:ind w:left="2160" w:hanging="720"/>
      </w:pPr>
      <w:rPr>
        <w:rFonts w:ascii="Times New Roman" w:hAnsi="Times New Roman" w:hint="default"/>
        <w:b w:val="0"/>
        <w:i w:val="0"/>
        <w:caps w:val="0"/>
        <w:sz w:val="24"/>
      </w:rPr>
    </w:lvl>
    <w:lvl w:ilvl="5">
      <w:start w:val="1"/>
      <w:numFmt w:val="upperLetter"/>
      <w:lvlText w:val="(%6)"/>
      <w:lvlJc w:val="left"/>
      <w:pPr>
        <w:tabs>
          <w:tab w:val="num" w:pos="2880"/>
        </w:tabs>
        <w:ind w:left="2880" w:hanging="720"/>
      </w:pPr>
      <w:rPr>
        <w:rFonts w:ascii="Times New Roman" w:hAnsi="Times New Roman" w:hint="default"/>
        <w:b w:val="0"/>
        <w:i w:val="0"/>
        <w:caps w:val="0"/>
        <w:sz w:val="24"/>
      </w:rPr>
    </w:lvl>
    <w:lvl w:ilvl="6">
      <w:start w:val="1"/>
      <w:numFmt w:val="upperRoman"/>
      <w:lvlText w:val="(%7)"/>
      <w:lvlJc w:val="left"/>
      <w:pPr>
        <w:tabs>
          <w:tab w:val="num" w:pos="3600"/>
        </w:tabs>
        <w:ind w:left="3600" w:hanging="720"/>
      </w:pPr>
      <w:rPr>
        <w:rFonts w:ascii="Times New Roman" w:hAnsi="Times New Roman" w:hint="default"/>
        <w:b w:val="0"/>
        <w:i w:val="0"/>
        <w:sz w:val="24"/>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3" w15:restartNumberingAfterBreak="0">
    <w:nsid w:val="7FE6618D"/>
    <w:multiLevelType w:val="multilevel"/>
    <w:tmpl w:val="3966881E"/>
    <w:styleLink w:val="01NumberingforMinutesMainBody"/>
    <w:lvl w:ilvl="0">
      <w:start w:val="1"/>
      <w:numFmt w:val="decimal"/>
      <w:lvlText w:val="B%1."/>
      <w:lvlJc w:val="left"/>
      <w:pPr>
        <w:ind w:left="720" w:hanging="720"/>
      </w:pPr>
      <w:rPr>
        <w:rFonts w:ascii="Times New Roman" w:hAnsi="Times New Roman" w:cs="Times New Roman" w:hint="default"/>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B%1.%2"/>
      <w:lvlJc w:val="left"/>
      <w:pPr>
        <w:tabs>
          <w:tab w:val="num" w:pos="720"/>
        </w:tabs>
        <w:ind w:left="720" w:hanging="720"/>
      </w:pPr>
      <w:rPr>
        <w:rFonts w:ascii="Times New Roman" w:hAnsi="Times New Roman" w:hint="default"/>
        <w:b w:val="0"/>
        <w:i w:val="0"/>
        <w:caps w:val="0"/>
        <w:strike w:val="0"/>
        <w:sz w:val="24"/>
      </w:rPr>
    </w:lvl>
    <w:lvl w:ilvl="2">
      <w:start w:val="1"/>
      <w:numFmt w:val="decimal"/>
      <w:lvlText w:val="B%1.%2.%3"/>
      <w:lvlJc w:val="left"/>
      <w:pPr>
        <w:tabs>
          <w:tab w:val="num" w:pos="720"/>
        </w:tabs>
        <w:ind w:left="720" w:hanging="720"/>
      </w:pPr>
      <w:rPr>
        <w:rFonts w:ascii="Times New Roman" w:hAnsi="Times New Roman" w:hint="default"/>
        <w:b w:val="0"/>
        <w:i w:val="0"/>
        <w:sz w:val="24"/>
      </w:rPr>
    </w:lvl>
    <w:lvl w:ilvl="3">
      <w:start w:val="1"/>
      <w:numFmt w:val="lowerLetter"/>
      <w:lvlText w:val="(%4)"/>
      <w:lvlJc w:val="left"/>
      <w:pPr>
        <w:tabs>
          <w:tab w:val="num" w:pos="1440"/>
        </w:tabs>
        <w:ind w:left="1440" w:hanging="720"/>
      </w:pPr>
      <w:rPr>
        <w:rFonts w:ascii="Times New Roman" w:hAnsi="Times New Roman" w:hint="default"/>
        <w:b w:val="0"/>
        <w:i w:val="0"/>
        <w:caps w:val="0"/>
        <w:sz w:val="24"/>
      </w:rPr>
    </w:lvl>
    <w:lvl w:ilvl="4">
      <w:start w:val="1"/>
      <w:numFmt w:val="lowerRoman"/>
      <w:lvlText w:val="(%5)"/>
      <w:lvlJc w:val="left"/>
      <w:pPr>
        <w:tabs>
          <w:tab w:val="num" w:pos="2160"/>
        </w:tabs>
        <w:ind w:left="2160" w:hanging="720"/>
      </w:pPr>
      <w:rPr>
        <w:rFonts w:ascii="Times New Roman" w:hAnsi="Times New Roman" w:hint="default"/>
        <w:b w:val="0"/>
        <w:i w:val="0"/>
        <w:caps w:val="0"/>
        <w:sz w:val="24"/>
      </w:rPr>
    </w:lvl>
    <w:lvl w:ilvl="5">
      <w:start w:val="1"/>
      <w:numFmt w:val="upperLetter"/>
      <w:lvlText w:val="(%6)"/>
      <w:lvlJc w:val="left"/>
      <w:pPr>
        <w:tabs>
          <w:tab w:val="num" w:pos="2160"/>
        </w:tabs>
        <w:ind w:left="2880" w:hanging="720"/>
      </w:pPr>
      <w:rPr>
        <w:rFonts w:hint="default"/>
      </w:rPr>
    </w:lvl>
    <w:lvl w:ilvl="6">
      <w:start w:val="1"/>
      <w:numFmt w:val="upperRoman"/>
      <w:lvlText w:val="(%7)"/>
      <w:lvlJc w:val="left"/>
      <w:pPr>
        <w:ind w:left="3600" w:hanging="72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2102215376">
    <w:abstractNumId w:val="21"/>
  </w:num>
  <w:num w:numId="2" w16cid:durableId="1970432553">
    <w:abstractNumId w:val="7"/>
  </w:num>
  <w:num w:numId="3" w16cid:durableId="437987901">
    <w:abstractNumId w:val="1"/>
  </w:num>
  <w:num w:numId="4" w16cid:durableId="959578211">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456025340">
    <w:abstractNumId w:val="3"/>
  </w:num>
  <w:num w:numId="6" w16cid:durableId="1049303304">
    <w:abstractNumId w:val="13"/>
  </w:num>
  <w:num w:numId="7" w16cid:durableId="1485858714">
    <w:abstractNumId w:val="27"/>
  </w:num>
  <w:num w:numId="8" w16cid:durableId="1106077333">
    <w:abstractNumId w:val="5"/>
  </w:num>
  <w:num w:numId="9" w16cid:durableId="358897847">
    <w:abstractNumId w:val="12"/>
  </w:num>
  <w:num w:numId="10" w16cid:durableId="1568111159">
    <w:abstractNumId w:val="31"/>
  </w:num>
  <w:num w:numId="11" w16cid:durableId="28921993">
    <w:abstractNumId w:val="31"/>
  </w:num>
  <w:num w:numId="12" w16cid:durableId="1265532111">
    <w:abstractNumId w:val="19"/>
  </w:num>
  <w:num w:numId="13" w16cid:durableId="34649192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784376196">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846673665">
    <w:abstractNumId w:val="11"/>
  </w:num>
  <w:num w:numId="16" w16cid:durableId="379667691">
    <w:abstractNumId w:val="10"/>
    <w:lvlOverride w:ilvl="0">
      <w:startOverride w:val="7"/>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505751651">
    <w:abstractNumId w:val="10"/>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845823149">
    <w:abstractNumId w:val="33"/>
    <w:lvlOverride w:ilvl="0">
      <w:lvl w:ilvl="0">
        <w:start w:val="1"/>
        <w:numFmt w:val="decimal"/>
        <w:lvlText w:val="B%1."/>
        <w:lvlJc w:val="left"/>
        <w:pPr>
          <w:ind w:left="720" w:hanging="720"/>
        </w:pPr>
        <w:rPr>
          <w:rFonts w:ascii="Times New Roman" w:hAnsi="Times New Roman" w:cs="Times New Roman" w:hint="default"/>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lvlOverride w:ilvl="1">
      <w:lvl w:ilvl="1">
        <w:start w:val="1"/>
        <w:numFmt w:val="decimal"/>
        <w:lvlText w:val="B%1.%2"/>
        <w:lvlJc w:val="left"/>
        <w:pPr>
          <w:tabs>
            <w:tab w:val="num" w:pos="720"/>
          </w:tabs>
          <w:ind w:left="720" w:hanging="720"/>
        </w:pPr>
        <w:rPr>
          <w:rFonts w:ascii="Times New Roman" w:hAnsi="Times New Roman" w:hint="default"/>
          <w:b w:val="0"/>
          <w:i w:val="0"/>
          <w:caps w:val="0"/>
          <w:strike w:val="0"/>
          <w:sz w:val="24"/>
        </w:rPr>
      </w:lvl>
    </w:lvlOverride>
    <w:lvlOverride w:ilvl="2">
      <w:lvl w:ilvl="2">
        <w:start w:val="1"/>
        <w:numFmt w:val="decimal"/>
        <w:lvlText w:val="B%1.%2.%3"/>
        <w:lvlJc w:val="left"/>
        <w:pPr>
          <w:tabs>
            <w:tab w:val="num" w:pos="720"/>
          </w:tabs>
          <w:ind w:left="720" w:hanging="720"/>
        </w:pPr>
        <w:rPr>
          <w:rFonts w:ascii="Times New Roman" w:hAnsi="Times New Roman" w:hint="default"/>
          <w:b w:val="0"/>
          <w:i w:val="0"/>
          <w:sz w:val="24"/>
        </w:rPr>
      </w:lvl>
    </w:lvlOverride>
    <w:lvlOverride w:ilvl="3">
      <w:lvl w:ilvl="3">
        <w:start w:val="1"/>
        <w:numFmt w:val="lowerLetter"/>
        <w:lvlText w:val="(%4)"/>
        <w:lvlJc w:val="left"/>
        <w:pPr>
          <w:tabs>
            <w:tab w:val="num" w:pos="1440"/>
          </w:tabs>
          <w:ind w:left="1440" w:hanging="720"/>
        </w:pPr>
        <w:rPr>
          <w:rFonts w:ascii="Times New Roman" w:hAnsi="Times New Roman" w:hint="default"/>
          <w:b w:val="0"/>
          <w:i w:val="0"/>
          <w:caps w:val="0"/>
          <w:sz w:val="24"/>
        </w:rPr>
      </w:lvl>
    </w:lvlOverride>
    <w:lvlOverride w:ilvl="4">
      <w:lvl w:ilvl="4">
        <w:start w:val="1"/>
        <w:numFmt w:val="lowerRoman"/>
        <w:lvlText w:val="(%5)"/>
        <w:lvlJc w:val="left"/>
        <w:pPr>
          <w:tabs>
            <w:tab w:val="num" w:pos="2160"/>
          </w:tabs>
          <w:ind w:left="2160" w:hanging="720"/>
        </w:pPr>
        <w:rPr>
          <w:rFonts w:ascii="Times New Roman" w:hAnsi="Times New Roman" w:hint="default"/>
          <w:b w:val="0"/>
          <w:i w:val="0"/>
          <w:caps w:val="0"/>
          <w:sz w:val="24"/>
        </w:rPr>
      </w:lvl>
    </w:lvlOverride>
    <w:lvlOverride w:ilvl="5">
      <w:lvl w:ilvl="5">
        <w:start w:val="1"/>
        <w:numFmt w:val="upperLetter"/>
        <w:lvlText w:val="(%6)"/>
        <w:lvlJc w:val="left"/>
        <w:pPr>
          <w:tabs>
            <w:tab w:val="num" w:pos="2160"/>
          </w:tabs>
          <w:ind w:left="2880" w:hanging="720"/>
        </w:pPr>
        <w:rPr>
          <w:rFonts w:hint="default"/>
        </w:rPr>
      </w:lvl>
    </w:lvlOverride>
    <w:lvlOverride w:ilvl="6">
      <w:lvl w:ilvl="6">
        <w:start w:val="1"/>
        <w:numFmt w:val="upperRoman"/>
        <w:lvlText w:val="(%7)"/>
        <w:lvlJc w:val="left"/>
        <w:pPr>
          <w:ind w:left="3600" w:hanging="720"/>
        </w:pPr>
        <w:rPr>
          <w:rFonts w:hint="default"/>
        </w:rPr>
      </w:lvl>
    </w:lvlOverride>
    <w:lvlOverride w:ilvl="7">
      <w:lvl w:ilvl="7">
        <w:start w:val="1"/>
        <w:numFmt w:val="lowerLetter"/>
        <w:lvlText w:val="%8."/>
        <w:lvlJc w:val="left"/>
        <w:pPr>
          <w:ind w:left="5760" w:hanging="360"/>
        </w:pPr>
        <w:rPr>
          <w:rFonts w:hint="default"/>
        </w:rPr>
      </w:lvl>
    </w:lvlOverride>
    <w:lvlOverride w:ilvl="8">
      <w:lvl w:ilvl="8">
        <w:start w:val="1"/>
        <w:numFmt w:val="lowerRoman"/>
        <w:lvlText w:val="%9."/>
        <w:lvlJc w:val="right"/>
        <w:pPr>
          <w:ind w:left="6480" w:hanging="180"/>
        </w:pPr>
        <w:rPr>
          <w:rFonts w:hint="default"/>
        </w:rPr>
      </w:lvl>
    </w:lvlOverride>
  </w:num>
  <w:num w:numId="19" w16cid:durableId="1782451776">
    <w:abstractNumId w:val="22"/>
  </w:num>
  <w:num w:numId="20" w16cid:durableId="1648246162">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124739165">
    <w:abstractNumId w:val="8"/>
  </w:num>
  <w:num w:numId="22" w16cid:durableId="1825311522">
    <w:abstractNumId w:val="28"/>
  </w:num>
  <w:num w:numId="23" w16cid:durableId="1455058784">
    <w:abstractNumId w:val="32"/>
  </w:num>
  <w:num w:numId="24" w16cid:durableId="1991474192">
    <w:abstractNumId w:val="30"/>
  </w:num>
  <w:num w:numId="25" w16cid:durableId="256643124">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410729618">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780876913">
    <w:abstractNumId w:val="31"/>
    <w:lvlOverride w:ilvl="0">
      <w:startOverride w:val="29"/>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2067341254">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135870609">
    <w:abstractNumId w:val="25"/>
  </w:num>
  <w:num w:numId="30" w16cid:durableId="1589926956">
    <w:abstractNumId w:val="10"/>
    <w:lvlOverride w:ilvl="0">
      <w:startOverride w:val="12"/>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348991347">
    <w:abstractNumId w:val="15"/>
  </w:num>
  <w:num w:numId="32" w16cid:durableId="725642049">
    <w:abstractNumId w:val="23"/>
  </w:num>
  <w:num w:numId="33" w16cid:durableId="1592396651">
    <w:abstractNumId w:val="0"/>
  </w:num>
  <w:num w:numId="34" w16cid:durableId="103870637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2065174456">
    <w:abstractNumId w:val="10"/>
    <w:lvlOverride w:ilvl="0">
      <w:startOverride w:val="3"/>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539710615">
    <w:abstractNumId w:val="16"/>
  </w:num>
  <w:num w:numId="37" w16cid:durableId="2040621340">
    <w:abstractNumId w:val="23"/>
  </w:num>
  <w:num w:numId="38" w16cid:durableId="53263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166166301">
    <w:abstractNumId w:val="9"/>
  </w:num>
  <w:num w:numId="40" w16cid:durableId="1847162998">
    <w:abstractNumId w:val="31"/>
    <w:lvlOverride w:ilvl="0">
      <w:startOverride w:val="10"/>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412508011">
    <w:abstractNumId w:val="31"/>
    <w:lvlOverride w:ilvl="0">
      <w:startOverride w:val="10"/>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439132848">
    <w:abstractNumId w:val="31"/>
    <w:lvlOverride w:ilvl="0">
      <w:startOverride w:val="10"/>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467578440">
    <w:abstractNumId w:val="10"/>
    <w:lvlOverride w:ilvl="0">
      <w:startOverride w:val="47"/>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34376555">
    <w:abstractNumId w:val="10"/>
    <w:lvlOverride w:ilvl="0">
      <w:startOverride w:val="46"/>
    </w:lvlOverride>
    <w:lvlOverride w:ilvl="1">
      <w:startOverride w:val="1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754395415">
    <w:abstractNumId w:val="6"/>
  </w:num>
  <w:num w:numId="46" w16cid:durableId="1958945758">
    <w:abstractNumId w:val="18"/>
  </w:num>
  <w:num w:numId="47" w16cid:durableId="1036925570">
    <w:abstractNumId w:val="20"/>
  </w:num>
  <w:num w:numId="48" w16cid:durableId="1590195934">
    <w:abstractNumId w:val="10"/>
    <w:lvlOverride w:ilvl="0">
      <w:startOverride w:val="19"/>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64962562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7251320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7689671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193111447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39656138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74379461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30212374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163417140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1129788207">
    <w:abstractNumId w:val="33"/>
  </w:num>
  <w:num w:numId="58" w16cid:durableId="212549347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480074507">
    <w:abstractNumId w:val="2"/>
  </w:num>
  <w:num w:numId="60" w16cid:durableId="108866728">
    <w:abstractNumId w:val="14"/>
  </w:num>
  <w:num w:numId="61" w16cid:durableId="1260412825">
    <w:abstractNumId w:val="10"/>
  </w:num>
  <w:num w:numId="62" w16cid:durableId="676738364">
    <w:abstractNumId w:val="29"/>
  </w:num>
  <w:num w:numId="63" w16cid:durableId="1461874268">
    <w:abstractNumId w:val="17"/>
  </w:num>
  <w:num w:numId="64" w16cid:durableId="402335776">
    <w:abstractNumId w:val="33"/>
    <w:lvlOverride w:ilvl="0">
      <w:startOverride w:val="1"/>
    </w:lvlOverride>
  </w:num>
  <w:num w:numId="65" w16cid:durableId="1508058845">
    <w:abstractNumId w:val="26"/>
  </w:num>
  <w:num w:numId="66" w16cid:durableId="243883084">
    <w:abstractNumId w:val="4"/>
  </w:num>
  <w:num w:numId="67" w16cid:durableId="142428444">
    <w:abstractNumId w:val="10"/>
    <w:lvlOverride w:ilvl="0">
      <w:startOverride w:val="26"/>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2107773956">
    <w:abstractNumId w:val="24"/>
  </w:num>
  <w:numIdMacAtCleanup w:val="6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elia Chang Xue Wen (DSTA)">
    <w15:presenceInfo w15:providerId="AD" w15:userId="S-1-5-21-3903541334-3281792669-2541834046-97164"/>
  </w15:person>
  <w15:person w15:author="Manon Pourcher">
    <w15:presenceInfo w15:providerId="Windows Live" w15:userId="c11476964a86892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removeDateAndTime/>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3C5B"/>
    <w:rsid w:val="000001EF"/>
    <w:rsid w:val="0000039C"/>
    <w:rsid w:val="00000AA3"/>
    <w:rsid w:val="00000F43"/>
    <w:rsid w:val="000011CE"/>
    <w:rsid w:val="00001A44"/>
    <w:rsid w:val="00001ADC"/>
    <w:rsid w:val="00001B54"/>
    <w:rsid w:val="000025BE"/>
    <w:rsid w:val="000032B3"/>
    <w:rsid w:val="00003445"/>
    <w:rsid w:val="00003A2D"/>
    <w:rsid w:val="00003D62"/>
    <w:rsid w:val="00004810"/>
    <w:rsid w:val="00005C70"/>
    <w:rsid w:val="00005D09"/>
    <w:rsid w:val="0000611A"/>
    <w:rsid w:val="00006630"/>
    <w:rsid w:val="0000668E"/>
    <w:rsid w:val="00006BF0"/>
    <w:rsid w:val="00006E23"/>
    <w:rsid w:val="0000731A"/>
    <w:rsid w:val="00007704"/>
    <w:rsid w:val="0000770D"/>
    <w:rsid w:val="000077C3"/>
    <w:rsid w:val="0000788C"/>
    <w:rsid w:val="00007BA8"/>
    <w:rsid w:val="00007FE2"/>
    <w:rsid w:val="000104E6"/>
    <w:rsid w:val="000108A6"/>
    <w:rsid w:val="0001129D"/>
    <w:rsid w:val="0001160B"/>
    <w:rsid w:val="00013FD6"/>
    <w:rsid w:val="0001468E"/>
    <w:rsid w:val="0001493F"/>
    <w:rsid w:val="00014DAE"/>
    <w:rsid w:val="00016065"/>
    <w:rsid w:val="00016823"/>
    <w:rsid w:val="00016A3E"/>
    <w:rsid w:val="00016DB4"/>
    <w:rsid w:val="00017141"/>
    <w:rsid w:val="000174D8"/>
    <w:rsid w:val="00017F1E"/>
    <w:rsid w:val="000206C8"/>
    <w:rsid w:val="000208B9"/>
    <w:rsid w:val="00020C68"/>
    <w:rsid w:val="00020E74"/>
    <w:rsid w:val="0002163D"/>
    <w:rsid w:val="00021896"/>
    <w:rsid w:val="00021959"/>
    <w:rsid w:val="00022B8F"/>
    <w:rsid w:val="0002338A"/>
    <w:rsid w:val="000233C3"/>
    <w:rsid w:val="000236DC"/>
    <w:rsid w:val="0002487C"/>
    <w:rsid w:val="00024A46"/>
    <w:rsid w:val="00024C97"/>
    <w:rsid w:val="00024FDB"/>
    <w:rsid w:val="00025A18"/>
    <w:rsid w:val="000262D7"/>
    <w:rsid w:val="0002688A"/>
    <w:rsid w:val="000268F6"/>
    <w:rsid w:val="000269BD"/>
    <w:rsid w:val="00026A30"/>
    <w:rsid w:val="000271AA"/>
    <w:rsid w:val="00027424"/>
    <w:rsid w:val="00027515"/>
    <w:rsid w:val="00027A90"/>
    <w:rsid w:val="00027BCF"/>
    <w:rsid w:val="00027D7E"/>
    <w:rsid w:val="00027F98"/>
    <w:rsid w:val="000300DD"/>
    <w:rsid w:val="0003034E"/>
    <w:rsid w:val="00030528"/>
    <w:rsid w:val="00031220"/>
    <w:rsid w:val="00031298"/>
    <w:rsid w:val="000318B9"/>
    <w:rsid w:val="000319E1"/>
    <w:rsid w:val="00031E6E"/>
    <w:rsid w:val="00032252"/>
    <w:rsid w:val="00032260"/>
    <w:rsid w:val="000329C4"/>
    <w:rsid w:val="0003369D"/>
    <w:rsid w:val="000342A1"/>
    <w:rsid w:val="00034677"/>
    <w:rsid w:val="0003487E"/>
    <w:rsid w:val="0003491D"/>
    <w:rsid w:val="0003496D"/>
    <w:rsid w:val="00034B88"/>
    <w:rsid w:val="00035333"/>
    <w:rsid w:val="0003544F"/>
    <w:rsid w:val="0003613C"/>
    <w:rsid w:val="000363A3"/>
    <w:rsid w:val="000368BF"/>
    <w:rsid w:val="00036F56"/>
    <w:rsid w:val="00037392"/>
    <w:rsid w:val="00037535"/>
    <w:rsid w:val="00037553"/>
    <w:rsid w:val="0003775A"/>
    <w:rsid w:val="00037967"/>
    <w:rsid w:val="000404A4"/>
    <w:rsid w:val="00040691"/>
    <w:rsid w:val="000406BF"/>
    <w:rsid w:val="00040C56"/>
    <w:rsid w:val="00040FA9"/>
    <w:rsid w:val="000410DE"/>
    <w:rsid w:val="000414BB"/>
    <w:rsid w:val="00041915"/>
    <w:rsid w:val="00041E9A"/>
    <w:rsid w:val="00042656"/>
    <w:rsid w:val="00042A08"/>
    <w:rsid w:val="000440F8"/>
    <w:rsid w:val="00044190"/>
    <w:rsid w:val="00044349"/>
    <w:rsid w:val="00044441"/>
    <w:rsid w:val="00045236"/>
    <w:rsid w:val="00045C63"/>
    <w:rsid w:val="00045EE1"/>
    <w:rsid w:val="00046301"/>
    <w:rsid w:val="000463CA"/>
    <w:rsid w:val="000463CB"/>
    <w:rsid w:val="00046503"/>
    <w:rsid w:val="000465F7"/>
    <w:rsid w:val="0004722E"/>
    <w:rsid w:val="000479A0"/>
    <w:rsid w:val="00047A8C"/>
    <w:rsid w:val="00047BF3"/>
    <w:rsid w:val="00047C56"/>
    <w:rsid w:val="00050759"/>
    <w:rsid w:val="00050B5A"/>
    <w:rsid w:val="00050B6D"/>
    <w:rsid w:val="00050CC3"/>
    <w:rsid w:val="00050EC7"/>
    <w:rsid w:val="00051A56"/>
    <w:rsid w:val="00051A65"/>
    <w:rsid w:val="00051A8B"/>
    <w:rsid w:val="00052165"/>
    <w:rsid w:val="0005226F"/>
    <w:rsid w:val="0005318C"/>
    <w:rsid w:val="00053E46"/>
    <w:rsid w:val="00053E71"/>
    <w:rsid w:val="000543AF"/>
    <w:rsid w:val="0005498D"/>
    <w:rsid w:val="00055CA3"/>
    <w:rsid w:val="00055EB3"/>
    <w:rsid w:val="00055FE4"/>
    <w:rsid w:val="000560A6"/>
    <w:rsid w:val="0005652C"/>
    <w:rsid w:val="000573B1"/>
    <w:rsid w:val="000604EC"/>
    <w:rsid w:val="00060A18"/>
    <w:rsid w:val="00060BF6"/>
    <w:rsid w:val="00060D2B"/>
    <w:rsid w:val="00060F2A"/>
    <w:rsid w:val="000616AC"/>
    <w:rsid w:val="00061A02"/>
    <w:rsid w:val="00061F9E"/>
    <w:rsid w:val="000623D0"/>
    <w:rsid w:val="00062B10"/>
    <w:rsid w:val="00062BF0"/>
    <w:rsid w:val="00062F8A"/>
    <w:rsid w:val="0006314A"/>
    <w:rsid w:val="000635E9"/>
    <w:rsid w:val="00064137"/>
    <w:rsid w:val="00064C10"/>
    <w:rsid w:val="00064CE7"/>
    <w:rsid w:val="000671AE"/>
    <w:rsid w:val="00067369"/>
    <w:rsid w:val="0006781E"/>
    <w:rsid w:val="00067D97"/>
    <w:rsid w:val="000701D2"/>
    <w:rsid w:val="000711F7"/>
    <w:rsid w:val="00071597"/>
    <w:rsid w:val="000716DE"/>
    <w:rsid w:val="00071C70"/>
    <w:rsid w:val="000725D5"/>
    <w:rsid w:val="00072B0A"/>
    <w:rsid w:val="00072D4F"/>
    <w:rsid w:val="00072F0D"/>
    <w:rsid w:val="0007371C"/>
    <w:rsid w:val="00074152"/>
    <w:rsid w:val="00074156"/>
    <w:rsid w:val="000744BF"/>
    <w:rsid w:val="00074530"/>
    <w:rsid w:val="00074585"/>
    <w:rsid w:val="000745A9"/>
    <w:rsid w:val="000749A7"/>
    <w:rsid w:val="00074AD1"/>
    <w:rsid w:val="00074BD2"/>
    <w:rsid w:val="00074C51"/>
    <w:rsid w:val="00075C5C"/>
    <w:rsid w:val="000760BA"/>
    <w:rsid w:val="000766D9"/>
    <w:rsid w:val="00076AB1"/>
    <w:rsid w:val="00077424"/>
    <w:rsid w:val="000776E4"/>
    <w:rsid w:val="00077956"/>
    <w:rsid w:val="00077975"/>
    <w:rsid w:val="00077D9F"/>
    <w:rsid w:val="00077EC3"/>
    <w:rsid w:val="0008043C"/>
    <w:rsid w:val="00080830"/>
    <w:rsid w:val="00080CB9"/>
    <w:rsid w:val="00082084"/>
    <w:rsid w:val="000823BB"/>
    <w:rsid w:val="00082A79"/>
    <w:rsid w:val="00082D45"/>
    <w:rsid w:val="00082E5C"/>
    <w:rsid w:val="00083299"/>
    <w:rsid w:val="000847AF"/>
    <w:rsid w:val="00084FCB"/>
    <w:rsid w:val="000850F1"/>
    <w:rsid w:val="0008527C"/>
    <w:rsid w:val="00085345"/>
    <w:rsid w:val="00085421"/>
    <w:rsid w:val="0008544D"/>
    <w:rsid w:val="00085B57"/>
    <w:rsid w:val="0008620E"/>
    <w:rsid w:val="0008711A"/>
    <w:rsid w:val="00087858"/>
    <w:rsid w:val="00087A93"/>
    <w:rsid w:val="00087E00"/>
    <w:rsid w:val="000906F1"/>
    <w:rsid w:val="00090D22"/>
    <w:rsid w:val="00091A6F"/>
    <w:rsid w:val="000920F1"/>
    <w:rsid w:val="000920FE"/>
    <w:rsid w:val="00092101"/>
    <w:rsid w:val="00092E81"/>
    <w:rsid w:val="00093584"/>
    <w:rsid w:val="000942E8"/>
    <w:rsid w:val="00094382"/>
    <w:rsid w:val="000943CA"/>
    <w:rsid w:val="00094D96"/>
    <w:rsid w:val="00094FCF"/>
    <w:rsid w:val="00095445"/>
    <w:rsid w:val="0009562A"/>
    <w:rsid w:val="000966D9"/>
    <w:rsid w:val="000966F5"/>
    <w:rsid w:val="00096708"/>
    <w:rsid w:val="00096777"/>
    <w:rsid w:val="00096E65"/>
    <w:rsid w:val="000970BF"/>
    <w:rsid w:val="000973D8"/>
    <w:rsid w:val="00097450"/>
    <w:rsid w:val="00097478"/>
    <w:rsid w:val="000978A7"/>
    <w:rsid w:val="00097A1A"/>
    <w:rsid w:val="00097B47"/>
    <w:rsid w:val="000A001F"/>
    <w:rsid w:val="000A0CB1"/>
    <w:rsid w:val="000A0F17"/>
    <w:rsid w:val="000A1108"/>
    <w:rsid w:val="000A1326"/>
    <w:rsid w:val="000A1874"/>
    <w:rsid w:val="000A1A72"/>
    <w:rsid w:val="000A2060"/>
    <w:rsid w:val="000A2747"/>
    <w:rsid w:val="000A2D31"/>
    <w:rsid w:val="000A2E8A"/>
    <w:rsid w:val="000A3DE4"/>
    <w:rsid w:val="000A4641"/>
    <w:rsid w:val="000A4998"/>
    <w:rsid w:val="000A52CC"/>
    <w:rsid w:val="000A5847"/>
    <w:rsid w:val="000A6079"/>
    <w:rsid w:val="000A6631"/>
    <w:rsid w:val="000A67DE"/>
    <w:rsid w:val="000A69F5"/>
    <w:rsid w:val="000A7799"/>
    <w:rsid w:val="000A7F69"/>
    <w:rsid w:val="000A7F77"/>
    <w:rsid w:val="000B024C"/>
    <w:rsid w:val="000B02A9"/>
    <w:rsid w:val="000B0700"/>
    <w:rsid w:val="000B0763"/>
    <w:rsid w:val="000B10BD"/>
    <w:rsid w:val="000B1118"/>
    <w:rsid w:val="000B1169"/>
    <w:rsid w:val="000B1DAD"/>
    <w:rsid w:val="000B3255"/>
    <w:rsid w:val="000B329F"/>
    <w:rsid w:val="000B43C2"/>
    <w:rsid w:val="000B4490"/>
    <w:rsid w:val="000B46E7"/>
    <w:rsid w:val="000B531A"/>
    <w:rsid w:val="000B5460"/>
    <w:rsid w:val="000B55D4"/>
    <w:rsid w:val="000B5794"/>
    <w:rsid w:val="000B5F2B"/>
    <w:rsid w:val="000B626B"/>
    <w:rsid w:val="000B672D"/>
    <w:rsid w:val="000B6798"/>
    <w:rsid w:val="000B6D1A"/>
    <w:rsid w:val="000C0ED6"/>
    <w:rsid w:val="000C174A"/>
    <w:rsid w:val="000C1965"/>
    <w:rsid w:val="000C1C3A"/>
    <w:rsid w:val="000C30C2"/>
    <w:rsid w:val="000C43F4"/>
    <w:rsid w:val="000C4C1B"/>
    <w:rsid w:val="000C5238"/>
    <w:rsid w:val="000C558C"/>
    <w:rsid w:val="000C5618"/>
    <w:rsid w:val="000C5861"/>
    <w:rsid w:val="000C5B83"/>
    <w:rsid w:val="000C5CDA"/>
    <w:rsid w:val="000C5F07"/>
    <w:rsid w:val="000C611D"/>
    <w:rsid w:val="000C620F"/>
    <w:rsid w:val="000C708D"/>
    <w:rsid w:val="000C72F7"/>
    <w:rsid w:val="000C74BD"/>
    <w:rsid w:val="000C7ACC"/>
    <w:rsid w:val="000D08B4"/>
    <w:rsid w:val="000D0C3A"/>
    <w:rsid w:val="000D0F9F"/>
    <w:rsid w:val="000D113C"/>
    <w:rsid w:val="000D16C1"/>
    <w:rsid w:val="000D1893"/>
    <w:rsid w:val="000D1F23"/>
    <w:rsid w:val="000D30A2"/>
    <w:rsid w:val="000D3621"/>
    <w:rsid w:val="000D4592"/>
    <w:rsid w:val="000D4623"/>
    <w:rsid w:val="000D4AAE"/>
    <w:rsid w:val="000D4DCA"/>
    <w:rsid w:val="000D4EBF"/>
    <w:rsid w:val="000D4EFD"/>
    <w:rsid w:val="000D53AB"/>
    <w:rsid w:val="000D59AA"/>
    <w:rsid w:val="000D5EAB"/>
    <w:rsid w:val="000D66EB"/>
    <w:rsid w:val="000D7060"/>
    <w:rsid w:val="000D7222"/>
    <w:rsid w:val="000D72C2"/>
    <w:rsid w:val="000D7E76"/>
    <w:rsid w:val="000D7F83"/>
    <w:rsid w:val="000E0231"/>
    <w:rsid w:val="000E133B"/>
    <w:rsid w:val="000E1B43"/>
    <w:rsid w:val="000E1B6B"/>
    <w:rsid w:val="000E1FE0"/>
    <w:rsid w:val="000E24A8"/>
    <w:rsid w:val="000E25CE"/>
    <w:rsid w:val="000E26B2"/>
    <w:rsid w:val="000E2A27"/>
    <w:rsid w:val="000E30A4"/>
    <w:rsid w:val="000E540F"/>
    <w:rsid w:val="000E568F"/>
    <w:rsid w:val="000E5748"/>
    <w:rsid w:val="000E57A5"/>
    <w:rsid w:val="000E59EC"/>
    <w:rsid w:val="000E5F3B"/>
    <w:rsid w:val="000E608A"/>
    <w:rsid w:val="000E6599"/>
    <w:rsid w:val="000E6742"/>
    <w:rsid w:val="000E6E53"/>
    <w:rsid w:val="000E73BB"/>
    <w:rsid w:val="000E78AA"/>
    <w:rsid w:val="000E7E29"/>
    <w:rsid w:val="000E7F8F"/>
    <w:rsid w:val="000F0047"/>
    <w:rsid w:val="000F074D"/>
    <w:rsid w:val="000F1546"/>
    <w:rsid w:val="000F162D"/>
    <w:rsid w:val="000F164E"/>
    <w:rsid w:val="000F1E74"/>
    <w:rsid w:val="000F1F3D"/>
    <w:rsid w:val="000F20C6"/>
    <w:rsid w:val="000F29C9"/>
    <w:rsid w:val="000F334B"/>
    <w:rsid w:val="000F38DC"/>
    <w:rsid w:val="000F3A92"/>
    <w:rsid w:val="000F3C08"/>
    <w:rsid w:val="000F3E8E"/>
    <w:rsid w:val="000F4185"/>
    <w:rsid w:val="000F4EB9"/>
    <w:rsid w:val="000F5034"/>
    <w:rsid w:val="000F5E7C"/>
    <w:rsid w:val="000F6927"/>
    <w:rsid w:val="000F6E86"/>
    <w:rsid w:val="000F7033"/>
    <w:rsid w:val="000F78EE"/>
    <w:rsid w:val="000F7BB9"/>
    <w:rsid w:val="001008CE"/>
    <w:rsid w:val="00100B9E"/>
    <w:rsid w:val="00101858"/>
    <w:rsid w:val="001018F0"/>
    <w:rsid w:val="00101B6D"/>
    <w:rsid w:val="00101D9E"/>
    <w:rsid w:val="00102288"/>
    <w:rsid w:val="0010278F"/>
    <w:rsid w:val="001028EA"/>
    <w:rsid w:val="00102E8A"/>
    <w:rsid w:val="00103404"/>
    <w:rsid w:val="00103650"/>
    <w:rsid w:val="00103739"/>
    <w:rsid w:val="001040D3"/>
    <w:rsid w:val="001045A6"/>
    <w:rsid w:val="00104BCA"/>
    <w:rsid w:val="00104FEF"/>
    <w:rsid w:val="00105B59"/>
    <w:rsid w:val="0010639B"/>
    <w:rsid w:val="00106FA8"/>
    <w:rsid w:val="0010763F"/>
    <w:rsid w:val="00107E91"/>
    <w:rsid w:val="00107EF6"/>
    <w:rsid w:val="00107F84"/>
    <w:rsid w:val="00110802"/>
    <w:rsid w:val="00110828"/>
    <w:rsid w:val="00110EDE"/>
    <w:rsid w:val="00111125"/>
    <w:rsid w:val="0011138B"/>
    <w:rsid w:val="0011150C"/>
    <w:rsid w:val="00111780"/>
    <w:rsid w:val="001118D8"/>
    <w:rsid w:val="00111A9C"/>
    <w:rsid w:val="00111ABE"/>
    <w:rsid w:val="00111C97"/>
    <w:rsid w:val="001122A0"/>
    <w:rsid w:val="001130A4"/>
    <w:rsid w:val="001131AF"/>
    <w:rsid w:val="00113436"/>
    <w:rsid w:val="00113508"/>
    <w:rsid w:val="0011477D"/>
    <w:rsid w:val="00115D7A"/>
    <w:rsid w:val="00115F89"/>
    <w:rsid w:val="00117374"/>
    <w:rsid w:val="0011752E"/>
    <w:rsid w:val="00117CFD"/>
    <w:rsid w:val="001212A3"/>
    <w:rsid w:val="001213ED"/>
    <w:rsid w:val="001216DD"/>
    <w:rsid w:val="0012179E"/>
    <w:rsid w:val="00121C3F"/>
    <w:rsid w:val="00121CF3"/>
    <w:rsid w:val="00121D89"/>
    <w:rsid w:val="00121F5B"/>
    <w:rsid w:val="001220F3"/>
    <w:rsid w:val="0012223B"/>
    <w:rsid w:val="00123319"/>
    <w:rsid w:val="00123FED"/>
    <w:rsid w:val="001247C6"/>
    <w:rsid w:val="00124914"/>
    <w:rsid w:val="00124F8E"/>
    <w:rsid w:val="001251B0"/>
    <w:rsid w:val="00125E31"/>
    <w:rsid w:val="0012615A"/>
    <w:rsid w:val="00126357"/>
    <w:rsid w:val="00126AD5"/>
    <w:rsid w:val="00126C95"/>
    <w:rsid w:val="00126D27"/>
    <w:rsid w:val="00126D84"/>
    <w:rsid w:val="0012734F"/>
    <w:rsid w:val="001273CD"/>
    <w:rsid w:val="00127C79"/>
    <w:rsid w:val="0013007A"/>
    <w:rsid w:val="00130268"/>
    <w:rsid w:val="00130348"/>
    <w:rsid w:val="00131246"/>
    <w:rsid w:val="001314EE"/>
    <w:rsid w:val="00131907"/>
    <w:rsid w:val="001324B1"/>
    <w:rsid w:val="00132D92"/>
    <w:rsid w:val="001334AC"/>
    <w:rsid w:val="0013380A"/>
    <w:rsid w:val="00134375"/>
    <w:rsid w:val="001343DF"/>
    <w:rsid w:val="001344B6"/>
    <w:rsid w:val="001355DD"/>
    <w:rsid w:val="00136DC8"/>
    <w:rsid w:val="00137E7E"/>
    <w:rsid w:val="00140630"/>
    <w:rsid w:val="00140FAB"/>
    <w:rsid w:val="001415F3"/>
    <w:rsid w:val="00141BF6"/>
    <w:rsid w:val="00141D6A"/>
    <w:rsid w:val="00143682"/>
    <w:rsid w:val="0014395E"/>
    <w:rsid w:val="00143DF5"/>
    <w:rsid w:val="0014418F"/>
    <w:rsid w:val="00144419"/>
    <w:rsid w:val="0014586E"/>
    <w:rsid w:val="00145E89"/>
    <w:rsid w:val="00147105"/>
    <w:rsid w:val="0014740E"/>
    <w:rsid w:val="001475E0"/>
    <w:rsid w:val="0014793E"/>
    <w:rsid w:val="00147AEE"/>
    <w:rsid w:val="00147B5E"/>
    <w:rsid w:val="00150406"/>
    <w:rsid w:val="0015064B"/>
    <w:rsid w:val="00150AC8"/>
    <w:rsid w:val="00150F33"/>
    <w:rsid w:val="0015107E"/>
    <w:rsid w:val="001512EA"/>
    <w:rsid w:val="00151342"/>
    <w:rsid w:val="00151CF8"/>
    <w:rsid w:val="00151D11"/>
    <w:rsid w:val="0015209E"/>
    <w:rsid w:val="001523A4"/>
    <w:rsid w:val="001536ED"/>
    <w:rsid w:val="001538CA"/>
    <w:rsid w:val="00153D49"/>
    <w:rsid w:val="00154371"/>
    <w:rsid w:val="00154C8B"/>
    <w:rsid w:val="00155AC9"/>
    <w:rsid w:val="001579F1"/>
    <w:rsid w:val="00157AA2"/>
    <w:rsid w:val="00157CDF"/>
    <w:rsid w:val="0016016A"/>
    <w:rsid w:val="0016023A"/>
    <w:rsid w:val="0016163D"/>
    <w:rsid w:val="0016211C"/>
    <w:rsid w:val="00162301"/>
    <w:rsid w:val="0016275B"/>
    <w:rsid w:val="00162C57"/>
    <w:rsid w:val="00162D30"/>
    <w:rsid w:val="00162F04"/>
    <w:rsid w:val="001638CD"/>
    <w:rsid w:val="00163A21"/>
    <w:rsid w:val="00163B59"/>
    <w:rsid w:val="00163E88"/>
    <w:rsid w:val="00165068"/>
    <w:rsid w:val="00165078"/>
    <w:rsid w:val="00165155"/>
    <w:rsid w:val="001651E0"/>
    <w:rsid w:val="0016527B"/>
    <w:rsid w:val="00165288"/>
    <w:rsid w:val="001655A8"/>
    <w:rsid w:val="001663D0"/>
    <w:rsid w:val="001664DF"/>
    <w:rsid w:val="00166E62"/>
    <w:rsid w:val="00167921"/>
    <w:rsid w:val="00167D7D"/>
    <w:rsid w:val="00170139"/>
    <w:rsid w:val="001702DB"/>
    <w:rsid w:val="00170B4C"/>
    <w:rsid w:val="001712F0"/>
    <w:rsid w:val="00171347"/>
    <w:rsid w:val="001713F8"/>
    <w:rsid w:val="00171778"/>
    <w:rsid w:val="00171E5F"/>
    <w:rsid w:val="00172262"/>
    <w:rsid w:val="0017234D"/>
    <w:rsid w:val="00172F54"/>
    <w:rsid w:val="00173167"/>
    <w:rsid w:val="00173388"/>
    <w:rsid w:val="001733CB"/>
    <w:rsid w:val="00173AAA"/>
    <w:rsid w:val="00173F05"/>
    <w:rsid w:val="001751A4"/>
    <w:rsid w:val="001753F3"/>
    <w:rsid w:val="00175565"/>
    <w:rsid w:val="001757A4"/>
    <w:rsid w:val="0017594D"/>
    <w:rsid w:val="001759E3"/>
    <w:rsid w:val="00175EAB"/>
    <w:rsid w:val="0017634B"/>
    <w:rsid w:val="00176557"/>
    <w:rsid w:val="001768D3"/>
    <w:rsid w:val="00176BAF"/>
    <w:rsid w:val="00176EDD"/>
    <w:rsid w:val="0017709A"/>
    <w:rsid w:val="00177BE6"/>
    <w:rsid w:val="00177F51"/>
    <w:rsid w:val="00180196"/>
    <w:rsid w:val="00180C79"/>
    <w:rsid w:val="00180ED7"/>
    <w:rsid w:val="00181483"/>
    <w:rsid w:val="00181506"/>
    <w:rsid w:val="001817CA"/>
    <w:rsid w:val="00181ACB"/>
    <w:rsid w:val="001821A9"/>
    <w:rsid w:val="001822F9"/>
    <w:rsid w:val="001824BB"/>
    <w:rsid w:val="0018357C"/>
    <w:rsid w:val="00183DBE"/>
    <w:rsid w:val="001840CC"/>
    <w:rsid w:val="001856F8"/>
    <w:rsid w:val="001861BD"/>
    <w:rsid w:val="0018656E"/>
    <w:rsid w:val="001866D9"/>
    <w:rsid w:val="00186899"/>
    <w:rsid w:val="00186940"/>
    <w:rsid w:val="00186BD0"/>
    <w:rsid w:val="00186CC0"/>
    <w:rsid w:val="00186D06"/>
    <w:rsid w:val="00187454"/>
    <w:rsid w:val="0018788F"/>
    <w:rsid w:val="00187EAF"/>
    <w:rsid w:val="00190429"/>
    <w:rsid w:val="00190BB6"/>
    <w:rsid w:val="00190BCB"/>
    <w:rsid w:val="00191081"/>
    <w:rsid w:val="00191E4D"/>
    <w:rsid w:val="00192144"/>
    <w:rsid w:val="00192D00"/>
    <w:rsid w:val="0019326F"/>
    <w:rsid w:val="001938B9"/>
    <w:rsid w:val="00193A2C"/>
    <w:rsid w:val="00193C51"/>
    <w:rsid w:val="00194218"/>
    <w:rsid w:val="00195C66"/>
    <w:rsid w:val="0019622A"/>
    <w:rsid w:val="00196CA3"/>
    <w:rsid w:val="0019703F"/>
    <w:rsid w:val="00197471"/>
    <w:rsid w:val="001A00DB"/>
    <w:rsid w:val="001A02E0"/>
    <w:rsid w:val="001A036B"/>
    <w:rsid w:val="001A075F"/>
    <w:rsid w:val="001A0C03"/>
    <w:rsid w:val="001A12DF"/>
    <w:rsid w:val="001A16EE"/>
    <w:rsid w:val="001A1BF3"/>
    <w:rsid w:val="001A1BF9"/>
    <w:rsid w:val="001A2256"/>
    <w:rsid w:val="001A271D"/>
    <w:rsid w:val="001A2791"/>
    <w:rsid w:val="001A279E"/>
    <w:rsid w:val="001A2A27"/>
    <w:rsid w:val="001A2B68"/>
    <w:rsid w:val="001A2ED3"/>
    <w:rsid w:val="001A42A8"/>
    <w:rsid w:val="001A4FA5"/>
    <w:rsid w:val="001A4FEE"/>
    <w:rsid w:val="001A56DF"/>
    <w:rsid w:val="001A56ED"/>
    <w:rsid w:val="001A5BBC"/>
    <w:rsid w:val="001A61AA"/>
    <w:rsid w:val="001A6782"/>
    <w:rsid w:val="001A7169"/>
    <w:rsid w:val="001A7920"/>
    <w:rsid w:val="001B09D7"/>
    <w:rsid w:val="001B0EC4"/>
    <w:rsid w:val="001B17C8"/>
    <w:rsid w:val="001B1959"/>
    <w:rsid w:val="001B2186"/>
    <w:rsid w:val="001B256D"/>
    <w:rsid w:val="001B2CFA"/>
    <w:rsid w:val="001B2E2C"/>
    <w:rsid w:val="001B36D5"/>
    <w:rsid w:val="001B3A6C"/>
    <w:rsid w:val="001B3BAE"/>
    <w:rsid w:val="001B3E2C"/>
    <w:rsid w:val="001B3EAE"/>
    <w:rsid w:val="001B4353"/>
    <w:rsid w:val="001B44C2"/>
    <w:rsid w:val="001B44EA"/>
    <w:rsid w:val="001B4CC0"/>
    <w:rsid w:val="001B5752"/>
    <w:rsid w:val="001B5B25"/>
    <w:rsid w:val="001B5D39"/>
    <w:rsid w:val="001B5FB0"/>
    <w:rsid w:val="001B6155"/>
    <w:rsid w:val="001B6173"/>
    <w:rsid w:val="001B6328"/>
    <w:rsid w:val="001B63B8"/>
    <w:rsid w:val="001B6469"/>
    <w:rsid w:val="001B6493"/>
    <w:rsid w:val="001B659B"/>
    <w:rsid w:val="001B72D6"/>
    <w:rsid w:val="001B7548"/>
    <w:rsid w:val="001C00B9"/>
    <w:rsid w:val="001C02D8"/>
    <w:rsid w:val="001C115E"/>
    <w:rsid w:val="001C1197"/>
    <w:rsid w:val="001C165B"/>
    <w:rsid w:val="001C1791"/>
    <w:rsid w:val="001C1B96"/>
    <w:rsid w:val="001C1EFA"/>
    <w:rsid w:val="001C2A87"/>
    <w:rsid w:val="001C2CB1"/>
    <w:rsid w:val="001C3129"/>
    <w:rsid w:val="001C3365"/>
    <w:rsid w:val="001C3992"/>
    <w:rsid w:val="001C3A87"/>
    <w:rsid w:val="001C47C6"/>
    <w:rsid w:val="001C481A"/>
    <w:rsid w:val="001C4886"/>
    <w:rsid w:val="001C4F55"/>
    <w:rsid w:val="001C5371"/>
    <w:rsid w:val="001C5FBC"/>
    <w:rsid w:val="001C6289"/>
    <w:rsid w:val="001C676E"/>
    <w:rsid w:val="001C6E36"/>
    <w:rsid w:val="001C6F8E"/>
    <w:rsid w:val="001C7B5F"/>
    <w:rsid w:val="001C7D3D"/>
    <w:rsid w:val="001D0006"/>
    <w:rsid w:val="001D00E2"/>
    <w:rsid w:val="001D0BF1"/>
    <w:rsid w:val="001D1308"/>
    <w:rsid w:val="001D1910"/>
    <w:rsid w:val="001D1D8D"/>
    <w:rsid w:val="001D2057"/>
    <w:rsid w:val="001D20B0"/>
    <w:rsid w:val="001D236E"/>
    <w:rsid w:val="001D2423"/>
    <w:rsid w:val="001D26C9"/>
    <w:rsid w:val="001D271F"/>
    <w:rsid w:val="001D3295"/>
    <w:rsid w:val="001D3F2F"/>
    <w:rsid w:val="001D4434"/>
    <w:rsid w:val="001D481D"/>
    <w:rsid w:val="001D5269"/>
    <w:rsid w:val="001D569D"/>
    <w:rsid w:val="001D5A73"/>
    <w:rsid w:val="001D5DBD"/>
    <w:rsid w:val="001D5E65"/>
    <w:rsid w:val="001D5ED4"/>
    <w:rsid w:val="001D5F24"/>
    <w:rsid w:val="001D633B"/>
    <w:rsid w:val="001D641C"/>
    <w:rsid w:val="001D6A53"/>
    <w:rsid w:val="001D7436"/>
    <w:rsid w:val="001D7F58"/>
    <w:rsid w:val="001E0202"/>
    <w:rsid w:val="001E037F"/>
    <w:rsid w:val="001E0482"/>
    <w:rsid w:val="001E0637"/>
    <w:rsid w:val="001E07E0"/>
    <w:rsid w:val="001E0B80"/>
    <w:rsid w:val="001E0D6D"/>
    <w:rsid w:val="001E0F0A"/>
    <w:rsid w:val="001E2844"/>
    <w:rsid w:val="001E29D5"/>
    <w:rsid w:val="001E348C"/>
    <w:rsid w:val="001E37C5"/>
    <w:rsid w:val="001E3DB0"/>
    <w:rsid w:val="001E428A"/>
    <w:rsid w:val="001E4834"/>
    <w:rsid w:val="001E53DC"/>
    <w:rsid w:val="001E54B6"/>
    <w:rsid w:val="001E55E1"/>
    <w:rsid w:val="001E5FE8"/>
    <w:rsid w:val="001E6275"/>
    <w:rsid w:val="001E633C"/>
    <w:rsid w:val="001E6A3D"/>
    <w:rsid w:val="001E6C91"/>
    <w:rsid w:val="001F0BB5"/>
    <w:rsid w:val="001F0EAF"/>
    <w:rsid w:val="001F1327"/>
    <w:rsid w:val="001F13AF"/>
    <w:rsid w:val="001F17F7"/>
    <w:rsid w:val="001F1C34"/>
    <w:rsid w:val="001F1D45"/>
    <w:rsid w:val="001F2253"/>
    <w:rsid w:val="001F2B16"/>
    <w:rsid w:val="001F2B27"/>
    <w:rsid w:val="001F3083"/>
    <w:rsid w:val="001F3111"/>
    <w:rsid w:val="001F3185"/>
    <w:rsid w:val="001F31EE"/>
    <w:rsid w:val="001F3416"/>
    <w:rsid w:val="001F357A"/>
    <w:rsid w:val="001F37DD"/>
    <w:rsid w:val="001F4290"/>
    <w:rsid w:val="001F47EB"/>
    <w:rsid w:val="001F49A6"/>
    <w:rsid w:val="001F565D"/>
    <w:rsid w:val="001F581D"/>
    <w:rsid w:val="001F6592"/>
    <w:rsid w:val="001F69DD"/>
    <w:rsid w:val="001F6A15"/>
    <w:rsid w:val="001F6A1F"/>
    <w:rsid w:val="001F6CDA"/>
    <w:rsid w:val="001F6ECD"/>
    <w:rsid w:val="001F7319"/>
    <w:rsid w:val="001F7434"/>
    <w:rsid w:val="001F79B4"/>
    <w:rsid w:val="001F7DA2"/>
    <w:rsid w:val="002000DD"/>
    <w:rsid w:val="00200740"/>
    <w:rsid w:val="00200994"/>
    <w:rsid w:val="00201022"/>
    <w:rsid w:val="002013A0"/>
    <w:rsid w:val="0020159E"/>
    <w:rsid w:val="00201859"/>
    <w:rsid w:val="002018FA"/>
    <w:rsid w:val="00201E25"/>
    <w:rsid w:val="00201E2C"/>
    <w:rsid w:val="00201F87"/>
    <w:rsid w:val="00202426"/>
    <w:rsid w:val="00202632"/>
    <w:rsid w:val="00202D73"/>
    <w:rsid w:val="00202F28"/>
    <w:rsid w:val="00203327"/>
    <w:rsid w:val="0020355D"/>
    <w:rsid w:val="00203BD7"/>
    <w:rsid w:val="00203C96"/>
    <w:rsid w:val="00203F03"/>
    <w:rsid w:val="00203F93"/>
    <w:rsid w:val="00204409"/>
    <w:rsid w:val="00204B98"/>
    <w:rsid w:val="0020508D"/>
    <w:rsid w:val="0020546E"/>
    <w:rsid w:val="002055A7"/>
    <w:rsid w:val="002057D5"/>
    <w:rsid w:val="00205B7D"/>
    <w:rsid w:val="00205E69"/>
    <w:rsid w:val="00206974"/>
    <w:rsid w:val="00207347"/>
    <w:rsid w:val="00207735"/>
    <w:rsid w:val="00207A8E"/>
    <w:rsid w:val="00207C52"/>
    <w:rsid w:val="0021106B"/>
    <w:rsid w:val="00211639"/>
    <w:rsid w:val="00211ACA"/>
    <w:rsid w:val="002120DE"/>
    <w:rsid w:val="00213105"/>
    <w:rsid w:val="0021338F"/>
    <w:rsid w:val="002133B0"/>
    <w:rsid w:val="00213564"/>
    <w:rsid w:val="00213926"/>
    <w:rsid w:val="00214073"/>
    <w:rsid w:val="002146A0"/>
    <w:rsid w:val="00214714"/>
    <w:rsid w:val="00214737"/>
    <w:rsid w:val="00214B25"/>
    <w:rsid w:val="00214CB3"/>
    <w:rsid w:val="00215239"/>
    <w:rsid w:val="00215B45"/>
    <w:rsid w:val="00215DD7"/>
    <w:rsid w:val="0021615E"/>
    <w:rsid w:val="00216F1D"/>
    <w:rsid w:val="00216F83"/>
    <w:rsid w:val="00217137"/>
    <w:rsid w:val="002175F7"/>
    <w:rsid w:val="002176A3"/>
    <w:rsid w:val="00217F67"/>
    <w:rsid w:val="0022057C"/>
    <w:rsid w:val="00220C6F"/>
    <w:rsid w:val="00220D1A"/>
    <w:rsid w:val="00221150"/>
    <w:rsid w:val="00222A8C"/>
    <w:rsid w:val="002234C6"/>
    <w:rsid w:val="00223D2F"/>
    <w:rsid w:val="002245D0"/>
    <w:rsid w:val="002248AF"/>
    <w:rsid w:val="002249F1"/>
    <w:rsid w:val="00224BB8"/>
    <w:rsid w:val="0022511F"/>
    <w:rsid w:val="00225C20"/>
    <w:rsid w:val="00225C9D"/>
    <w:rsid w:val="00225D26"/>
    <w:rsid w:val="00225E2A"/>
    <w:rsid w:val="002266C9"/>
    <w:rsid w:val="00226D69"/>
    <w:rsid w:val="002273E4"/>
    <w:rsid w:val="0022779A"/>
    <w:rsid w:val="00227847"/>
    <w:rsid w:val="002302F9"/>
    <w:rsid w:val="00230380"/>
    <w:rsid w:val="00230756"/>
    <w:rsid w:val="00230DA5"/>
    <w:rsid w:val="0023119A"/>
    <w:rsid w:val="00231318"/>
    <w:rsid w:val="002314C7"/>
    <w:rsid w:val="00231727"/>
    <w:rsid w:val="002319E4"/>
    <w:rsid w:val="002327E7"/>
    <w:rsid w:val="00232E5F"/>
    <w:rsid w:val="00232F58"/>
    <w:rsid w:val="00233DAC"/>
    <w:rsid w:val="002348B7"/>
    <w:rsid w:val="00234CD2"/>
    <w:rsid w:val="00234D4E"/>
    <w:rsid w:val="0023538D"/>
    <w:rsid w:val="00235A74"/>
    <w:rsid w:val="00235E75"/>
    <w:rsid w:val="00235EC1"/>
    <w:rsid w:val="00236FF1"/>
    <w:rsid w:val="00237378"/>
    <w:rsid w:val="00240093"/>
    <w:rsid w:val="0024032E"/>
    <w:rsid w:val="002405C0"/>
    <w:rsid w:val="0024080D"/>
    <w:rsid w:val="00240D86"/>
    <w:rsid w:val="002420A5"/>
    <w:rsid w:val="00242732"/>
    <w:rsid w:val="00242929"/>
    <w:rsid w:val="00242AE6"/>
    <w:rsid w:val="00242FE3"/>
    <w:rsid w:val="00243895"/>
    <w:rsid w:val="002440CF"/>
    <w:rsid w:val="0024465A"/>
    <w:rsid w:val="0024466D"/>
    <w:rsid w:val="0024492D"/>
    <w:rsid w:val="00244BCA"/>
    <w:rsid w:val="0024568B"/>
    <w:rsid w:val="00245870"/>
    <w:rsid w:val="00245FA6"/>
    <w:rsid w:val="00245FC6"/>
    <w:rsid w:val="0024604C"/>
    <w:rsid w:val="0024687E"/>
    <w:rsid w:val="00246E3A"/>
    <w:rsid w:val="00247824"/>
    <w:rsid w:val="002478A8"/>
    <w:rsid w:val="00247A0C"/>
    <w:rsid w:val="00247CD3"/>
    <w:rsid w:val="00247D66"/>
    <w:rsid w:val="00247DA4"/>
    <w:rsid w:val="00250AE1"/>
    <w:rsid w:val="00251B72"/>
    <w:rsid w:val="0025226F"/>
    <w:rsid w:val="002529B9"/>
    <w:rsid w:val="00252FAA"/>
    <w:rsid w:val="0025328D"/>
    <w:rsid w:val="002533E6"/>
    <w:rsid w:val="00253C40"/>
    <w:rsid w:val="00253DFD"/>
    <w:rsid w:val="002544B4"/>
    <w:rsid w:val="00254FD6"/>
    <w:rsid w:val="002551BC"/>
    <w:rsid w:val="002561C2"/>
    <w:rsid w:val="00256710"/>
    <w:rsid w:val="0025726C"/>
    <w:rsid w:val="00257727"/>
    <w:rsid w:val="002605A0"/>
    <w:rsid w:val="00260706"/>
    <w:rsid w:val="00260DA0"/>
    <w:rsid w:val="00261478"/>
    <w:rsid w:val="00262222"/>
    <w:rsid w:val="00262B98"/>
    <w:rsid w:val="0026343D"/>
    <w:rsid w:val="00263A3F"/>
    <w:rsid w:val="00263E89"/>
    <w:rsid w:val="00263F51"/>
    <w:rsid w:val="0026416B"/>
    <w:rsid w:val="0026466D"/>
    <w:rsid w:val="00264E51"/>
    <w:rsid w:val="0026586A"/>
    <w:rsid w:val="00266118"/>
    <w:rsid w:val="0026613E"/>
    <w:rsid w:val="002662B7"/>
    <w:rsid w:val="00266408"/>
    <w:rsid w:val="002664B7"/>
    <w:rsid w:val="00266621"/>
    <w:rsid w:val="00267A23"/>
    <w:rsid w:val="0027021D"/>
    <w:rsid w:val="002704F1"/>
    <w:rsid w:val="00270A30"/>
    <w:rsid w:val="00271557"/>
    <w:rsid w:val="0027169C"/>
    <w:rsid w:val="00271C3F"/>
    <w:rsid w:val="00271DF9"/>
    <w:rsid w:val="00271E17"/>
    <w:rsid w:val="00272009"/>
    <w:rsid w:val="002721C9"/>
    <w:rsid w:val="00274C2B"/>
    <w:rsid w:val="00275749"/>
    <w:rsid w:val="00275C4E"/>
    <w:rsid w:val="00276698"/>
    <w:rsid w:val="00276B4F"/>
    <w:rsid w:val="00276D32"/>
    <w:rsid w:val="00276ED4"/>
    <w:rsid w:val="00276F97"/>
    <w:rsid w:val="00277740"/>
    <w:rsid w:val="002778C2"/>
    <w:rsid w:val="00277B24"/>
    <w:rsid w:val="00277FBE"/>
    <w:rsid w:val="0028011E"/>
    <w:rsid w:val="002811D7"/>
    <w:rsid w:val="00281886"/>
    <w:rsid w:val="002823D5"/>
    <w:rsid w:val="002824D1"/>
    <w:rsid w:val="002829F9"/>
    <w:rsid w:val="00282FF2"/>
    <w:rsid w:val="00283594"/>
    <w:rsid w:val="002841FB"/>
    <w:rsid w:val="00285023"/>
    <w:rsid w:val="00285196"/>
    <w:rsid w:val="002852B7"/>
    <w:rsid w:val="0028539B"/>
    <w:rsid w:val="00286B54"/>
    <w:rsid w:val="002878FB"/>
    <w:rsid w:val="00287DCD"/>
    <w:rsid w:val="00290701"/>
    <w:rsid w:val="00290800"/>
    <w:rsid w:val="00291597"/>
    <w:rsid w:val="002915E7"/>
    <w:rsid w:val="00292071"/>
    <w:rsid w:val="00292CC7"/>
    <w:rsid w:val="00293511"/>
    <w:rsid w:val="002938D8"/>
    <w:rsid w:val="00293BED"/>
    <w:rsid w:val="002944AE"/>
    <w:rsid w:val="00294DDC"/>
    <w:rsid w:val="002950F4"/>
    <w:rsid w:val="00295B89"/>
    <w:rsid w:val="00295ECB"/>
    <w:rsid w:val="00296705"/>
    <w:rsid w:val="002967D3"/>
    <w:rsid w:val="00296C32"/>
    <w:rsid w:val="002970E0"/>
    <w:rsid w:val="002A01DC"/>
    <w:rsid w:val="002A023B"/>
    <w:rsid w:val="002A051A"/>
    <w:rsid w:val="002A18FC"/>
    <w:rsid w:val="002A1B4D"/>
    <w:rsid w:val="002A2A3D"/>
    <w:rsid w:val="002A30BC"/>
    <w:rsid w:val="002A48BD"/>
    <w:rsid w:val="002A48D4"/>
    <w:rsid w:val="002A4AC0"/>
    <w:rsid w:val="002A4C15"/>
    <w:rsid w:val="002A5123"/>
    <w:rsid w:val="002A5639"/>
    <w:rsid w:val="002A5B85"/>
    <w:rsid w:val="002A5F16"/>
    <w:rsid w:val="002A5FC4"/>
    <w:rsid w:val="002A6081"/>
    <w:rsid w:val="002A638C"/>
    <w:rsid w:val="002A64F5"/>
    <w:rsid w:val="002A69F2"/>
    <w:rsid w:val="002A78C7"/>
    <w:rsid w:val="002A7B07"/>
    <w:rsid w:val="002B0271"/>
    <w:rsid w:val="002B0539"/>
    <w:rsid w:val="002B10AA"/>
    <w:rsid w:val="002B1663"/>
    <w:rsid w:val="002B18A6"/>
    <w:rsid w:val="002B2588"/>
    <w:rsid w:val="002B2ACE"/>
    <w:rsid w:val="002B2BA0"/>
    <w:rsid w:val="002B3052"/>
    <w:rsid w:val="002B31CA"/>
    <w:rsid w:val="002B3391"/>
    <w:rsid w:val="002B3571"/>
    <w:rsid w:val="002B3A31"/>
    <w:rsid w:val="002B4030"/>
    <w:rsid w:val="002B49E9"/>
    <w:rsid w:val="002B5286"/>
    <w:rsid w:val="002B53B4"/>
    <w:rsid w:val="002B54C1"/>
    <w:rsid w:val="002B56CF"/>
    <w:rsid w:val="002B5A2C"/>
    <w:rsid w:val="002B5D9E"/>
    <w:rsid w:val="002B6967"/>
    <w:rsid w:val="002B6E12"/>
    <w:rsid w:val="002B70F5"/>
    <w:rsid w:val="002B76D0"/>
    <w:rsid w:val="002B76E7"/>
    <w:rsid w:val="002B7C1F"/>
    <w:rsid w:val="002B7C48"/>
    <w:rsid w:val="002B7D3E"/>
    <w:rsid w:val="002B7E66"/>
    <w:rsid w:val="002C0E75"/>
    <w:rsid w:val="002C0F26"/>
    <w:rsid w:val="002C18F2"/>
    <w:rsid w:val="002C2954"/>
    <w:rsid w:val="002C2B1E"/>
    <w:rsid w:val="002C34BB"/>
    <w:rsid w:val="002C34C2"/>
    <w:rsid w:val="002C358F"/>
    <w:rsid w:val="002C3D67"/>
    <w:rsid w:val="002C439D"/>
    <w:rsid w:val="002C43AB"/>
    <w:rsid w:val="002C4541"/>
    <w:rsid w:val="002C4718"/>
    <w:rsid w:val="002C4AB3"/>
    <w:rsid w:val="002C4C47"/>
    <w:rsid w:val="002C55E5"/>
    <w:rsid w:val="002C5680"/>
    <w:rsid w:val="002C5732"/>
    <w:rsid w:val="002C5B09"/>
    <w:rsid w:val="002C5D39"/>
    <w:rsid w:val="002C5E12"/>
    <w:rsid w:val="002C60F3"/>
    <w:rsid w:val="002C6929"/>
    <w:rsid w:val="002C70BD"/>
    <w:rsid w:val="002C7DC7"/>
    <w:rsid w:val="002C7F66"/>
    <w:rsid w:val="002D0045"/>
    <w:rsid w:val="002D05DF"/>
    <w:rsid w:val="002D08E5"/>
    <w:rsid w:val="002D0FDE"/>
    <w:rsid w:val="002D131B"/>
    <w:rsid w:val="002D1356"/>
    <w:rsid w:val="002D1931"/>
    <w:rsid w:val="002D1BC5"/>
    <w:rsid w:val="002D1E79"/>
    <w:rsid w:val="002D20F0"/>
    <w:rsid w:val="002D21B0"/>
    <w:rsid w:val="002D27C2"/>
    <w:rsid w:val="002D3C84"/>
    <w:rsid w:val="002D433D"/>
    <w:rsid w:val="002D455B"/>
    <w:rsid w:val="002D47AC"/>
    <w:rsid w:val="002D4B06"/>
    <w:rsid w:val="002D5101"/>
    <w:rsid w:val="002D5E2D"/>
    <w:rsid w:val="002D5E69"/>
    <w:rsid w:val="002D7835"/>
    <w:rsid w:val="002D7F6F"/>
    <w:rsid w:val="002E037E"/>
    <w:rsid w:val="002E04E2"/>
    <w:rsid w:val="002E0B87"/>
    <w:rsid w:val="002E0F79"/>
    <w:rsid w:val="002E1158"/>
    <w:rsid w:val="002E12B1"/>
    <w:rsid w:val="002E146F"/>
    <w:rsid w:val="002E19AC"/>
    <w:rsid w:val="002E1AA1"/>
    <w:rsid w:val="002E1BFD"/>
    <w:rsid w:val="002E28CE"/>
    <w:rsid w:val="002E2E53"/>
    <w:rsid w:val="002E3CB4"/>
    <w:rsid w:val="002E426D"/>
    <w:rsid w:val="002E4546"/>
    <w:rsid w:val="002E4620"/>
    <w:rsid w:val="002E48CE"/>
    <w:rsid w:val="002E4910"/>
    <w:rsid w:val="002E4FF2"/>
    <w:rsid w:val="002E5142"/>
    <w:rsid w:val="002E5318"/>
    <w:rsid w:val="002E54B1"/>
    <w:rsid w:val="002E54F0"/>
    <w:rsid w:val="002E703C"/>
    <w:rsid w:val="002E70D9"/>
    <w:rsid w:val="002E7213"/>
    <w:rsid w:val="002E7A3C"/>
    <w:rsid w:val="002E7D60"/>
    <w:rsid w:val="002E7E76"/>
    <w:rsid w:val="002F05EA"/>
    <w:rsid w:val="002F0FCF"/>
    <w:rsid w:val="002F1211"/>
    <w:rsid w:val="002F131D"/>
    <w:rsid w:val="002F1AC8"/>
    <w:rsid w:val="002F2730"/>
    <w:rsid w:val="002F2F4F"/>
    <w:rsid w:val="002F32AC"/>
    <w:rsid w:val="002F38B1"/>
    <w:rsid w:val="002F39F6"/>
    <w:rsid w:val="002F3CBE"/>
    <w:rsid w:val="002F3DFD"/>
    <w:rsid w:val="002F3EA7"/>
    <w:rsid w:val="002F45BB"/>
    <w:rsid w:val="002F57CA"/>
    <w:rsid w:val="002F5BF5"/>
    <w:rsid w:val="002F6737"/>
    <w:rsid w:val="002F748A"/>
    <w:rsid w:val="002F7D95"/>
    <w:rsid w:val="003000C2"/>
    <w:rsid w:val="003000EC"/>
    <w:rsid w:val="003011E4"/>
    <w:rsid w:val="003019E7"/>
    <w:rsid w:val="00301AC5"/>
    <w:rsid w:val="0030296E"/>
    <w:rsid w:val="00302FAF"/>
    <w:rsid w:val="003031E5"/>
    <w:rsid w:val="00303635"/>
    <w:rsid w:val="00303681"/>
    <w:rsid w:val="003040AB"/>
    <w:rsid w:val="0030435D"/>
    <w:rsid w:val="003044D6"/>
    <w:rsid w:val="003053D7"/>
    <w:rsid w:val="00305460"/>
    <w:rsid w:val="003061ED"/>
    <w:rsid w:val="00306535"/>
    <w:rsid w:val="003068EB"/>
    <w:rsid w:val="00306FAF"/>
    <w:rsid w:val="003072D8"/>
    <w:rsid w:val="00307F89"/>
    <w:rsid w:val="003105E7"/>
    <w:rsid w:val="0031099D"/>
    <w:rsid w:val="00310E6B"/>
    <w:rsid w:val="003112B3"/>
    <w:rsid w:val="003112DC"/>
    <w:rsid w:val="003116B3"/>
    <w:rsid w:val="00311B69"/>
    <w:rsid w:val="0031238B"/>
    <w:rsid w:val="00313248"/>
    <w:rsid w:val="00313281"/>
    <w:rsid w:val="00313E12"/>
    <w:rsid w:val="0031431B"/>
    <w:rsid w:val="003147EE"/>
    <w:rsid w:val="00315A4E"/>
    <w:rsid w:val="0031613F"/>
    <w:rsid w:val="003165FB"/>
    <w:rsid w:val="003171B6"/>
    <w:rsid w:val="003173EA"/>
    <w:rsid w:val="0031781B"/>
    <w:rsid w:val="00317BA0"/>
    <w:rsid w:val="00317E65"/>
    <w:rsid w:val="00320035"/>
    <w:rsid w:val="0032015E"/>
    <w:rsid w:val="003205EF"/>
    <w:rsid w:val="00320F76"/>
    <w:rsid w:val="00321682"/>
    <w:rsid w:val="00321B20"/>
    <w:rsid w:val="003221AA"/>
    <w:rsid w:val="003226A5"/>
    <w:rsid w:val="003229D3"/>
    <w:rsid w:val="00323111"/>
    <w:rsid w:val="00323A6F"/>
    <w:rsid w:val="00324171"/>
    <w:rsid w:val="003242AE"/>
    <w:rsid w:val="003245B1"/>
    <w:rsid w:val="00324A72"/>
    <w:rsid w:val="00324DE9"/>
    <w:rsid w:val="0032500E"/>
    <w:rsid w:val="0032551F"/>
    <w:rsid w:val="003255D4"/>
    <w:rsid w:val="0032569C"/>
    <w:rsid w:val="003257CD"/>
    <w:rsid w:val="00325B7A"/>
    <w:rsid w:val="00325E22"/>
    <w:rsid w:val="003267F7"/>
    <w:rsid w:val="003268C7"/>
    <w:rsid w:val="00326B80"/>
    <w:rsid w:val="003272E3"/>
    <w:rsid w:val="003274D2"/>
    <w:rsid w:val="003303B6"/>
    <w:rsid w:val="00330446"/>
    <w:rsid w:val="00330596"/>
    <w:rsid w:val="003308DF"/>
    <w:rsid w:val="003313AF"/>
    <w:rsid w:val="00331500"/>
    <w:rsid w:val="00331BFA"/>
    <w:rsid w:val="003323FA"/>
    <w:rsid w:val="003329C5"/>
    <w:rsid w:val="00332D87"/>
    <w:rsid w:val="00332E5D"/>
    <w:rsid w:val="0033362C"/>
    <w:rsid w:val="003338AA"/>
    <w:rsid w:val="00334400"/>
    <w:rsid w:val="00334827"/>
    <w:rsid w:val="00334A49"/>
    <w:rsid w:val="00334A8C"/>
    <w:rsid w:val="00334E5E"/>
    <w:rsid w:val="003353BF"/>
    <w:rsid w:val="003359D9"/>
    <w:rsid w:val="00336472"/>
    <w:rsid w:val="00337441"/>
    <w:rsid w:val="003378B9"/>
    <w:rsid w:val="00337B22"/>
    <w:rsid w:val="003403D4"/>
    <w:rsid w:val="0034041D"/>
    <w:rsid w:val="00340A5E"/>
    <w:rsid w:val="00340D60"/>
    <w:rsid w:val="00340E13"/>
    <w:rsid w:val="003415F9"/>
    <w:rsid w:val="0034226D"/>
    <w:rsid w:val="0034273E"/>
    <w:rsid w:val="00342F80"/>
    <w:rsid w:val="00343159"/>
    <w:rsid w:val="003431F1"/>
    <w:rsid w:val="0034385E"/>
    <w:rsid w:val="00343FAC"/>
    <w:rsid w:val="00343FC5"/>
    <w:rsid w:val="00344041"/>
    <w:rsid w:val="00344564"/>
    <w:rsid w:val="00344910"/>
    <w:rsid w:val="00345406"/>
    <w:rsid w:val="0034601A"/>
    <w:rsid w:val="00346237"/>
    <w:rsid w:val="00346247"/>
    <w:rsid w:val="00346256"/>
    <w:rsid w:val="0034655F"/>
    <w:rsid w:val="00346E07"/>
    <w:rsid w:val="00346F48"/>
    <w:rsid w:val="0034734B"/>
    <w:rsid w:val="003473B9"/>
    <w:rsid w:val="003479C2"/>
    <w:rsid w:val="00347BC4"/>
    <w:rsid w:val="00347E4C"/>
    <w:rsid w:val="00350303"/>
    <w:rsid w:val="003507D3"/>
    <w:rsid w:val="003510D4"/>
    <w:rsid w:val="0035172D"/>
    <w:rsid w:val="00351DBD"/>
    <w:rsid w:val="00351E3E"/>
    <w:rsid w:val="00352445"/>
    <w:rsid w:val="00352470"/>
    <w:rsid w:val="00353AFA"/>
    <w:rsid w:val="00353CC7"/>
    <w:rsid w:val="00353E95"/>
    <w:rsid w:val="003546C0"/>
    <w:rsid w:val="00354852"/>
    <w:rsid w:val="003559A1"/>
    <w:rsid w:val="0035613C"/>
    <w:rsid w:val="0035684A"/>
    <w:rsid w:val="00356F0A"/>
    <w:rsid w:val="003570A5"/>
    <w:rsid w:val="0035710C"/>
    <w:rsid w:val="00357389"/>
    <w:rsid w:val="00360283"/>
    <w:rsid w:val="00360842"/>
    <w:rsid w:val="00360963"/>
    <w:rsid w:val="00361148"/>
    <w:rsid w:val="00361236"/>
    <w:rsid w:val="00361647"/>
    <w:rsid w:val="0036202E"/>
    <w:rsid w:val="0036222C"/>
    <w:rsid w:val="00362266"/>
    <w:rsid w:val="003622FB"/>
    <w:rsid w:val="00362B5D"/>
    <w:rsid w:val="00363418"/>
    <w:rsid w:val="00363D7D"/>
    <w:rsid w:val="00364330"/>
    <w:rsid w:val="003644D1"/>
    <w:rsid w:val="00364999"/>
    <w:rsid w:val="00364BB7"/>
    <w:rsid w:val="00364E8A"/>
    <w:rsid w:val="0036569E"/>
    <w:rsid w:val="0036583B"/>
    <w:rsid w:val="003658E3"/>
    <w:rsid w:val="00365CA5"/>
    <w:rsid w:val="00365D1A"/>
    <w:rsid w:val="00365F31"/>
    <w:rsid w:val="0036624E"/>
    <w:rsid w:val="0036637B"/>
    <w:rsid w:val="003663AB"/>
    <w:rsid w:val="00366DED"/>
    <w:rsid w:val="00366E8E"/>
    <w:rsid w:val="003678CE"/>
    <w:rsid w:val="003678EF"/>
    <w:rsid w:val="0037066B"/>
    <w:rsid w:val="0037097D"/>
    <w:rsid w:val="0037145F"/>
    <w:rsid w:val="00371D08"/>
    <w:rsid w:val="00371E49"/>
    <w:rsid w:val="00371EBE"/>
    <w:rsid w:val="00371EC7"/>
    <w:rsid w:val="00372717"/>
    <w:rsid w:val="003731A5"/>
    <w:rsid w:val="003731B5"/>
    <w:rsid w:val="003732D2"/>
    <w:rsid w:val="0037356D"/>
    <w:rsid w:val="00374003"/>
    <w:rsid w:val="0037429B"/>
    <w:rsid w:val="00374404"/>
    <w:rsid w:val="003745C6"/>
    <w:rsid w:val="00376047"/>
    <w:rsid w:val="00376623"/>
    <w:rsid w:val="00376D5A"/>
    <w:rsid w:val="00376E58"/>
    <w:rsid w:val="00376F53"/>
    <w:rsid w:val="003770C9"/>
    <w:rsid w:val="003771A9"/>
    <w:rsid w:val="003771FA"/>
    <w:rsid w:val="00377DDF"/>
    <w:rsid w:val="00380472"/>
    <w:rsid w:val="00380D53"/>
    <w:rsid w:val="00381A58"/>
    <w:rsid w:val="00381DE5"/>
    <w:rsid w:val="00381FDB"/>
    <w:rsid w:val="003823F4"/>
    <w:rsid w:val="00382809"/>
    <w:rsid w:val="00382F17"/>
    <w:rsid w:val="0038320A"/>
    <w:rsid w:val="003836A3"/>
    <w:rsid w:val="00383701"/>
    <w:rsid w:val="00383760"/>
    <w:rsid w:val="00383768"/>
    <w:rsid w:val="00383C1B"/>
    <w:rsid w:val="00383DF8"/>
    <w:rsid w:val="00383F17"/>
    <w:rsid w:val="003846C5"/>
    <w:rsid w:val="00384722"/>
    <w:rsid w:val="00384816"/>
    <w:rsid w:val="00384830"/>
    <w:rsid w:val="0038493D"/>
    <w:rsid w:val="00384D27"/>
    <w:rsid w:val="0038557A"/>
    <w:rsid w:val="0038590F"/>
    <w:rsid w:val="0038659A"/>
    <w:rsid w:val="003865F6"/>
    <w:rsid w:val="00386A6A"/>
    <w:rsid w:val="00386EEF"/>
    <w:rsid w:val="003873C1"/>
    <w:rsid w:val="00387616"/>
    <w:rsid w:val="003877EA"/>
    <w:rsid w:val="003878B6"/>
    <w:rsid w:val="0039000A"/>
    <w:rsid w:val="003904D6"/>
    <w:rsid w:val="003904F1"/>
    <w:rsid w:val="00390593"/>
    <w:rsid w:val="00390859"/>
    <w:rsid w:val="00390C93"/>
    <w:rsid w:val="00390DDA"/>
    <w:rsid w:val="00391087"/>
    <w:rsid w:val="003917AA"/>
    <w:rsid w:val="0039258A"/>
    <w:rsid w:val="0039382B"/>
    <w:rsid w:val="003942EA"/>
    <w:rsid w:val="003947C9"/>
    <w:rsid w:val="00394BE0"/>
    <w:rsid w:val="00395765"/>
    <w:rsid w:val="003962B3"/>
    <w:rsid w:val="0039712A"/>
    <w:rsid w:val="00397475"/>
    <w:rsid w:val="003A0116"/>
    <w:rsid w:val="003A08A2"/>
    <w:rsid w:val="003A096F"/>
    <w:rsid w:val="003A1239"/>
    <w:rsid w:val="003A15FE"/>
    <w:rsid w:val="003A1913"/>
    <w:rsid w:val="003A23D3"/>
    <w:rsid w:val="003A2668"/>
    <w:rsid w:val="003A266F"/>
    <w:rsid w:val="003A273B"/>
    <w:rsid w:val="003A2D0C"/>
    <w:rsid w:val="003A2E74"/>
    <w:rsid w:val="003A3414"/>
    <w:rsid w:val="003A3620"/>
    <w:rsid w:val="003A3B94"/>
    <w:rsid w:val="003A3BF6"/>
    <w:rsid w:val="003A3CB6"/>
    <w:rsid w:val="003A3DF3"/>
    <w:rsid w:val="003A3E3A"/>
    <w:rsid w:val="003A528F"/>
    <w:rsid w:val="003A5958"/>
    <w:rsid w:val="003A5D0D"/>
    <w:rsid w:val="003A680E"/>
    <w:rsid w:val="003A681A"/>
    <w:rsid w:val="003A6871"/>
    <w:rsid w:val="003A693D"/>
    <w:rsid w:val="003A6AD5"/>
    <w:rsid w:val="003A6BBE"/>
    <w:rsid w:val="003A6D71"/>
    <w:rsid w:val="003A6F23"/>
    <w:rsid w:val="003A6F41"/>
    <w:rsid w:val="003A6FE8"/>
    <w:rsid w:val="003A7422"/>
    <w:rsid w:val="003A7694"/>
    <w:rsid w:val="003A77E0"/>
    <w:rsid w:val="003A7B3E"/>
    <w:rsid w:val="003B0A36"/>
    <w:rsid w:val="003B0DEF"/>
    <w:rsid w:val="003B0FE9"/>
    <w:rsid w:val="003B1230"/>
    <w:rsid w:val="003B2511"/>
    <w:rsid w:val="003B2542"/>
    <w:rsid w:val="003B299B"/>
    <w:rsid w:val="003B2AE2"/>
    <w:rsid w:val="003B2C24"/>
    <w:rsid w:val="003B3509"/>
    <w:rsid w:val="003B381E"/>
    <w:rsid w:val="003B3946"/>
    <w:rsid w:val="003B3A16"/>
    <w:rsid w:val="003B453D"/>
    <w:rsid w:val="003B4856"/>
    <w:rsid w:val="003B537A"/>
    <w:rsid w:val="003B56D6"/>
    <w:rsid w:val="003B59F7"/>
    <w:rsid w:val="003B6332"/>
    <w:rsid w:val="003B6CB4"/>
    <w:rsid w:val="003B7378"/>
    <w:rsid w:val="003B745D"/>
    <w:rsid w:val="003B7CCD"/>
    <w:rsid w:val="003C0914"/>
    <w:rsid w:val="003C1499"/>
    <w:rsid w:val="003C1559"/>
    <w:rsid w:val="003C16B8"/>
    <w:rsid w:val="003C1B07"/>
    <w:rsid w:val="003C2166"/>
    <w:rsid w:val="003C254C"/>
    <w:rsid w:val="003C2802"/>
    <w:rsid w:val="003C2E66"/>
    <w:rsid w:val="003C3236"/>
    <w:rsid w:val="003C32CD"/>
    <w:rsid w:val="003C36FE"/>
    <w:rsid w:val="003C459C"/>
    <w:rsid w:val="003C4658"/>
    <w:rsid w:val="003C4A78"/>
    <w:rsid w:val="003C4C6E"/>
    <w:rsid w:val="003C4E67"/>
    <w:rsid w:val="003C4F44"/>
    <w:rsid w:val="003C55E2"/>
    <w:rsid w:val="003C5916"/>
    <w:rsid w:val="003C610D"/>
    <w:rsid w:val="003C647A"/>
    <w:rsid w:val="003C651B"/>
    <w:rsid w:val="003C68DF"/>
    <w:rsid w:val="003C6F06"/>
    <w:rsid w:val="003C76C7"/>
    <w:rsid w:val="003C7E48"/>
    <w:rsid w:val="003D0572"/>
    <w:rsid w:val="003D096A"/>
    <w:rsid w:val="003D09C2"/>
    <w:rsid w:val="003D17E7"/>
    <w:rsid w:val="003D1AEF"/>
    <w:rsid w:val="003D1CE2"/>
    <w:rsid w:val="003D2AAE"/>
    <w:rsid w:val="003D2AE8"/>
    <w:rsid w:val="003D34A6"/>
    <w:rsid w:val="003D3C52"/>
    <w:rsid w:val="003D3CF8"/>
    <w:rsid w:val="003D4201"/>
    <w:rsid w:val="003D480E"/>
    <w:rsid w:val="003D484A"/>
    <w:rsid w:val="003D4A2C"/>
    <w:rsid w:val="003D5326"/>
    <w:rsid w:val="003D719C"/>
    <w:rsid w:val="003D73D0"/>
    <w:rsid w:val="003D7453"/>
    <w:rsid w:val="003D7EDD"/>
    <w:rsid w:val="003E03E9"/>
    <w:rsid w:val="003E06BE"/>
    <w:rsid w:val="003E15CD"/>
    <w:rsid w:val="003E15D8"/>
    <w:rsid w:val="003E1797"/>
    <w:rsid w:val="003E180F"/>
    <w:rsid w:val="003E18B4"/>
    <w:rsid w:val="003E27F8"/>
    <w:rsid w:val="003E44CB"/>
    <w:rsid w:val="003E474E"/>
    <w:rsid w:val="003E4D79"/>
    <w:rsid w:val="003E4EBE"/>
    <w:rsid w:val="003E5769"/>
    <w:rsid w:val="003E5FD6"/>
    <w:rsid w:val="003E64FE"/>
    <w:rsid w:val="003F02AE"/>
    <w:rsid w:val="003F0335"/>
    <w:rsid w:val="003F03A6"/>
    <w:rsid w:val="003F0AAC"/>
    <w:rsid w:val="003F1072"/>
    <w:rsid w:val="003F132D"/>
    <w:rsid w:val="003F1380"/>
    <w:rsid w:val="003F1828"/>
    <w:rsid w:val="003F2187"/>
    <w:rsid w:val="003F2466"/>
    <w:rsid w:val="003F24F6"/>
    <w:rsid w:val="003F3305"/>
    <w:rsid w:val="003F3435"/>
    <w:rsid w:val="003F34B0"/>
    <w:rsid w:val="003F3AB0"/>
    <w:rsid w:val="003F3EF9"/>
    <w:rsid w:val="003F4054"/>
    <w:rsid w:val="003F4A36"/>
    <w:rsid w:val="003F511D"/>
    <w:rsid w:val="003F5B41"/>
    <w:rsid w:val="003F5B93"/>
    <w:rsid w:val="003F5EF4"/>
    <w:rsid w:val="003F5F28"/>
    <w:rsid w:val="003F5F98"/>
    <w:rsid w:val="003F6950"/>
    <w:rsid w:val="003F744E"/>
    <w:rsid w:val="003F7CED"/>
    <w:rsid w:val="0040001E"/>
    <w:rsid w:val="00400279"/>
    <w:rsid w:val="004007D5"/>
    <w:rsid w:val="00400EE0"/>
    <w:rsid w:val="0040161A"/>
    <w:rsid w:val="0040180D"/>
    <w:rsid w:val="00401B6F"/>
    <w:rsid w:val="0040229E"/>
    <w:rsid w:val="00402987"/>
    <w:rsid w:val="00402A72"/>
    <w:rsid w:val="00402E34"/>
    <w:rsid w:val="00403802"/>
    <w:rsid w:val="00403F97"/>
    <w:rsid w:val="00405035"/>
    <w:rsid w:val="00405641"/>
    <w:rsid w:val="00405E41"/>
    <w:rsid w:val="00406014"/>
    <w:rsid w:val="0040604D"/>
    <w:rsid w:val="004060EA"/>
    <w:rsid w:val="004065B4"/>
    <w:rsid w:val="004068BB"/>
    <w:rsid w:val="004069CD"/>
    <w:rsid w:val="00406D70"/>
    <w:rsid w:val="00407096"/>
    <w:rsid w:val="004070DE"/>
    <w:rsid w:val="00407681"/>
    <w:rsid w:val="0040768C"/>
    <w:rsid w:val="004078BA"/>
    <w:rsid w:val="00407982"/>
    <w:rsid w:val="004079C6"/>
    <w:rsid w:val="00407AE8"/>
    <w:rsid w:val="00407CCF"/>
    <w:rsid w:val="00407E40"/>
    <w:rsid w:val="00411C42"/>
    <w:rsid w:val="00411D1B"/>
    <w:rsid w:val="00411DA1"/>
    <w:rsid w:val="00411E9E"/>
    <w:rsid w:val="0041205E"/>
    <w:rsid w:val="004121FC"/>
    <w:rsid w:val="0041306E"/>
    <w:rsid w:val="00413210"/>
    <w:rsid w:val="00413ECF"/>
    <w:rsid w:val="00414415"/>
    <w:rsid w:val="004144C4"/>
    <w:rsid w:val="004146F7"/>
    <w:rsid w:val="00414F4C"/>
    <w:rsid w:val="00414F84"/>
    <w:rsid w:val="00414FF1"/>
    <w:rsid w:val="00415D6E"/>
    <w:rsid w:val="00415E97"/>
    <w:rsid w:val="00416041"/>
    <w:rsid w:val="0041697B"/>
    <w:rsid w:val="00417130"/>
    <w:rsid w:val="004177EB"/>
    <w:rsid w:val="0041788F"/>
    <w:rsid w:val="004205A0"/>
    <w:rsid w:val="00420E23"/>
    <w:rsid w:val="00421ED3"/>
    <w:rsid w:val="00421F74"/>
    <w:rsid w:val="00422552"/>
    <w:rsid w:val="0042256D"/>
    <w:rsid w:val="004227F8"/>
    <w:rsid w:val="00423403"/>
    <w:rsid w:val="00423487"/>
    <w:rsid w:val="00423D38"/>
    <w:rsid w:val="00424358"/>
    <w:rsid w:val="00424BD8"/>
    <w:rsid w:val="004252D6"/>
    <w:rsid w:val="004254A7"/>
    <w:rsid w:val="004257BF"/>
    <w:rsid w:val="004267A0"/>
    <w:rsid w:val="004268E5"/>
    <w:rsid w:val="00426922"/>
    <w:rsid w:val="004271C5"/>
    <w:rsid w:val="004310A1"/>
    <w:rsid w:val="0043118D"/>
    <w:rsid w:val="004318EC"/>
    <w:rsid w:val="00431D08"/>
    <w:rsid w:val="00432242"/>
    <w:rsid w:val="00432573"/>
    <w:rsid w:val="004325B8"/>
    <w:rsid w:val="004325EB"/>
    <w:rsid w:val="00432958"/>
    <w:rsid w:val="00432C52"/>
    <w:rsid w:val="0043375F"/>
    <w:rsid w:val="0043414B"/>
    <w:rsid w:val="00434753"/>
    <w:rsid w:val="00437201"/>
    <w:rsid w:val="00437370"/>
    <w:rsid w:val="00437EEE"/>
    <w:rsid w:val="0044039F"/>
    <w:rsid w:val="00440A32"/>
    <w:rsid w:val="00440D2A"/>
    <w:rsid w:val="00440E99"/>
    <w:rsid w:val="004420FC"/>
    <w:rsid w:val="0044251E"/>
    <w:rsid w:val="00442D48"/>
    <w:rsid w:val="0044314C"/>
    <w:rsid w:val="0044339F"/>
    <w:rsid w:val="00443653"/>
    <w:rsid w:val="00443CFA"/>
    <w:rsid w:val="00443D8E"/>
    <w:rsid w:val="00443F68"/>
    <w:rsid w:val="00443F6B"/>
    <w:rsid w:val="0044401E"/>
    <w:rsid w:val="0044427D"/>
    <w:rsid w:val="004443B9"/>
    <w:rsid w:val="00444AF6"/>
    <w:rsid w:val="00444D48"/>
    <w:rsid w:val="004452B0"/>
    <w:rsid w:val="00445914"/>
    <w:rsid w:val="00445AC0"/>
    <w:rsid w:val="00445C77"/>
    <w:rsid w:val="00445EA0"/>
    <w:rsid w:val="00446210"/>
    <w:rsid w:val="004463FF"/>
    <w:rsid w:val="004464A4"/>
    <w:rsid w:val="00446883"/>
    <w:rsid w:val="00447108"/>
    <w:rsid w:val="004471AB"/>
    <w:rsid w:val="004471C8"/>
    <w:rsid w:val="0044747E"/>
    <w:rsid w:val="0044764A"/>
    <w:rsid w:val="004476FF"/>
    <w:rsid w:val="00447B32"/>
    <w:rsid w:val="00447D27"/>
    <w:rsid w:val="00450386"/>
    <w:rsid w:val="0045062C"/>
    <w:rsid w:val="0045091B"/>
    <w:rsid w:val="00451137"/>
    <w:rsid w:val="00451189"/>
    <w:rsid w:val="00452420"/>
    <w:rsid w:val="00452794"/>
    <w:rsid w:val="00452865"/>
    <w:rsid w:val="00452AFA"/>
    <w:rsid w:val="00452C46"/>
    <w:rsid w:val="00453F75"/>
    <w:rsid w:val="0045464A"/>
    <w:rsid w:val="0045470B"/>
    <w:rsid w:val="0045475C"/>
    <w:rsid w:val="004549D6"/>
    <w:rsid w:val="004552A2"/>
    <w:rsid w:val="00455453"/>
    <w:rsid w:val="00455D1D"/>
    <w:rsid w:val="00455E86"/>
    <w:rsid w:val="004564F9"/>
    <w:rsid w:val="0045685E"/>
    <w:rsid w:val="00456993"/>
    <w:rsid w:val="00456DBB"/>
    <w:rsid w:val="00456F9C"/>
    <w:rsid w:val="004579C1"/>
    <w:rsid w:val="004602E2"/>
    <w:rsid w:val="00460556"/>
    <w:rsid w:val="004605BC"/>
    <w:rsid w:val="00460EBE"/>
    <w:rsid w:val="00461D9B"/>
    <w:rsid w:val="004624A9"/>
    <w:rsid w:val="004626DB"/>
    <w:rsid w:val="0046276B"/>
    <w:rsid w:val="0046296D"/>
    <w:rsid w:val="00463090"/>
    <w:rsid w:val="00464238"/>
    <w:rsid w:val="0046494D"/>
    <w:rsid w:val="00464B82"/>
    <w:rsid w:val="00464FE0"/>
    <w:rsid w:val="004652A9"/>
    <w:rsid w:val="00465855"/>
    <w:rsid w:val="00465907"/>
    <w:rsid w:val="00465A13"/>
    <w:rsid w:val="00465BA9"/>
    <w:rsid w:val="0046615D"/>
    <w:rsid w:val="00466B1D"/>
    <w:rsid w:val="00466DAB"/>
    <w:rsid w:val="00466E55"/>
    <w:rsid w:val="0046707B"/>
    <w:rsid w:val="00467227"/>
    <w:rsid w:val="004674A3"/>
    <w:rsid w:val="0046750B"/>
    <w:rsid w:val="00467553"/>
    <w:rsid w:val="004702D0"/>
    <w:rsid w:val="00470473"/>
    <w:rsid w:val="00470AFA"/>
    <w:rsid w:val="00470B48"/>
    <w:rsid w:val="0047108C"/>
    <w:rsid w:val="004714C5"/>
    <w:rsid w:val="00471569"/>
    <w:rsid w:val="004715A1"/>
    <w:rsid w:val="00471B5E"/>
    <w:rsid w:val="00471BAD"/>
    <w:rsid w:val="004731B6"/>
    <w:rsid w:val="004735ED"/>
    <w:rsid w:val="00473643"/>
    <w:rsid w:val="00473B8F"/>
    <w:rsid w:val="00473FC5"/>
    <w:rsid w:val="00474116"/>
    <w:rsid w:val="00474123"/>
    <w:rsid w:val="0047474E"/>
    <w:rsid w:val="00474842"/>
    <w:rsid w:val="00474C71"/>
    <w:rsid w:val="00475948"/>
    <w:rsid w:val="0047595C"/>
    <w:rsid w:val="00475BE4"/>
    <w:rsid w:val="00475CCB"/>
    <w:rsid w:val="00475DE7"/>
    <w:rsid w:val="00476C86"/>
    <w:rsid w:val="0047733F"/>
    <w:rsid w:val="00477FF3"/>
    <w:rsid w:val="00480156"/>
    <w:rsid w:val="00480C52"/>
    <w:rsid w:val="00480C58"/>
    <w:rsid w:val="0048121B"/>
    <w:rsid w:val="004813B5"/>
    <w:rsid w:val="0048232A"/>
    <w:rsid w:val="00482389"/>
    <w:rsid w:val="004824AD"/>
    <w:rsid w:val="00482C29"/>
    <w:rsid w:val="00482F5D"/>
    <w:rsid w:val="00482F84"/>
    <w:rsid w:val="00482FE8"/>
    <w:rsid w:val="00483497"/>
    <w:rsid w:val="00483683"/>
    <w:rsid w:val="00484406"/>
    <w:rsid w:val="004844FD"/>
    <w:rsid w:val="004849FE"/>
    <w:rsid w:val="00485025"/>
    <w:rsid w:val="00485A83"/>
    <w:rsid w:val="00485BBA"/>
    <w:rsid w:val="00485D5E"/>
    <w:rsid w:val="00486249"/>
    <w:rsid w:val="0048674A"/>
    <w:rsid w:val="00486CED"/>
    <w:rsid w:val="00486F4E"/>
    <w:rsid w:val="0048761E"/>
    <w:rsid w:val="00487CC8"/>
    <w:rsid w:val="00487E34"/>
    <w:rsid w:val="00490026"/>
    <w:rsid w:val="00490DCF"/>
    <w:rsid w:val="0049194B"/>
    <w:rsid w:val="00491A6C"/>
    <w:rsid w:val="00491A97"/>
    <w:rsid w:val="00491FC5"/>
    <w:rsid w:val="00492937"/>
    <w:rsid w:val="00492D19"/>
    <w:rsid w:val="00493661"/>
    <w:rsid w:val="0049371E"/>
    <w:rsid w:val="004937A2"/>
    <w:rsid w:val="004939A8"/>
    <w:rsid w:val="004939BF"/>
    <w:rsid w:val="00494592"/>
    <w:rsid w:val="004950AE"/>
    <w:rsid w:val="00495187"/>
    <w:rsid w:val="004951D6"/>
    <w:rsid w:val="004952C3"/>
    <w:rsid w:val="00495498"/>
    <w:rsid w:val="00495731"/>
    <w:rsid w:val="00495C31"/>
    <w:rsid w:val="00495EB1"/>
    <w:rsid w:val="00496108"/>
    <w:rsid w:val="00496423"/>
    <w:rsid w:val="00496620"/>
    <w:rsid w:val="004967B5"/>
    <w:rsid w:val="004967EF"/>
    <w:rsid w:val="00496C93"/>
    <w:rsid w:val="00496EBE"/>
    <w:rsid w:val="00497840"/>
    <w:rsid w:val="004A0528"/>
    <w:rsid w:val="004A0F22"/>
    <w:rsid w:val="004A10D1"/>
    <w:rsid w:val="004A12A2"/>
    <w:rsid w:val="004A14B2"/>
    <w:rsid w:val="004A1588"/>
    <w:rsid w:val="004A1BD1"/>
    <w:rsid w:val="004A1CB1"/>
    <w:rsid w:val="004A2231"/>
    <w:rsid w:val="004A266A"/>
    <w:rsid w:val="004A2F75"/>
    <w:rsid w:val="004A2FA8"/>
    <w:rsid w:val="004A4095"/>
    <w:rsid w:val="004A4379"/>
    <w:rsid w:val="004A5B96"/>
    <w:rsid w:val="004A5DEE"/>
    <w:rsid w:val="004B0015"/>
    <w:rsid w:val="004B00B8"/>
    <w:rsid w:val="004B0798"/>
    <w:rsid w:val="004B096C"/>
    <w:rsid w:val="004B0B1C"/>
    <w:rsid w:val="004B10C7"/>
    <w:rsid w:val="004B12D9"/>
    <w:rsid w:val="004B1871"/>
    <w:rsid w:val="004B1DFF"/>
    <w:rsid w:val="004B205E"/>
    <w:rsid w:val="004B2CAF"/>
    <w:rsid w:val="004B342A"/>
    <w:rsid w:val="004B34D0"/>
    <w:rsid w:val="004B3753"/>
    <w:rsid w:val="004B3C30"/>
    <w:rsid w:val="004B48B2"/>
    <w:rsid w:val="004B49F9"/>
    <w:rsid w:val="004B4F2B"/>
    <w:rsid w:val="004B508F"/>
    <w:rsid w:val="004B698B"/>
    <w:rsid w:val="004B6EBA"/>
    <w:rsid w:val="004B78BF"/>
    <w:rsid w:val="004B7A03"/>
    <w:rsid w:val="004B7AA0"/>
    <w:rsid w:val="004B7ACF"/>
    <w:rsid w:val="004C0594"/>
    <w:rsid w:val="004C1033"/>
    <w:rsid w:val="004C2213"/>
    <w:rsid w:val="004C30EC"/>
    <w:rsid w:val="004C4164"/>
    <w:rsid w:val="004C4D15"/>
    <w:rsid w:val="004C519C"/>
    <w:rsid w:val="004C5356"/>
    <w:rsid w:val="004C56EF"/>
    <w:rsid w:val="004C5CEE"/>
    <w:rsid w:val="004C5E4A"/>
    <w:rsid w:val="004C62F1"/>
    <w:rsid w:val="004C6387"/>
    <w:rsid w:val="004C6830"/>
    <w:rsid w:val="004C68D5"/>
    <w:rsid w:val="004C6CBF"/>
    <w:rsid w:val="004C7115"/>
    <w:rsid w:val="004C725F"/>
    <w:rsid w:val="004C7AEA"/>
    <w:rsid w:val="004C7BC7"/>
    <w:rsid w:val="004D02FC"/>
    <w:rsid w:val="004D0DD2"/>
    <w:rsid w:val="004D0FCC"/>
    <w:rsid w:val="004D14FC"/>
    <w:rsid w:val="004D1AF0"/>
    <w:rsid w:val="004D1CE2"/>
    <w:rsid w:val="004D2174"/>
    <w:rsid w:val="004D2A42"/>
    <w:rsid w:val="004D2A79"/>
    <w:rsid w:val="004D2EB6"/>
    <w:rsid w:val="004D344F"/>
    <w:rsid w:val="004D3F7D"/>
    <w:rsid w:val="004D43C4"/>
    <w:rsid w:val="004D532F"/>
    <w:rsid w:val="004D6E37"/>
    <w:rsid w:val="004D6E44"/>
    <w:rsid w:val="004D7004"/>
    <w:rsid w:val="004D7685"/>
    <w:rsid w:val="004D7742"/>
    <w:rsid w:val="004D7873"/>
    <w:rsid w:val="004E01AD"/>
    <w:rsid w:val="004E0AC1"/>
    <w:rsid w:val="004E0B53"/>
    <w:rsid w:val="004E1101"/>
    <w:rsid w:val="004E11B4"/>
    <w:rsid w:val="004E1404"/>
    <w:rsid w:val="004E1739"/>
    <w:rsid w:val="004E2129"/>
    <w:rsid w:val="004E2190"/>
    <w:rsid w:val="004E2B12"/>
    <w:rsid w:val="004E2F79"/>
    <w:rsid w:val="004E405C"/>
    <w:rsid w:val="004E4231"/>
    <w:rsid w:val="004E466E"/>
    <w:rsid w:val="004E4805"/>
    <w:rsid w:val="004E497B"/>
    <w:rsid w:val="004E5088"/>
    <w:rsid w:val="004E52DE"/>
    <w:rsid w:val="004E552C"/>
    <w:rsid w:val="004E5B41"/>
    <w:rsid w:val="004E5C83"/>
    <w:rsid w:val="004E6316"/>
    <w:rsid w:val="004E6915"/>
    <w:rsid w:val="004E6930"/>
    <w:rsid w:val="004E6C58"/>
    <w:rsid w:val="004E7F2B"/>
    <w:rsid w:val="004F02F8"/>
    <w:rsid w:val="004F0E58"/>
    <w:rsid w:val="004F109A"/>
    <w:rsid w:val="004F1195"/>
    <w:rsid w:val="004F13A0"/>
    <w:rsid w:val="004F1D16"/>
    <w:rsid w:val="004F2532"/>
    <w:rsid w:val="004F353C"/>
    <w:rsid w:val="004F3C2F"/>
    <w:rsid w:val="004F3FAE"/>
    <w:rsid w:val="004F4163"/>
    <w:rsid w:val="004F41C1"/>
    <w:rsid w:val="004F445B"/>
    <w:rsid w:val="004F4E5A"/>
    <w:rsid w:val="004F5E89"/>
    <w:rsid w:val="004F60E5"/>
    <w:rsid w:val="004F61CB"/>
    <w:rsid w:val="004F64DF"/>
    <w:rsid w:val="004F7264"/>
    <w:rsid w:val="004F74A9"/>
    <w:rsid w:val="004F785F"/>
    <w:rsid w:val="005005B4"/>
    <w:rsid w:val="005013F1"/>
    <w:rsid w:val="005015C3"/>
    <w:rsid w:val="00501E10"/>
    <w:rsid w:val="0050244A"/>
    <w:rsid w:val="00502E4A"/>
    <w:rsid w:val="00502F4E"/>
    <w:rsid w:val="005033D0"/>
    <w:rsid w:val="005035B9"/>
    <w:rsid w:val="00503BE7"/>
    <w:rsid w:val="00503FA3"/>
    <w:rsid w:val="0050409F"/>
    <w:rsid w:val="005041A2"/>
    <w:rsid w:val="00504CDC"/>
    <w:rsid w:val="00505E8F"/>
    <w:rsid w:val="00506AB9"/>
    <w:rsid w:val="00506C19"/>
    <w:rsid w:val="00506E7A"/>
    <w:rsid w:val="005071AE"/>
    <w:rsid w:val="005072BA"/>
    <w:rsid w:val="005073EC"/>
    <w:rsid w:val="00510207"/>
    <w:rsid w:val="005106CA"/>
    <w:rsid w:val="00511220"/>
    <w:rsid w:val="00511524"/>
    <w:rsid w:val="005131CB"/>
    <w:rsid w:val="00513264"/>
    <w:rsid w:val="00513BD2"/>
    <w:rsid w:val="00513F9B"/>
    <w:rsid w:val="005142D9"/>
    <w:rsid w:val="00514581"/>
    <w:rsid w:val="005149B6"/>
    <w:rsid w:val="005154EE"/>
    <w:rsid w:val="00516382"/>
    <w:rsid w:val="0051652B"/>
    <w:rsid w:val="0051688D"/>
    <w:rsid w:val="00516BE2"/>
    <w:rsid w:val="00516C7D"/>
    <w:rsid w:val="00516DFF"/>
    <w:rsid w:val="0051756D"/>
    <w:rsid w:val="00517EC4"/>
    <w:rsid w:val="005206EA"/>
    <w:rsid w:val="0052078D"/>
    <w:rsid w:val="005207B2"/>
    <w:rsid w:val="00520852"/>
    <w:rsid w:val="00520D76"/>
    <w:rsid w:val="00520DA2"/>
    <w:rsid w:val="005217AC"/>
    <w:rsid w:val="00521D53"/>
    <w:rsid w:val="00521E25"/>
    <w:rsid w:val="0052241A"/>
    <w:rsid w:val="00522D9A"/>
    <w:rsid w:val="00522F66"/>
    <w:rsid w:val="00523342"/>
    <w:rsid w:val="005234B7"/>
    <w:rsid w:val="00524078"/>
    <w:rsid w:val="0052418C"/>
    <w:rsid w:val="00524654"/>
    <w:rsid w:val="00524999"/>
    <w:rsid w:val="00524CF8"/>
    <w:rsid w:val="00524F29"/>
    <w:rsid w:val="005254F1"/>
    <w:rsid w:val="005255BA"/>
    <w:rsid w:val="0052632B"/>
    <w:rsid w:val="0052650E"/>
    <w:rsid w:val="00526804"/>
    <w:rsid w:val="00526905"/>
    <w:rsid w:val="00527E9C"/>
    <w:rsid w:val="00530516"/>
    <w:rsid w:val="0053064B"/>
    <w:rsid w:val="005314C2"/>
    <w:rsid w:val="00531B3F"/>
    <w:rsid w:val="005323C4"/>
    <w:rsid w:val="0053249F"/>
    <w:rsid w:val="0053253C"/>
    <w:rsid w:val="00533DB9"/>
    <w:rsid w:val="00534C47"/>
    <w:rsid w:val="005357B5"/>
    <w:rsid w:val="00535893"/>
    <w:rsid w:val="00535B20"/>
    <w:rsid w:val="00535BF8"/>
    <w:rsid w:val="00535CC3"/>
    <w:rsid w:val="00536DED"/>
    <w:rsid w:val="0053713B"/>
    <w:rsid w:val="00537149"/>
    <w:rsid w:val="005372F1"/>
    <w:rsid w:val="005374B2"/>
    <w:rsid w:val="00537869"/>
    <w:rsid w:val="0053792C"/>
    <w:rsid w:val="00537D11"/>
    <w:rsid w:val="0054082D"/>
    <w:rsid w:val="00540E27"/>
    <w:rsid w:val="00540FF5"/>
    <w:rsid w:val="00541135"/>
    <w:rsid w:val="005411AF"/>
    <w:rsid w:val="005416DE"/>
    <w:rsid w:val="005416E7"/>
    <w:rsid w:val="0054182B"/>
    <w:rsid w:val="00541BE5"/>
    <w:rsid w:val="00541FCF"/>
    <w:rsid w:val="00542327"/>
    <w:rsid w:val="00542EB2"/>
    <w:rsid w:val="0054326F"/>
    <w:rsid w:val="0054342D"/>
    <w:rsid w:val="00543544"/>
    <w:rsid w:val="005437A4"/>
    <w:rsid w:val="00543B77"/>
    <w:rsid w:val="00544DD7"/>
    <w:rsid w:val="0054554D"/>
    <w:rsid w:val="0054585C"/>
    <w:rsid w:val="00545AA5"/>
    <w:rsid w:val="00545F3D"/>
    <w:rsid w:val="0054650E"/>
    <w:rsid w:val="0054666B"/>
    <w:rsid w:val="00546A0B"/>
    <w:rsid w:val="00547617"/>
    <w:rsid w:val="00547872"/>
    <w:rsid w:val="00547B7C"/>
    <w:rsid w:val="005501EA"/>
    <w:rsid w:val="00550FA5"/>
    <w:rsid w:val="005515CD"/>
    <w:rsid w:val="005519C5"/>
    <w:rsid w:val="00552B1A"/>
    <w:rsid w:val="00553224"/>
    <w:rsid w:val="005536C6"/>
    <w:rsid w:val="00553895"/>
    <w:rsid w:val="00553B84"/>
    <w:rsid w:val="00554C6F"/>
    <w:rsid w:val="00554C80"/>
    <w:rsid w:val="005555A1"/>
    <w:rsid w:val="00555A9A"/>
    <w:rsid w:val="0055640E"/>
    <w:rsid w:val="0055666E"/>
    <w:rsid w:val="0055671D"/>
    <w:rsid w:val="0055753B"/>
    <w:rsid w:val="005577DA"/>
    <w:rsid w:val="00557DFB"/>
    <w:rsid w:val="00557EA1"/>
    <w:rsid w:val="00557F68"/>
    <w:rsid w:val="00560870"/>
    <w:rsid w:val="00560CA9"/>
    <w:rsid w:val="005616D3"/>
    <w:rsid w:val="00561A6B"/>
    <w:rsid w:val="00562C17"/>
    <w:rsid w:val="00562C37"/>
    <w:rsid w:val="005640DE"/>
    <w:rsid w:val="005646CE"/>
    <w:rsid w:val="005659A1"/>
    <w:rsid w:val="00566837"/>
    <w:rsid w:val="00566914"/>
    <w:rsid w:val="005669BA"/>
    <w:rsid w:val="00567308"/>
    <w:rsid w:val="00567417"/>
    <w:rsid w:val="00567534"/>
    <w:rsid w:val="00567E32"/>
    <w:rsid w:val="005707B6"/>
    <w:rsid w:val="00570986"/>
    <w:rsid w:val="005710DE"/>
    <w:rsid w:val="005715C6"/>
    <w:rsid w:val="00572E2D"/>
    <w:rsid w:val="0057336D"/>
    <w:rsid w:val="0057424E"/>
    <w:rsid w:val="0057431D"/>
    <w:rsid w:val="00574602"/>
    <w:rsid w:val="00574C78"/>
    <w:rsid w:val="00575135"/>
    <w:rsid w:val="0057541C"/>
    <w:rsid w:val="00575C61"/>
    <w:rsid w:val="00575D48"/>
    <w:rsid w:val="00576186"/>
    <w:rsid w:val="005761C9"/>
    <w:rsid w:val="005762DD"/>
    <w:rsid w:val="00576435"/>
    <w:rsid w:val="00576802"/>
    <w:rsid w:val="005769CE"/>
    <w:rsid w:val="00576E6F"/>
    <w:rsid w:val="00576F5C"/>
    <w:rsid w:val="0057756B"/>
    <w:rsid w:val="00577F73"/>
    <w:rsid w:val="00577FF4"/>
    <w:rsid w:val="005801BB"/>
    <w:rsid w:val="00580272"/>
    <w:rsid w:val="00580C1A"/>
    <w:rsid w:val="005810A3"/>
    <w:rsid w:val="00581728"/>
    <w:rsid w:val="00581836"/>
    <w:rsid w:val="00582720"/>
    <w:rsid w:val="00582897"/>
    <w:rsid w:val="00582B10"/>
    <w:rsid w:val="00582C48"/>
    <w:rsid w:val="00583CC9"/>
    <w:rsid w:val="00585428"/>
    <w:rsid w:val="0058542B"/>
    <w:rsid w:val="005858AD"/>
    <w:rsid w:val="00585B33"/>
    <w:rsid w:val="0058644F"/>
    <w:rsid w:val="005866BD"/>
    <w:rsid w:val="00586CD4"/>
    <w:rsid w:val="00587BA2"/>
    <w:rsid w:val="005901CD"/>
    <w:rsid w:val="0059048F"/>
    <w:rsid w:val="00590BEC"/>
    <w:rsid w:val="00590BFF"/>
    <w:rsid w:val="00590C07"/>
    <w:rsid w:val="00591C97"/>
    <w:rsid w:val="00592102"/>
    <w:rsid w:val="00592314"/>
    <w:rsid w:val="0059309F"/>
    <w:rsid w:val="0059323B"/>
    <w:rsid w:val="00594E0D"/>
    <w:rsid w:val="00594F78"/>
    <w:rsid w:val="005950FA"/>
    <w:rsid w:val="00595A20"/>
    <w:rsid w:val="00596519"/>
    <w:rsid w:val="005966DC"/>
    <w:rsid w:val="005967C0"/>
    <w:rsid w:val="00596992"/>
    <w:rsid w:val="005969FA"/>
    <w:rsid w:val="00597119"/>
    <w:rsid w:val="005975DF"/>
    <w:rsid w:val="005A04CB"/>
    <w:rsid w:val="005A0C7B"/>
    <w:rsid w:val="005A1A60"/>
    <w:rsid w:val="005A1B60"/>
    <w:rsid w:val="005A25E6"/>
    <w:rsid w:val="005A2BCF"/>
    <w:rsid w:val="005A3064"/>
    <w:rsid w:val="005A3321"/>
    <w:rsid w:val="005A3712"/>
    <w:rsid w:val="005A4A36"/>
    <w:rsid w:val="005A4C77"/>
    <w:rsid w:val="005A4D42"/>
    <w:rsid w:val="005A4FF4"/>
    <w:rsid w:val="005A517E"/>
    <w:rsid w:val="005A5187"/>
    <w:rsid w:val="005A54DF"/>
    <w:rsid w:val="005A585E"/>
    <w:rsid w:val="005A5B16"/>
    <w:rsid w:val="005A5D07"/>
    <w:rsid w:val="005A5EF4"/>
    <w:rsid w:val="005A6DC7"/>
    <w:rsid w:val="005A7747"/>
    <w:rsid w:val="005A7F7A"/>
    <w:rsid w:val="005B0C60"/>
    <w:rsid w:val="005B0C87"/>
    <w:rsid w:val="005B0F20"/>
    <w:rsid w:val="005B0FE9"/>
    <w:rsid w:val="005B133D"/>
    <w:rsid w:val="005B1EC7"/>
    <w:rsid w:val="005B212E"/>
    <w:rsid w:val="005B3013"/>
    <w:rsid w:val="005B34F2"/>
    <w:rsid w:val="005B39B0"/>
    <w:rsid w:val="005B3A59"/>
    <w:rsid w:val="005B3AC5"/>
    <w:rsid w:val="005B3D61"/>
    <w:rsid w:val="005B4688"/>
    <w:rsid w:val="005B4C56"/>
    <w:rsid w:val="005B515C"/>
    <w:rsid w:val="005B5204"/>
    <w:rsid w:val="005B58C1"/>
    <w:rsid w:val="005B5980"/>
    <w:rsid w:val="005B5BFA"/>
    <w:rsid w:val="005B5C1C"/>
    <w:rsid w:val="005B6B66"/>
    <w:rsid w:val="005B7110"/>
    <w:rsid w:val="005B71C8"/>
    <w:rsid w:val="005B77CE"/>
    <w:rsid w:val="005C042D"/>
    <w:rsid w:val="005C0502"/>
    <w:rsid w:val="005C0561"/>
    <w:rsid w:val="005C0FF8"/>
    <w:rsid w:val="005C1982"/>
    <w:rsid w:val="005C1A7F"/>
    <w:rsid w:val="005C1DEA"/>
    <w:rsid w:val="005C262C"/>
    <w:rsid w:val="005C26CA"/>
    <w:rsid w:val="005C27D1"/>
    <w:rsid w:val="005C2BF2"/>
    <w:rsid w:val="005C3969"/>
    <w:rsid w:val="005C3B15"/>
    <w:rsid w:val="005C44EA"/>
    <w:rsid w:val="005C4D7A"/>
    <w:rsid w:val="005C5281"/>
    <w:rsid w:val="005C52A0"/>
    <w:rsid w:val="005C54D8"/>
    <w:rsid w:val="005C596C"/>
    <w:rsid w:val="005C59B3"/>
    <w:rsid w:val="005C5B35"/>
    <w:rsid w:val="005C5BEA"/>
    <w:rsid w:val="005C64CF"/>
    <w:rsid w:val="005C65D9"/>
    <w:rsid w:val="005C69C0"/>
    <w:rsid w:val="005C6E03"/>
    <w:rsid w:val="005C7018"/>
    <w:rsid w:val="005C721F"/>
    <w:rsid w:val="005C7720"/>
    <w:rsid w:val="005C7B6B"/>
    <w:rsid w:val="005D02A2"/>
    <w:rsid w:val="005D03BF"/>
    <w:rsid w:val="005D04D3"/>
    <w:rsid w:val="005D0D32"/>
    <w:rsid w:val="005D14F3"/>
    <w:rsid w:val="005D1521"/>
    <w:rsid w:val="005D1932"/>
    <w:rsid w:val="005D19A7"/>
    <w:rsid w:val="005D1D59"/>
    <w:rsid w:val="005D1E14"/>
    <w:rsid w:val="005D3140"/>
    <w:rsid w:val="005D3704"/>
    <w:rsid w:val="005D3DD7"/>
    <w:rsid w:val="005D4053"/>
    <w:rsid w:val="005D41A6"/>
    <w:rsid w:val="005D6879"/>
    <w:rsid w:val="005D68A4"/>
    <w:rsid w:val="005D6D18"/>
    <w:rsid w:val="005D6DF8"/>
    <w:rsid w:val="005D7529"/>
    <w:rsid w:val="005D7891"/>
    <w:rsid w:val="005D792E"/>
    <w:rsid w:val="005D79C9"/>
    <w:rsid w:val="005E049D"/>
    <w:rsid w:val="005E0536"/>
    <w:rsid w:val="005E127E"/>
    <w:rsid w:val="005E171D"/>
    <w:rsid w:val="005E1BC0"/>
    <w:rsid w:val="005E1DEE"/>
    <w:rsid w:val="005E1E02"/>
    <w:rsid w:val="005E1F83"/>
    <w:rsid w:val="005E25F7"/>
    <w:rsid w:val="005E380A"/>
    <w:rsid w:val="005E38CC"/>
    <w:rsid w:val="005E3C41"/>
    <w:rsid w:val="005E42DF"/>
    <w:rsid w:val="005E431E"/>
    <w:rsid w:val="005E446A"/>
    <w:rsid w:val="005E4F76"/>
    <w:rsid w:val="005E517C"/>
    <w:rsid w:val="005E535D"/>
    <w:rsid w:val="005E5429"/>
    <w:rsid w:val="005E5711"/>
    <w:rsid w:val="005E5764"/>
    <w:rsid w:val="005E67E3"/>
    <w:rsid w:val="005E70B1"/>
    <w:rsid w:val="005E7655"/>
    <w:rsid w:val="005E77A2"/>
    <w:rsid w:val="005E79D2"/>
    <w:rsid w:val="005E7EF4"/>
    <w:rsid w:val="005F020C"/>
    <w:rsid w:val="005F036F"/>
    <w:rsid w:val="005F09D2"/>
    <w:rsid w:val="005F1380"/>
    <w:rsid w:val="005F1800"/>
    <w:rsid w:val="005F1A49"/>
    <w:rsid w:val="005F1E0F"/>
    <w:rsid w:val="005F1EB5"/>
    <w:rsid w:val="005F2BC2"/>
    <w:rsid w:val="005F3217"/>
    <w:rsid w:val="005F3A2C"/>
    <w:rsid w:val="005F3D1A"/>
    <w:rsid w:val="005F4EA7"/>
    <w:rsid w:val="005F562D"/>
    <w:rsid w:val="005F5C3F"/>
    <w:rsid w:val="005F776D"/>
    <w:rsid w:val="005F7BEB"/>
    <w:rsid w:val="00600399"/>
    <w:rsid w:val="00600FB5"/>
    <w:rsid w:val="006011A5"/>
    <w:rsid w:val="00601565"/>
    <w:rsid w:val="00601B05"/>
    <w:rsid w:val="00601E04"/>
    <w:rsid w:val="00601F6B"/>
    <w:rsid w:val="006022DE"/>
    <w:rsid w:val="006022F6"/>
    <w:rsid w:val="00602465"/>
    <w:rsid w:val="00602522"/>
    <w:rsid w:val="00602C41"/>
    <w:rsid w:val="0060355E"/>
    <w:rsid w:val="00603647"/>
    <w:rsid w:val="00603C96"/>
    <w:rsid w:val="00603CC3"/>
    <w:rsid w:val="00603DCE"/>
    <w:rsid w:val="0060415F"/>
    <w:rsid w:val="006048F0"/>
    <w:rsid w:val="00604E74"/>
    <w:rsid w:val="006054E7"/>
    <w:rsid w:val="00606029"/>
    <w:rsid w:val="00606265"/>
    <w:rsid w:val="0060641E"/>
    <w:rsid w:val="00606B55"/>
    <w:rsid w:val="00606FDF"/>
    <w:rsid w:val="00607A3D"/>
    <w:rsid w:val="00607B04"/>
    <w:rsid w:val="0061017E"/>
    <w:rsid w:val="006104B2"/>
    <w:rsid w:val="006107CE"/>
    <w:rsid w:val="00610A2B"/>
    <w:rsid w:val="006111E7"/>
    <w:rsid w:val="00611337"/>
    <w:rsid w:val="0061188A"/>
    <w:rsid w:val="00611FA8"/>
    <w:rsid w:val="006126AD"/>
    <w:rsid w:val="00612B39"/>
    <w:rsid w:val="006136C7"/>
    <w:rsid w:val="00613BC1"/>
    <w:rsid w:val="00613F04"/>
    <w:rsid w:val="00614698"/>
    <w:rsid w:val="0061500B"/>
    <w:rsid w:val="006151E8"/>
    <w:rsid w:val="0061530D"/>
    <w:rsid w:val="0061697A"/>
    <w:rsid w:val="00617E4C"/>
    <w:rsid w:val="0062042B"/>
    <w:rsid w:val="006206B3"/>
    <w:rsid w:val="00620816"/>
    <w:rsid w:val="0062092E"/>
    <w:rsid w:val="006215D8"/>
    <w:rsid w:val="0062186C"/>
    <w:rsid w:val="00621AE0"/>
    <w:rsid w:val="00621B08"/>
    <w:rsid w:val="00621CC2"/>
    <w:rsid w:val="00621EB5"/>
    <w:rsid w:val="006231DE"/>
    <w:rsid w:val="00623469"/>
    <w:rsid w:val="00623786"/>
    <w:rsid w:val="0062396D"/>
    <w:rsid w:val="00623A22"/>
    <w:rsid w:val="00623AD0"/>
    <w:rsid w:val="00624035"/>
    <w:rsid w:val="006245F8"/>
    <w:rsid w:val="006246FB"/>
    <w:rsid w:val="00624780"/>
    <w:rsid w:val="006247F7"/>
    <w:rsid w:val="00624DB0"/>
    <w:rsid w:val="00625079"/>
    <w:rsid w:val="00625BDB"/>
    <w:rsid w:val="00625C8B"/>
    <w:rsid w:val="00625EA3"/>
    <w:rsid w:val="006264E7"/>
    <w:rsid w:val="0062658B"/>
    <w:rsid w:val="00627351"/>
    <w:rsid w:val="006276FF"/>
    <w:rsid w:val="00627A87"/>
    <w:rsid w:val="00630A0C"/>
    <w:rsid w:val="00630A6D"/>
    <w:rsid w:val="0063171B"/>
    <w:rsid w:val="00631EF3"/>
    <w:rsid w:val="00631FDE"/>
    <w:rsid w:val="0063279F"/>
    <w:rsid w:val="00632D7D"/>
    <w:rsid w:val="00633095"/>
    <w:rsid w:val="006331DF"/>
    <w:rsid w:val="00633A70"/>
    <w:rsid w:val="0063413D"/>
    <w:rsid w:val="0063456A"/>
    <w:rsid w:val="00634597"/>
    <w:rsid w:val="006345C2"/>
    <w:rsid w:val="006348F5"/>
    <w:rsid w:val="00634A92"/>
    <w:rsid w:val="00634D3F"/>
    <w:rsid w:val="00634F73"/>
    <w:rsid w:val="00635717"/>
    <w:rsid w:val="0063572E"/>
    <w:rsid w:val="00635CC8"/>
    <w:rsid w:val="00635D7B"/>
    <w:rsid w:val="00636053"/>
    <w:rsid w:val="006361AC"/>
    <w:rsid w:val="0063660E"/>
    <w:rsid w:val="00636AA6"/>
    <w:rsid w:val="006371FA"/>
    <w:rsid w:val="00641554"/>
    <w:rsid w:val="006416DC"/>
    <w:rsid w:val="00641859"/>
    <w:rsid w:val="00641C5D"/>
    <w:rsid w:val="00641EE8"/>
    <w:rsid w:val="006422EB"/>
    <w:rsid w:val="00642BF1"/>
    <w:rsid w:val="00642C6D"/>
    <w:rsid w:val="00643282"/>
    <w:rsid w:val="006434A7"/>
    <w:rsid w:val="00643A0C"/>
    <w:rsid w:val="006444B1"/>
    <w:rsid w:val="0064478E"/>
    <w:rsid w:val="00645536"/>
    <w:rsid w:val="006457AF"/>
    <w:rsid w:val="00645CA6"/>
    <w:rsid w:val="00645CCF"/>
    <w:rsid w:val="00645F34"/>
    <w:rsid w:val="00645FE6"/>
    <w:rsid w:val="006463D2"/>
    <w:rsid w:val="00646437"/>
    <w:rsid w:val="00646A7C"/>
    <w:rsid w:val="00646D25"/>
    <w:rsid w:val="00650677"/>
    <w:rsid w:val="0065097F"/>
    <w:rsid w:val="00650ADA"/>
    <w:rsid w:val="00651862"/>
    <w:rsid w:val="0065245A"/>
    <w:rsid w:val="00652706"/>
    <w:rsid w:val="00652B0A"/>
    <w:rsid w:val="00652E14"/>
    <w:rsid w:val="00653766"/>
    <w:rsid w:val="00653911"/>
    <w:rsid w:val="00653945"/>
    <w:rsid w:val="00653B63"/>
    <w:rsid w:val="00653EC0"/>
    <w:rsid w:val="00653F64"/>
    <w:rsid w:val="006542EC"/>
    <w:rsid w:val="006543A9"/>
    <w:rsid w:val="00654C36"/>
    <w:rsid w:val="0065509A"/>
    <w:rsid w:val="006550AC"/>
    <w:rsid w:val="00655123"/>
    <w:rsid w:val="006553DD"/>
    <w:rsid w:val="00655DF3"/>
    <w:rsid w:val="006561DD"/>
    <w:rsid w:val="00656729"/>
    <w:rsid w:val="006568DD"/>
    <w:rsid w:val="006569A7"/>
    <w:rsid w:val="00656D44"/>
    <w:rsid w:val="006570EE"/>
    <w:rsid w:val="006571D5"/>
    <w:rsid w:val="006578C8"/>
    <w:rsid w:val="00657E85"/>
    <w:rsid w:val="006607F9"/>
    <w:rsid w:val="006611EC"/>
    <w:rsid w:val="006614A9"/>
    <w:rsid w:val="00661F17"/>
    <w:rsid w:val="0066225D"/>
    <w:rsid w:val="00662399"/>
    <w:rsid w:val="00662609"/>
    <w:rsid w:val="0066289E"/>
    <w:rsid w:val="0066297D"/>
    <w:rsid w:val="00662A57"/>
    <w:rsid w:val="00662C18"/>
    <w:rsid w:val="00662EFC"/>
    <w:rsid w:val="00662F0F"/>
    <w:rsid w:val="00663143"/>
    <w:rsid w:val="006638CA"/>
    <w:rsid w:val="006639E6"/>
    <w:rsid w:val="0066440C"/>
    <w:rsid w:val="0066483B"/>
    <w:rsid w:val="00664A3A"/>
    <w:rsid w:val="00664CBB"/>
    <w:rsid w:val="00664DB4"/>
    <w:rsid w:val="0066577C"/>
    <w:rsid w:val="0066668E"/>
    <w:rsid w:val="00666967"/>
    <w:rsid w:val="006669B6"/>
    <w:rsid w:val="00666B92"/>
    <w:rsid w:val="00666C4C"/>
    <w:rsid w:val="00666CF4"/>
    <w:rsid w:val="00666FDF"/>
    <w:rsid w:val="0066706D"/>
    <w:rsid w:val="0066753B"/>
    <w:rsid w:val="0066753F"/>
    <w:rsid w:val="00667601"/>
    <w:rsid w:val="00667900"/>
    <w:rsid w:val="00667FEB"/>
    <w:rsid w:val="00670706"/>
    <w:rsid w:val="00670767"/>
    <w:rsid w:val="00670CD8"/>
    <w:rsid w:val="0067174F"/>
    <w:rsid w:val="006718E1"/>
    <w:rsid w:val="00671A32"/>
    <w:rsid w:val="00671BA2"/>
    <w:rsid w:val="006728F3"/>
    <w:rsid w:val="00672EFE"/>
    <w:rsid w:val="0067305B"/>
    <w:rsid w:val="00673117"/>
    <w:rsid w:val="00673BA2"/>
    <w:rsid w:val="006740C1"/>
    <w:rsid w:val="006742B1"/>
    <w:rsid w:val="00675074"/>
    <w:rsid w:val="006752E1"/>
    <w:rsid w:val="00675447"/>
    <w:rsid w:val="006757BC"/>
    <w:rsid w:val="00675B81"/>
    <w:rsid w:val="00675EEC"/>
    <w:rsid w:val="00676F09"/>
    <w:rsid w:val="0067769E"/>
    <w:rsid w:val="006776A9"/>
    <w:rsid w:val="00677A94"/>
    <w:rsid w:val="00680294"/>
    <w:rsid w:val="00680859"/>
    <w:rsid w:val="00680CC5"/>
    <w:rsid w:val="00680D25"/>
    <w:rsid w:val="00681624"/>
    <w:rsid w:val="0068200F"/>
    <w:rsid w:val="00682EB7"/>
    <w:rsid w:val="0068333E"/>
    <w:rsid w:val="00683D6A"/>
    <w:rsid w:val="00683FA4"/>
    <w:rsid w:val="00684458"/>
    <w:rsid w:val="00684B6A"/>
    <w:rsid w:val="0068585A"/>
    <w:rsid w:val="00685F1E"/>
    <w:rsid w:val="0068618B"/>
    <w:rsid w:val="00686380"/>
    <w:rsid w:val="006863C7"/>
    <w:rsid w:val="0068661F"/>
    <w:rsid w:val="0068674B"/>
    <w:rsid w:val="00686F7F"/>
    <w:rsid w:val="00687093"/>
    <w:rsid w:val="00687571"/>
    <w:rsid w:val="0068778E"/>
    <w:rsid w:val="006877F7"/>
    <w:rsid w:val="006902B2"/>
    <w:rsid w:val="00690539"/>
    <w:rsid w:val="006906E0"/>
    <w:rsid w:val="00690AEB"/>
    <w:rsid w:val="00690EB0"/>
    <w:rsid w:val="00690EF9"/>
    <w:rsid w:val="0069127C"/>
    <w:rsid w:val="0069180E"/>
    <w:rsid w:val="00691DF0"/>
    <w:rsid w:val="00692076"/>
    <w:rsid w:val="00692153"/>
    <w:rsid w:val="006921F8"/>
    <w:rsid w:val="0069317F"/>
    <w:rsid w:val="0069357D"/>
    <w:rsid w:val="00693884"/>
    <w:rsid w:val="0069391A"/>
    <w:rsid w:val="00693A08"/>
    <w:rsid w:val="00693A47"/>
    <w:rsid w:val="00693DE1"/>
    <w:rsid w:val="00694613"/>
    <w:rsid w:val="0069479C"/>
    <w:rsid w:val="0069480A"/>
    <w:rsid w:val="00694BAD"/>
    <w:rsid w:val="00695025"/>
    <w:rsid w:val="006951CA"/>
    <w:rsid w:val="00695351"/>
    <w:rsid w:val="006954A7"/>
    <w:rsid w:val="0069622D"/>
    <w:rsid w:val="006962B3"/>
    <w:rsid w:val="00697CB2"/>
    <w:rsid w:val="00697D28"/>
    <w:rsid w:val="006A0183"/>
    <w:rsid w:val="006A0EDB"/>
    <w:rsid w:val="006A1E6A"/>
    <w:rsid w:val="006A2994"/>
    <w:rsid w:val="006A2C01"/>
    <w:rsid w:val="006A3270"/>
    <w:rsid w:val="006A32BD"/>
    <w:rsid w:val="006A340A"/>
    <w:rsid w:val="006A343B"/>
    <w:rsid w:val="006A3AB8"/>
    <w:rsid w:val="006A4238"/>
    <w:rsid w:val="006A451E"/>
    <w:rsid w:val="006A48E0"/>
    <w:rsid w:val="006A554C"/>
    <w:rsid w:val="006A5606"/>
    <w:rsid w:val="006A5EC5"/>
    <w:rsid w:val="006A6023"/>
    <w:rsid w:val="006A6D9C"/>
    <w:rsid w:val="006A7401"/>
    <w:rsid w:val="006A78C9"/>
    <w:rsid w:val="006A7BAA"/>
    <w:rsid w:val="006B0017"/>
    <w:rsid w:val="006B035F"/>
    <w:rsid w:val="006B0635"/>
    <w:rsid w:val="006B0F65"/>
    <w:rsid w:val="006B0FAF"/>
    <w:rsid w:val="006B1D5A"/>
    <w:rsid w:val="006B2246"/>
    <w:rsid w:val="006B246E"/>
    <w:rsid w:val="006B2A92"/>
    <w:rsid w:val="006B3136"/>
    <w:rsid w:val="006B327E"/>
    <w:rsid w:val="006B349C"/>
    <w:rsid w:val="006B3D48"/>
    <w:rsid w:val="006B4796"/>
    <w:rsid w:val="006B490C"/>
    <w:rsid w:val="006B5120"/>
    <w:rsid w:val="006B5D71"/>
    <w:rsid w:val="006B5E0F"/>
    <w:rsid w:val="006B611C"/>
    <w:rsid w:val="006B64C9"/>
    <w:rsid w:val="006B66BC"/>
    <w:rsid w:val="006B67FF"/>
    <w:rsid w:val="006B6BAE"/>
    <w:rsid w:val="006B7038"/>
    <w:rsid w:val="006B7770"/>
    <w:rsid w:val="006B7855"/>
    <w:rsid w:val="006C02F3"/>
    <w:rsid w:val="006C0C6F"/>
    <w:rsid w:val="006C116E"/>
    <w:rsid w:val="006C1348"/>
    <w:rsid w:val="006C14BC"/>
    <w:rsid w:val="006C1D06"/>
    <w:rsid w:val="006C1D4D"/>
    <w:rsid w:val="006C23B5"/>
    <w:rsid w:val="006C2471"/>
    <w:rsid w:val="006C26C5"/>
    <w:rsid w:val="006C2A15"/>
    <w:rsid w:val="006C2E42"/>
    <w:rsid w:val="006C3C3E"/>
    <w:rsid w:val="006C418A"/>
    <w:rsid w:val="006C44A5"/>
    <w:rsid w:val="006C450A"/>
    <w:rsid w:val="006C4A7D"/>
    <w:rsid w:val="006C5A54"/>
    <w:rsid w:val="006C63BD"/>
    <w:rsid w:val="006C64D5"/>
    <w:rsid w:val="006C6B17"/>
    <w:rsid w:val="006C6C0B"/>
    <w:rsid w:val="006C6E21"/>
    <w:rsid w:val="006C6E98"/>
    <w:rsid w:val="006C7318"/>
    <w:rsid w:val="006C7E1C"/>
    <w:rsid w:val="006D0359"/>
    <w:rsid w:val="006D0C81"/>
    <w:rsid w:val="006D0F7A"/>
    <w:rsid w:val="006D148C"/>
    <w:rsid w:val="006D1D4D"/>
    <w:rsid w:val="006D1F8C"/>
    <w:rsid w:val="006D2367"/>
    <w:rsid w:val="006D2725"/>
    <w:rsid w:val="006D2767"/>
    <w:rsid w:val="006D2B38"/>
    <w:rsid w:val="006D2C50"/>
    <w:rsid w:val="006D2C9F"/>
    <w:rsid w:val="006D3B8D"/>
    <w:rsid w:val="006D3E42"/>
    <w:rsid w:val="006D4A2E"/>
    <w:rsid w:val="006D4E2F"/>
    <w:rsid w:val="006D56E4"/>
    <w:rsid w:val="006D58A8"/>
    <w:rsid w:val="006D5AB9"/>
    <w:rsid w:val="006D654C"/>
    <w:rsid w:val="006D66D4"/>
    <w:rsid w:val="006D6B7A"/>
    <w:rsid w:val="006D6ECC"/>
    <w:rsid w:val="006D7227"/>
    <w:rsid w:val="006D72F1"/>
    <w:rsid w:val="006D757A"/>
    <w:rsid w:val="006E0386"/>
    <w:rsid w:val="006E1C89"/>
    <w:rsid w:val="006E1E03"/>
    <w:rsid w:val="006E1F98"/>
    <w:rsid w:val="006E20C7"/>
    <w:rsid w:val="006E260C"/>
    <w:rsid w:val="006E2D99"/>
    <w:rsid w:val="006E3089"/>
    <w:rsid w:val="006E3932"/>
    <w:rsid w:val="006E452C"/>
    <w:rsid w:val="006E4A2A"/>
    <w:rsid w:val="006E4B14"/>
    <w:rsid w:val="006E4DA1"/>
    <w:rsid w:val="006E5363"/>
    <w:rsid w:val="006E53FB"/>
    <w:rsid w:val="006E56D1"/>
    <w:rsid w:val="006E5CB3"/>
    <w:rsid w:val="006E5D0A"/>
    <w:rsid w:val="006E68AD"/>
    <w:rsid w:val="006E6CA6"/>
    <w:rsid w:val="006E7114"/>
    <w:rsid w:val="006E7F5C"/>
    <w:rsid w:val="006E7F5F"/>
    <w:rsid w:val="006F101B"/>
    <w:rsid w:val="006F11C5"/>
    <w:rsid w:val="006F1657"/>
    <w:rsid w:val="006F182E"/>
    <w:rsid w:val="006F1BE1"/>
    <w:rsid w:val="006F1DC8"/>
    <w:rsid w:val="006F2B98"/>
    <w:rsid w:val="006F2F4A"/>
    <w:rsid w:val="006F32D9"/>
    <w:rsid w:val="006F34B6"/>
    <w:rsid w:val="006F4830"/>
    <w:rsid w:val="006F4A78"/>
    <w:rsid w:val="006F5AD0"/>
    <w:rsid w:val="006F67D5"/>
    <w:rsid w:val="006F68C0"/>
    <w:rsid w:val="006F71E3"/>
    <w:rsid w:val="006F7A8E"/>
    <w:rsid w:val="006F7B6F"/>
    <w:rsid w:val="006F7EBD"/>
    <w:rsid w:val="007008F1"/>
    <w:rsid w:val="007019CD"/>
    <w:rsid w:val="007024C1"/>
    <w:rsid w:val="00702AC3"/>
    <w:rsid w:val="00702B29"/>
    <w:rsid w:val="00702B90"/>
    <w:rsid w:val="0070309A"/>
    <w:rsid w:val="00703671"/>
    <w:rsid w:val="007037A4"/>
    <w:rsid w:val="00703A0D"/>
    <w:rsid w:val="00703C04"/>
    <w:rsid w:val="0070410A"/>
    <w:rsid w:val="007043E1"/>
    <w:rsid w:val="007049B6"/>
    <w:rsid w:val="00704ABC"/>
    <w:rsid w:val="0070527A"/>
    <w:rsid w:val="007059EF"/>
    <w:rsid w:val="00705FEC"/>
    <w:rsid w:val="00706696"/>
    <w:rsid w:val="00706720"/>
    <w:rsid w:val="00706C01"/>
    <w:rsid w:val="00706E9B"/>
    <w:rsid w:val="00706FEC"/>
    <w:rsid w:val="00707809"/>
    <w:rsid w:val="00707C81"/>
    <w:rsid w:val="00707EE2"/>
    <w:rsid w:val="00710913"/>
    <w:rsid w:val="00710C2A"/>
    <w:rsid w:val="007119BF"/>
    <w:rsid w:val="00711B09"/>
    <w:rsid w:val="0071231B"/>
    <w:rsid w:val="007126CE"/>
    <w:rsid w:val="00712985"/>
    <w:rsid w:val="00712BAB"/>
    <w:rsid w:val="00712CB6"/>
    <w:rsid w:val="00712E5C"/>
    <w:rsid w:val="00712F15"/>
    <w:rsid w:val="007136A6"/>
    <w:rsid w:val="00714A06"/>
    <w:rsid w:val="00714C07"/>
    <w:rsid w:val="00714F0E"/>
    <w:rsid w:val="007159A0"/>
    <w:rsid w:val="007161BF"/>
    <w:rsid w:val="00716583"/>
    <w:rsid w:val="00716F75"/>
    <w:rsid w:val="00717166"/>
    <w:rsid w:val="00717602"/>
    <w:rsid w:val="007176BC"/>
    <w:rsid w:val="007206C2"/>
    <w:rsid w:val="00720817"/>
    <w:rsid w:val="00720D0A"/>
    <w:rsid w:val="00721088"/>
    <w:rsid w:val="007211ED"/>
    <w:rsid w:val="00721DCA"/>
    <w:rsid w:val="00721E5C"/>
    <w:rsid w:val="00721E6E"/>
    <w:rsid w:val="0072206A"/>
    <w:rsid w:val="00722071"/>
    <w:rsid w:val="00722864"/>
    <w:rsid w:val="00722F6A"/>
    <w:rsid w:val="00723C4C"/>
    <w:rsid w:val="00724123"/>
    <w:rsid w:val="00724135"/>
    <w:rsid w:val="007246CC"/>
    <w:rsid w:val="00724C21"/>
    <w:rsid w:val="0072503F"/>
    <w:rsid w:val="00725333"/>
    <w:rsid w:val="00725483"/>
    <w:rsid w:val="007256B7"/>
    <w:rsid w:val="00725996"/>
    <w:rsid w:val="007259B5"/>
    <w:rsid w:val="00725C9F"/>
    <w:rsid w:val="00725E87"/>
    <w:rsid w:val="007260CB"/>
    <w:rsid w:val="00726244"/>
    <w:rsid w:val="0072644D"/>
    <w:rsid w:val="007267DB"/>
    <w:rsid w:val="00726C46"/>
    <w:rsid w:val="0072743D"/>
    <w:rsid w:val="00730059"/>
    <w:rsid w:val="00730A7E"/>
    <w:rsid w:val="00730FAC"/>
    <w:rsid w:val="00731688"/>
    <w:rsid w:val="00731F56"/>
    <w:rsid w:val="007322A4"/>
    <w:rsid w:val="00732D65"/>
    <w:rsid w:val="00733133"/>
    <w:rsid w:val="00733502"/>
    <w:rsid w:val="00733F3A"/>
    <w:rsid w:val="00734046"/>
    <w:rsid w:val="00735B65"/>
    <w:rsid w:val="0073635A"/>
    <w:rsid w:val="00736606"/>
    <w:rsid w:val="007368A2"/>
    <w:rsid w:val="0073698C"/>
    <w:rsid w:val="007369ED"/>
    <w:rsid w:val="007379DE"/>
    <w:rsid w:val="00737A76"/>
    <w:rsid w:val="00740793"/>
    <w:rsid w:val="00740BB2"/>
    <w:rsid w:val="00740F92"/>
    <w:rsid w:val="00741D8D"/>
    <w:rsid w:val="00742146"/>
    <w:rsid w:val="00742313"/>
    <w:rsid w:val="0074283B"/>
    <w:rsid w:val="00742C0C"/>
    <w:rsid w:val="0074302D"/>
    <w:rsid w:val="0074307F"/>
    <w:rsid w:val="00743578"/>
    <w:rsid w:val="00743FA5"/>
    <w:rsid w:val="00744257"/>
    <w:rsid w:val="00744BA3"/>
    <w:rsid w:val="00745394"/>
    <w:rsid w:val="007458F9"/>
    <w:rsid w:val="00745AEE"/>
    <w:rsid w:val="0074624E"/>
    <w:rsid w:val="007464E9"/>
    <w:rsid w:val="00746B7F"/>
    <w:rsid w:val="007472E7"/>
    <w:rsid w:val="007475B4"/>
    <w:rsid w:val="00747EB7"/>
    <w:rsid w:val="0075019E"/>
    <w:rsid w:val="007501EE"/>
    <w:rsid w:val="007505D0"/>
    <w:rsid w:val="00750636"/>
    <w:rsid w:val="00750847"/>
    <w:rsid w:val="00751272"/>
    <w:rsid w:val="0075182C"/>
    <w:rsid w:val="007524EB"/>
    <w:rsid w:val="00752D28"/>
    <w:rsid w:val="00753051"/>
    <w:rsid w:val="00753592"/>
    <w:rsid w:val="00753720"/>
    <w:rsid w:val="007539AC"/>
    <w:rsid w:val="00753BC1"/>
    <w:rsid w:val="007545C5"/>
    <w:rsid w:val="00754930"/>
    <w:rsid w:val="00754A19"/>
    <w:rsid w:val="00754CFA"/>
    <w:rsid w:val="007550AF"/>
    <w:rsid w:val="0075580A"/>
    <w:rsid w:val="0075596F"/>
    <w:rsid w:val="007559F4"/>
    <w:rsid w:val="00755C05"/>
    <w:rsid w:val="00755DC7"/>
    <w:rsid w:val="007568E2"/>
    <w:rsid w:val="0075697A"/>
    <w:rsid w:val="00756BF0"/>
    <w:rsid w:val="00757284"/>
    <w:rsid w:val="00757F4B"/>
    <w:rsid w:val="00761C83"/>
    <w:rsid w:val="007628A3"/>
    <w:rsid w:val="00762F88"/>
    <w:rsid w:val="007634C6"/>
    <w:rsid w:val="0076354F"/>
    <w:rsid w:val="00763D4F"/>
    <w:rsid w:val="00764181"/>
    <w:rsid w:val="00764B90"/>
    <w:rsid w:val="00764E20"/>
    <w:rsid w:val="00764E22"/>
    <w:rsid w:val="0076501B"/>
    <w:rsid w:val="0076503A"/>
    <w:rsid w:val="007651A1"/>
    <w:rsid w:val="00766246"/>
    <w:rsid w:val="00766550"/>
    <w:rsid w:val="00766F85"/>
    <w:rsid w:val="007671E9"/>
    <w:rsid w:val="00767B26"/>
    <w:rsid w:val="00767B5E"/>
    <w:rsid w:val="00770B73"/>
    <w:rsid w:val="00770BEA"/>
    <w:rsid w:val="00770DB5"/>
    <w:rsid w:val="007712E1"/>
    <w:rsid w:val="00771348"/>
    <w:rsid w:val="00771F3E"/>
    <w:rsid w:val="00772FE6"/>
    <w:rsid w:val="007733DC"/>
    <w:rsid w:val="00773888"/>
    <w:rsid w:val="00773A2D"/>
    <w:rsid w:val="00773A31"/>
    <w:rsid w:val="00774ACD"/>
    <w:rsid w:val="00774FB5"/>
    <w:rsid w:val="00775CC7"/>
    <w:rsid w:val="00777023"/>
    <w:rsid w:val="00777EFB"/>
    <w:rsid w:val="007804CD"/>
    <w:rsid w:val="007805BA"/>
    <w:rsid w:val="00780791"/>
    <w:rsid w:val="00780C70"/>
    <w:rsid w:val="00780D8B"/>
    <w:rsid w:val="00780F18"/>
    <w:rsid w:val="007811D4"/>
    <w:rsid w:val="0078184E"/>
    <w:rsid w:val="00782059"/>
    <w:rsid w:val="007820DE"/>
    <w:rsid w:val="0078242B"/>
    <w:rsid w:val="00782E71"/>
    <w:rsid w:val="00783008"/>
    <w:rsid w:val="007835CE"/>
    <w:rsid w:val="00783760"/>
    <w:rsid w:val="00784335"/>
    <w:rsid w:val="00784E73"/>
    <w:rsid w:val="0078511F"/>
    <w:rsid w:val="0078529A"/>
    <w:rsid w:val="00785432"/>
    <w:rsid w:val="00785527"/>
    <w:rsid w:val="0078577B"/>
    <w:rsid w:val="00785AB0"/>
    <w:rsid w:val="00785AC4"/>
    <w:rsid w:val="0078672E"/>
    <w:rsid w:val="00787073"/>
    <w:rsid w:val="00787C09"/>
    <w:rsid w:val="007900B9"/>
    <w:rsid w:val="00790344"/>
    <w:rsid w:val="0079054B"/>
    <w:rsid w:val="00790AA4"/>
    <w:rsid w:val="00790ADC"/>
    <w:rsid w:val="00790E6D"/>
    <w:rsid w:val="00790F7F"/>
    <w:rsid w:val="0079129D"/>
    <w:rsid w:val="0079178D"/>
    <w:rsid w:val="00791A9B"/>
    <w:rsid w:val="007921B2"/>
    <w:rsid w:val="00792320"/>
    <w:rsid w:val="007925E6"/>
    <w:rsid w:val="007927FB"/>
    <w:rsid w:val="00793BFB"/>
    <w:rsid w:val="00794007"/>
    <w:rsid w:val="00794048"/>
    <w:rsid w:val="007946C9"/>
    <w:rsid w:val="00794734"/>
    <w:rsid w:val="00794B70"/>
    <w:rsid w:val="00794E21"/>
    <w:rsid w:val="00794F50"/>
    <w:rsid w:val="00795522"/>
    <w:rsid w:val="007955FE"/>
    <w:rsid w:val="007956AD"/>
    <w:rsid w:val="0079574D"/>
    <w:rsid w:val="00795A12"/>
    <w:rsid w:val="00795BB8"/>
    <w:rsid w:val="00795DC4"/>
    <w:rsid w:val="0079616F"/>
    <w:rsid w:val="00796D02"/>
    <w:rsid w:val="0079702B"/>
    <w:rsid w:val="00797250"/>
    <w:rsid w:val="0079753A"/>
    <w:rsid w:val="0079771A"/>
    <w:rsid w:val="007A07BB"/>
    <w:rsid w:val="007A0CB2"/>
    <w:rsid w:val="007A1D22"/>
    <w:rsid w:val="007A2016"/>
    <w:rsid w:val="007A2887"/>
    <w:rsid w:val="007A2BAC"/>
    <w:rsid w:val="007A2CA7"/>
    <w:rsid w:val="007A31B9"/>
    <w:rsid w:val="007A34FB"/>
    <w:rsid w:val="007A3DBB"/>
    <w:rsid w:val="007A4479"/>
    <w:rsid w:val="007A50C8"/>
    <w:rsid w:val="007A5500"/>
    <w:rsid w:val="007A5F83"/>
    <w:rsid w:val="007A604C"/>
    <w:rsid w:val="007A62C6"/>
    <w:rsid w:val="007A66DE"/>
    <w:rsid w:val="007A68CC"/>
    <w:rsid w:val="007A6B9C"/>
    <w:rsid w:val="007A6C53"/>
    <w:rsid w:val="007A6C78"/>
    <w:rsid w:val="007A6EB1"/>
    <w:rsid w:val="007A78E0"/>
    <w:rsid w:val="007A7A76"/>
    <w:rsid w:val="007A7DCC"/>
    <w:rsid w:val="007A7F58"/>
    <w:rsid w:val="007B03F6"/>
    <w:rsid w:val="007B0ACC"/>
    <w:rsid w:val="007B0B5F"/>
    <w:rsid w:val="007B0BF7"/>
    <w:rsid w:val="007B0D90"/>
    <w:rsid w:val="007B0FF0"/>
    <w:rsid w:val="007B180A"/>
    <w:rsid w:val="007B1B84"/>
    <w:rsid w:val="007B2063"/>
    <w:rsid w:val="007B208A"/>
    <w:rsid w:val="007B214A"/>
    <w:rsid w:val="007B2BF6"/>
    <w:rsid w:val="007B2D29"/>
    <w:rsid w:val="007B2FD8"/>
    <w:rsid w:val="007B314E"/>
    <w:rsid w:val="007B3705"/>
    <w:rsid w:val="007B37E6"/>
    <w:rsid w:val="007B38E7"/>
    <w:rsid w:val="007B4A76"/>
    <w:rsid w:val="007B4EBA"/>
    <w:rsid w:val="007B5955"/>
    <w:rsid w:val="007B6A53"/>
    <w:rsid w:val="007B6ACA"/>
    <w:rsid w:val="007B6AE0"/>
    <w:rsid w:val="007B709D"/>
    <w:rsid w:val="007B760C"/>
    <w:rsid w:val="007B7B37"/>
    <w:rsid w:val="007C0070"/>
    <w:rsid w:val="007C014C"/>
    <w:rsid w:val="007C01CA"/>
    <w:rsid w:val="007C091C"/>
    <w:rsid w:val="007C0D40"/>
    <w:rsid w:val="007C14B6"/>
    <w:rsid w:val="007C1A42"/>
    <w:rsid w:val="007C1DF9"/>
    <w:rsid w:val="007C1E5F"/>
    <w:rsid w:val="007C1EE0"/>
    <w:rsid w:val="007C216E"/>
    <w:rsid w:val="007C2D2C"/>
    <w:rsid w:val="007C2D30"/>
    <w:rsid w:val="007C3722"/>
    <w:rsid w:val="007C3C30"/>
    <w:rsid w:val="007C3C81"/>
    <w:rsid w:val="007C3CDD"/>
    <w:rsid w:val="007C4144"/>
    <w:rsid w:val="007C45CD"/>
    <w:rsid w:val="007C4C28"/>
    <w:rsid w:val="007C549C"/>
    <w:rsid w:val="007C5AB1"/>
    <w:rsid w:val="007C5B61"/>
    <w:rsid w:val="007C5EF9"/>
    <w:rsid w:val="007C5F88"/>
    <w:rsid w:val="007C5FF2"/>
    <w:rsid w:val="007C6041"/>
    <w:rsid w:val="007C6799"/>
    <w:rsid w:val="007C7085"/>
    <w:rsid w:val="007C7137"/>
    <w:rsid w:val="007C754B"/>
    <w:rsid w:val="007C75C3"/>
    <w:rsid w:val="007C7CA4"/>
    <w:rsid w:val="007C7CCB"/>
    <w:rsid w:val="007D020B"/>
    <w:rsid w:val="007D023E"/>
    <w:rsid w:val="007D16BE"/>
    <w:rsid w:val="007D1D12"/>
    <w:rsid w:val="007D1DE7"/>
    <w:rsid w:val="007D2FB4"/>
    <w:rsid w:val="007D3FEC"/>
    <w:rsid w:val="007D4907"/>
    <w:rsid w:val="007D4CA2"/>
    <w:rsid w:val="007D5259"/>
    <w:rsid w:val="007D529E"/>
    <w:rsid w:val="007D54CA"/>
    <w:rsid w:val="007D5602"/>
    <w:rsid w:val="007D5C90"/>
    <w:rsid w:val="007D6196"/>
    <w:rsid w:val="007D6613"/>
    <w:rsid w:val="007D66DE"/>
    <w:rsid w:val="007D6782"/>
    <w:rsid w:val="007D67C8"/>
    <w:rsid w:val="007D70DB"/>
    <w:rsid w:val="007E0120"/>
    <w:rsid w:val="007E0AF7"/>
    <w:rsid w:val="007E0E65"/>
    <w:rsid w:val="007E109C"/>
    <w:rsid w:val="007E117D"/>
    <w:rsid w:val="007E182E"/>
    <w:rsid w:val="007E18AA"/>
    <w:rsid w:val="007E1BB2"/>
    <w:rsid w:val="007E21E8"/>
    <w:rsid w:val="007E229F"/>
    <w:rsid w:val="007E2580"/>
    <w:rsid w:val="007E25EC"/>
    <w:rsid w:val="007E29F9"/>
    <w:rsid w:val="007E2B35"/>
    <w:rsid w:val="007E39DD"/>
    <w:rsid w:val="007E4876"/>
    <w:rsid w:val="007E4964"/>
    <w:rsid w:val="007E4EF3"/>
    <w:rsid w:val="007E5631"/>
    <w:rsid w:val="007E5D1F"/>
    <w:rsid w:val="007E5EBA"/>
    <w:rsid w:val="007E709C"/>
    <w:rsid w:val="007E78BA"/>
    <w:rsid w:val="007E7C58"/>
    <w:rsid w:val="007E7ED4"/>
    <w:rsid w:val="007F0996"/>
    <w:rsid w:val="007F0C82"/>
    <w:rsid w:val="007F1429"/>
    <w:rsid w:val="007F1658"/>
    <w:rsid w:val="007F1909"/>
    <w:rsid w:val="007F23B9"/>
    <w:rsid w:val="007F255E"/>
    <w:rsid w:val="007F27F7"/>
    <w:rsid w:val="007F2FCC"/>
    <w:rsid w:val="007F33FE"/>
    <w:rsid w:val="007F349E"/>
    <w:rsid w:val="007F3609"/>
    <w:rsid w:val="007F3978"/>
    <w:rsid w:val="007F4554"/>
    <w:rsid w:val="007F4EDE"/>
    <w:rsid w:val="007F4FBE"/>
    <w:rsid w:val="007F4FD8"/>
    <w:rsid w:val="007F5675"/>
    <w:rsid w:val="007F5A2C"/>
    <w:rsid w:val="007F5B3D"/>
    <w:rsid w:val="007F5DB5"/>
    <w:rsid w:val="007F6174"/>
    <w:rsid w:val="007F6392"/>
    <w:rsid w:val="007F70F9"/>
    <w:rsid w:val="007F7365"/>
    <w:rsid w:val="007F7EFD"/>
    <w:rsid w:val="008004FF"/>
    <w:rsid w:val="00800992"/>
    <w:rsid w:val="00800A35"/>
    <w:rsid w:val="00800C96"/>
    <w:rsid w:val="00800E6F"/>
    <w:rsid w:val="00801119"/>
    <w:rsid w:val="008012F3"/>
    <w:rsid w:val="008022C1"/>
    <w:rsid w:val="00802609"/>
    <w:rsid w:val="0080301B"/>
    <w:rsid w:val="00803885"/>
    <w:rsid w:val="00803926"/>
    <w:rsid w:val="00803A93"/>
    <w:rsid w:val="00803AA5"/>
    <w:rsid w:val="00803B6F"/>
    <w:rsid w:val="00803B97"/>
    <w:rsid w:val="008041E2"/>
    <w:rsid w:val="00804445"/>
    <w:rsid w:val="008045DE"/>
    <w:rsid w:val="008048B8"/>
    <w:rsid w:val="0080570A"/>
    <w:rsid w:val="008057ED"/>
    <w:rsid w:val="00805C63"/>
    <w:rsid w:val="00805D98"/>
    <w:rsid w:val="0080657E"/>
    <w:rsid w:val="008071BB"/>
    <w:rsid w:val="008072A4"/>
    <w:rsid w:val="00807442"/>
    <w:rsid w:val="00807B73"/>
    <w:rsid w:val="008102D1"/>
    <w:rsid w:val="00810330"/>
    <w:rsid w:val="00810532"/>
    <w:rsid w:val="0081094F"/>
    <w:rsid w:val="00810D5F"/>
    <w:rsid w:val="00810D70"/>
    <w:rsid w:val="0081184A"/>
    <w:rsid w:val="0081198F"/>
    <w:rsid w:val="00812032"/>
    <w:rsid w:val="008125F0"/>
    <w:rsid w:val="00812642"/>
    <w:rsid w:val="0081288A"/>
    <w:rsid w:val="00812CFA"/>
    <w:rsid w:val="008130C9"/>
    <w:rsid w:val="00813A44"/>
    <w:rsid w:val="00814235"/>
    <w:rsid w:val="008147AD"/>
    <w:rsid w:val="008147BD"/>
    <w:rsid w:val="00814CDF"/>
    <w:rsid w:val="00814E9E"/>
    <w:rsid w:val="008150FC"/>
    <w:rsid w:val="00815178"/>
    <w:rsid w:val="008158A2"/>
    <w:rsid w:val="00815C1F"/>
    <w:rsid w:val="00815DE0"/>
    <w:rsid w:val="0081609B"/>
    <w:rsid w:val="00816122"/>
    <w:rsid w:val="008161C5"/>
    <w:rsid w:val="00816582"/>
    <w:rsid w:val="00816C0D"/>
    <w:rsid w:val="00816D5B"/>
    <w:rsid w:val="0081739B"/>
    <w:rsid w:val="00817526"/>
    <w:rsid w:val="00817FD1"/>
    <w:rsid w:val="00820173"/>
    <w:rsid w:val="0082020A"/>
    <w:rsid w:val="00820360"/>
    <w:rsid w:val="008203E9"/>
    <w:rsid w:val="00820CFD"/>
    <w:rsid w:val="00820F7D"/>
    <w:rsid w:val="00821840"/>
    <w:rsid w:val="00821A22"/>
    <w:rsid w:val="00822913"/>
    <w:rsid w:val="00822A73"/>
    <w:rsid w:val="00822B22"/>
    <w:rsid w:val="0082301F"/>
    <w:rsid w:val="00823809"/>
    <w:rsid w:val="00823FDB"/>
    <w:rsid w:val="00824405"/>
    <w:rsid w:val="00824F2F"/>
    <w:rsid w:val="00825A48"/>
    <w:rsid w:val="008268F3"/>
    <w:rsid w:val="00826ACB"/>
    <w:rsid w:val="00827009"/>
    <w:rsid w:val="0082757E"/>
    <w:rsid w:val="00827FBE"/>
    <w:rsid w:val="00831276"/>
    <w:rsid w:val="008316B7"/>
    <w:rsid w:val="00832101"/>
    <w:rsid w:val="00832370"/>
    <w:rsid w:val="0083242C"/>
    <w:rsid w:val="0083257F"/>
    <w:rsid w:val="00832A85"/>
    <w:rsid w:val="008334A1"/>
    <w:rsid w:val="0083382A"/>
    <w:rsid w:val="00833988"/>
    <w:rsid w:val="00833BB4"/>
    <w:rsid w:val="008345E8"/>
    <w:rsid w:val="00834803"/>
    <w:rsid w:val="00834DE2"/>
    <w:rsid w:val="00835A82"/>
    <w:rsid w:val="00835B9A"/>
    <w:rsid w:val="00835EDF"/>
    <w:rsid w:val="00837261"/>
    <w:rsid w:val="00837445"/>
    <w:rsid w:val="00837446"/>
    <w:rsid w:val="008376A8"/>
    <w:rsid w:val="008378F1"/>
    <w:rsid w:val="00837B3A"/>
    <w:rsid w:val="00840384"/>
    <w:rsid w:val="008408A4"/>
    <w:rsid w:val="00840C56"/>
    <w:rsid w:val="00841701"/>
    <w:rsid w:val="008417A9"/>
    <w:rsid w:val="008419A5"/>
    <w:rsid w:val="00841B08"/>
    <w:rsid w:val="00841FF9"/>
    <w:rsid w:val="008420F4"/>
    <w:rsid w:val="008422C3"/>
    <w:rsid w:val="0084284E"/>
    <w:rsid w:val="00842937"/>
    <w:rsid w:val="00842BF1"/>
    <w:rsid w:val="008433BC"/>
    <w:rsid w:val="00843909"/>
    <w:rsid w:val="00843969"/>
    <w:rsid w:val="00843E61"/>
    <w:rsid w:val="00844AA1"/>
    <w:rsid w:val="008454E1"/>
    <w:rsid w:val="00845F5F"/>
    <w:rsid w:val="008461FC"/>
    <w:rsid w:val="008465AE"/>
    <w:rsid w:val="0084702B"/>
    <w:rsid w:val="00847A25"/>
    <w:rsid w:val="00847E79"/>
    <w:rsid w:val="008503B1"/>
    <w:rsid w:val="00850BF4"/>
    <w:rsid w:val="00850EC1"/>
    <w:rsid w:val="0085111D"/>
    <w:rsid w:val="00851200"/>
    <w:rsid w:val="00852A36"/>
    <w:rsid w:val="00852C8E"/>
    <w:rsid w:val="00853748"/>
    <w:rsid w:val="008538F6"/>
    <w:rsid w:val="00853BD7"/>
    <w:rsid w:val="00853C2B"/>
    <w:rsid w:val="00853CA8"/>
    <w:rsid w:val="0085405F"/>
    <w:rsid w:val="00854112"/>
    <w:rsid w:val="0085442C"/>
    <w:rsid w:val="0085479A"/>
    <w:rsid w:val="00854CC2"/>
    <w:rsid w:val="00854EE9"/>
    <w:rsid w:val="0085514B"/>
    <w:rsid w:val="008552E2"/>
    <w:rsid w:val="008560A8"/>
    <w:rsid w:val="008568FE"/>
    <w:rsid w:val="008569B1"/>
    <w:rsid w:val="00857AC7"/>
    <w:rsid w:val="00860241"/>
    <w:rsid w:val="0086057A"/>
    <w:rsid w:val="008606F4"/>
    <w:rsid w:val="00861962"/>
    <w:rsid w:val="0086268F"/>
    <w:rsid w:val="008627AF"/>
    <w:rsid w:val="00862A45"/>
    <w:rsid w:val="00862DDF"/>
    <w:rsid w:val="00863017"/>
    <w:rsid w:val="00863138"/>
    <w:rsid w:val="0086377D"/>
    <w:rsid w:val="00864218"/>
    <w:rsid w:val="008650B3"/>
    <w:rsid w:val="008650E2"/>
    <w:rsid w:val="008652E3"/>
    <w:rsid w:val="00865C5D"/>
    <w:rsid w:val="00866ED8"/>
    <w:rsid w:val="00867068"/>
    <w:rsid w:val="00867642"/>
    <w:rsid w:val="00867AD0"/>
    <w:rsid w:val="00870520"/>
    <w:rsid w:val="00870792"/>
    <w:rsid w:val="00871E57"/>
    <w:rsid w:val="0087222B"/>
    <w:rsid w:val="00872303"/>
    <w:rsid w:val="0087231B"/>
    <w:rsid w:val="008727C6"/>
    <w:rsid w:val="008730B4"/>
    <w:rsid w:val="0087373D"/>
    <w:rsid w:val="008739C8"/>
    <w:rsid w:val="00873A2A"/>
    <w:rsid w:val="00873ED5"/>
    <w:rsid w:val="00874490"/>
    <w:rsid w:val="00874535"/>
    <w:rsid w:val="00874934"/>
    <w:rsid w:val="00874B57"/>
    <w:rsid w:val="00874EA0"/>
    <w:rsid w:val="00874F26"/>
    <w:rsid w:val="00875043"/>
    <w:rsid w:val="008752F9"/>
    <w:rsid w:val="00875595"/>
    <w:rsid w:val="008757F9"/>
    <w:rsid w:val="0087704B"/>
    <w:rsid w:val="008778C6"/>
    <w:rsid w:val="0087790A"/>
    <w:rsid w:val="00877ABC"/>
    <w:rsid w:val="00877C94"/>
    <w:rsid w:val="0088076B"/>
    <w:rsid w:val="00880866"/>
    <w:rsid w:val="008809F9"/>
    <w:rsid w:val="00880B28"/>
    <w:rsid w:val="00880BD6"/>
    <w:rsid w:val="00880FAD"/>
    <w:rsid w:val="0088189B"/>
    <w:rsid w:val="0088192B"/>
    <w:rsid w:val="00881C4E"/>
    <w:rsid w:val="00881C9A"/>
    <w:rsid w:val="00881D7A"/>
    <w:rsid w:val="00881E85"/>
    <w:rsid w:val="00882258"/>
    <w:rsid w:val="00882C93"/>
    <w:rsid w:val="00882DF3"/>
    <w:rsid w:val="00882EB9"/>
    <w:rsid w:val="00882F99"/>
    <w:rsid w:val="00883022"/>
    <w:rsid w:val="008830A5"/>
    <w:rsid w:val="00883167"/>
    <w:rsid w:val="0088339F"/>
    <w:rsid w:val="00883B3B"/>
    <w:rsid w:val="00883C1B"/>
    <w:rsid w:val="00883FBB"/>
    <w:rsid w:val="00884216"/>
    <w:rsid w:val="008846E0"/>
    <w:rsid w:val="008851EE"/>
    <w:rsid w:val="008855AF"/>
    <w:rsid w:val="0088563F"/>
    <w:rsid w:val="00885CE9"/>
    <w:rsid w:val="00885ECE"/>
    <w:rsid w:val="00886D11"/>
    <w:rsid w:val="0088727E"/>
    <w:rsid w:val="00887F7E"/>
    <w:rsid w:val="0089095C"/>
    <w:rsid w:val="00890EB9"/>
    <w:rsid w:val="00890F08"/>
    <w:rsid w:val="008915C6"/>
    <w:rsid w:val="00891AAD"/>
    <w:rsid w:val="00891BA8"/>
    <w:rsid w:val="00892E33"/>
    <w:rsid w:val="00893485"/>
    <w:rsid w:val="00893736"/>
    <w:rsid w:val="0089381C"/>
    <w:rsid w:val="00893999"/>
    <w:rsid w:val="00893DA6"/>
    <w:rsid w:val="00893F24"/>
    <w:rsid w:val="00894057"/>
    <w:rsid w:val="00894104"/>
    <w:rsid w:val="0089426B"/>
    <w:rsid w:val="00894396"/>
    <w:rsid w:val="008951C8"/>
    <w:rsid w:val="00895322"/>
    <w:rsid w:val="008958E4"/>
    <w:rsid w:val="00896537"/>
    <w:rsid w:val="00896DFB"/>
    <w:rsid w:val="00896FDC"/>
    <w:rsid w:val="0089700F"/>
    <w:rsid w:val="00897179"/>
    <w:rsid w:val="00897938"/>
    <w:rsid w:val="00897C31"/>
    <w:rsid w:val="008A0184"/>
    <w:rsid w:val="008A14C3"/>
    <w:rsid w:val="008A14FA"/>
    <w:rsid w:val="008A1BB4"/>
    <w:rsid w:val="008A2AE3"/>
    <w:rsid w:val="008A3E84"/>
    <w:rsid w:val="008A43E4"/>
    <w:rsid w:val="008A4779"/>
    <w:rsid w:val="008A51FC"/>
    <w:rsid w:val="008A551C"/>
    <w:rsid w:val="008A55F6"/>
    <w:rsid w:val="008A5AA5"/>
    <w:rsid w:val="008A5AF9"/>
    <w:rsid w:val="008A674B"/>
    <w:rsid w:val="008A6844"/>
    <w:rsid w:val="008A6889"/>
    <w:rsid w:val="008A6A39"/>
    <w:rsid w:val="008A70C8"/>
    <w:rsid w:val="008A7C59"/>
    <w:rsid w:val="008B0784"/>
    <w:rsid w:val="008B07AB"/>
    <w:rsid w:val="008B0AA0"/>
    <w:rsid w:val="008B0BDB"/>
    <w:rsid w:val="008B14D3"/>
    <w:rsid w:val="008B2C84"/>
    <w:rsid w:val="008B37FF"/>
    <w:rsid w:val="008B3901"/>
    <w:rsid w:val="008B4103"/>
    <w:rsid w:val="008B4762"/>
    <w:rsid w:val="008B5674"/>
    <w:rsid w:val="008B5A35"/>
    <w:rsid w:val="008B60ED"/>
    <w:rsid w:val="008B6793"/>
    <w:rsid w:val="008B6A1C"/>
    <w:rsid w:val="008B6E6B"/>
    <w:rsid w:val="008B70D3"/>
    <w:rsid w:val="008B7526"/>
    <w:rsid w:val="008B7906"/>
    <w:rsid w:val="008B7ACA"/>
    <w:rsid w:val="008C0189"/>
    <w:rsid w:val="008C0C7F"/>
    <w:rsid w:val="008C1306"/>
    <w:rsid w:val="008C17C4"/>
    <w:rsid w:val="008C186D"/>
    <w:rsid w:val="008C29B4"/>
    <w:rsid w:val="008C3201"/>
    <w:rsid w:val="008C4B7C"/>
    <w:rsid w:val="008C5477"/>
    <w:rsid w:val="008C6060"/>
    <w:rsid w:val="008C61DE"/>
    <w:rsid w:val="008C62CE"/>
    <w:rsid w:val="008C6335"/>
    <w:rsid w:val="008C6522"/>
    <w:rsid w:val="008C6E5A"/>
    <w:rsid w:val="008C714D"/>
    <w:rsid w:val="008C7203"/>
    <w:rsid w:val="008C7598"/>
    <w:rsid w:val="008C79A3"/>
    <w:rsid w:val="008C79B1"/>
    <w:rsid w:val="008C7A8A"/>
    <w:rsid w:val="008D05B8"/>
    <w:rsid w:val="008D0FA1"/>
    <w:rsid w:val="008D0FF9"/>
    <w:rsid w:val="008D1054"/>
    <w:rsid w:val="008D2167"/>
    <w:rsid w:val="008D29FB"/>
    <w:rsid w:val="008D2A36"/>
    <w:rsid w:val="008D2EFE"/>
    <w:rsid w:val="008D3FBA"/>
    <w:rsid w:val="008D4E60"/>
    <w:rsid w:val="008D60D9"/>
    <w:rsid w:val="008D63B9"/>
    <w:rsid w:val="008D6489"/>
    <w:rsid w:val="008D6539"/>
    <w:rsid w:val="008D6BAD"/>
    <w:rsid w:val="008D70A1"/>
    <w:rsid w:val="008D75D8"/>
    <w:rsid w:val="008E0218"/>
    <w:rsid w:val="008E02A9"/>
    <w:rsid w:val="008E0A43"/>
    <w:rsid w:val="008E20CC"/>
    <w:rsid w:val="008E24E1"/>
    <w:rsid w:val="008E308A"/>
    <w:rsid w:val="008E323D"/>
    <w:rsid w:val="008E464F"/>
    <w:rsid w:val="008E5950"/>
    <w:rsid w:val="008E5A32"/>
    <w:rsid w:val="008E5C6D"/>
    <w:rsid w:val="008E5CF7"/>
    <w:rsid w:val="008E5D72"/>
    <w:rsid w:val="008E5D78"/>
    <w:rsid w:val="008E5F8E"/>
    <w:rsid w:val="008E603A"/>
    <w:rsid w:val="008E635E"/>
    <w:rsid w:val="008E66A4"/>
    <w:rsid w:val="008E674E"/>
    <w:rsid w:val="008E7169"/>
    <w:rsid w:val="008E7279"/>
    <w:rsid w:val="008E73C3"/>
    <w:rsid w:val="008F00DE"/>
    <w:rsid w:val="008F02A6"/>
    <w:rsid w:val="008F0BAF"/>
    <w:rsid w:val="008F0BF0"/>
    <w:rsid w:val="008F0DA2"/>
    <w:rsid w:val="008F16E9"/>
    <w:rsid w:val="008F184A"/>
    <w:rsid w:val="008F1BA4"/>
    <w:rsid w:val="008F25B8"/>
    <w:rsid w:val="008F263F"/>
    <w:rsid w:val="008F2B09"/>
    <w:rsid w:val="008F351D"/>
    <w:rsid w:val="008F3809"/>
    <w:rsid w:val="008F3D1B"/>
    <w:rsid w:val="008F3D9D"/>
    <w:rsid w:val="008F40EE"/>
    <w:rsid w:val="008F4897"/>
    <w:rsid w:val="008F4B8C"/>
    <w:rsid w:val="008F545B"/>
    <w:rsid w:val="008F5552"/>
    <w:rsid w:val="008F5C76"/>
    <w:rsid w:val="008F5C82"/>
    <w:rsid w:val="008F6A73"/>
    <w:rsid w:val="008F6D18"/>
    <w:rsid w:val="008F71A7"/>
    <w:rsid w:val="009000B1"/>
    <w:rsid w:val="00900322"/>
    <w:rsid w:val="00900744"/>
    <w:rsid w:val="009008B7"/>
    <w:rsid w:val="00900C55"/>
    <w:rsid w:val="00900D84"/>
    <w:rsid w:val="00901A7D"/>
    <w:rsid w:val="0090206C"/>
    <w:rsid w:val="00902380"/>
    <w:rsid w:val="009028F6"/>
    <w:rsid w:val="009029F0"/>
    <w:rsid w:val="00902B74"/>
    <w:rsid w:val="0090358E"/>
    <w:rsid w:val="00903B3B"/>
    <w:rsid w:val="00903C75"/>
    <w:rsid w:val="00903D79"/>
    <w:rsid w:val="00903FDB"/>
    <w:rsid w:val="009046DC"/>
    <w:rsid w:val="00904D5E"/>
    <w:rsid w:val="009053C5"/>
    <w:rsid w:val="00905D6C"/>
    <w:rsid w:val="00905E1E"/>
    <w:rsid w:val="00906229"/>
    <w:rsid w:val="009064E6"/>
    <w:rsid w:val="00906750"/>
    <w:rsid w:val="00906CF6"/>
    <w:rsid w:val="00907F66"/>
    <w:rsid w:val="0091012D"/>
    <w:rsid w:val="009101E5"/>
    <w:rsid w:val="00910445"/>
    <w:rsid w:val="00910937"/>
    <w:rsid w:val="00910940"/>
    <w:rsid w:val="00910AE3"/>
    <w:rsid w:val="009115EA"/>
    <w:rsid w:val="009116D6"/>
    <w:rsid w:val="009117C8"/>
    <w:rsid w:val="009117FF"/>
    <w:rsid w:val="00911B31"/>
    <w:rsid w:val="00911E9F"/>
    <w:rsid w:val="00912459"/>
    <w:rsid w:val="009129A2"/>
    <w:rsid w:val="00912BEB"/>
    <w:rsid w:val="00913047"/>
    <w:rsid w:val="0091324A"/>
    <w:rsid w:val="00913B3E"/>
    <w:rsid w:val="00913F6A"/>
    <w:rsid w:val="00914366"/>
    <w:rsid w:val="00914564"/>
    <w:rsid w:val="00914C4F"/>
    <w:rsid w:val="00914D70"/>
    <w:rsid w:val="00915401"/>
    <w:rsid w:val="009156AB"/>
    <w:rsid w:val="009156B3"/>
    <w:rsid w:val="009157D5"/>
    <w:rsid w:val="00916350"/>
    <w:rsid w:val="009167BC"/>
    <w:rsid w:val="009168DE"/>
    <w:rsid w:val="009173A4"/>
    <w:rsid w:val="00917B5E"/>
    <w:rsid w:val="009204A9"/>
    <w:rsid w:val="0092095F"/>
    <w:rsid w:val="00920DBE"/>
    <w:rsid w:val="00920DC4"/>
    <w:rsid w:val="009213CF"/>
    <w:rsid w:val="009216C5"/>
    <w:rsid w:val="009217F6"/>
    <w:rsid w:val="009222DD"/>
    <w:rsid w:val="00922C4C"/>
    <w:rsid w:val="00922D6B"/>
    <w:rsid w:val="00922D75"/>
    <w:rsid w:val="00923055"/>
    <w:rsid w:val="009234AA"/>
    <w:rsid w:val="00924667"/>
    <w:rsid w:val="00924D28"/>
    <w:rsid w:val="009255BB"/>
    <w:rsid w:val="00925A45"/>
    <w:rsid w:val="00925CCD"/>
    <w:rsid w:val="00926456"/>
    <w:rsid w:val="009265B2"/>
    <w:rsid w:val="009266F8"/>
    <w:rsid w:val="009267DF"/>
    <w:rsid w:val="009268EC"/>
    <w:rsid w:val="009268F6"/>
    <w:rsid w:val="00926AF7"/>
    <w:rsid w:val="00926C29"/>
    <w:rsid w:val="00926E07"/>
    <w:rsid w:val="00926F09"/>
    <w:rsid w:val="00927B60"/>
    <w:rsid w:val="009300CB"/>
    <w:rsid w:val="009311C9"/>
    <w:rsid w:val="009315DE"/>
    <w:rsid w:val="00931BDF"/>
    <w:rsid w:val="00932254"/>
    <w:rsid w:val="00932332"/>
    <w:rsid w:val="00932704"/>
    <w:rsid w:val="0093310A"/>
    <w:rsid w:val="009332FB"/>
    <w:rsid w:val="0093352E"/>
    <w:rsid w:val="00935F3F"/>
    <w:rsid w:val="00935F79"/>
    <w:rsid w:val="00936497"/>
    <w:rsid w:val="0093671F"/>
    <w:rsid w:val="0093687B"/>
    <w:rsid w:val="0093693C"/>
    <w:rsid w:val="0093758C"/>
    <w:rsid w:val="0093793E"/>
    <w:rsid w:val="00937B67"/>
    <w:rsid w:val="00941232"/>
    <w:rsid w:val="00941242"/>
    <w:rsid w:val="00941F68"/>
    <w:rsid w:val="009425DB"/>
    <w:rsid w:val="009427A9"/>
    <w:rsid w:val="0094282C"/>
    <w:rsid w:val="00942C4D"/>
    <w:rsid w:val="009433F3"/>
    <w:rsid w:val="00943708"/>
    <w:rsid w:val="00944018"/>
    <w:rsid w:val="00944150"/>
    <w:rsid w:val="009445ED"/>
    <w:rsid w:val="00944AC3"/>
    <w:rsid w:val="00944BB5"/>
    <w:rsid w:val="00944C75"/>
    <w:rsid w:val="009454EB"/>
    <w:rsid w:val="009459E8"/>
    <w:rsid w:val="00945CC8"/>
    <w:rsid w:val="0094639F"/>
    <w:rsid w:val="009467ED"/>
    <w:rsid w:val="00946974"/>
    <w:rsid w:val="00946B05"/>
    <w:rsid w:val="009472B7"/>
    <w:rsid w:val="0094736A"/>
    <w:rsid w:val="00947451"/>
    <w:rsid w:val="0094747B"/>
    <w:rsid w:val="00947DD4"/>
    <w:rsid w:val="00950621"/>
    <w:rsid w:val="009507FD"/>
    <w:rsid w:val="00950A70"/>
    <w:rsid w:val="00950DD1"/>
    <w:rsid w:val="00950F0C"/>
    <w:rsid w:val="00950F73"/>
    <w:rsid w:val="0095123F"/>
    <w:rsid w:val="00951458"/>
    <w:rsid w:val="00951632"/>
    <w:rsid w:val="009518CA"/>
    <w:rsid w:val="00951C57"/>
    <w:rsid w:val="00951C86"/>
    <w:rsid w:val="00952630"/>
    <w:rsid w:val="00952A0D"/>
    <w:rsid w:val="00952C32"/>
    <w:rsid w:val="00953315"/>
    <w:rsid w:val="00953B66"/>
    <w:rsid w:val="00953ED9"/>
    <w:rsid w:val="0095414E"/>
    <w:rsid w:val="009543D2"/>
    <w:rsid w:val="0095440C"/>
    <w:rsid w:val="00954933"/>
    <w:rsid w:val="0095534D"/>
    <w:rsid w:val="0095539C"/>
    <w:rsid w:val="00956079"/>
    <w:rsid w:val="0095697E"/>
    <w:rsid w:val="0095699A"/>
    <w:rsid w:val="009575E2"/>
    <w:rsid w:val="00957868"/>
    <w:rsid w:val="00960197"/>
    <w:rsid w:val="0096064D"/>
    <w:rsid w:val="009607D1"/>
    <w:rsid w:val="00961104"/>
    <w:rsid w:val="00961144"/>
    <w:rsid w:val="009611E4"/>
    <w:rsid w:val="00961428"/>
    <w:rsid w:val="009614EF"/>
    <w:rsid w:val="00961675"/>
    <w:rsid w:val="0096168D"/>
    <w:rsid w:val="00961AC8"/>
    <w:rsid w:val="00961B59"/>
    <w:rsid w:val="0096222C"/>
    <w:rsid w:val="00962321"/>
    <w:rsid w:val="00962786"/>
    <w:rsid w:val="009629D8"/>
    <w:rsid w:val="00962BF2"/>
    <w:rsid w:val="00962F04"/>
    <w:rsid w:val="009640A7"/>
    <w:rsid w:val="009640DA"/>
    <w:rsid w:val="00964535"/>
    <w:rsid w:val="009648CF"/>
    <w:rsid w:val="00964BEA"/>
    <w:rsid w:val="00964CEB"/>
    <w:rsid w:val="00965068"/>
    <w:rsid w:val="00966108"/>
    <w:rsid w:val="009665DB"/>
    <w:rsid w:val="009667AD"/>
    <w:rsid w:val="0096696B"/>
    <w:rsid w:val="00966A06"/>
    <w:rsid w:val="00966B5E"/>
    <w:rsid w:val="009672E7"/>
    <w:rsid w:val="009675FC"/>
    <w:rsid w:val="0096777A"/>
    <w:rsid w:val="00967A27"/>
    <w:rsid w:val="00970159"/>
    <w:rsid w:val="00970B63"/>
    <w:rsid w:val="00971074"/>
    <w:rsid w:val="00971FB6"/>
    <w:rsid w:val="009725AC"/>
    <w:rsid w:val="00972911"/>
    <w:rsid w:val="00973545"/>
    <w:rsid w:val="00973795"/>
    <w:rsid w:val="00973804"/>
    <w:rsid w:val="00973F12"/>
    <w:rsid w:val="00973F90"/>
    <w:rsid w:val="009742DA"/>
    <w:rsid w:val="00974431"/>
    <w:rsid w:val="009748C3"/>
    <w:rsid w:val="00975B83"/>
    <w:rsid w:val="00976474"/>
    <w:rsid w:val="0097677D"/>
    <w:rsid w:val="00976C51"/>
    <w:rsid w:val="009771D8"/>
    <w:rsid w:val="00977494"/>
    <w:rsid w:val="00977EFE"/>
    <w:rsid w:val="009805DF"/>
    <w:rsid w:val="00980A3B"/>
    <w:rsid w:val="00980BF8"/>
    <w:rsid w:val="0098184A"/>
    <w:rsid w:val="00981A4B"/>
    <w:rsid w:val="00981BB5"/>
    <w:rsid w:val="009822E2"/>
    <w:rsid w:val="00982649"/>
    <w:rsid w:val="009826A3"/>
    <w:rsid w:val="0098280A"/>
    <w:rsid w:val="00982943"/>
    <w:rsid w:val="00983061"/>
    <w:rsid w:val="009833E7"/>
    <w:rsid w:val="009841C5"/>
    <w:rsid w:val="0098471F"/>
    <w:rsid w:val="00984741"/>
    <w:rsid w:val="00984C05"/>
    <w:rsid w:val="009855CF"/>
    <w:rsid w:val="00985E6E"/>
    <w:rsid w:val="009860FB"/>
    <w:rsid w:val="00986325"/>
    <w:rsid w:val="0098669C"/>
    <w:rsid w:val="00986D77"/>
    <w:rsid w:val="00987505"/>
    <w:rsid w:val="00990025"/>
    <w:rsid w:val="00990A4B"/>
    <w:rsid w:val="0099207D"/>
    <w:rsid w:val="009925C4"/>
    <w:rsid w:val="00992B3C"/>
    <w:rsid w:val="009936A2"/>
    <w:rsid w:val="00993C5D"/>
    <w:rsid w:val="00993F56"/>
    <w:rsid w:val="009940B1"/>
    <w:rsid w:val="00994330"/>
    <w:rsid w:val="00994444"/>
    <w:rsid w:val="00994D1B"/>
    <w:rsid w:val="00995060"/>
    <w:rsid w:val="00995267"/>
    <w:rsid w:val="00995420"/>
    <w:rsid w:val="00995561"/>
    <w:rsid w:val="009956BA"/>
    <w:rsid w:val="009959D8"/>
    <w:rsid w:val="009960C4"/>
    <w:rsid w:val="009967CB"/>
    <w:rsid w:val="0099692E"/>
    <w:rsid w:val="00996EE5"/>
    <w:rsid w:val="00997108"/>
    <w:rsid w:val="0099742A"/>
    <w:rsid w:val="0099758A"/>
    <w:rsid w:val="00997B3A"/>
    <w:rsid w:val="009A0E6F"/>
    <w:rsid w:val="009A1787"/>
    <w:rsid w:val="009A1A7E"/>
    <w:rsid w:val="009A1C20"/>
    <w:rsid w:val="009A1DC5"/>
    <w:rsid w:val="009A2661"/>
    <w:rsid w:val="009A2AA5"/>
    <w:rsid w:val="009A2B94"/>
    <w:rsid w:val="009A2E76"/>
    <w:rsid w:val="009A2FA1"/>
    <w:rsid w:val="009A41CD"/>
    <w:rsid w:val="009A48FF"/>
    <w:rsid w:val="009A4BF0"/>
    <w:rsid w:val="009A4FEE"/>
    <w:rsid w:val="009A51C1"/>
    <w:rsid w:val="009A56F3"/>
    <w:rsid w:val="009A5779"/>
    <w:rsid w:val="009A577B"/>
    <w:rsid w:val="009A5AA9"/>
    <w:rsid w:val="009A6175"/>
    <w:rsid w:val="009A680B"/>
    <w:rsid w:val="009A7453"/>
    <w:rsid w:val="009A75C2"/>
    <w:rsid w:val="009A796D"/>
    <w:rsid w:val="009B026D"/>
    <w:rsid w:val="009B0AD4"/>
    <w:rsid w:val="009B0E8C"/>
    <w:rsid w:val="009B0F16"/>
    <w:rsid w:val="009B0FE2"/>
    <w:rsid w:val="009B1200"/>
    <w:rsid w:val="009B1B9C"/>
    <w:rsid w:val="009B20AF"/>
    <w:rsid w:val="009B23C9"/>
    <w:rsid w:val="009B26FE"/>
    <w:rsid w:val="009B27A0"/>
    <w:rsid w:val="009B27FB"/>
    <w:rsid w:val="009B3633"/>
    <w:rsid w:val="009B414F"/>
    <w:rsid w:val="009B4314"/>
    <w:rsid w:val="009B441A"/>
    <w:rsid w:val="009B486F"/>
    <w:rsid w:val="009B50A6"/>
    <w:rsid w:val="009B62AA"/>
    <w:rsid w:val="009B6783"/>
    <w:rsid w:val="009B6AC0"/>
    <w:rsid w:val="009B7EF4"/>
    <w:rsid w:val="009B7EF6"/>
    <w:rsid w:val="009C04B0"/>
    <w:rsid w:val="009C0B45"/>
    <w:rsid w:val="009C12B7"/>
    <w:rsid w:val="009C165F"/>
    <w:rsid w:val="009C2161"/>
    <w:rsid w:val="009C26B7"/>
    <w:rsid w:val="009C2A99"/>
    <w:rsid w:val="009C2EE5"/>
    <w:rsid w:val="009C3036"/>
    <w:rsid w:val="009C3175"/>
    <w:rsid w:val="009C3F3B"/>
    <w:rsid w:val="009C4D10"/>
    <w:rsid w:val="009C4D8D"/>
    <w:rsid w:val="009C4FBC"/>
    <w:rsid w:val="009C5920"/>
    <w:rsid w:val="009C66D3"/>
    <w:rsid w:val="009C6B60"/>
    <w:rsid w:val="009C6C51"/>
    <w:rsid w:val="009C7749"/>
    <w:rsid w:val="009C7791"/>
    <w:rsid w:val="009D027B"/>
    <w:rsid w:val="009D04FE"/>
    <w:rsid w:val="009D0605"/>
    <w:rsid w:val="009D0956"/>
    <w:rsid w:val="009D0991"/>
    <w:rsid w:val="009D0DF7"/>
    <w:rsid w:val="009D1001"/>
    <w:rsid w:val="009D1693"/>
    <w:rsid w:val="009D20AE"/>
    <w:rsid w:val="009D20E8"/>
    <w:rsid w:val="009D2699"/>
    <w:rsid w:val="009D2965"/>
    <w:rsid w:val="009D2C27"/>
    <w:rsid w:val="009D2F5A"/>
    <w:rsid w:val="009D4156"/>
    <w:rsid w:val="009D46A7"/>
    <w:rsid w:val="009D47FB"/>
    <w:rsid w:val="009D4CD7"/>
    <w:rsid w:val="009D4D5D"/>
    <w:rsid w:val="009D4E6A"/>
    <w:rsid w:val="009D4EC0"/>
    <w:rsid w:val="009D5570"/>
    <w:rsid w:val="009D56E1"/>
    <w:rsid w:val="009D5A64"/>
    <w:rsid w:val="009D657E"/>
    <w:rsid w:val="009D779D"/>
    <w:rsid w:val="009D7A20"/>
    <w:rsid w:val="009E004D"/>
    <w:rsid w:val="009E02C5"/>
    <w:rsid w:val="009E055A"/>
    <w:rsid w:val="009E05E6"/>
    <w:rsid w:val="009E0745"/>
    <w:rsid w:val="009E1302"/>
    <w:rsid w:val="009E200B"/>
    <w:rsid w:val="009E2218"/>
    <w:rsid w:val="009E337C"/>
    <w:rsid w:val="009E37E4"/>
    <w:rsid w:val="009E3D5A"/>
    <w:rsid w:val="009E3F0B"/>
    <w:rsid w:val="009E4247"/>
    <w:rsid w:val="009E45EB"/>
    <w:rsid w:val="009E4A16"/>
    <w:rsid w:val="009E4CC7"/>
    <w:rsid w:val="009E56CC"/>
    <w:rsid w:val="009E56DE"/>
    <w:rsid w:val="009E5837"/>
    <w:rsid w:val="009E5AE8"/>
    <w:rsid w:val="009E6586"/>
    <w:rsid w:val="009E6594"/>
    <w:rsid w:val="009E6911"/>
    <w:rsid w:val="009E6C7F"/>
    <w:rsid w:val="009E76AC"/>
    <w:rsid w:val="009E79BD"/>
    <w:rsid w:val="009E79C4"/>
    <w:rsid w:val="009F02EA"/>
    <w:rsid w:val="009F0315"/>
    <w:rsid w:val="009F04E1"/>
    <w:rsid w:val="009F07D5"/>
    <w:rsid w:val="009F1084"/>
    <w:rsid w:val="009F14A5"/>
    <w:rsid w:val="009F1602"/>
    <w:rsid w:val="009F173B"/>
    <w:rsid w:val="009F18F3"/>
    <w:rsid w:val="009F1989"/>
    <w:rsid w:val="009F23B6"/>
    <w:rsid w:val="009F2A99"/>
    <w:rsid w:val="009F2B70"/>
    <w:rsid w:val="009F2F4B"/>
    <w:rsid w:val="009F341F"/>
    <w:rsid w:val="009F3663"/>
    <w:rsid w:val="009F3773"/>
    <w:rsid w:val="009F3940"/>
    <w:rsid w:val="009F3DCF"/>
    <w:rsid w:val="009F3F78"/>
    <w:rsid w:val="009F4AEC"/>
    <w:rsid w:val="009F5AC0"/>
    <w:rsid w:val="009F624E"/>
    <w:rsid w:val="009F6808"/>
    <w:rsid w:val="009F6ECF"/>
    <w:rsid w:val="009F70F1"/>
    <w:rsid w:val="009F789F"/>
    <w:rsid w:val="009F7AD6"/>
    <w:rsid w:val="00A00461"/>
    <w:rsid w:val="00A00D66"/>
    <w:rsid w:val="00A010E6"/>
    <w:rsid w:val="00A01398"/>
    <w:rsid w:val="00A014A8"/>
    <w:rsid w:val="00A01D55"/>
    <w:rsid w:val="00A0212A"/>
    <w:rsid w:val="00A028EC"/>
    <w:rsid w:val="00A02EB5"/>
    <w:rsid w:val="00A037A3"/>
    <w:rsid w:val="00A03AC2"/>
    <w:rsid w:val="00A042C9"/>
    <w:rsid w:val="00A04BAC"/>
    <w:rsid w:val="00A04FCA"/>
    <w:rsid w:val="00A053FC"/>
    <w:rsid w:val="00A055DA"/>
    <w:rsid w:val="00A05E85"/>
    <w:rsid w:val="00A06202"/>
    <w:rsid w:val="00A0664A"/>
    <w:rsid w:val="00A0677D"/>
    <w:rsid w:val="00A06EFC"/>
    <w:rsid w:val="00A07468"/>
    <w:rsid w:val="00A07604"/>
    <w:rsid w:val="00A0770B"/>
    <w:rsid w:val="00A07BD4"/>
    <w:rsid w:val="00A07BEC"/>
    <w:rsid w:val="00A10140"/>
    <w:rsid w:val="00A10B92"/>
    <w:rsid w:val="00A11C1D"/>
    <w:rsid w:val="00A125C8"/>
    <w:rsid w:val="00A125FA"/>
    <w:rsid w:val="00A1291C"/>
    <w:rsid w:val="00A13910"/>
    <w:rsid w:val="00A13A4B"/>
    <w:rsid w:val="00A13C09"/>
    <w:rsid w:val="00A143EF"/>
    <w:rsid w:val="00A15194"/>
    <w:rsid w:val="00A153EF"/>
    <w:rsid w:val="00A1573D"/>
    <w:rsid w:val="00A15760"/>
    <w:rsid w:val="00A15D53"/>
    <w:rsid w:val="00A1614C"/>
    <w:rsid w:val="00A161F7"/>
    <w:rsid w:val="00A1660B"/>
    <w:rsid w:val="00A16A51"/>
    <w:rsid w:val="00A17441"/>
    <w:rsid w:val="00A174D0"/>
    <w:rsid w:val="00A17D76"/>
    <w:rsid w:val="00A2041D"/>
    <w:rsid w:val="00A20786"/>
    <w:rsid w:val="00A20FD8"/>
    <w:rsid w:val="00A21237"/>
    <w:rsid w:val="00A2163B"/>
    <w:rsid w:val="00A21792"/>
    <w:rsid w:val="00A225FC"/>
    <w:rsid w:val="00A228AF"/>
    <w:rsid w:val="00A22E1D"/>
    <w:rsid w:val="00A22F7C"/>
    <w:rsid w:val="00A23678"/>
    <w:rsid w:val="00A23A6D"/>
    <w:rsid w:val="00A248D3"/>
    <w:rsid w:val="00A248E2"/>
    <w:rsid w:val="00A24C01"/>
    <w:rsid w:val="00A24CA7"/>
    <w:rsid w:val="00A25C70"/>
    <w:rsid w:val="00A25F90"/>
    <w:rsid w:val="00A265E5"/>
    <w:rsid w:val="00A27076"/>
    <w:rsid w:val="00A2784C"/>
    <w:rsid w:val="00A27CB3"/>
    <w:rsid w:val="00A3020C"/>
    <w:rsid w:val="00A30774"/>
    <w:rsid w:val="00A3159A"/>
    <w:rsid w:val="00A31759"/>
    <w:rsid w:val="00A31947"/>
    <w:rsid w:val="00A322BB"/>
    <w:rsid w:val="00A3241F"/>
    <w:rsid w:val="00A32572"/>
    <w:rsid w:val="00A3272D"/>
    <w:rsid w:val="00A32A2D"/>
    <w:rsid w:val="00A330A7"/>
    <w:rsid w:val="00A333B6"/>
    <w:rsid w:val="00A3396D"/>
    <w:rsid w:val="00A33A66"/>
    <w:rsid w:val="00A33C8A"/>
    <w:rsid w:val="00A33DA2"/>
    <w:rsid w:val="00A34028"/>
    <w:rsid w:val="00A343D4"/>
    <w:rsid w:val="00A349BA"/>
    <w:rsid w:val="00A35213"/>
    <w:rsid w:val="00A354D8"/>
    <w:rsid w:val="00A35F05"/>
    <w:rsid w:val="00A368B3"/>
    <w:rsid w:val="00A36ABE"/>
    <w:rsid w:val="00A36BC0"/>
    <w:rsid w:val="00A372E8"/>
    <w:rsid w:val="00A37856"/>
    <w:rsid w:val="00A3796A"/>
    <w:rsid w:val="00A4075A"/>
    <w:rsid w:val="00A40CBB"/>
    <w:rsid w:val="00A40FF9"/>
    <w:rsid w:val="00A411F2"/>
    <w:rsid w:val="00A4138F"/>
    <w:rsid w:val="00A42170"/>
    <w:rsid w:val="00A42B37"/>
    <w:rsid w:val="00A42B87"/>
    <w:rsid w:val="00A42DDA"/>
    <w:rsid w:val="00A42EFE"/>
    <w:rsid w:val="00A42F67"/>
    <w:rsid w:val="00A43146"/>
    <w:rsid w:val="00A441E9"/>
    <w:rsid w:val="00A45080"/>
    <w:rsid w:val="00A4521B"/>
    <w:rsid w:val="00A45EC2"/>
    <w:rsid w:val="00A46188"/>
    <w:rsid w:val="00A467A4"/>
    <w:rsid w:val="00A46B02"/>
    <w:rsid w:val="00A46D9E"/>
    <w:rsid w:val="00A4791C"/>
    <w:rsid w:val="00A47C1A"/>
    <w:rsid w:val="00A47CE2"/>
    <w:rsid w:val="00A50541"/>
    <w:rsid w:val="00A50AA2"/>
    <w:rsid w:val="00A50E81"/>
    <w:rsid w:val="00A50F26"/>
    <w:rsid w:val="00A50F33"/>
    <w:rsid w:val="00A52344"/>
    <w:rsid w:val="00A523FF"/>
    <w:rsid w:val="00A533AF"/>
    <w:rsid w:val="00A53540"/>
    <w:rsid w:val="00A5358A"/>
    <w:rsid w:val="00A535B2"/>
    <w:rsid w:val="00A545D5"/>
    <w:rsid w:val="00A54826"/>
    <w:rsid w:val="00A550E5"/>
    <w:rsid w:val="00A5548A"/>
    <w:rsid w:val="00A55AB8"/>
    <w:rsid w:val="00A55FEB"/>
    <w:rsid w:val="00A56529"/>
    <w:rsid w:val="00A56790"/>
    <w:rsid w:val="00A56793"/>
    <w:rsid w:val="00A56948"/>
    <w:rsid w:val="00A56AEA"/>
    <w:rsid w:val="00A57113"/>
    <w:rsid w:val="00A57790"/>
    <w:rsid w:val="00A601A2"/>
    <w:rsid w:val="00A60E14"/>
    <w:rsid w:val="00A60E52"/>
    <w:rsid w:val="00A61DF2"/>
    <w:rsid w:val="00A61E04"/>
    <w:rsid w:val="00A6209B"/>
    <w:rsid w:val="00A62782"/>
    <w:rsid w:val="00A62B30"/>
    <w:rsid w:val="00A62FE7"/>
    <w:rsid w:val="00A63793"/>
    <w:rsid w:val="00A63BB8"/>
    <w:rsid w:val="00A63D82"/>
    <w:rsid w:val="00A63DB0"/>
    <w:rsid w:val="00A640B1"/>
    <w:rsid w:val="00A6449B"/>
    <w:rsid w:val="00A6472C"/>
    <w:rsid w:val="00A648A4"/>
    <w:rsid w:val="00A6500C"/>
    <w:rsid w:val="00A65FD8"/>
    <w:rsid w:val="00A65FF8"/>
    <w:rsid w:val="00A6689E"/>
    <w:rsid w:val="00A66961"/>
    <w:rsid w:val="00A66E33"/>
    <w:rsid w:val="00A66E93"/>
    <w:rsid w:val="00A677D7"/>
    <w:rsid w:val="00A678BE"/>
    <w:rsid w:val="00A67D78"/>
    <w:rsid w:val="00A702EF"/>
    <w:rsid w:val="00A7123B"/>
    <w:rsid w:val="00A720F6"/>
    <w:rsid w:val="00A7300D"/>
    <w:rsid w:val="00A7327B"/>
    <w:rsid w:val="00A74124"/>
    <w:rsid w:val="00A74187"/>
    <w:rsid w:val="00A74E0C"/>
    <w:rsid w:val="00A74EAA"/>
    <w:rsid w:val="00A75073"/>
    <w:rsid w:val="00A758B5"/>
    <w:rsid w:val="00A76AB8"/>
    <w:rsid w:val="00A7734B"/>
    <w:rsid w:val="00A779EC"/>
    <w:rsid w:val="00A77A17"/>
    <w:rsid w:val="00A77D8C"/>
    <w:rsid w:val="00A77D98"/>
    <w:rsid w:val="00A8019F"/>
    <w:rsid w:val="00A802E6"/>
    <w:rsid w:val="00A80AF1"/>
    <w:rsid w:val="00A81241"/>
    <w:rsid w:val="00A83D51"/>
    <w:rsid w:val="00A83E5C"/>
    <w:rsid w:val="00A83F6D"/>
    <w:rsid w:val="00A84AB7"/>
    <w:rsid w:val="00A85125"/>
    <w:rsid w:val="00A854D6"/>
    <w:rsid w:val="00A8561A"/>
    <w:rsid w:val="00A858AD"/>
    <w:rsid w:val="00A85A87"/>
    <w:rsid w:val="00A85BC6"/>
    <w:rsid w:val="00A85EA4"/>
    <w:rsid w:val="00A869E4"/>
    <w:rsid w:val="00A86A0D"/>
    <w:rsid w:val="00A86C33"/>
    <w:rsid w:val="00A86E51"/>
    <w:rsid w:val="00A872D9"/>
    <w:rsid w:val="00A87311"/>
    <w:rsid w:val="00A873B4"/>
    <w:rsid w:val="00A8749C"/>
    <w:rsid w:val="00A87764"/>
    <w:rsid w:val="00A87A38"/>
    <w:rsid w:val="00A87FCE"/>
    <w:rsid w:val="00A902C4"/>
    <w:rsid w:val="00A90452"/>
    <w:rsid w:val="00A908F6"/>
    <w:rsid w:val="00A90D76"/>
    <w:rsid w:val="00A9160B"/>
    <w:rsid w:val="00A916DB"/>
    <w:rsid w:val="00A919FF"/>
    <w:rsid w:val="00A91D2E"/>
    <w:rsid w:val="00A92133"/>
    <w:rsid w:val="00A92689"/>
    <w:rsid w:val="00A928F0"/>
    <w:rsid w:val="00A92B6B"/>
    <w:rsid w:val="00A930C1"/>
    <w:rsid w:val="00A932F2"/>
    <w:rsid w:val="00A944BC"/>
    <w:rsid w:val="00A94821"/>
    <w:rsid w:val="00A94C74"/>
    <w:rsid w:val="00A94EC0"/>
    <w:rsid w:val="00A953C4"/>
    <w:rsid w:val="00A96050"/>
    <w:rsid w:val="00A96098"/>
    <w:rsid w:val="00A9690E"/>
    <w:rsid w:val="00A96D4B"/>
    <w:rsid w:val="00A96E26"/>
    <w:rsid w:val="00A97245"/>
    <w:rsid w:val="00A97990"/>
    <w:rsid w:val="00A97D71"/>
    <w:rsid w:val="00AA00D5"/>
    <w:rsid w:val="00AA1516"/>
    <w:rsid w:val="00AA1708"/>
    <w:rsid w:val="00AA1E36"/>
    <w:rsid w:val="00AA1E3B"/>
    <w:rsid w:val="00AA20C7"/>
    <w:rsid w:val="00AA24B8"/>
    <w:rsid w:val="00AA27DB"/>
    <w:rsid w:val="00AA2A77"/>
    <w:rsid w:val="00AA3166"/>
    <w:rsid w:val="00AA33C2"/>
    <w:rsid w:val="00AA3A0B"/>
    <w:rsid w:val="00AA4309"/>
    <w:rsid w:val="00AA4FAC"/>
    <w:rsid w:val="00AA5196"/>
    <w:rsid w:val="00AA5234"/>
    <w:rsid w:val="00AA5248"/>
    <w:rsid w:val="00AA533C"/>
    <w:rsid w:val="00AA53EA"/>
    <w:rsid w:val="00AA550C"/>
    <w:rsid w:val="00AA558E"/>
    <w:rsid w:val="00AA573F"/>
    <w:rsid w:val="00AA5A0E"/>
    <w:rsid w:val="00AA5A66"/>
    <w:rsid w:val="00AA5B6F"/>
    <w:rsid w:val="00AA6EB9"/>
    <w:rsid w:val="00AA6F4D"/>
    <w:rsid w:val="00AA73BB"/>
    <w:rsid w:val="00AA7A06"/>
    <w:rsid w:val="00AA7E71"/>
    <w:rsid w:val="00AB0134"/>
    <w:rsid w:val="00AB021E"/>
    <w:rsid w:val="00AB0445"/>
    <w:rsid w:val="00AB0EB7"/>
    <w:rsid w:val="00AB1618"/>
    <w:rsid w:val="00AB19F8"/>
    <w:rsid w:val="00AB1AC4"/>
    <w:rsid w:val="00AB1ADA"/>
    <w:rsid w:val="00AB1DF6"/>
    <w:rsid w:val="00AB2B10"/>
    <w:rsid w:val="00AB41E9"/>
    <w:rsid w:val="00AB53CA"/>
    <w:rsid w:val="00AB55FF"/>
    <w:rsid w:val="00AB57CC"/>
    <w:rsid w:val="00AB5B9C"/>
    <w:rsid w:val="00AB63A7"/>
    <w:rsid w:val="00AB6408"/>
    <w:rsid w:val="00AB65A2"/>
    <w:rsid w:val="00AB6B53"/>
    <w:rsid w:val="00AB6DEF"/>
    <w:rsid w:val="00AB6E3E"/>
    <w:rsid w:val="00AB7197"/>
    <w:rsid w:val="00AB7686"/>
    <w:rsid w:val="00AB7DBC"/>
    <w:rsid w:val="00AB7FD6"/>
    <w:rsid w:val="00AC0E41"/>
    <w:rsid w:val="00AC2045"/>
    <w:rsid w:val="00AC23A8"/>
    <w:rsid w:val="00AC28E1"/>
    <w:rsid w:val="00AC2BE2"/>
    <w:rsid w:val="00AC3319"/>
    <w:rsid w:val="00AC3478"/>
    <w:rsid w:val="00AC39A1"/>
    <w:rsid w:val="00AC39C4"/>
    <w:rsid w:val="00AC48A0"/>
    <w:rsid w:val="00AC53D0"/>
    <w:rsid w:val="00AC55EE"/>
    <w:rsid w:val="00AC5E3E"/>
    <w:rsid w:val="00AC6724"/>
    <w:rsid w:val="00AD1229"/>
    <w:rsid w:val="00AD173F"/>
    <w:rsid w:val="00AD1F09"/>
    <w:rsid w:val="00AD1F42"/>
    <w:rsid w:val="00AD23AE"/>
    <w:rsid w:val="00AD298F"/>
    <w:rsid w:val="00AD2C09"/>
    <w:rsid w:val="00AD2DA9"/>
    <w:rsid w:val="00AD2E70"/>
    <w:rsid w:val="00AD2EF2"/>
    <w:rsid w:val="00AD31A1"/>
    <w:rsid w:val="00AD3851"/>
    <w:rsid w:val="00AD398C"/>
    <w:rsid w:val="00AD4538"/>
    <w:rsid w:val="00AD458A"/>
    <w:rsid w:val="00AD4DAB"/>
    <w:rsid w:val="00AD4E27"/>
    <w:rsid w:val="00AD6BD3"/>
    <w:rsid w:val="00AD6DFD"/>
    <w:rsid w:val="00AD6E3B"/>
    <w:rsid w:val="00AD70D7"/>
    <w:rsid w:val="00AD73DE"/>
    <w:rsid w:val="00AD7605"/>
    <w:rsid w:val="00AD7A3F"/>
    <w:rsid w:val="00AD7D8B"/>
    <w:rsid w:val="00AD7DEE"/>
    <w:rsid w:val="00AE049B"/>
    <w:rsid w:val="00AE09B4"/>
    <w:rsid w:val="00AE0CCF"/>
    <w:rsid w:val="00AE0D25"/>
    <w:rsid w:val="00AE0F96"/>
    <w:rsid w:val="00AE13FE"/>
    <w:rsid w:val="00AE1F86"/>
    <w:rsid w:val="00AE220D"/>
    <w:rsid w:val="00AE2AB9"/>
    <w:rsid w:val="00AE2B1E"/>
    <w:rsid w:val="00AE30A7"/>
    <w:rsid w:val="00AE3820"/>
    <w:rsid w:val="00AE4D64"/>
    <w:rsid w:val="00AE50F2"/>
    <w:rsid w:val="00AE5B5A"/>
    <w:rsid w:val="00AE6412"/>
    <w:rsid w:val="00AE79BE"/>
    <w:rsid w:val="00AE7A75"/>
    <w:rsid w:val="00AE7E02"/>
    <w:rsid w:val="00AF0385"/>
    <w:rsid w:val="00AF03D5"/>
    <w:rsid w:val="00AF09BB"/>
    <w:rsid w:val="00AF0E58"/>
    <w:rsid w:val="00AF180C"/>
    <w:rsid w:val="00AF1B65"/>
    <w:rsid w:val="00AF1F49"/>
    <w:rsid w:val="00AF2887"/>
    <w:rsid w:val="00AF321D"/>
    <w:rsid w:val="00AF475A"/>
    <w:rsid w:val="00AF50BF"/>
    <w:rsid w:val="00AF5F26"/>
    <w:rsid w:val="00AF5F5C"/>
    <w:rsid w:val="00AF6525"/>
    <w:rsid w:val="00AF6B15"/>
    <w:rsid w:val="00AF74BE"/>
    <w:rsid w:val="00AF78D2"/>
    <w:rsid w:val="00AF7B37"/>
    <w:rsid w:val="00AF7D05"/>
    <w:rsid w:val="00B00176"/>
    <w:rsid w:val="00B001A1"/>
    <w:rsid w:val="00B00397"/>
    <w:rsid w:val="00B005D8"/>
    <w:rsid w:val="00B00D97"/>
    <w:rsid w:val="00B00FB7"/>
    <w:rsid w:val="00B0120A"/>
    <w:rsid w:val="00B01391"/>
    <w:rsid w:val="00B02D35"/>
    <w:rsid w:val="00B036EB"/>
    <w:rsid w:val="00B03C01"/>
    <w:rsid w:val="00B03D6E"/>
    <w:rsid w:val="00B03FF0"/>
    <w:rsid w:val="00B04B16"/>
    <w:rsid w:val="00B053E3"/>
    <w:rsid w:val="00B06161"/>
    <w:rsid w:val="00B06F41"/>
    <w:rsid w:val="00B073CC"/>
    <w:rsid w:val="00B0748F"/>
    <w:rsid w:val="00B074E0"/>
    <w:rsid w:val="00B0795D"/>
    <w:rsid w:val="00B100C6"/>
    <w:rsid w:val="00B105A3"/>
    <w:rsid w:val="00B10742"/>
    <w:rsid w:val="00B10986"/>
    <w:rsid w:val="00B1110C"/>
    <w:rsid w:val="00B11770"/>
    <w:rsid w:val="00B11D46"/>
    <w:rsid w:val="00B11F9E"/>
    <w:rsid w:val="00B129B4"/>
    <w:rsid w:val="00B12A86"/>
    <w:rsid w:val="00B12A95"/>
    <w:rsid w:val="00B12C64"/>
    <w:rsid w:val="00B12CB6"/>
    <w:rsid w:val="00B13060"/>
    <w:rsid w:val="00B13882"/>
    <w:rsid w:val="00B13889"/>
    <w:rsid w:val="00B13BFF"/>
    <w:rsid w:val="00B13DCA"/>
    <w:rsid w:val="00B14476"/>
    <w:rsid w:val="00B14999"/>
    <w:rsid w:val="00B154CE"/>
    <w:rsid w:val="00B15535"/>
    <w:rsid w:val="00B163BD"/>
    <w:rsid w:val="00B16909"/>
    <w:rsid w:val="00B16BE6"/>
    <w:rsid w:val="00B16E38"/>
    <w:rsid w:val="00B17304"/>
    <w:rsid w:val="00B178BE"/>
    <w:rsid w:val="00B20400"/>
    <w:rsid w:val="00B2092D"/>
    <w:rsid w:val="00B20A27"/>
    <w:rsid w:val="00B20A55"/>
    <w:rsid w:val="00B236FC"/>
    <w:rsid w:val="00B23B2E"/>
    <w:rsid w:val="00B23C01"/>
    <w:rsid w:val="00B23D55"/>
    <w:rsid w:val="00B242E3"/>
    <w:rsid w:val="00B2471D"/>
    <w:rsid w:val="00B24A1E"/>
    <w:rsid w:val="00B24B8E"/>
    <w:rsid w:val="00B24C1D"/>
    <w:rsid w:val="00B24F5A"/>
    <w:rsid w:val="00B26237"/>
    <w:rsid w:val="00B266D4"/>
    <w:rsid w:val="00B2690B"/>
    <w:rsid w:val="00B26997"/>
    <w:rsid w:val="00B27295"/>
    <w:rsid w:val="00B2776E"/>
    <w:rsid w:val="00B27B29"/>
    <w:rsid w:val="00B27FC3"/>
    <w:rsid w:val="00B3019C"/>
    <w:rsid w:val="00B30A56"/>
    <w:rsid w:val="00B30A7E"/>
    <w:rsid w:val="00B30B79"/>
    <w:rsid w:val="00B30E4B"/>
    <w:rsid w:val="00B312B1"/>
    <w:rsid w:val="00B3151C"/>
    <w:rsid w:val="00B315A8"/>
    <w:rsid w:val="00B315B1"/>
    <w:rsid w:val="00B31B04"/>
    <w:rsid w:val="00B33459"/>
    <w:rsid w:val="00B3350D"/>
    <w:rsid w:val="00B3439C"/>
    <w:rsid w:val="00B345B6"/>
    <w:rsid w:val="00B346F0"/>
    <w:rsid w:val="00B35003"/>
    <w:rsid w:val="00B351C5"/>
    <w:rsid w:val="00B357AB"/>
    <w:rsid w:val="00B3598B"/>
    <w:rsid w:val="00B35C78"/>
    <w:rsid w:val="00B35F63"/>
    <w:rsid w:val="00B3724B"/>
    <w:rsid w:val="00B377BF"/>
    <w:rsid w:val="00B378C1"/>
    <w:rsid w:val="00B4042A"/>
    <w:rsid w:val="00B4067C"/>
    <w:rsid w:val="00B4080A"/>
    <w:rsid w:val="00B40DCF"/>
    <w:rsid w:val="00B410CE"/>
    <w:rsid w:val="00B4126F"/>
    <w:rsid w:val="00B41A10"/>
    <w:rsid w:val="00B42D6F"/>
    <w:rsid w:val="00B43E8A"/>
    <w:rsid w:val="00B43F06"/>
    <w:rsid w:val="00B44302"/>
    <w:rsid w:val="00B44593"/>
    <w:rsid w:val="00B448B1"/>
    <w:rsid w:val="00B44B41"/>
    <w:rsid w:val="00B44D7D"/>
    <w:rsid w:val="00B4534E"/>
    <w:rsid w:val="00B467F8"/>
    <w:rsid w:val="00B4694F"/>
    <w:rsid w:val="00B469BA"/>
    <w:rsid w:val="00B46F88"/>
    <w:rsid w:val="00B4704D"/>
    <w:rsid w:val="00B47340"/>
    <w:rsid w:val="00B4746B"/>
    <w:rsid w:val="00B475AF"/>
    <w:rsid w:val="00B47968"/>
    <w:rsid w:val="00B47F68"/>
    <w:rsid w:val="00B50201"/>
    <w:rsid w:val="00B50600"/>
    <w:rsid w:val="00B509D8"/>
    <w:rsid w:val="00B50BB1"/>
    <w:rsid w:val="00B51406"/>
    <w:rsid w:val="00B51442"/>
    <w:rsid w:val="00B51487"/>
    <w:rsid w:val="00B51D70"/>
    <w:rsid w:val="00B52374"/>
    <w:rsid w:val="00B52499"/>
    <w:rsid w:val="00B52A03"/>
    <w:rsid w:val="00B52CDA"/>
    <w:rsid w:val="00B53391"/>
    <w:rsid w:val="00B5360E"/>
    <w:rsid w:val="00B53D59"/>
    <w:rsid w:val="00B540B5"/>
    <w:rsid w:val="00B543B5"/>
    <w:rsid w:val="00B54518"/>
    <w:rsid w:val="00B546AF"/>
    <w:rsid w:val="00B5571B"/>
    <w:rsid w:val="00B5644E"/>
    <w:rsid w:val="00B56521"/>
    <w:rsid w:val="00B56C66"/>
    <w:rsid w:val="00B56E82"/>
    <w:rsid w:val="00B56F3C"/>
    <w:rsid w:val="00B57A51"/>
    <w:rsid w:val="00B57C98"/>
    <w:rsid w:val="00B57E5E"/>
    <w:rsid w:val="00B603B0"/>
    <w:rsid w:val="00B60577"/>
    <w:rsid w:val="00B6098D"/>
    <w:rsid w:val="00B61027"/>
    <w:rsid w:val="00B6179E"/>
    <w:rsid w:val="00B6185F"/>
    <w:rsid w:val="00B62198"/>
    <w:rsid w:val="00B623D2"/>
    <w:rsid w:val="00B62DD2"/>
    <w:rsid w:val="00B62F1F"/>
    <w:rsid w:val="00B63032"/>
    <w:rsid w:val="00B633B7"/>
    <w:rsid w:val="00B645A2"/>
    <w:rsid w:val="00B64685"/>
    <w:rsid w:val="00B64B9E"/>
    <w:rsid w:val="00B64BF7"/>
    <w:rsid w:val="00B64C90"/>
    <w:rsid w:val="00B64D0E"/>
    <w:rsid w:val="00B64FE3"/>
    <w:rsid w:val="00B65110"/>
    <w:rsid w:val="00B6632F"/>
    <w:rsid w:val="00B669B0"/>
    <w:rsid w:val="00B676F3"/>
    <w:rsid w:val="00B678CA"/>
    <w:rsid w:val="00B679BD"/>
    <w:rsid w:val="00B7094D"/>
    <w:rsid w:val="00B7098E"/>
    <w:rsid w:val="00B70CCC"/>
    <w:rsid w:val="00B70DCE"/>
    <w:rsid w:val="00B7142C"/>
    <w:rsid w:val="00B716A9"/>
    <w:rsid w:val="00B71D1A"/>
    <w:rsid w:val="00B71E2E"/>
    <w:rsid w:val="00B723AA"/>
    <w:rsid w:val="00B727F7"/>
    <w:rsid w:val="00B72F5D"/>
    <w:rsid w:val="00B73081"/>
    <w:rsid w:val="00B73161"/>
    <w:rsid w:val="00B732CA"/>
    <w:rsid w:val="00B737E1"/>
    <w:rsid w:val="00B73C4E"/>
    <w:rsid w:val="00B7436B"/>
    <w:rsid w:val="00B74401"/>
    <w:rsid w:val="00B74FE4"/>
    <w:rsid w:val="00B7506D"/>
    <w:rsid w:val="00B7564D"/>
    <w:rsid w:val="00B75A07"/>
    <w:rsid w:val="00B75BC9"/>
    <w:rsid w:val="00B75E58"/>
    <w:rsid w:val="00B76291"/>
    <w:rsid w:val="00B764B2"/>
    <w:rsid w:val="00B76A02"/>
    <w:rsid w:val="00B76C11"/>
    <w:rsid w:val="00B76D7D"/>
    <w:rsid w:val="00B7716C"/>
    <w:rsid w:val="00B771F7"/>
    <w:rsid w:val="00B778BB"/>
    <w:rsid w:val="00B77A50"/>
    <w:rsid w:val="00B8034E"/>
    <w:rsid w:val="00B80979"/>
    <w:rsid w:val="00B80C78"/>
    <w:rsid w:val="00B81882"/>
    <w:rsid w:val="00B81A0D"/>
    <w:rsid w:val="00B821C1"/>
    <w:rsid w:val="00B82521"/>
    <w:rsid w:val="00B82793"/>
    <w:rsid w:val="00B82B30"/>
    <w:rsid w:val="00B83440"/>
    <w:rsid w:val="00B8344A"/>
    <w:rsid w:val="00B839CA"/>
    <w:rsid w:val="00B84506"/>
    <w:rsid w:val="00B8480E"/>
    <w:rsid w:val="00B85341"/>
    <w:rsid w:val="00B8536F"/>
    <w:rsid w:val="00B85466"/>
    <w:rsid w:val="00B85AAB"/>
    <w:rsid w:val="00B85D07"/>
    <w:rsid w:val="00B85D71"/>
    <w:rsid w:val="00B86D35"/>
    <w:rsid w:val="00B86DC5"/>
    <w:rsid w:val="00B8765E"/>
    <w:rsid w:val="00B87BE2"/>
    <w:rsid w:val="00B87C9D"/>
    <w:rsid w:val="00B90567"/>
    <w:rsid w:val="00B90755"/>
    <w:rsid w:val="00B90CD0"/>
    <w:rsid w:val="00B90E74"/>
    <w:rsid w:val="00B90F6C"/>
    <w:rsid w:val="00B916D1"/>
    <w:rsid w:val="00B918F4"/>
    <w:rsid w:val="00B92776"/>
    <w:rsid w:val="00B92BC6"/>
    <w:rsid w:val="00B9338C"/>
    <w:rsid w:val="00B93EA9"/>
    <w:rsid w:val="00B94398"/>
    <w:rsid w:val="00B94C61"/>
    <w:rsid w:val="00B94C93"/>
    <w:rsid w:val="00B94DC1"/>
    <w:rsid w:val="00B958DB"/>
    <w:rsid w:val="00B95BC0"/>
    <w:rsid w:val="00B96B2D"/>
    <w:rsid w:val="00B96D00"/>
    <w:rsid w:val="00B96D33"/>
    <w:rsid w:val="00B96F51"/>
    <w:rsid w:val="00B976FC"/>
    <w:rsid w:val="00BA027A"/>
    <w:rsid w:val="00BA05E4"/>
    <w:rsid w:val="00BA0673"/>
    <w:rsid w:val="00BA067B"/>
    <w:rsid w:val="00BA06FC"/>
    <w:rsid w:val="00BA0AAF"/>
    <w:rsid w:val="00BA13EC"/>
    <w:rsid w:val="00BA1AA3"/>
    <w:rsid w:val="00BA1ED6"/>
    <w:rsid w:val="00BA2514"/>
    <w:rsid w:val="00BA2AC0"/>
    <w:rsid w:val="00BA2C37"/>
    <w:rsid w:val="00BA2D8A"/>
    <w:rsid w:val="00BA2D97"/>
    <w:rsid w:val="00BA3299"/>
    <w:rsid w:val="00BA3605"/>
    <w:rsid w:val="00BA3C67"/>
    <w:rsid w:val="00BA4275"/>
    <w:rsid w:val="00BA43AB"/>
    <w:rsid w:val="00BA46F2"/>
    <w:rsid w:val="00BA4DB2"/>
    <w:rsid w:val="00BA533E"/>
    <w:rsid w:val="00BA56E6"/>
    <w:rsid w:val="00BA5781"/>
    <w:rsid w:val="00BA5971"/>
    <w:rsid w:val="00BA5998"/>
    <w:rsid w:val="00BA6A91"/>
    <w:rsid w:val="00BA6DFA"/>
    <w:rsid w:val="00BA786D"/>
    <w:rsid w:val="00BA794F"/>
    <w:rsid w:val="00BB037C"/>
    <w:rsid w:val="00BB0719"/>
    <w:rsid w:val="00BB082E"/>
    <w:rsid w:val="00BB0984"/>
    <w:rsid w:val="00BB0EF5"/>
    <w:rsid w:val="00BB1230"/>
    <w:rsid w:val="00BB1237"/>
    <w:rsid w:val="00BB17BE"/>
    <w:rsid w:val="00BB2270"/>
    <w:rsid w:val="00BB2546"/>
    <w:rsid w:val="00BB2B60"/>
    <w:rsid w:val="00BB32FA"/>
    <w:rsid w:val="00BB33EE"/>
    <w:rsid w:val="00BB3793"/>
    <w:rsid w:val="00BB3E3D"/>
    <w:rsid w:val="00BB4680"/>
    <w:rsid w:val="00BB4C2B"/>
    <w:rsid w:val="00BB4D4A"/>
    <w:rsid w:val="00BB4F0E"/>
    <w:rsid w:val="00BB55D1"/>
    <w:rsid w:val="00BB5896"/>
    <w:rsid w:val="00BB5B52"/>
    <w:rsid w:val="00BB5F68"/>
    <w:rsid w:val="00BB641B"/>
    <w:rsid w:val="00BB69F8"/>
    <w:rsid w:val="00BB6C47"/>
    <w:rsid w:val="00BB6EB8"/>
    <w:rsid w:val="00BB701F"/>
    <w:rsid w:val="00BB7A71"/>
    <w:rsid w:val="00BB7FA1"/>
    <w:rsid w:val="00BC02A6"/>
    <w:rsid w:val="00BC07DC"/>
    <w:rsid w:val="00BC07F6"/>
    <w:rsid w:val="00BC1565"/>
    <w:rsid w:val="00BC21F2"/>
    <w:rsid w:val="00BC2914"/>
    <w:rsid w:val="00BC3B6B"/>
    <w:rsid w:val="00BC3B7F"/>
    <w:rsid w:val="00BC3DF0"/>
    <w:rsid w:val="00BC3E0D"/>
    <w:rsid w:val="00BC4646"/>
    <w:rsid w:val="00BC4B48"/>
    <w:rsid w:val="00BC64A9"/>
    <w:rsid w:val="00BC66BC"/>
    <w:rsid w:val="00BC6B90"/>
    <w:rsid w:val="00BC6BAB"/>
    <w:rsid w:val="00BC6D8F"/>
    <w:rsid w:val="00BC71F2"/>
    <w:rsid w:val="00BC798E"/>
    <w:rsid w:val="00BC7DAB"/>
    <w:rsid w:val="00BC7FC6"/>
    <w:rsid w:val="00BD0170"/>
    <w:rsid w:val="00BD0704"/>
    <w:rsid w:val="00BD07E5"/>
    <w:rsid w:val="00BD093F"/>
    <w:rsid w:val="00BD101A"/>
    <w:rsid w:val="00BD1BC5"/>
    <w:rsid w:val="00BD1CEC"/>
    <w:rsid w:val="00BD23E3"/>
    <w:rsid w:val="00BD2DF1"/>
    <w:rsid w:val="00BD30EC"/>
    <w:rsid w:val="00BD3F69"/>
    <w:rsid w:val="00BD4100"/>
    <w:rsid w:val="00BD4208"/>
    <w:rsid w:val="00BD4551"/>
    <w:rsid w:val="00BD4A3B"/>
    <w:rsid w:val="00BD5329"/>
    <w:rsid w:val="00BD582C"/>
    <w:rsid w:val="00BD5A87"/>
    <w:rsid w:val="00BD5E87"/>
    <w:rsid w:val="00BD6832"/>
    <w:rsid w:val="00BD6B50"/>
    <w:rsid w:val="00BD6BB1"/>
    <w:rsid w:val="00BD6EA0"/>
    <w:rsid w:val="00BD7618"/>
    <w:rsid w:val="00BD773A"/>
    <w:rsid w:val="00BD776C"/>
    <w:rsid w:val="00BD7E17"/>
    <w:rsid w:val="00BD7E72"/>
    <w:rsid w:val="00BE0B8A"/>
    <w:rsid w:val="00BE1501"/>
    <w:rsid w:val="00BE1532"/>
    <w:rsid w:val="00BE1928"/>
    <w:rsid w:val="00BE1A6C"/>
    <w:rsid w:val="00BE1C7A"/>
    <w:rsid w:val="00BE1EE7"/>
    <w:rsid w:val="00BE2A6C"/>
    <w:rsid w:val="00BE2EC8"/>
    <w:rsid w:val="00BE3027"/>
    <w:rsid w:val="00BE38FE"/>
    <w:rsid w:val="00BE3ACF"/>
    <w:rsid w:val="00BE3C1E"/>
    <w:rsid w:val="00BE4269"/>
    <w:rsid w:val="00BE4507"/>
    <w:rsid w:val="00BE4DAC"/>
    <w:rsid w:val="00BE527E"/>
    <w:rsid w:val="00BE5D96"/>
    <w:rsid w:val="00BE64D0"/>
    <w:rsid w:val="00BE70B4"/>
    <w:rsid w:val="00BE722B"/>
    <w:rsid w:val="00BE7990"/>
    <w:rsid w:val="00BE7DDA"/>
    <w:rsid w:val="00BF0050"/>
    <w:rsid w:val="00BF00C2"/>
    <w:rsid w:val="00BF121D"/>
    <w:rsid w:val="00BF21E2"/>
    <w:rsid w:val="00BF22F8"/>
    <w:rsid w:val="00BF2634"/>
    <w:rsid w:val="00BF2987"/>
    <w:rsid w:val="00BF31A2"/>
    <w:rsid w:val="00BF36CC"/>
    <w:rsid w:val="00BF3B24"/>
    <w:rsid w:val="00BF461C"/>
    <w:rsid w:val="00BF46AB"/>
    <w:rsid w:val="00BF5273"/>
    <w:rsid w:val="00BF54B9"/>
    <w:rsid w:val="00BF56AD"/>
    <w:rsid w:val="00BF5B52"/>
    <w:rsid w:val="00BF5D5C"/>
    <w:rsid w:val="00BF5EE7"/>
    <w:rsid w:val="00BF6D57"/>
    <w:rsid w:val="00BF6EB8"/>
    <w:rsid w:val="00BF72AA"/>
    <w:rsid w:val="00BF7A95"/>
    <w:rsid w:val="00C004E3"/>
    <w:rsid w:val="00C0071D"/>
    <w:rsid w:val="00C007D5"/>
    <w:rsid w:val="00C01B18"/>
    <w:rsid w:val="00C01C65"/>
    <w:rsid w:val="00C01E48"/>
    <w:rsid w:val="00C0205C"/>
    <w:rsid w:val="00C02494"/>
    <w:rsid w:val="00C024B8"/>
    <w:rsid w:val="00C02815"/>
    <w:rsid w:val="00C0304A"/>
    <w:rsid w:val="00C03478"/>
    <w:rsid w:val="00C0409E"/>
    <w:rsid w:val="00C04129"/>
    <w:rsid w:val="00C0437B"/>
    <w:rsid w:val="00C04E2E"/>
    <w:rsid w:val="00C04FCE"/>
    <w:rsid w:val="00C05066"/>
    <w:rsid w:val="00C05104"/>
    <w:rsid w:val="00C05E39"/>
    <w:rsid w:val="00C05E8D"/>
    <w:rsid w:val="00C06379"/>
    <w:rsid w:val="00C06FD8"/>
    <w:rsid w:val="00C07862"/>
    <w:rsid w:val="00C07A3A"/>
    <w:rsid w:val="00C07C50"/>
    <w:rsid w:val="00C10A93"/>
    <w:rsid w:val="00C10FB4"/>
    <w:rsid w:val="00C10FBA"/>
    <w:rsid w:val="00C1170A"/>
    <w:rsid w:val="00C11971"/>
    <w:rsid w:val="00C11B40"/>
    <w:rsid w:val="00C11E7F"/>
    <w:rsid w:val="00C11FCB"/>
    <w:rsid w:val="00C1243C"/>
    <w:rsid w:val="00C125F6"/>
    <w:rsid w:val="00C12B30"/>
    <w:rsid w:val="00C12E2D"/>
    <w:rsid w:val="00C13316"/>
    <w:rsid w:val="00C13476"/>
    <w:rsid w:val="00C13487"/>
    <w:rsid w:val="00C13F84"/>
    <w:rsid w:val="00C145A1"/>
    <w:rsid w:val="00C146F1"/>
    <w:rsid w:val="00C14E39"/>
    <w:rsid w:val="00C14E9F"/>
    <w:rsid w:val="00C15261"/>
    <w:rsid w:val="00C153C2"/>
    <w:rsid w:val="00C15412"/>
    <w:rsid w:val="00C15639"/>
    <w:rsid w:val="00C15EC0"/>
    <w:rsid w:val="00C16688"/>
    <w:rsid w:val="00C16995"/>
    <w:rsid w:val="00C16AA5"/>
    <w:rsid w:val="00C16CA8"/>
    <w:rsid w:val="00C16EEA"/>
    <w:rsid w:val="00C172F4"/>
    <w:rsid w:val="00C17BCE"/>
    <w:rsid w:val="00C17DA0"/>
    <w:rsid w:val="00C20119"/>
    <w:rsid w:val="00C20A99"/>
    <w:rsid w:val="00C20D17"/>
    <w:rsid w:val="00C20EB2"/>
    <w:rsid w:val="00C21169"/>
    <w:rsid w:val="00C21344"/>
    <w:rsid w:val="00C21496"/>
    <w:rsid w:val="00C21761"/>
    <w:rsid w:val="00C21AD1"/>
    <w:rsid w:val="00C21DB0"/>
    <w:rsid w:val="00C22818"/>
    <w:rsid w:val="00C22F35"/>
    <w:rsid w:val="00C2316C"/>
    <w:rsid w:val="00C23B02"/>
    <w:rsid w:val="00C23D1F"/>
    <w:rsid w:val="00C23D49"/>
    <w:rsid w:val="00C244CC"/>
    <w:rsid w:val="00C247F1"/>
    <w:rsid w:val="00C24C15"/>
    <w:rsid w:val="00C251B4"/>
    <w:rsid w:val="00C2527B"/>
    <w:rsid w:val="00C25A69"/>
    <w:rsid w:val="00C25E0C"/>
    <w:rsid w:val="00C26BB8"/>
    <w:rsid w:val="00C26FD6"/>
    <w:rsid w:val="00C27002"/>
    <w:rsid w:val="00C27290"/>
    <w:rsid w:val="00C3005B"/>
    <w:rsid w:val="00C30867"/>
    <w:rsid w:val="00C30BF3"/>
    <w:rsid w:val="00C3137F"/>
    <w:rsid w:val="00C32443"/>
    <w:rsid w:val="00C32AF7"/>
    <w:rsid w:val="00C32D0E"/>
    <w:rsid w:val="00C32F94"/>
    <w:rsid w:val="00C3313B"/>
    <w:rsid w:val="00C335C9"/>
    <w:rsid w:val="00C33F1C"/>
    <w:rsid w:val="00C34222"/>
    <w:rsid w:val="00C346D3"/>
    <w:rsid w:val="00C34A86"/>
    <w:rsid w:val="00C34D6C"/>
    <w:rsid w:val="00C354B8"/>
    <w:rsid w:val="00C357F7"/>
    <w:rsid w:val="00C358DE"/>
    <w:rsid w:val="00C35AB0"/>
    <w:rsid w:val="00C369EB"/>
    <w:rsid w:val="00C36BDC"/>
    <w:rsid w:val="00C36CBD"/>
    <w:rsid w:val="00C36CDC"/>
    <w:rsid w:val="00C37296"/>
    <w:rsid w:val="00C37C01"/>
    <w:rsid w:val="00C400DF"/>
    <w:rsid w:val="00C40496"/>
    <w:rsid w:val="00C40925"/>
    <w:rsid w:val="00C40D21"/>
    <w:rsid w:val="00C4115A"/>
    <w:rsid w:val="00C41C30"/>
    <w:rsid w:val="00C42314"/>
    <w:rsid w:val="00C42421"/>
    <w:rsid w:val="00C42676"/>
    <w:rsid w:val="00C42B09"/>
    <w:rsid w:val="00C43370"/>
    <w:rsid w:val="00C43C5B"/>
    <w:rsid w:val="00C44083"/>
    <w:rsid w:val="00C440C5"/>
    <w:rsid w:val="00C45A44"/>
    <w:rsid w:val="00C462B8"/>
    <w:rsid w:val="00C46762"/>
    <w:rsid w:val="00C46CD5"/>
    <w:rsid w:val="00C470BB"/>
    <w:rsid w:val="00C47A74"/>
    <w:rsid w:val="00C47AF9"/>
    <w:rsid w:val="00C5015E"/>
    <w:rsid w:val="00C50184"/>
    <w:rsid w:val="00C50B60"/>
    <w:rsid w:val="00C50EC5"/>
    <w:rsid w:val="00C51068"/>
    <w:rsid w:val="00C51221"/>
    <w:rsid w:val="00C5198D"/>
    <w:rsid w:val="00C51D48"/>
    <w:rsid w:val="00C51E49"/>
    <w:rsid w:val="00C5234D"/>
    <w:rsid w:val="00C52392"/>
    <w:rsid w:val="00C523D4"/>
    <w:rsid w:val="00C52437"/>
    <w:rsid w:val="00C52D6B"/>
    <w:rsid w:val="00C52E04"/>
    <w:rsid w:val="00C53393"/>
    <w:rsid w:val="00C53531"/>
    <w:rsid w:val="00C538D6"/>
    <w:rsid w:val="00C53D5B"/>
    <w:rsid w:val="00C5430F"/>
    <w:rsid w:val="00C54525"/>
    <w:rsid w:val="00C5461A"/>
    <w:rsid w:val="00C548DE"/>
    <w:rsid w:val="00C5596A"/>
    <w:rsid w:val="00C56118"/>
    <w:rsid w:val="00C561C6"/>
    <w:rsid w:val="00C56B0C"/>
    <w:rsid w:val="00C56B77"/>
    <w:rsid w:val="00C5757E"/>
    <w:rsid w:val="00C57A5D"/>
    <w:rsid w:val="00C57A80"/>
    <w:rsid w:val="00C57F3E"/>
    <w:rsid w:val="00C60073"/>
    <w:rsid w:val="00C601EA"/>
    <w:rsid w:val="00C604D7"/>
    <w:rsid w:val="00C60D81"/>
    <w:rsid w:val="00C611AB"/>
    <w:rsid w:val="00C613B7"/>
    <w:rsid w:val="00C6199E"/>
    <w:rsid w:val="00C62B5E"/>
    <w:rsid w:val="00C62C21"/>
    <w:rsid w:val="00C62E9E"/>
    <w:rsid w:val="00C630ED"/>
    <w:rsid w:val="00C63BCF"/>
    <w:rsid w:val="00C64336"/>
    <w:rsid w:val="00C65214"/>
    <w:rsid w:val="00C65567"/>
    <w:rsid w:val="00C65990"/>
    <w:rsid w:val="00C66003"/>
    <w:rsid w:val="00C66229"/>
    <w:rsid w:val="00C663CB"/>
    <w:rsid w:val="00C667A7"/>
    <w:rsid w:val="00C6686A"/>
    <w:rsid w:val="00C67F79"/>
    <w:rsid w:val="00C70331"/>
    <w:rsid w:val="00C70684"/>
    <w:rsid w:val="00C707CA"/>
    <w:rsid w:val="00C70A7D"/>
    <w:rsid w:val="00C718FE"/>
    <w:rsid w:val="00C71A08"/>
    <w:rsid w:val="00C72524"/>
    <w:rsid w:val="00C725BA"/>
    <w:rsid w:val="00C73107"/>
    <w:rsid w:val="00C734CE"/>
    <w:rsid w:val="00C73C58"/>
    <w:rsid w:val="00C73C91"/>
    <w:rsid w:val="00C74012"/>
    <w:rsid w:val="00C7475C"/>
    <w:rsid w:val="00C75059"/>
    <w:rsid w:val="00C75626"/>
    <w:rsid w:val="00C7580D"/>
    <w:rsid w:val="00C75947"/>
    <w:rsid w:val="00C759FD"/>
    <w:rsid w:val="00C75CFA"/>
    <w:rsid w:val="00C75D6B"/>
    <w:rsid w:val="00C76082"/>
    <w:rsid w:val="00C76308"/>
    <w:rsid w:val="00C76CB7"/>
    <w:rsid w:val="00C76D13"/>
    <w:rsid w:val="00C76D49"/>
    <w:rsid w:val="00C774DD"/>
    <w:rsid w:val="00C7786B"/>
    <w:rsid w:val="00C809B3"/>
    <w:rsid w:val="00C80C2B"/>
    <w:rsid w:val="00C833BA"/>
    <w:rsid w:val="00C83679"/>
    <w:rsid w:val="00C839AB"/>
    <w:rsid w:val="00C83FA5"/>
    <w:rsid w:val="00C84349"/>
    <w:rsid w:val="00C84CCF"/>
    <w:rsid w:val="00C8565F"/>
    <w:rsid w:val="00C857EB"/>
    <w:rsid w:val="00C85969"/>
    <w:rsid w:val="00C85B3D"/>
    <w:rsid w:val="00C85FE6"/>
    <w:rsid w:val="00C862FD"/>
    <w:rsid w:val="00C869D8"/>
    <w:rsid w:val="00C86B31"/>
    <w:rsid w:val="00C900CC"/>
    <w:rsid w:val="00C91228"/>
    <w:rsid w:val="00C91683"/>
    <w:rsid w:val="00C91694"/>
    <w:rsid w:val="00C91B50"/>
    <w:rsid w:val="00C91C1B"/>
    <w:rsid w:val="00C91CB9"/>
    <w:rsid w:val="00C921A6"/>
    <w:rsid w:val="00C92456"/>
    <w:rsid w:val="00C92AED"/>
    <w:rsid w:val="00C92B78"/>
    <w:rsid w:val="00C9361C"/>
    <w:rsid w:val="00C93620"/>
    <w:rsid w:val="00C93F2F"/>
    <w:rsid w:val="00C940C3"/>
    <w:rsid w:val="00C94897"/>
    <w:rsid w:val="00C95A47"/>
    <w:rsid w:val="00C960B7"/>
    <w:rsid w:val="00C96227"/>
    <w:rsid w:val="00C96288"/>
    <w:rsid w:val="00C96360"/>
    <w:rsid w:val="00C968AC"/>
    <w:rsid w:val="00C96983"/>
    <w:rsid w:val="00C96BC3"/>
    <w:rsid w:val="00C97898"/>
    <w:rsid w:val="00C979B2"/>
    <w:rsid w:val="00CA0024"/>
    <w:rsid w:val="00CA0378"/>
    <w:rsid w:val="00CA04E8"/>
    <w:rsid w:val="00CA0604"/>
    <w:rsid w:val="00CA0614"/>
    <w:rsid w:val="00CA0F11"/>
    <w:rsid w:val="00CA1DD0"/>
    <w:rsid w:val="00CA229F"/>
    <w:rsid w:val="00CA235B"/>
    <w:rsid w:val="00CA2388"/>
    <w:rsid w:val="00CA273F"/>
    <w:rsid w:val="00CA2DCD"/>
    <w:rsid w:val="00CA3127"/>
    <w:rsid w:val="00CA34DB"/>
    <w:rsid w:val="00CA351E"/>
    <w:rsid w:val="00CA353B"/>
    <w:rsid w:val="00CA3705"/>
    <w:rsid w:val="00CA3BE7"/>
    <w:rsid w:val="00CA3CAC"/>
    <w:rsid w:val="00CA3FD5"/>
    <w:rsid w:val="00CA4169"/>
    <w:rsid w:val="00CA4798"/>
    <w:rsid w:val="00CA4C54"/>
    <w:rsid w:val="00CA4F37"/>
    <w:rsid w:val="00CA5287"/>
    <w:rsid w:val="00CA53A1"/>
    <w:rsid w:val="00CA5971"/>
    <w:rsid w:val="00CA5D67"/>
    <w:rsid w:val="00CA6378"/>
    <w:rsid w:val="00CA700F"/>
    <w:rsid w:val="00CA7677"/>
    <w:rsid w:val="00CA7C84"/>
    <w:rsid w:val="00CA7D67"/>
    <w:rsid w:val="00CA7DBF"/>
    <w:rsid w:val="00CB02FB"/>
    <w:rsid w:val="00CB032C"/>
    <w:rsid w:val="00CB0C9E"/>
    <w:rsid w:val="00CB0DC6"/>
    <w:rsid w:val="00CB0EAC"/>
    <w:rsid w:val="00CB141A"/>
    <w:rsid w:val="00CB14E7"/>
    <w:rsid w:val="00CB16D4"/>
    <w:rsid w:val="00CB32EB"/>
    <w:rsid w:val="00CB395B"/>
    <w:rsid w:val="00CB3A20"/>
    <w:rsid w:val="00CB403D"/>
    <w:rsid w:val="00CB4494"/>
    <w:rsid w:val="00CB44C4"/>
    <w:rsid w:val="00CB45D1"/>
    <w:rsid w:val="00CB495B"/>
    <w:rsid w:val="00CB5177"/>
    <w:rsid w:val="00CB6313"/>
    <w:rsid w:val="00CB7A02"/>
    <w:rsid w:val="00CC0ABA"/>
    <w:rsid w:val="00CC186F"/>
    <w:rsid w:val="00CC1DAA"/>
    <w:rsid w:val="00CC2392"/>
    <w:rsid w:val="00CC2864"/>
    <w:rsid w:val="00CC2B15"/>
    <w:rsid w:val="00CC2B44"/>
    <w:rsid w:val="00CC2FA0"/>
    <w:rsid w:val="00CC37C6"/>
    <w:rsid w:val="00CC3D38"/>
    <w:rsid w:val="00CC440C"/>
    <w:rsid w:val="00CC494E"/>
    <w:rsid w:val="00CC4C85"/>
    <w:rsid w:val="00CC5620"/>
    <w:rsid w:val="00CC5621"/>
    <w:rsid w:val="00CC5CED"/>
    <w:rsid w:val="00CC6A51"/>
    <w:rsid w:val="00CC71E1"/>
    <w:rsid w:val="00CC75E6"/>
    <w:rsid w:val="00CD0398"/>
    <w:rsid w:val="00CD0460"/>
    <w:rsid w:val="00CD064E"/>
    <w:rsid w:val="00CD09C2"/>
    <w:rsid w:val="00CD13C5"/>
    <w:rsid w:val="00CD1B71"/>
    <w:rsid w:val="00CD1D0F"/>
    <w:rsid w:val="00CD2008"/>
    <w:rsid w:val="00CD2746"/>
    <w:rsid w:val="00CD39EE"/>
    <w:rsid w:val="00CD47E3"/>
    <w:rsid w:val="00CD49A4"/>
    <w:rsid w:val="00CD53D6"/>
    <w:rsid w:val="00CD550F"/>
    <w:rsid w:val="00CD564F"/>
    <w:rsid w:val="00CD565B"/>
    <w:rsid w:val="00CD594B"/>
    <w:rsid w:val="00CD617A"/>
    <w:rsid w:val="00CD6A75"/>
    <w:rsid w:val="00CD6A79"/>
    <w:rsid w:val="00CD7020"/>
    <w:rsid w:val="00CE0076"/>
    <w:rsid w:val="00CE016F"/>
    <w:rsid w:val="00CE04E0"/>
    <w:rsid w:val="00CE0A8E"/>
    <w:rsid w:val="00CE14BC"/>
    <w:rsid w:val="00CE156A"/>
    <w:rsid w:val="00CE1F6B"/>
    <w:rsid w:val="00CE21E0"/>
    <w:rsid w:val="00CE2DEF"/>
    <w:rsid w:val="00CE2FB3"/>
    <w:rsid w:val="00CE303D"/>
    <w:rsid w:val="00CE33B1"/>
    <w:rsid w:val="00CE3725"/>
    <w:rsid w:val="00CE42D1"/>
    <w:rsid w:val="00CE5302"/>
    <w:rsid w:val="00CE5324"/>
    <w:rsid w:val="00CE541D"/>
    <w:rsid w:val="00CE568E"/>
    <w:rsid w:val="00CE5A6E"/>
    <w:rsid w:val="00CE5BD1"/>
    <w:rsid w:val="00CE5FCD"/>
    <w:rsid w:val="00CE6197"/>
    <w:rsid w:val="00CE6619"/>
    <w:rsid w:val="00CE744D"/>
    <w:rsid w:val="00CE7476"/>
    <w:rsid w:val="00CE7FC6"/>
    <w:rsid w:val="00CF0264"/>
    <w:rsid w:val="00CF08A0"/>
    <w:rsid w:val="00CF0B20"/>
    <w:rsid w:val="00CF182A"/>
    <w:rsid w:val="00CF18D0"/>
    <w:rsid w:val="00CF19C0"/>
    <w:rsid w:val="00CF206C"/>
    <w:rsid w:val="00CF29F5"/>
    <w:rsid w:val="00CF3008"/>
    <w:rsid w:val="00CF37CF"/>
    <w:rsid w:val="00CF43EE"/>
    <w:rsid w:val="00CF4A19"/>
    <w:rsid w:val="00CF528D"/>
    <w:rsid w:val="00CF5A3F"/>
    <w:rsid w:val="00CF5C36"/>
    <w:rsid w:val="00CF5EEF"/>
    <w:rsid w:val="00CF6501"/>
    <w:rsid w:val="00CF6CD3"/>
    <w:rsid w:val="00CF6D3B"/>
    <w:rsid w:val="00CF7576"/>
    <w:rsid w:val="00CF7634"/>
    <w:rsid w:val="00CF7D1A"/>
    <w:rsid w:val="00CF7E0A"/>
    <w:rsid w:val="00D001A2"/>
    <w:rsid w:val="00D00243"/>
    <w:rsid w:val="00D00294"/>
    <w:rsid w:val="00D00528"/>
    <w:rsid w:val="00D010CB"/>
    <w:rsid w:val="00D017D5"/>
    <w:rsid w:val="00D01CA0"/>
    <w:rsid w:val="00D01EB8"/>
    <w:rsid w:val="00D0220C"/>
    <w:rsid w:val="00D028A7"/>
    <w:rsid w:val="00D02A33"/>
    <w:rsid w:val="00D02B98"/>
    <w:rsid w:val="00D02C70"/>
    <w:rsid w:val="00D0307F"/>
    <w:rsid w:val="00D037D5"/>
    <w:rsid w:val="00D0398A"/>
    <w:rsid w:val="00D03A4C"/>
    <w:rsid w:val="00D040D0"/>
    <w:rsid w:val="00D0446F"/>
    <w:rsid w:val="00D04AA2"/>
    <w:rsid w:val="00D05221"/>
    <w:rsid w:val="00D0554E"/>
    <w:rsid w:val="00D05791"/>
    <w:rsid w:val="00D0589B"/>
    <w:rsid w:val="00D059BF"/>
    <w:rsid w:val="00D05CD2"/>
    <w:rsid w:val="00D05E37"/>
    <w:rsid w:val="00D06FD1"/>
    <w:rsid w:val="00D077FC"/>
    <w:rsid w:val="00D0785C"/>
    <w:rsid w:val="00D07B17"/>
    <w:rsid w:val="00D07B4F"/>
    <w:rsid w:val="00D07CA6"/>
    <w:rsid w:val="00D07DCA"/>
    <w:rsid w:val="00D1006F"/>
    <w:rsid w:val="00D10277"/>
    <w:rsid w:val="00D106B4"/>
    <w:rsid w:val="00D110E7"/>
    <w:rsid w:val="00D111C8"/>
    <w:rsid w:val="00D113D2"/>
    <w:rsid w:val="00D1141E"/>
    <w:rsid w:val="00D11901"/>
    <w:rsid w:val="00D11D31"/>
    <w:rsid w:val="00D12A7B"/>
    <w:rsid w:val="00D1306A"/>
    <w:rsid w:val="00D132FF"/>
    <w:rsid w:val="00D135B5"/>
    <w:rsid w:val="00D137C0"/>
    <w:rsid w:val="00D137E9"/>
    <w:rsid w:val="00D1383A"/>
    <w:rsid w:val="00D13F2A"/>
    <w:rsid w:val="00D143F2"/>
    <w:rsid w:val="00D1586C"/>
    <w:rsid w:val="00D15DBC"/>
    <w:rsid w:val="00D1630A"/>
    <w:rsid w:val="00D17DA0"/>
    <w:rsid w:val="00D200A5"/>
    <w:rsid w:val="00D201A2"/>
    <w:rsid w:val="00D201A9"/>
    <w:rsid w:val="00D202F5"/>
    <w:rsid w:val="00D20505"/>
    <w:rsid w:val="00D20AF9"/>
    <w:rsid w:val="00D20CF4"/>
    <w:rsid w:val="00D21D85"/>
    <w:rsid w:val="00D221E2"/>
    <w:rsid w:val="00D223DE"/>
    <w:rsid w:val="00D22ED3"/>
    <w:rsid w:val="00D22EDE"/>
    <w:rsid w:val="00D2369F"/>
    <w:rsid w:val="00D23756"/>
    <w:rsid w:val="00D23B5C"/>
    <w:rsid w:val="00D257AE"/>
    <w:rsid w:val="00D259B8"/>
    <w:rsid w:val="00D25ACE"/>
    <w:rsid w:val="00D268C9"/>
    <w:rsid w:val="00D26B92"/>
    <w:rsid w:val="00D27022"/>
    <w:rsid w:val="00D27A21"/>
    <w:rsid w:val="00D30BEC"/>
    <w:rsid w:val="00D31610"/>
    <w:rsid w:val="00D3172D"/>
    <w:rsid w:val="00D32177"/>
    <w:rsid w:val="00D32AC2"/>
    <w:rsid w:val="00D331C2"/>
    <w:rsid w:val="00D3411A"/>
    <w:rsid w:val="00D34FAB"/>
    <w:rsid w:val="00D351C5"/>
    <w:rsid w:val="00D359B8"/>
    <w:rsid w:val="00D35B28"/>
    <w:rsid w:val="00D35F38"/>
    <w:rsid w:val="00D369BB"/>
    <w:rsid w:val="00D36A0E"/>
    <w:rsid w:val="00D36DAA"/>
    <w:rsid w:val="00D37272"/>
    <w:rsid w:val="00D37761"/>
    <w:rsid w:val="00D4029B"/>
    <w:rsid w:val="00D4033E"/>
    <w:rsid w:val="00D40AA5"/>
    <w:rsid w:val="00D40B3F"/>
    <w:rsid w:val="00D40F16"/>
    <w:rsid w:val="00D41C99"/>
    <w:rsid w:val="00D426BD"/>
    <w:rsid w:val="00D42854"/>
    <w:rsid w:val="00D42CC7"/>
    <w:rsid w:val="00D43436"/>
    <w:rsid w:val="00D43B05"/>
    <w:rsid w:val="00D43E26"/>
    <w:rsid w:val="00D4406B"/>
    <w:rsid w:val="00D4424F"/>
    <w:rsid w:val="00D459E2"/>
    <w:rsid w:val="00D45AFA"/>
    <w:rsid w:val="00D45B07"/>
    <w:rsid w:val="00D45CED"/>
    <w:rsid w:val="00D462BC"/>
    <w:rsid w:val="00D463A9"/>
    <w:rsid w:val="00D46520"/>
    <w:rsid w:val="00D465E3"/>
    <w:rsid w:val="00D475F4"/>
    <w:rsid w:val="00D47916"/>
    <w:rsid w:val="00D47A4A"/>
    <w:rsid w:val="00D47B0D"/>
    <w:rsid w:val="00D50119"/>
    <w:rsid w:val="00D50526"/>
    <w:rsid w:val="00D50A00"/>
    <w:rsid w:val="00D51164"/>
    <w:rsid w:val="00D513EE"/>
    <w:rsid w:val="00D519B9"/>
    <w:rsid w:val="00D51E5D"/>
    <w:rsid w:val="00D52200"/>
    <w:rsid w:val="00D5223B"/>
    <w:rsid w:val="00D528E0"/>
    <w:rsid w:val="00D52985"/>
    <w:rsid w:val="00D52F2A"/>
    <w:rsid w:val="00D5345D"/>
    <w:rsid w:val="00D53478"/>
    <w:rsid w:val="00D5362A"/>
    <w:rsid w:val="00D545F5"/>
    <w:rsid w:val="00D55228"/>
    <w:rsid w:val="00D55482"/>
    <w:rsid w:val="00D554FA"/>
    <w:rsid w:val="00D55E00"/>
    <w:rsid w:val="00D56653"/>
    <w:rsid w:val="00D567C9"/>
    <w:rsid w:val="00D568BC"/>
    <w:rsid w:val="00D576A5"/>
    <w:rsid w:val="00D57D8D"/>
    <w:rsid w:val="00D60519"/>
    <w:rsid w:val="00D6052E"/>
    <w:rsid w:val="00D60C18"/>
    <w:rsid w:val="00D60D46"/>
    <w:rsid w:val="00D60F65"/>
    <w:rsid w:val="00D61120"/>
    <w:rsid w:val="00D6190B"/>
    <w:rsid w:val="00D61A70"/>
    <w:rsid w:val="00D61ADF"/>
    <w:rsid w:val="00D623D3"/>
    <w:rsid w:val="00D63037"/>
    <w:rsid w:val="00D634D3"/>
    <w:rsid w:val="00D63561"/>
    <w:rsid w:val="00D63A5C"/>
    <w:rsid w:val="00D63CDA"/>
    <w:rsid w:val="00D63DC0"/>
    <w:rsid w:val="00D640D9"/>
    <w:rsid w:val="00D64519"/>
    <w:rsid w:val="00D64B2E"/>
    <w:rsid w:val="00D650A2"/>
    <w:rsid w:val="00D65432"/>
    <w:rsid w:val="00D65452"/>
    <w:rsid w:val="00D6559F"/>
    <w:rsid w:val="00D65637"/>
    <w:rsid w:val="00D65D00"/>
    <w:rsid w:val="00D6663D"/>
    <w:rsid w:val="00D66766"/>
    <w:rsid w:val="00D66BE9"/>
    <w:rsid w:val="00D707AF"/>
    <w:rsid w:val="00D70886"/>
    <w:rsid w:val="00D71108"/>
    <w:rsid w:val="00D71218"/>
    <w:rsid w:val="00D712FE"/>
    <w:rsid w:val="00D71CDE"/>
    <w:rsid w:val="00D71EA4"/>
    <w:rsid w:val="00D720CE"/>
    <w:rsid w:val="00D72447"/>
    <w:rsid w:val="00D72C43"/>
    <w:rsid w:val="00D734AD"/>
    <w:rsid w:val="00D7374F"/>
    <w:rsid w:val="00D73B8D"/>
    <w:rsid w:val="00D7403A"/>
    <w:rsid w:val="00D745F0"/>
    <w:rsid w:val="00D748A6"/>
    <w:rsid w:val="00D74CA1"/>
    <w:rsid w:val="00D75398"/>
    <w:rsid w:val="00D759FE"/>
    <w:rsid w:val="00D75BB1"/>
    <w:rsid w:val="00D76125"/>
    <w:rsid w:val="00D77523"/>
    <w:rsid w:val="00D779EF"/>
    <w:rsid w:val="00D77A12"/>
    <w:rsid w:val="00D77DC4"/>
    <w:rsid w:val="00D77F51"/>
    <w:rsid w:val="00D8061D"/>
    <w:rsid w:val="00D80DEE"/>
    <w:rsid w:val="00D80EA8"/>
    <w:rsid w:val="00D81143"/>
    <w:rsid w:val="00D81471"/>
    <w:rsid w:val="00D81FA9"/>
    <w:rsid w:val="00D8206A"/>
    <w:rsid w:val="00D829E5"/>
    <w:rsid w:val="00D829FB"/>
    <w:rsid w:val="00D831B3"/>
    <w:rsid w:val="00D831F6"/>
    <w:rsid w:val="00D8335B"/>
    <w:rsid w:val="00D8397C"/>
    <w:rsid w:val="00D843CA"/>
    <w:rsid w:val="00D84702"/>
    <w:rsid w:val="00D8495D"/>
    <w:rsid w:val="00D84F11"/>
    <w:rsid w:val="00D85829"/>
    <w:rsid w:val="00D864F6"/>
    <w:rsid w:val="00D8660B"/>
    <w:rsid w:val="00D87226"/>
    <w:rsid w:val="00D8752C"/>
    <w:rsid w:val="00D87C29"/>
    <w:rsid w:val="00D90071"/>
    <w:rsid w:val="00D906AC"/>
    <w:rsid w:val="00D90AC8"/>
    <w:rsid w:val="00D911C0"/>
    <w:rsid w:val="00D91FCD"/>
    <w:rsid w:val="00D9209B"/>
    <w:rsid w:val="00D922DF"/>
    <w:rsid w:val="00D924CE"/>
    <w:rsid w:val="00D92727"/>
    <w:rsid w:val="00D92901"/>
    <w:rsid w:val="00D93245"/>
    <w:rsid w:val="00D941FE"/>
    <w:rsid w:val="00D94473"/>
    <w:rsid w:val="00D9477E"/>
    <w:rsid w:val="00D94A0A"/>
    <w:rsid w:val="00D9524D"/>
    <w:rsid w:val="00D961AD"/>
    <w:rsid w:val="00D96949"/>
    <w:rsid w:val="00D970B6"/>
    <w:rsid w:val="00D97FAA"/>
    <w:rsid w:val="00DA0145"/>
    <w:rsid w:val="00DA0161"/>
    <w:rsid w:val="00DA0236"/>
    <w:rsid w:val="00DA023D"/>
    <w:rsid w:val="00DA0556"/>
    <w:rsid w:val="00DA06FA"/>
    <w:rsid w:val="00DA0793"/>
    <w:rsid w:val="00DA08E2"/>
    <w:rsid w:val="00DA0D6A"/>
    <w:rsid w:val="00DA10FC"/>
    <w:rsid w:val="00DA1319"/>
    <w:rsid w:val="00DA1377"/>
    <w:rsid w:val="00DA143E"/>
    <w:rsid w:val="00DA149F"/>
    <w:rsid w:val="00DA1831"/>
    <w:rsid w:val="00DA1EF2"/>
    <w:rsid w:val="00DA1F43"/>
    <w:rsid w:val="00DA2418"/>
    <w:rsid w:val="00DA24AC"/>
    <w:rsid w:val="00DA35D9"/>
    <w:rsid w:val="00DA40FA"/>
    <w:rsid w:val="00DA46EF"/>
    <w:rsid w:val="00DA4E42"/>
    <w:rsid w:val="00DA5592"/>
    <w:rsid w:val="00DA5A11"/>
    <w:rsid w:val="00DA6207"/>
    <w:rsid w:val="00DA6B6E"/>
    <w:rsid w:val="00DA7021"/>
    <w:rsid w:val="00DA7C12"/>
    <w:rsid w:val="00DB0393"/>
    <w:rsid w:val="00DB0617"/>
    <w:rsid w:val="00DB0937"/>
    <w:rsid w:val="00DB2079"/>
    <w:rsid w:val="00DB2F25"/>
    <w:rsid w:val="00DB3265"/>
    <w:rsid w:val="00DB334B"/>
    <w:rsid w:val="00DB341E"/>
    <w:rsid w:val="00DB3565"/>
    <w:rsid w:val="00DB36D9"/>
    <w:rsid w:val="00DB3930"/>
    <w:rsid w:val="00DB3ACC"/>
    <w:rsid w:val="00DB3BD5"/>
    <w:rsid w:val="00DB3C60"/>
    <w:rsid w:val="00DB3DAC"/>
    <w:rsid w:val="00DB3FD5"/>
    <w:rsid w:val="00DB5A32"/>
    <w:rsid w:val="00DB6907"/>
    <w:rsid w:val="00DB6B14"/>
    <w:rsid w:val="00DB6F27"/>
    <w:rsid w:val="00DB6FB3"/>
    <w:rsid w:val="00DB73A6"/>
    <w:rsid w:val="00DB73C1"/>
    <w:rsid w:val="00DB7975"/>
    <w:rsid w:val="00DC044B"/>
    <w:rsid w:val="00DC0D96"/>
    <w:rsid w:val="00DC0E14"/>
    <w:rsid w:val="00DC133E"/>
    <w:rsid w:val="00DC140D"/>
    <w:rsid w:val="00DC141D"/>
    <w:rsid w:val="00DC2031"/>
    <w:rsid w:val="00DC3552"/>
    <w:rsid w:val="00DC37DC"/>
    <w:rsid w:val="00DC3912"/>
    <w:rsid w:val="00DC3942"/>
    <w:rsid w:val="00DC4171"/>
    <w:rsid w:val="00DC4281"/>
    <w:rsid w:val="00DC4603"/>
    <w:rsid w:val="00DC4E65"/>
    <w:rsid w:val="00DC5283"/>
    <w:rsid w:val="00DC567D"/>
    <w:rsid w:val="00DC56A9"/>
    <w:rsid w:val="00DC5CF4"/>
    <w:rsid w:val="00DC6039"/>
    <w:rsid w:val="00DC64F4"/>
    <w:rsid w:val="00DC6736"/>
    <w:rsid w:val="00DC6E8E"/>
    <w:rsid w:val="00DC7BB7"/>
    <w:rsid w:val="00DD0475"/>
    <w:rsid w:val="00DD075C"/>
    <w:rsid w:val="00DD1297"/>
    <w:rsid w:val="00DD16C6"/>
    <w:rsid w:val="00DD2138"/>
    <w:rsid w:val="00DD2185"/>
    <w:rsid w:val="00DD236D"/>
    <w:rsid w:val="00DD26B0"/>
    <w:rsid w:val="00DD2853"/>
    <w:rsid w:val="00DD31CB"/>
    <w:rsid w:val="00DD4046"/>
    <w:rsid w:val="00DD4385"/>
    <w:rsid w:val="00DD506B"/>
    <w:rsid w:val="00DD55CA"/>
    <w:rsid w:val="00DD5B35"/>
    <w:rsid w:val="00DD6BC9"/>
    <w:rsid w:val="00DD7CC1"/>
    <w:rsid w:val="00DE0672"/>
    <w:rsid w:val="00DE06E7"/>
    <w:rsid w:val="00DE080E"/>
    <w:rsid w:val="00DE0B41"/>
    <w:rsid w:val="00DE0F32"/>
    <w:rsid w:val="00DE1204"/>
    <w:rsid w:val="00DE12AE"/>
    <w:rsid w:val="00DE176B"/>
    <w:rsid w:val="00DE2114"/>
    <w:rsid w:val="00DE22FE"/>
    <w:rsid w:val="00DE2901"/>
    <w:rsid w:val="00DE2D46"/>
    <w:rsid w:val="00DE2D9B"/>
    <w:rsid w:val="00DE2E07"/>
    <w:rsid w:val="00DE3024"/>
    <w:rsid w:val="00DE3A88"/>
    <w:rsid w:val="00DE3A8D"/>
    <w:rsid w:val="00DE424F"/>
    <w:rsid w:val="00DE42D2"/>
    <w:rsid w:val="00DE5542"/>
    <w:rsid w:val="00DE568F"/>
    <w:rsid w:val="00DE5ED1"/>
    <w:rsid w:val="00DE6118"/>
    <w:rsid w:val="00DE635B"/>
    <w:rsid w:val="00DE6DC0"/>
    <w:rsid w:val="00DE7771"/>
    <w:rsid w:val="00DE797C"/>
    <w:rsid w:val="00DE7E56"/>
    <w:rsid w:val="00DE7E7B"/>
    <w:rsid w:val="00DF036D"/>
    <w:rsid w:val="00DF076A"/>
    <w:rsid w:val="00DF08FA"/>
    <w:rsid w:val="00DF0F13"/>
    <w:rsid w:val="00DF19E6"/>
    <w:rsid w:val="00DF1B70"/>
    <w:rsid w:val="00DF1C46"/>
    <w:rsid w:val="00DF1C5C"/>
    <w:rsid w:val="00DF2249"/>
    <w:rsid w:val="00DF2422"/>
    <w:rsid w:val="00DF32BD"/>
    <w:rsid w:val="00DF32EF"/>
    <w:rsid w:val="00DF3428"/>
    <w:rsid w:val="00DF365A"/>
    <w:rsid w:val="00DF3E48"/>
    <w:rsid w:val="00DF4958"/>
    <w:rsid w:val="00DF4B45"/>
    <w:rsid w:val="00DF59F3"/>
    <w:rsid w:val="00DF5D3E"/>
    <w:rsid w:val="00DF6205"/>
    <w:rsid w:val="00DF6691"/>
    <w:rsid w:val="00DF6998"/>
    <w:rsid w:val="00DF6A22"/>
    <w:rsid w:val="00DF6C5C"/>
    <w:rsid w:val="00DF749D"/>
    <w:rsid w:val="00DF7C37"/>
    <w:rsid w:val="00DF7F7A"/>
    <w:rsid w:val="00E005FD"/>
    <w:rsid w:val="00E010CB"/>
    <w:rsid w:val="00E0272D"/>
    <w:rsid w:val="00E02963"/>
    <w:rsid w:val="00E03B65"/>
    <w:rsid w:val="00E046E0"/>
    <w:rsid w:val="00E04CB0"/>
    <w:rsid w:val="00E04DFB"/>
    <w:rsid w:val="00E04F7E"/>
    <w:rsid w:val="00E04FD4"/>
    <w:rsid w:val="00E053BB"/>
    <w:rsid w:val="00E055B6"/>
    <w:rsid w:val="00E06104"/>
    <w:rsid w:val="00E06234"/>
    <w:rsid w:val="00E0646C"/>
    <w:rsid w:val="00E06685"/>
    <w:rsid w:val="00E07010"/>
    <w:rsid w:val="00E07808"/>
    <w:rsid w:val="00E07E0A"/>
    <w:rsid w:val="00E106D9"/>
    <w:rsid w:val="00E109F9"/>
    <w:rsid w:val="00E10B9F"/>
    <w:rsid w:val="00E10E74"/>
    <w:rsid w:val="00E10F11"/>
    <w:rsid w:val="00E11129"/>
    <w:rsid w:val="00E1172C"/>
    <w:rsid w:val="00E118D1"/>
    <w:rsid w:val="00E11953"/>
    <w:rsid w:val="00E11A67"/>
    <w:rsid w:val="00E11BAE"/>
    <w:rsid w:val="00E11F84"/>
    <w:rsid w:val="00E13DFA"/>
    <w:rsid w:val="00E13FD5"/>
    <w:rsid w:val="00E14066"/>
    <w:rsid w:val="00E14916"/>
    <w:rsid w:val="00E149D5"/>
    <w:rsid w:val="00E15445"/>
    <w:rsid w:val="00E158B6"/>
    <w:rsid w:val="00E15D86"/>
    <w:rsid w:val="00E15FE4"/>
    <w:rsid w:val="00E164D4"/>
    <w:rsid w:val="00E16994"/>
    <w:rsid w:val="00E200EE"/>
    <w:rsid w:val="00E203D5"/>
    <w:rsid w:val="00E20820"/>
    <w:rsid w:val="00E209DE"/>
    <w:rsid w:val="00E20B58"/>
    <w:rsid w:val="00E20EAD"/>
    <w:rsid w:val="00E21963"/>
    <w:rsid w:val="00E22BD3"/>
    <w:rsid w:val="00E231C1"/>
    <w:rsid w:val="00E246EE"/>
    <w:rsid w:val="00E2519E"/>
    <w:rsid w:val="00E25375"/>
    <w:rsid w:val="00E25E9A"/>
    <w:rsid w:val="00E2759D"/>
    <w:rsid w:val="00E278B8"/>
    <w:rsid w:val="00E27B6D"/>
    <w:rsid w:val="00E30B3D"/>
    <w:rsid w:val="00E30D09"/>
    <w:rsid w:val="00E31A63"/>
    <w:rsid w:val="00E332E6"/>
    <w:rsid w:val="00E33A37"/>
    <w:rsid w:val="00E34443"/>
    <w:rsid w:val="00E34877"/>
    <w:rsid w:val="00E366A4"/>
    <w:rsid w:val="00E36873"/>
    <w:rsid w:val="00E41778"/>
    <w:rsid w:val="00E41803"/>
    <w:rsid w:val="00E41A8C"/>
    <w:rsid w:val="00E41F67"/>
    <w:rsid w:val="00E42098"/>
    <w:rsid w:val="00E420B3"/>
    <w:rsid w:val="00E42576"/>
    <w:rsid w:val="00E431CD"/>
    <w:rsid w:val="00E434D2"/>
    <w:rsid w:val="00E43B28"/>
    <w:rsid w:val="00E43BB0"/>
    <w:rsid w:val="00E44E7F"/>
    <w:rsid w:val="00E45159"/>
    <w:rsid w:val="00E4551D"/>
    <w:rsid w:val="00E45770"/>
    <w:rsid w:val="00E460D0"/>
    <w:rsid w:val="00E46698"/>
    <w:rsid w:val="00E46ECF"/>
    <w:rsid w:val="00E472DB"/>
    <w:rsid w:val="00E478BF"/>
    <w:rsid w:val="00E500A4"/>
    <w:rsid w:val="00E50A75"/>
    <w:rsid w:val="00E50B73"/>
    <w:rsid w:val="00E50D0E"/>
    <w:rsid w:val="00E515C7"/>
    <w:rsid w:val="00E51DC0"/>
    <w:rsid w:val="00E51E57"/>
    <w:rsid w:val="00E523DE"/>
    <w:rsid w:val="00E5276B"/>
    <w:rsid w:val="00E533D5"/>
    <w:rsid w:val="00E53859"/>
    <w:rsid w:val="00E53913"/>
    <w:rsid w:val="00E54523"/>
    <w:rsid w:val="00E54650"/>
    <w:rsid w:val="00E54805"/>
    <w:rsid w:val="00E54E05"/>
    <w:rsid w:val="00E5567D"/>
    <w:rsid w:val="00E560D2"/>
    <w:rsid w:val="00E56804"/>
    <w:rsid w:val="00E56816"/>
    <w:rsid w:val="00E56C6F"/>
    <w:rsid w:val="00E5713F"/>
    <w:rsid w:val="00E57B7B"/>
    <w:rsid w:val="00E60089"/>
    <w:rsid w:val="00E61606"/>
    <w:rsid w:val="00E6177F"/>
    <w:rsid w:val="00E631CE"/>
    <w:rsid w:val="00E6329C"/>
    <w:rsid w:val="00E63629"/>
    <w:rsid w:val="00E63B9E"/>
    <w:rsid w:val="00E63BD2"/>
    <w:rsid w:val="00E63E59"/>
    <w:rsid w:val="00E64517"/>
    <w:rsid w:val="00E6463A"/>
    <w:rsid w:val="00E6476E"/>
    <w:rsid w:val="00E64AED"/>
    <w:rsid w:val="00E65694"/>
    <w:rsid w:val="00E65E77"/>
    <w:rsid w:val="00E66CAC"/>
    <w:rsid w:val="00E673AA"/>
    <w:rsid w:val="00E673BE"/>
    <w:rsid w:val="00E67486"/>
    <w:rsid w:val="00E67AB4"/>
    <w:rsid w:val="00E70994"/>
    <w:rsid w:val="00E70C80"/>
    <w:rsid w:val="00E70D18"/>
    <w:rsid w:val="00E71353"/>
    <w:rsid w:val="00E71421"/>
    <w:rsid w:val="00E71DCA"/>
    <w:rsid w:val="00E724AA"/>
    <w:rsid w:val="00E732AE"/>
    <w:rsid w:val="00E73C51"/>
    <w:rsid w:val="00E73D94"/>
    <w:rsid w:val="00E745CA"/>
    <w:rsid w:val="00E74622"/>
    <w:rsid w:val="00E750AE"/>
    <w:rsid w:val="00E75687"/>
    <w:rsid w:val="00E75859"/>
    <w:rsid w:val="00E75B15"/>
    <w:rsid w:val="00E75EDE"/>
    <w:rsid w:val="00E767E9"/>
    <w:rsid w:val="00E76B6E"/>
    <w:rsid w:val="00E76C67"/>
    <w:rsid w:val="00E7705E"/>
    <w:rsid w:val="00E776B8"/>
    <w:rsid w:val="00E77CD4"/>
    <w:rsid w:val="00E77ECF"/>
    <w:rsid w:val="00E80041"/>
    <w:rsid w:val="00E80367"/>
    <w:rsid w:val="00E803FE"/>
    <w:rsid w:val="00E805C2"/>
    <w:rsid w:val="00E80A39"/>
    <w:rsid w:val="00E813AA"/>
    <w:rsid w:val="00E81CEA"/>
    <w:rsid w:val="00E81DCA"/>
    <w:rsid w:val="00E82063"/>
    <w:rsid w:val="00E82065"/>
    <w:rsid w:val="00E822F2"/>
    <w:rsid w:val="00E824F3"/>
    <w:rsid w:val="00E8255A"/>
    <w:rsid w:val="00E834F6"/>
    <w:rsid w:val="00E83870"/>
    <w:rsid w:val="00E83955"/>
    <w:rsid w:val="00E83A88"/>
    <w:rsid w:val="00E83E8B"/>
    <w:rsid w:val="00E841A7"/>
    <w:rsid w:val="00E84373"/>
    <w:rsid w:val="00E8444E"/>
    <w:rsid w:val="00E844CA"/>
    <w:rsid w:val="00E84BE7"/>
    <w:rsid w:val="00E850AE"/>
    <w:rsid w:val="00E85457"/>
    <w:rsid w:val="00E85AC8"/>
    <w:rsid w:val="00E85E0C"/>
    <w:rsid w:val="00E868C5"/>
    <w:rsid w:val="00E86A92"/>
    <w:rsid w:val="00E86F74"/>
    <w:rsid w:val="00E87137"/>
    <w:rsid w:val="00E8750B"/>
    <w:rsid w:val="00E875AB"/>
    <w:rsid w:val="00E87A6E"/>
    <w:rsid w:val="00E87C84"/>
    <w:rsid w:val="00E90E01"/>
    <w:rsid w:val="00E9238D"/>
    <w:rsid w:val="00E92426"/>
    <w:rsid w:val="00E9351F"/>
    <w:rsid w:val="00E935C6"/>
    <w:rsid w:val="00E93769"/>
    <w:rsid w:val="00E93CDE"/>
    <w:rsid w:val="00E93E2C"/>
    <w:rsid w:val="00E94BB0"/>
    <w:rsid w:val="00E94CD4"/>
    <w:rsid w:val="00E94F7E"/>
    <w:rsid w:val="00E95232"/>
    <w:rsid w:val="00E969F3"/>
    <w:rsid w:val="00E969FA"/>
    <w:rsid w:val="00E9721E"/>
    <w:rsid w:val="00E97370"/>
    <w:rsid w:val="00EA0127"/>
    <w:rsid w:val="00EA186E"/>
    <w:rsid w:val="00EA1FC8"/>
    <w:rsid w:val="00EA24C5"/>
    <w:rsid w:val="00EA2518"/>
    <w:rsid w:val="00EA2E36"/>
    <w:rsid w:val="00EA318D"/>
    <w:rsid w:val="00EA35A1"/>
    <w:rsid w:val="00EA361A"/>
    <w:rsid w:val="00EA3753"/>
    <w:rsid w:val="00EA3ABE"/>
    <w:rsid w:val="00EA4107"/>
    <w:rsid w:val="00EA41B3"/>
    <w:rsid w:val="00EA4C8B"/>
    <w:rsid w:val="00EA4DE0"/>
    <w:rsid w:val="00EA4EBB"/>
    <w:rsid w:val="00EA5924"/>
    <w:rsid w:val="00EA5AE0"/>
    <w:rsid w:val="00EA5CF0"/>
    <w:rsid w:val="00EA5DB1"/>
    <w:rsid w:val="00EA5F2A"/>
    <w:rsid w:val="00EA6642"/>
    <w:rsid w:val="00EA675E"/>
    <w:rsid w:val="00EA6B09"/>
    <w:rsid w:val="00EA6CAA"/>
    <w:rsid w:val="00EA6F26"/>
    <w:rsid w:val="00EA7F89"/>
    <w:rsid w:val="00EA7F9C"/>
    <w:rsid w:val="00EB016D"/>
    <w:rsid w:val="00EB096D"/>
    <w:rsid w:val="00EB0EDA"/>
    <w:rsid w:val="00EB156D"/>
    <w:rsid w:val="00EB1BCA"/>
    <w:rsid w:val="00EB1DBC"/>
    <w:rsid w:val="00EB2AA6"/>
    <w:rsid w:val="00EB2DEC"/>
    <w:rsid w:val="00EB2FA1"/>
    <w:rsid w:val="00EB35B7"/>
    <w:rsid w:val="00EB36AE"/>
    <w:rsid w:val="00EB3B29"/>
    <w:rsid w:val="00EB3C4E"/>
    <w:rsid w:val="00EB4013"/>
    <w:rsid w:val="00EB42EA"/>
    <w:rsid w:val="00EB4B96"/>
    <w:rsid w:val="00EB4C27"/>
    <w:rsid w:val="00EB5A93"/>
    <w:rsid w:val="00EB62F7"/>
    <w:rsid w:val="00EB6581"/>
    <w:rsid w:val="00EB676C"/>
    <w:rsid w:val="00EB6A7F"/>
    <w:rsid w:val="00EC0056"/>
    <w:rsid w:val="00EC03FE"/>
    <w:rsid w:val="00EC043B"/>
    <w:rsid w:val="00EC0F72"/>
    <w:rsid w:val="00EC1510"/>
    <w:rsid w:val="00EC18FE"/>
    <w:rsid w:val="00EC1A8F"/>
    <w:rsid w:val="00EC1BEB"/>
    <w:rsid w:val="00EC1E9C"/>
    <w:rsid w:val="00EC2163"/>
    <w:rsid w:val="00EC2E61"/>
    <w:rsid w:val="00EC2E7B"/>
    <w:rsid w:val="00EC2F51"/>
    <w:rsid w:val="00EC3DE4"/>
    <w:rsid w:val="00EC419F"/>
    <w:rsid w:val="00EC4215"/>
    <w:rsid w:val="00EC476E"/>
    <w:rsid w:val="00EC4B3F"/>
    <w:rsid w:val="00EC4BE3"/>
    <w:rsid w:val="00EC4EC0"/>
    <w:rsid w:val="00EC5798"/>
    <w:rsid w:val="00EC58C3"/>
    <w:rsid w:val="00EC5DBB"/>
    <w:rsid w:val="00EC64D2"/>
    <w:rsid w:val="00EC6903"/>
    <w:rsid w:val="00EC69EE"/>
    <w:rsid w:val="00EC71AD"/>
    <w:rsid w:val="00EC7216"/>
    <w:rsid w:val="00EC75A0"/>
    <w:rsid w:val="00EC7CCA"/>
    <w:rsid w:val="00ED04DB"/>
    <w:rsid w:val="00ED0623"/>
    <w:rsid w:val="00ED0FC8"/>
    <w:rsid w:val="00ED1780"/>
    <w:rsid w:val="00ED1DD1"/>
    <w:rsid w:val="00ED2513"/>
    <w:rsid w:val="00ED3082"/>
    <w:rsid w:val="00ED323E"/>
    <w:rsid w:val="00ED36AB"/>
    <w:rsid w:val="00ED381F"/>
    <w:rsid w:val="00ED3C59"/>
    <w:rsid w:val="00ED44F7"/>
    <w:rsid w:val="00ED4505"/>
    <w:rsid w:val="00ED47E1"/>
    <w:rsid w:val="00ED48B8"/>
    <w:rsid w:val="00ED4B1B"/>
    <w:rsid w:val="00ED5042"/>
    <w:rsid w:val="00ED506F"/>
    <w:rsid w:val="00ED5586"/>
    <w:rsid w:val="00ED5694"/>
    <w:rsid w:val="00ED5D8E"/>
    <w:rsid w:val="00ED5F49"/>
    <w:rsid w:val="00ED661B"/>
    <w:rsid w:val="00ED682E"/>
    <w:rsid w:val="00ED6E67"/>
    <w:rsid w:val="00ED72DE"/>
    <w:rsid w:val="00ED74B0"/>
    <w:rsid w:val="00ED7A01"/>
    <w:rsid w:val="00ED7F94"/>
    <w:rsid w:val="00EE0040"/>
    <w:rsid w:val="00EE0254"/>
    <w:rsid w:val="00EE0654"/>
    <w:rsid w:val="00EE0EDD"/>
    <w:rsid w:val="00EE1675"/>
    <w:rsid w:val="00EE16A6"/>
    <w:rsid w:val="00EE1F01"/>
    <w:rsid w:val="00EE2044"/>
    <w:rsid w:val="00EE2083"/>
    <w:rsid w:val="00EE20C7"/>
    <w:rsid w:val="00EE2245"/>
    <w:rsid w:val="00EE252F"/>
    <w:rsid w:val="00EE254D"/>
    <w:rsid w:val="00EE281C"/>
    <w:rsid w:val="00EE31B3"/>
    <w:rsid w:val="00EE3C96"/>
    <w:rsid w:val="00EE40B3"/>
    <w:rsid w:val="00EE41EC"/>
    <w:rsid w:val="00EE4251"/>
    <w:rsid w:val="00EE4599"/>
    <w:rsid w:val="00EE4D64"/>
    <w:rsid w:val="00EE4E28"/>
    <w:rsid w:val="00EE4E2E"/>
    <w:rsid w:val="00EE5512"/>
    <w:rsid w:val="00EE67E4"/>
    <w:rsid w:val="00EE7307"/>
    <w:rsid w:val="00EE77D7"/>
    <w:rsid w:val="00EE7C21"/>
    <w:rsid w:val="00EE7D4D"/>
    <w:rsid w:val="00EE7E2A"/>
    <w:rsid w:val="00EF0064"/>
    <w:rsid w:val="00EF08DD"/>
    <w:rsid w:val="00EF0CB3"/>
    <w:rsid w:val="00EF0CBD"/>
    <w:rsid w:val="00EF357B"/>
    <w:rsid w:val="00EF3818"/>
    <w:rsid w:val="00EF4266"/>
    <w:rsid w:val="00EF44D1"/>
    <w:rsid w:val="00EF46CE"/>
    <w:rsid w:val="00EF4A9D"/>
    <w:rsid w:val="00EF4E6B"/>
    <w:rsid w:val="00EF5172"/>
    <w:rsid w:val="00EF5280"/>
    <w:rsid w:val="00EF55F7"/>
    <w:rsid w:val="00EF59A0"/>
    <w:rsid w:val="00EF6ACE"/>
    <w:rsid w:val="00EF6C7C"/>
    <w:rsid w:val="00EF6EE8"/>
    <w:rsid w:val="00EF768B"/>
    <w:rsid w:val="00EF7806"/>
    <w:rsid w:val="00EF7A7C"/>
    <w:rsid w:val="00EF7CAF"/>
    <w:rsid w:val="00F00101"/>
    <w:rsid w:val="00F002E3"/>
    <w:rsid w:val="00F00593"/>
    <w:rsid w:val="00F01A94"/>
    <w:rsid w:val="00F01F7D"/>
    <w:rsid w:val="00F02141"/>
    <w:rsid w:val="00F02A89"/>
    <w:rsid w:val="00F02B36"/>
    <w:rsid w:val="00F03226"/>
    <w:rsid w:val="00F0366C"/>
    <w:rsid w:val="00F03959"/>
    <w:rsid w:val="00F04174"/>
    <w:rsid w:val="00F049E4"/>
    <w:rsid w:val="00F04C6B"/>
    <w:rsid w:val="00F05282"/>
    <w:rsid w:val="00F053C2"/>
    <w:rsid w:val="00F054F9"/>
    <w:rsid w:val="00F05A6C"/>
    <w:rsid w:val="00F05A80"/>
    <w:rsid w:val="00F05BD4"/>
    <w:rsid w:val="00F0604F"/>
    <w:rsid w:val="00F060F0"/>
    <w:rsid w:val="00F0619C"/>
    <w:rsid w:val="00F06CAB"/>
    <w:rsid w:val="00F071A7"/>
    <w:rsid w:val="00F072C4"/>
    <w:rsid w:val="00F07613"/>
    <w:rsid w:val="00F0767C"/>
    <w:rsid w:val="00F0769E"/>
    <w:rsid w:val="00F07858"/>
    <w:rsid w:val="00F07EB7"/>
    <w:rsid w:val="00F07EF0"/>
    <w:rsid w:val="00F10392"/>
    <w:rsid w:val="00F11073"/>
    <w:rsid w:val="00F11349"/>
    <w:rsid w:val="00F113AA"/>
    <w:rsid w:val="00F11778"/>
    <w:rsid w:val="00F11826"/>
    <w:rsid w:val="00F11A40"/>
    <w:rsid w:val="00F11A5C"/>
    <w:rsid w:val="00F11E39"/>
    <w:rsid w:val="00F120EE"/>
    <w:rsid w:val="00F1271F"/>
    <w:rsid w:val="00F12795"/>
    <w:rsid w:val="00F12D79"/>
    <w:rsid w:val="00F1318A"/>
    <w:rsid w:val="00F13C5B"/>
    <w:rsid w:val="00F14944"/>
    <w:rsid w:val="00F14DB3"/>
    <w:rsid w:val="00F14E1F"/>
    <w:rsid w:val="00F14E85"/>
    <w:rsid w:val="00F15035"/>
    <w:rsid w:val="00F1566C"/>
    <w:rsid w:val="00F1591F"/>
    <w:rsid w:val="00F15C96"/>
    <w:rsid w:val="00F160C1"/>
    <w:rsid w:val="00F16229"/>
    <w:rsid w:val="00F168BD"/>
    <w:rsid w:val="00F16B3E"/>
    <w:rsid w:val="00F16CCF"/>
    <w:rsid w:val="00F16F29"/>
    <w:rsid w:val="00F20404"/>
    <w:rsid w:val="00F20474"/>
    <w:rsid w:val="00F20571"/>
    <w:rsid w:val="00F2157C"/>
    <w:rsid w:val="00F2215F"/>
    <w:rsid w:val="00F225C7"/>
    <w:rsid w:val="00F228D2"/>
    <w:rsid w:val="00F22965"/>
    <w:rsid w:val="00F23B27"/>
    <w:rsid w:val="00F244F4"/>
    <w:rsid w:val="00F24697"/>
    <w:rsid w:val="00F249B4"/>
    <w:rsid w:val="00F24B25"/>
    <w:rsid w:val="00F264A9"/>
    <w:rsid w:val="00F2687A"/>
    <w:rsid w:val="00F26B65"/>
    <w:rsid w:val="00F26DCD"/>
    <w:rsid w:val="00F271F5"/>
    <w:rsid w:val="00F2733E"/>
    <w:rsid w:val="00F273B1"/>
    <w:rsid w:val="00F27757"/>
    <w:rsid w:val="00F27A34"/>
    <w:rsid w:val="00F27D4E"/>
    <w:rsid w:val="00F27E7C"/>
    <w:rsid w:val="00F27ED8"/>
    <w:rsid w:val="00F30213"/>
    <w:rsid w:val="00F3107C"/>
    <w:rsid w:val="00F31393"/>
    <w:rsid w:val="00F318BB"/>
    <w:rsid w:val="00F3234C"/>
    <w:rsid w:val="00F32564"/>
    <w:rsid w:val="00F3263A"/>
    <w:rsid w:val="00F328A5"/>
    <w:rsid w:val="00F329E5"/>
    <w:rsid w:val="00F3330A"/>
    <w:rsid w:val="00F33C83"/>
    <w:rsid w:val="00F34131"/>
    <w:rsid w:val="00F341AA"/>
    <w:rsid w:val="00F342EC"/>
    <w:rsid w:val="00F34693"/>
    <w:rsid w:val="00F34C62"/>
    <w:rsid w:val="00F34EF2"/>
    <w:rsid w:val="00F34F19"/>
    <w:rsid w:val="00F353EE"/>
    <w:rsid w:val="00F355F8"/>
    <w:rsid w:val="00F3602E"/>
    <w:rsid w:val="00F36105"/>
    <w:rsid w:val="00F3689D"/>
    <w:rsid w:val="00F37278"/>
    <w:rsid w:val="00F3756B"/>
    <w:rsid w:val="00F377A1"/>
    <w:rsid w:val="00F4079E"/>
    <w:rsid w:val="00F40DEF"/>
    <w:rsid w:val="00F40EA8"/>
    <w:rsid w:val="00F40F77"/>
    <w:rsid w:val="00F4139F"/>
    <w:rsid w:val="00F417F3"/>
    <w:rsid w:val="00F41B00"/>
    <w:rsid w:val="00F41DED"/>
    <w:rsid w:val="00F41FC7"/>
    <w:rsid w:val="00F4207A"/>
    <w:rsid w:val="00F428B1"/>
    <w:rsid w:val="00F4312A"/>
    <w:rsid w:val="00F4370F"/>
    <w:rsid w:val="00F44885"/>
    <w:rsid w:val="00F44E38"/>
    <w:rsid w:val="00F45641"/>
    <w:rsid w:val="00F4583C"/>
    <w:rsid w:val="00F45A1B"/>
    <w:rsid w:val="00F45B9F"/>
    <w:rsid w:val="00F45DC9"/>
    <w:rsid w:val="00F4615E"/>
    <w:rsid w:val="00F463CC"/>
    <w:rsid w:val="00F46638"/>
    <w:rsid w:val="00F46C33"/>
    <w:rsid w:val="00F4705E"/>
    <w:rsid w:val="00F47540"/>
    <w:rsid w:val="00F47BD8"/>
    <w:rsid w:val="00F47E11"/>
    <w:rsid w:val="00F50460"/>
    <w:rsid w:val="00F50752"/>
    <w:rsid w:val="00F508D2"/>
    <w:rsid w:val="00F50EC3"/>
    <w:rsid w:val="00F51752"/>
    <w:rsid w:val="00F51B9C"/>
    <w:rsid w:val="00F51DFA"/>
    <w:rsid w:val="00F51F1A"/>
    <w:rsid w:val="00F52138"/>
    <w:rsid w:val="00F521F0"/>
    <w:rsid w:val="00F52823"/>
    <w:rsid w:val="00F52FB0"/>
    <w:rsid w:val="00F535C2"/>
    <w:rsid w:val="00F54D0C"/>
    <w:rsid w:val="00F54E0C"/>
    <w:rsid w:val="00F54E96"/>
    <w:rsid w:val="00F54E97"/>
    <w:rsid w:val="00F54FA1"/>
    <w:rsid w:val="00F550ED"/>
    <w:rsid w:val="00F5558A"/>
    <w:rsid w:val="00F55D13"/>
    <w:rsid w:val="00F560AC"/>
    <w:rsid w:val="00F570BF"/>
    <w:rsid w:val="00F572A8"/>
    <w:rsid w:val="00F57492"/>
    <w:rsid w:val="00F60262"/>
    <w:rsid w:val="00F60331"/>
    <w:rsid w:val="00F60B97"/>
    <w:rsid w:val="00F61721"/>
    <w:rsid w:val="00F617E1"/>
    <w:rsid w:val="00F62185"/>
    <w:rsid w:val="00F628C1"/>
    <w:rsid w:val="00F631F2"/>
    <w:rsid w:val="00F63320"/>
    <w:rsid w:val="00F6360D"/>
    <w:rsid w:val="00F63D96"/>
    <w:rsid w:val="00F649F2"/>
    <w:rsid w:val="00F64A3A"/>
    <w:rsid w:val="00F64CC1"/>
    <w:rsid w:val="00F64FB2"/>
    <w:rsid w:val="00F6569E"/>
    <w:rsid w:val="00F65B2D"/>
    <w:rsid w:val="00F65BA5"/>
    <w:rsid w:val="00F65DB5"/>
    <w:rsid w:val="00F6611D"/>
    <w:rsid w:val="00F66605"/>
    <w:rsid w:val="00F6725E"/>
    <w:rsid w:val="00F67340"/>
    <w:rsid w:val="00F6790A"/>
    <w:rsid w:val="00F6794B"/>
    <w:rsid w:val="00F679F1"/>
    <w:rsid w:val="00F67B7E"/>
    <w:rsid w:val="00F67C30"/>
    <w:rsid w:val="00F706F2"/>
    <w:rsid w:val="00F70BDE"/>
    <w:rsid w:val="00F71295"/>
    <w:rsid w:val="00F71516"/>
    <w:rsid w:val="00F719DE"/>
    <w:rsid w:val="00F71ACE"/>
    <w:rsid w:val="00F71C3C"/>
    <w:rsid w:val="00F71E0F"/>
    <w:rsid w:val="00F71E59"/>
    <w:rsid w:val="00F72B69"/>
    <w:rsid w:val="00F72C9A"/>
    <w:rsid w:val="00F72D93"/>
    <w:rsid w:val="00F73310"/>
    <w:rsid w:val="00F73345"/>
    <w:rsid w:val="00F7357C"/>
    <w:rsid w:val="00F73F96"/>
    <w:rsid w:val="00F7454D"/>
    <w:rsid w:val="00F74A78"/>
    <w:rsid w:val="00F75C84"/>
    <w:rsid w:val="00F770EC"/>
    <w:rsid w:val="00F776BF"/>
    <w:rsid w:val="00F778EB"/>
    <w:rsid w:val="00F80250"/>
    <w:rsid w:val="00F80F6A"/>
    <w:rsid w:val="00F812C8"/>
    <w:rsid w:val="00F812D4"/>
    <w:rsid w:val="00F8176D"/>
    <w:rsid w:val="00F81BBA"/>
    <w:rsid w:val="00F82178"/>
    <w:rsid w:val="00F82883"/>
    <w:rsid w:val="00F8290E"/>
    <w:rsid w:val="00F8298A"/>
    <w:rsid w:val="00F83220"/>
    <w:rsid w:val="00F83770"/>
    <w:rsid w:val="00F838F9"/>
    <w:rsid w:val="00F83DA9"/>
    <w:rsid w:val="00F84343"/>
    <w:rsid w:val="00F85679"/>
    <w:rsid w:val="00F85800"/>
    <w:rsid w:val="00F85E63"/>
    <w:rsid w:val="00F860C2"/>
    <w:rsid w:val="00F86837"/>
    <w:rsid w:val="00F86DE5"/>
    <w:rsid w:val="00F8759D"/>
    <w:rsid w:val="00F87C11"/>
    <w:rsid w:val="00F87F9B"/>
    <w:rsid w:val="00F9084C"/>
    <w:rsid w:val="00F90971"/>
    <w:rsid w:val="00F914CE"/>
    <w:rsid w:val="00F91518"/>
    <w:rsid w:val="00F9163C"/>
    <w:rsid w:val="00F91916"/>
    <w:rsid w:val="00F9210C"/>
    <w:rsid w:val="00F929E1"/>
    <w:rsid w:val="00F929FA"/>
    <w:rsid w:val="00F9319C"/>
    <w:rsid w:val="00F931D0"/>
    <w:rsid w:val="00F9335D"/>
    <w:rsid w:val="00F93BA4"/>
    <w:rsid w:val="00F949BC"/>
    <w:rsid w:val="00F94F52"/>
    <w:rsid w:val="00F9537E"/>
    <w:rsid w:val="00F95561"/>
    <w:rsid w:val="00F9581A"/>
    <w:rsid w:val="00F95877"/>
    <w:rsid w:val="00F95CF9"/>
    <w:rsid w:val="00F962C8"/>
    <w:rsid w:val="00F965EB"/>
    <w:rsid w:val="00F96BFD"/>
    <w:rsid w:val="00F9723D"/>
    <w:rsid w:val="00F97299"/>
    <w:rsid w:val="00FA07C2"/>
    <w:rsid w:val="00FA0C01"/>
    <w:rsid w:val="00FA0DF4"/>
    <w:rsid w:val="00FA0E8F"/>
    <w:rsid w:val="00FA0F6F"/>
    <w:rsid w:val="00FA1449"/>
    <w:rsid w:val="00FA185E"/>
    <w:rsid w:val="00FA18C1"/>
    <w:rsid w:val="00FA18EA"/>
    <w:rsid w:val="00FA202B"/>
    <w:rsid w:val="00FA2058"/>
    <w:rsid w:val="00FA283C"/>
    <w:rsid w:val="00FA2917"/>
    <w:rsid w:val="00FA2B78"/>
    <w:rsid w:val="00FA2CD3"/>
    <w:rsid w:val="00FA38AF"/>
    <w:rsid w:val="00FA4FB4"/>
    <w:rsid w:val="00FA5CFC"/>
    <w:rsid w:val="00FA6F6D"/>
    <w:rsid w:val="00FA7323"/>
    <w:rsid w:val="00FA7467"/>
    <w:rsid w:val="00FA77FA"/>
    <w:rsid w:val="00FA7FDE"/>
    <w:rsid w:val="00FB09D3"/>
    <w:rsid w:val="00FB0C1D"/>
    <w:rsid w:val="00FB116B"/>
    <w:rsid w:val="00FB1D7A"/>
    <w:rsid w:val="00FB23B9"/>
    <w:rsid w:val="00FB2D59"/>
    <w:rsid w:val="00FB35AE"/>
    <w:rsid w:val="00FB379E"/>
    <w:rsid w:val="00FB37E8"/>
    <w:rsid w:val="00FB4608"/>
    <w:rsid w:val="00FB47B9"/>
    <w:rsid w:val="00FB4A51"/>
    <w:rsid w:val="00FB540E"/>
    <w:rsid w:val="00FB5EE4"/>
    <w:rsid w:val="00FB6716"/>
    <w:rsid w:val="00FB693E"/>
    <w:rsid w:val="00FB6BD9"/>
    <w:rsid w:val="00FB7142"/>
    <w:rsid w:val="00FB71EB"/>
    <w:rsid w:val="00FB73E7"/>
    <w:rsid w:val="00FB7756"/>
    <w:rsid w:val="00FC0FE3"/>
    <w:rsid w:val="00FC1538"/>
    <w:rsid w:val="00FC2B11"/>
    <w:rsid w:val="00FC2EB2"/>
    <w:rsid w:val="00FC3199"/>
    <w:rsid w:val="00FC31D9"/>
    <w:rsid w:val="00FC371B"/>
    <w:rsid w:val="00FC3894"/>
    <w:rsid w:val="00FC47AE"/>
    <w:rsid w:val="00FC4EE6"/>
    <w:rsid w:val="00FC53AF"/>
    <w:rsid w:val="00FC53F6"/>
    <w:rsid w:val="00FC583E"/>
    <w:rsid w:val="00FC6F70"/>
    <w:rsid w:val="00FC7247"/>
    <w:rsid w:val="00FC76B3"/>
    <w:rsid w:val="00FC76CF"/>
    <w:rsid w:val="00FC79BB"/>
    <w:rsid w:val="00FD04EA"/>
    <w:rsid w:val="00FD056A"/>
    <w:rsid w:val="00FD0A25"/>
    <w:rsid w:val="00FD0A47"/>
    <w:rsid w:val="00FD0BDF"/>
    <w:rsid w:val="00FD0FF9"/>
    <w:rsid w:val="00FD141E"/>
    <w:rsid w:val="00FD164D"/>
    <w:rsid w:val="00FD1B44"/>
    <w:rsid w:val="00FD21DB"/>
    <w:rsid w:val="00FD239F"/>
    <w:rsid w:val="00FD312D"/>
    <w:rsid w:val="00FD3212"/>
    <w:rsid w:val="00FD3476"/>
    <w:rsid w:val="00FD35C1"/>
    <w:rsid w:val="00FD3A07"/>
    <w:rsid w:val="00FD3BE0"/>
    <w:rsid w:val="00FD3D2B"/>
    <w:rsid w:val="00FD4727"/>
    <w:rsid w:val="00FD4B3C"/>
    <w:rsid w:val="00FD4C9F"/>
    <w:rsid w:val="00FD4FA2"/>
    <w:rsid w:val="00FD5D4D"/>
    <w:rsid w:val="00FD5EFA"/>
    <w:rsid w:val="00FD68F1"/>
    <w:rsid w:val="00FD6A83"/>
    <w:rsid w:val="00FD702C"/>
    <w:rsid w:val="00FD75A1"/>
    <w:rsid w:val="00FD787A"/>
    <w:rsid w:val="00FD7C75"/>
    <w:rsid w:val="00FD7E6E"/>
    <w:rsid w:val="00FE12B8"/>
    <w:rsid w:val="00FE2336"/>
    <w:rsid w:val="00FE269B"/>
    <w:rsid w:val="00FE2E7E"/>
    <w:rsid w:val="00FE320D"/>
    <w:rsid w:val="00FE3AB8"/>
    <w:rsid w:val="00FE3B2F"/>
    <w:rsid w:val="00FE3F90"/>
    <w:rsid w:val="00FE4333"/>
    <w:rsid w:val="00FE579B"/>
    <w:rsid w:val="00FE5DF1"/>
    <w:rsid w:val="00FE5F05"/>
    <w:rsid w:val="00FE6011"/>
    <w:rsid w:val="00FE6162"/>
    <w:rsid w:val="00FE68BC"/>
    <w:rsid w:val="00FE69BE"/>
    <w:rsid w:val="00FE7961"/>
    <w:rsid w:val="00FE7C1C"/>
    <w:rsid w:val="00FE7F82"/>
    <w:rsid w:val="00FF0693"/>
    <w:rsid w:val="00FF10AF"/>
    <w:rsid w:val="00FF19F2"/>
    <w:rsid w:val="00FF1C71"/>
    <w:rsid w:val="00FF2685"/>
    <w:rsid w:val="00FF291D"/>
    <w:rsid w:val="00FF2935"/>
    <w:rsid w:val="00FF2D90"/>
    <w:rsid w:val="00FF344C"/>
    <w:rsid w:val="00FF3617"/>
    <w:rsid w:val="00FF388B"/>
    <w:rsid w:val="00FF38F2"/>
    <w:rsid w:val="00FF3B9D"/>
    <w:rsid w:val="00FF3F12"/>
    <w:rsid w:val="00FF40D4"/>
    <w:rsid w:val="00FF4ECC"/>
    <w:rsid w:val="00FF5059"/>
    <w:rsid w:val="00FF53E0"/>
    <w:rsid w:val="00FF566A"/>
    <w:rsid w:val="00FF5DE2"/>
    <w:rsid w:val="00FF6F39"/>
    <w:rsid w:val="00FF702D"/>
    <w:rsid w:val="00FF761E"/>
    <w:rsid w:val="00FF7A2A"/>
    <w:rsid w:val="00FF7DF3"/>
    <w:rsid w:val="25DE1086"/>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89E993"/>
  <w15:docId w15:val="{A7B499C4-401A-448A-AC32-8F778D6632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SG"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iPriority="0"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620E"/>
    <w:pPr>
      <w:spacing w:after="200" w:line="276" w:lineRule="auto"/>
    </w:pPr>
    <w:rPr>
      <w:rFonts w:ascii="Times New Roman" w:hAnsi="Times New Roman"/>
      <w:sz w:val="24"/>
      <w:szCs w:val="22"/>
      <w:lang w:eastAsia="en-US"/>
    </w:rPr>
  </w:style>
  <w:style w:type="paragraph" w:styleId="Titre1">
    <w:name w:val="heading 1"/>
    <w:link w:val="Titre1Car"/>
    <w:qFormat/>
    <w:rsid w:val="004624A9"/>
    <w:pPr>
      <w:numPr>
        <w:numId w:val="11"/>
      </w:numPr>
      <w:spacing w:before="480" w:after="240"/>
      <w:outlineLvl w:val="0"/>
    </w:pPr>
    <w:rPr>
      <w:rFonts w:ascii="Times New Roman" w:eastAsia="Times New Roman" w:hAnsi="Times New Roman"/>
      <w:b/>
      <w:bCs/>
      <w:caps/>
      <w:color w:val="000000"/>
      <w:sz w:val="24"/>
      <w:szCs w:val="28"/>
      <w:lang w:eastAsia="en-US"/>
    </w:rPr>
  </w:style>
  <w:style w:type="paragraph" w:styleId="Titre2">
    <w:name w:val="heading 2"/>
    <w:link w:val="Titre2Car"/>
    <w:qFormat/>
    <w:pPr>
      <w:numPr>
        <w:ilvl w:val="1"/>
        <w:numId w:val="11"/>
      </w:numPr>
      <w:spacing w:after="240"/>
      <w:jc w:val="both"/>
      <w:outlineLvl w:val="1"/>
    </w:pPr>
    <w:rPr>
      <w:rFonts w:ascii="Times New Roman" w:hAnsi="Times New Roman"/>
      <w:bCs/>
      <w:sz w:val="24"/>
      <w:szCs w:val="24"/>
      <w:lang w:eastAsia="en-US"/>
    </w:rPr>
  </w:style>
  <w:style w:type="paragraph" w:styleId="Titre3">
    <w:name w:val="heading 3"/>
    <w:link w:val="Titre3Car"/>
    <w:qFormat/>
    <w:pPr>
      <w:numPr>
        <w:ilvl w:val="2"/>
        <w:numId w:val="11"/>
      </w:numPr>
      <w:spacing w:after="240"/>
      <w:jc w:val="both"/>
      <w:outlineLvl w:val="2"/>
    </w:pPr>
    <w:rPr>
      <w:rFonts w:ascii="Times New Roman" w:hAnsi="Times New Roman"/>
      <w:bCs/>
      <w:color w:val="000000"/>
      <w:sz w:val="24"/>
      <w:szCs w:val="24"/>
      <w:lang w:eastAsia="en-US"/>
    </w:rPr>
  </w:style>
  <w:style w:type="paragraph" w:styleId="Titre4">
    <w:name w:val="heading 4"/>
    <w:link w:val="Titre4Car"/>
    <w:qFormat/>
    <w:pPr>
      <w:numPr>
        <w:ilvl w:val="3"/>
        <w:numId w:val="11"/>
      </w:numPr>
      <w:spacing w:after="240"/>
      <w:jc w:val="both"/>
      <w:outlineLvl w:val="3"/>
    </w:pPr>
    <w:rPr>
      <w:rFonts w:ascii="Times New Roman" w:hAnsi="Times New Roman"/>
      <w:bCs/>
      <w:iCs/>
      <w:sz w:val="24"/>
      <w:szCs w:val="24"/>
      <w:lang w:eastAsia="en-US"/>
    </w:rPr>
  </w:style>
  <w:style w:type="paragraph" w:styleId="Titre5">
    <w:name w:val="heading 5"/>
    <w:link w:val="Titre5Car"/>
    <w:qFormat/>
    <w:pPr>
      <w:numPr>
        <w:ilvl w:val="4"/>
        <w:numId w:val="11"/>
      </w:numPr>
      <w:spacing w:after="240"/>
      <w:jc w:val="both"/>
      <w:outlineLvl w:val="4"/>
    </w:pPr>
    <w:rPr>
      <w:rFonts w:ascii="Times New Roman" w:hAnsi="Times New Roman"/>
      <w:sz w:val="24"/>
      <w:szCs w:val="24"/>
      <w:lang w:eastAsia="en-US"/>
    </w:rPr>
  </w:style>
  <w:style w:type="paragraph" w:styleId="Titre6">
    <w:name w:val="heading 6"/>
    <w:link w:val="Titre6Car"/>
    <w:qFormat/>
    <w:pPr>
      <w:numPr>
        <w:ilvl w:val="5"/>
        <w:numId w:val="5"/>
      </w:numPr>
      <w:spacing w:after="240"/>
      <w:jc w:val="both"/>
      <w:outlineLvl w:val="5"/>
    </w:pPr>
    <w:rPr>
      <w:rFonts w:ascii="Times New Roman" w:hAnsi="Times New Roman"/>
      <w:iCs/>
      <w:color w:val="000000"/>
      <w:sz w:val="24"/>
      <w:szCs w:val="24"/>
      <w:lang w:eastAsia="en-US"/>
    </w:rPr>
  </w:style>
  <w:style w:type="paragraph" w:styleId="Titre7">
    <w:name w:val="heading 7"/>
    <w:link w:val="Titre7Car"/>
    <w:qFormat/>
    <w:pPr>
      <w:numPr>
        <w:ilvl w:val="6"/>
        <w:numId w:val="5"/>
      </w:numPr>
      <w:spacing w:after="240"/>
      <w:jc w:val="both"/>
      <w:outlineLvl w:val="6"/>
    </w:pPr>
    <w:rPr>
      <w:rFonts w:ascii="Times New Roman" w:eastAsia="Times New Roman" w:hAnsi="Times New Roman"/>
      <w:iCs/>
      <w:color w:val="000000"/>
      <w:sz w:val="24"/>
      <w:szCs w:val="24"/>
      <w:lang w:eastAsia="en-US"/>
    </w:rPr>
  </w:style>
  <w:style w:type="paragraph" w:styleId="Titre8">
    <w:name w:val="heading 8"/>
    <w:basedOn w:val="Normal"/>
    <w:link w:val="Titre8Car"/>
    <w:qFormat/>
    <w:pPr>
      <w:spacing w:before="60" w:after="0" w:line="240" w:lineRule="auto"/>
      <w:ind w:left="1440" w:hanging="1440"/>
      <w:jc w:val="both"/>
      <w:outlineLvl w:val="7"/>
    </w:pPr>
    <w:rPr>
      <w:rFonts w:eastAsia="Times New Roman"/>
      <w:spacing w:val="-3"/>
      <w:sz w:val="26"/>
      <w:szCs w:val="20"/>
      <w:lang w:val="x-none"/>
    </w:rPr>
  </w:style>
  <w:style w:type="paragraph" w:styleId="Titre9">
    <w:name w:val="heading 9"/>
    <w:basedOn w:val="Normal"/>
    <w:link w:val="Titre9Car"/>
    <w:qFormat/>
    <w:pPr>
      <w:spacing w:before="60" w:after="0" w:line="240" w:lineRule="auto"/>
      <w:ind w:left="1584" w:hanging="1584"/>
      <w:jc w:val="both"/>
      <w:outlineLvl w:val="8"/>
    </w:pPr>
    <w:rPr>
      <w:rFonts w:eastAsia="Times New Roman"/>
      <w:spacing w:val="-3"/>
      <w:sz w:val="26"/>
      <w:szCs w:val="20"/>
      <w:lang w:val="x-non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aliases w:val="RUS List,Noise heading,Text,Cell bullets,MICA-List,Bullet List,FooterText,numbered,Paragraphe de liste1,List Paragraph1,Bulletr List Paragraph,列出段落,列出段落1,Listeafsnit1,Parágrafo da Lista1,List Paragraph2,List Paragraph21,פיסקת רשימה"/>
    <w:basedOn w:val="Normal"/>
    <w:link w:val="ParagraphedelisteCar"/>
    <w:uiPriority w:val="34"/>
    <w:qFormat/>
    <w:pPr>
      <w:ind w:left="720"/>
    </w:pPr>
  </w:style>
  <w:style w:type="paragraph" w:styleId="Listenumros">
    <w:name w:val="List Number"/>
    <w:basedOn w:val="Normal"/>
    <w:pPr>
      <w:numPr>
        <w:numId w:val="1"/>
      </w:numPr>
      <w:tabs>
        <w:tab w:val="left" w:pos="851"/>
        <w:tab w:val="left" w:pos="1701"/>
      </w:tabs>
      <w:spacing w:after="0" w:line="240" w:lineRule="auto"/>
      <w:jc w:val="both"/>
    </w:pPr>
    <w:rPr>
      <w:rFonts w:ascii="Arial" w:eastAsia="Times New Roman" w:hAnsi="Arial"/>
      <w:b/>
      <w:szCs w:val="20"/>
      <w:lang w:val="en-GB"/>
    </w:rPr>
  </w:style>
  <w:style w:type="paragraph" w:styleId="Listenumros2">
    <w:name w:val="List Number 2"/>
    <w:basedOn w:val="Listenumros"/>
    <w:pPr>
      <w:numPr>
        <w:ilvl w:val="1"/>
      </w:numPr>
      <w:tabs>
        <w:tab w:val="clear" w:pos="360"/>
        <w:tab w:val="clear" w:pos="1701"/>
        <w:tab w:val="num" w:pos="720"/>
      </w:tabs>
      <w:ind w:left="720" w:hanging="720"/>
    </w:pPr>
    <w:rPr>
      <w:b w:val="0"/>
    </w:rPr>
  </w:style>
  <w:style w:type="paragraph" w:styleId="Listenumros3">
    <w:name w:val="List Number 3"/>
    <w:basedOn w:val="Listenumros"/>
    <w:pPr>
      <w:numPr>
        <w:ilvl w:val="2"/>
      </w:numPr>
      <w:tabs>
        <w:tab w:val="clear" w:pos="851"/>
        <w:tab w:val="clear" w:pos="1070"/>
        <w:tab w:val="num" w:pos="720"/>
      </w:tabs>
      <w:ind w:left="720" w:hanging="720"/>
    </w:pPr>
    <w:rPr>
      <w:b w:val="0"/>
    </w:rPr>
  </w:style>
  <w:style w:type="character" w:customStyle="1" w:styleId="Titre1Car">
    <w:name w:val="Titre 1 Car"/>
    <w:link w:val="Titre1"/>
    <w:rsid w:val="004624A9"/>
    <w:rPr>
      <w:rFonts w:ascii="Times New Roman" w:eastAsia="Times New Roman" w:hAnsi="Times New Roman"/>
      <w:b/>
      <w:bCs/>
      <w:caps/>
      <w:color w:val="000000"/>
      <w:sz w:val="24"/>
      <w:szCs w:val="28"/>
      <w:lang w:eastAsia="en-US"/>
    </w:rPr>
  </w:style>
  <w:style w:type="paragraph" w:styleId="Notedebasdepage">
    <w:name w:val="footnote text"/>
    <w:basedOn w:val="Normal"/>
    <w:link w:val="NotedebasdepageCar"/>
    <w:uiPriority w:val="99"/>
    <w:pPr>
      <w:spacing w:after="0" w:line="240" w:lineRule="auto"/>
    </w:pPr>
    <w:rPr>
      <w:rFonts w:eastAsia="Times New Roman"/>
      <w:sz w:val="20"/>
      <w:szCs w:val="20"/>
      <w:lang w:val="en-US" w:eastAsia="x-none"/>
    </w:rPr>
  </w:style>
  <w:style w:type="character" w:customStyle="1" w:styleId="NotedebasdepageCar">
    <w:name w:val="Note de bas de page Car"/>
    <w:link w:val="Notedebasdepage"/>
    <w:uiPriority w:val="99"/>
    <w:rPr>
      <w:rFonts w:ascii="Times New Roman" w:eastAsia="Times New Roman" w:hAnsi="Times New Roman" w:cs="Times New Roman"/>
      <w:sz w:val="20"/>
      <w:szCs w:val="20"/>
      <w:lang w:val="en-US"/>
    </w:rPr>
  </w:style>
  <w:style w:type="character" w:styleId="Appelnotedebasdep">
    <w:name w:val="footnote reference"/>
    <w:uiPriority w:val="99"/>
    <w:rPr>
      <w:vertAlign w:val="superscript"/>
    </w:rPr>
  </w:style>
  <w:style w:type="character" w:styleId="Marquedecommentaire">
    <w:name w:val="annotation reference"/>
    <w:unhideWhenUsed/>
    <w:rPr>
      <w:sz w:val="16"/>
      <w:szCs w:val="16"/>
    </w:rPr>
  </w:style>
  <w:style w:type="paragraph" w:styleId="Commentaire">
    <w:name w:val="annotation text"/>
    <w:aliases w:val="ct,Used by Word for text of author queries"/>
    <w:basedOn w:val="Normal"/>
    <w:link w:val="CommentaireCar"/>
    <w:uiPriority w:val="99"/>
    <w:unhideWhenUsed/>
    <w:rPr>
      <w:sz w:val="20"/>
      <w:szCs w:val="20"/>
    </w:rPr>
  </w:style>
  <w:style w:type="character" w:customStyle="1" w:styleId="CommentaireCar">
    <w:name w:val="Commentaire Car"/>
    <w:aliases w:val="ct Car,Used by Word for text of author queries Car"/>
    <w:link w:val="Commentaire"/>
    <w:uiPriority w:val="99"/>
    <w:rPr>
      <w:lang w:val="en-SG" w:eastAsia="en-US"/>
    </w:rPr>
  </w:style>
  <w:style w:type="paragraph" w:styleId="Objetducommentaire">
    <w:name w:val="annotation subject"/>
    <w:basedOn w:val="Commentaire"/>
    <w:next w:val="Commentaire"/>
    <w:link w:val="ObjetducommentaireCar"/>
    <w:uiPriority w:val="99"/>
    <w:semiHidden/>
    <w:unhideWhenUsed/>
    <w:rPr>
      <w:b/>
      <w:bCs/>
    </w:rPr>
  </w:style>
  <w:style w:type="character" w:customStyle="1" w:styleId="ObjetducommentaireCar">
    <w:name w:val="Objet du commentaire Car"/>
    <w:link w:val="Objetducommentaire"/>
    <w:uiPriority w:val="99"/>
    <w:semiHidden/>
    <w:rPr>
      <w:b/>
      <w:bCs/>
      <w:lang w:val="en-SG" w:eastAsia="en-US"/>
    </w:rPr>
  </w:style>
  <w:style w:type="paragraph" w:styleId="Textedebulles">
    <w:name w:val="Balloon Text"/>
    <w:basedOn w:val="Normal"/>
    <w:link w:val="TextedebullesCar"/>
    <w:uiPriority w:val="99"/>
    <w:semiHidden/>
    <w:unhideWhenUsed/>
    <w:pPr>
      <w:spacing w:after="0" w:line="240" w:lineRule="auto"/>
    </w:pPr>
    <w:rPr>
      <w:rFonts w:ascii="Tahoma" w:hAnsi="Tahoma"/>
      <w:sz w:val="16"/>
      <w:szCs w:val="16"/>
    </w:rPr>
  </w:style>
  <w:style w:type="character" w:customStyle="1" w:styleId="TextedebullesCar">
    <w:name w:val="Texte de bulles Car"/>
    <w:link w:val="Textedebulles"/>
    <w:uiPriority w:val="99"/>
    <w:semiHidden/>
    <w:rPr>
      <w:rFonts w:ascii="Tahoma" w:hAnsi="Tahoma" w:cs="Tahoma"/>
      <w:sz w:val="16"/>
      <w:szCs w:val="16"/>
      <w:lang w:val="en-SG" w:eastAsia="en-US"/>
    </w:rPr>
  </w:style>
  <w:style w:type="character" w:customStyle="1" w:styleId="Titre2Car">
    <w:name w:val="Titre 2 Car"/>
    <w:link w:val="Titre2"/>
    <w:rPr>
      <w:rFonts w:ascii="Times New Roman" w:hAnsi="Times New Roman"/>
      <w:bCs/>
      <w:sz w:val="24"/>
      <w:szCs w:val="24"/>
      <w:lang w:eastAsia="en-US"/>
    </w:rPr>
  </w:style>
  <w:style w:type="character" w:customStyle="1" w:styleId="Titre3Car">
    <w:name w:val="Titre 3 Car"/>
    <w:link w:val="Titre3"/>
    <w:rPr>
      <w:rFonts w:ascii="Times New Roman" w:hAnsi="Times New Roman"/>
      <w:bCs/>
      <w:color w:val="000000"/>
      <w:sz w:val="24"/>
      <w:szCs w:val="24"/>
      <w:lang w:eastAsia="en-US"/>
    </w:rPr>
  </w:style>
  <w:style w:type="character" w:customStyle="1" w:styleId="Titre4Car">
    <w:name w:val="Titre 4 Car"/>
    <w:link w:val="Titre4"/>
    <w:rPr>
      <w:rFonts w:ascii="Times New Roman" w:hAnsi="Times New Roman"/>
      <w:bCs/>
      <w:iCs/>
      <w:sz w:val="24"/>
      <w:szCs w:val="24"/>
      <w:lang w:eastAsia="en-US"/>
    </w:rPr>
  </w:style>
  <w:style w:type="character" w:customStyle="1" w:styleId="Titre5Car">
    <w:name w:val="Titre 5 Car"/>
    <w:link w:val="Titre5"/>
    <w:rPr>
      <w:rFonts w:ascii="Times New Roman" w:hAnsi="Times New Roman"/>
      <w:sz w:val="24"/>
      <w:szCs w:val="24"/>
      <w:lang w:eastAsia="en-US"/>
    </w:rPr>
  </w:style>
  <w:style w:type="character" w:customStyle="1" w:styleId="Titre6Car">
    <w:name w:val="Titre 6 Car"/>
    <w:link w:val="Titre6"/>
    <w:rPr>
      <w:rFonts w:ascii="Times New Roman" w:hAnsi="Times New Roman"/>
      <w:iCs/>
      <w:color w:val="000000"/>
      <w:sz w:val="24"/>
      <w:szCs w:val="24"/>
      <w:lang w:eastAsia="en-US"/>
    </w:rPr>
  </w:style>
  <w:style w:type="character" w:customStyle="1" w:styleId="Titre7Car">
    <w:name w:val="Titre 7 Car"/>
    <w:link w:val="Titre7"/>
    <w:rPr>
      <w:rFonts w:ascii="Times New Roman" w:eastAsia="Times New Roman" w:hAnsi="Times New Roman"/>
      <w:iCs/>
      <w:color w:val="000000"/>
      <w:sz w:val="24"/>
      <w:szCs w:val="24"/>
      <w:lang w:eastAsia="en-US"/>
    </w:rPr>
  </w:style>
  <w:style w:type="paragraph" w:styleId="Corpsdetexte">
    <w:name w:val="Body Text"/>
    <w:basedOn w:val="Normal"/>
    <w:link w:val="CorpsdetexteCar"/>
    <w:unhideWhenUsed/>
    <w:pPr>
      <w:spacing w:after="240" w:line="240" w:lineRule="auto"/>
      <w:jc w:val="both"/>
    </w:pPr>
  </w:style>
  <w:style w:type="character" w:customStyle="1" w:styleId="CorpsdetexteCar">
    <w:name w:val="Corps de texte Car"/>
    <w:link w:val="Corpsdetexte"/>
    <w:rPr>
      <w:rFonts w:ascii="Times New Roman" w:hAnsi="Times New Roman"/>
      <w:sz w:val="24"/>
      <w:szCs w:val="22"/>
      <w:lang w:eastAsia="en-US"/>
    </w:rPr>
  </w:style>
  <w:style w:type="character" w:customStyle="1" w:styleId="Titre8Car">
    <w:name w:val="Titre 8 Car"/>
    <w:link w:val="Titre8"/>
    <w:rPr>
      <w:rFonts w:ascii="Times New Roman" w:eastAsia="Times New Roman" w:hAnsi="Times New Roman"/>
      <w:spacing w:val="-3"/>
      <w:sz w:val="26"/>
      <w:lang w:val="x-none" w:eastAsia="en-US"/>
    </w:rPr>
  </w:style>
  <w:style w:type="character" w:customStyle="1" w:styleId="Titre9Car">
    <w:name w:val="Titre 9 Car"/>
    <w:link w:val="Titre9"/>
    <w:rPr>
      <w:rFonts w:ascii="Times New Roman" w:eastAsia="Times New Roman" w:hAnsi="Times New Roman"/>
      <w:spacing w:val="-3"/>
      <w:sz w:val="26"/>
      <w:lang w:eastAsia="en-US"/>
    </w:rPr>
  </w:style>
  <w:style w:type="numbering" w:customStyle="1" w:styleId="CompendiumHeading">
    <w:name w:val="Compendium Heading"/>
    <w:basedOn w:val="Aucuneliste"/>
    <w:uiPriority w:val="99"/>
    <w:pPr>
      <w:numPr>
        <w:numId w:val="6"/>
      </w:numPr>
    </w:pPr>
  </w:style>
  <w:style w:type="paragraph" w:customStyle="1" w:styleId="CompendiumHeading2">
    <w:name w:val="Compendium Heading 2"/>
    <w:link w:val="CompendiumHeading2Char"/>
    <w:qFormat/>
    <w:pPr>
      <w:numPr>
        <w:ilvl w:val="1"/>
        <w:numId w:val="12"/>
      </w:numPr>
      <w:spacing w:after="240"/>
      <w:jc w:val="both"/>
    </w:pPr>
    <w:rPr>
      <w:rFonts w:ascii="Times New Roman" w:hAnsi="Times New Roman"/>
      <w:sz w:val="24"/>
      <w:szCs w:val="24"/>
      <w:lang w:eastAsia="en-US"/>
    </w:rPr>
  </w:style>
  <w:style w:type="paragraph" w:customStyle="1" w:styleId="CompendiumHeading3">
    <w:name w:val="Compendium Heading 3"/>
    <w:link w:val="CompendiumHeading3Char"/>
    <w:qFormat/>
    <w:pPr>
      <w:numPr>
        <w:ilvl w:val="2"/>
        <w:numId w:val="12"/>
      </w:numPr>
      <w:spacing w:after="240"/>
      <w:jc w:val="both"/>
    </w:pPr>
    <w:rPr>
      <w:rFonts w:ascii="Times New Roman" w:hAnsi="Times New Roman"/>
      <w:sz w:val="24"/>
      <w:szCs w:val="24"/>
      <w:lang w:eastAsia="en-US"/>
    </w:rPr>
  </w:style>
  <w:style w:type="paragraph" w:customStyle="1" w:styleId="CompendiumHeading1">
    <w:name w:val="Compendium Heading 1"/>
    <w:link w:val="CompendiumHeading1Char"/>
    <w:qFormat/>
    <w:pPr>
      <w:numPr>
        <w:numId w:val="12"/>
      </w:numPr>
      <w:spacing w:before="480" w:after="240"/>
      <w:jc w:val="both"/>
    </w:pPr>
    <w:rPr>
      <w:rFonts w:ascii="Times New Roman Bold" w:hAnsi="Times New Roman Bold"/>
      <w:b/>
      <w:caps/>
      <w:sz w:val="24"/>
      <w:szCs w:val="24"/>
      <w:lang w:eastAsia="en-US"/>
    </w:rPr>
  </w:style>
  <w:style w:type="paragraph" w:customStyle="1" w:styleId="CompendiumHeading4">
    <w:name w:val="Compendium Heading 4"/>
    <w:link w:val="CompendiumHeading4Char"/>
    <w:qFormat/>
    <w:pPr>
      <w:numPr>
        <w:ilvl w:val="3"/>
        <w:numId w:val="12"/>
      </w:numPr>
      <w:spacing w:after="240"/>
      <w:jc w:val="both"/>
    </w:pPr>
    <w:rPr>
      <w:rFonts w:ascii="Times New Roman" w:hAnsi="Times New Roman"/>
      <w:sz w:val="24"/>
      <w:szCs w:val="24"/>
      <w:lang w:eastAsia="en-US"/>
    </w:rPr>
  </w:style>
  <w:style w:type="character" w:customStyle="1" w:styleId="CompendiumHeading1Char">
    <w:name w:val="Compendium Heading 1 Char"/>
    <w:link w:val="CompendiumHeading1"/>
    <w:rPr>
      <w:rFonts w:ascii="Times New Roman Bold" w:hAnsi="Times New Roman Bold"/>
      <w:b/>
      <w:caps/>
      <w:sz w:val="24"/>
      <w:szCs w:val="24"/>
      <w:lang w:eastAsia="en-US"/>
    </w:rPr>
  </w:style>
  <w:style w:type="paragraph" w:customStyle="1" w:styleId="CompendiumHeading5">
    <w:name w:val="Compendium Heading 5"/>
    <w:link w:val="CompendiumHeading5Char"/>
    <w:qFormat/>
    <w:pPr>
      <w:numPr>
        <w:ilvl w:val="4"/>
        <w:numId w:val="12"/>
      </w:numPr>
      <w:spacing w:after="240"/>
      <w:jc w:val="both"/>
    </w:pPr>
    <w:rPr>
      <w:rFonts w:ascii="Times New Roman" w:hAnsi="Times New Roman"/>
      <w:sz w:val="24"/>
      <w:szCs w:val="24"/>
      <w:lang w:eastAsia="en-US"/>
    </w:rPr>
  </w:style>
  <w:style w:type="character" w:customStyle="1" w:styleId="CompendiumHeading4Char">
    <w:name w:val="Compendium Heading 4 Char"/>
    <w:link w:val="CompendiumHeading4"/>
    <w:rPr>
      <w:rFonts w:ascii="Times New Roman" w:hAnsi="Times New Roman"/>
      <w:sz w:val="24"/>
      <w:szCs w:val="24"/>
      <w:lang w:eastAsia="en-US"/>
    </w:rPr>
  </w:style>
  <w:style w:type="paragraph" w:customStyle="1" w:styleId="CompendiumHeading6">
    <w:name w:val="Compendium Heading 6"/>
    <w:link w:val="CompendiumHeading6Char"/>
    <w:qFormat/>
    <w:pPr>
      <w:numPr>
        <w:ilvl w:val="5"/>
        <w:numId w:val="12"/>
      </w:numPr>
      <w:spacing w:after="240"/>
      <w:jc w:val="both"/>
    </w:pPr>
    <w:rPr>
      <w:rFonts w:ascii="Times New Roman" w:hAnsi="Times New Roman"/>
      <w:sz w:val="24"/>
      <w:szCs w:val="24"/>
      <w:lang w:eastAsia="en-US"/>
    </w:rPr>
  </w:style>
  <w:style w:type="character" w:customStyle="1" w:styleId="CompendiumHeading5Char">
    <w:name w:val="Compendium Heading 5 Char"/>
    <w:link w:val="CompendiumHeading5"/>
    <w:rPr>
      <w:rFonts w:ascii="Times New Roman" w:hAnsi="Times New Roman"/>
      <w:sz w:val="24"/>
      <w:szCs w:val="24"/>
      <w:lang w:eastAsia="en-US"/>
    </w:rPr>
  </w:style>
  <w:style w:type="paragraph" w:customStyle="1" w:styleId="CompendiumHeading7">
    <w:name w:val="Compendium Heading 7"/>
    <w:link w:val="CompendiumHeading7Char"/>
    <w:qFormat/>
    <w:pPr>
      <w:numPr>
        <w:ilvl w:val="6"/>
        <w:numId w:val="12"/>
      </w:numPr>
      <w:spacing w:after="240"/>
      <w:jc w:val="both"/>
    </w:pPr>
    <w:rPr>
      <w:rFonts w:ascii="Times New Roman" w:hAnsi="Times New Roman"/>
      <w:sz w:val="24"/>
      <w:szCs w:val="24"/>
      <w:lang w:eastAsia="en-US"/>
    </w:rPr>
  </w:style>
  <w:style w:type="character" w:customStyle="1" w:styleId="CompendiumHeading6Char">
    <w:name w:val="Compendium Heading 6 Char"/>
    <w:link w:val="CompendiumHeading6"/>
    <w:rPr>
      <w:rFonts w:ascii="Times New Roman" w:hAnsi="Times New Roman"/>
      <w:sz w:val="24"/>
      <w:szCs w:val="24"/>
      <w:lang w:eastAsia="en-US"/>
    </w:rPr>
  </w:style>
  <w:style w:type="character" w:customStyle="1" w:styleId="CompendiumHeading2Char">
    <w:name w:val="Compendium Heading 2 Char"/>
    <w:link w:val="CompendiumHeading2"/>
    <w:rPr>
      <w:rFonts w:ascii="Times New Roman" w:hAnsi="Times New Roman"/>
      <w:sz w:val="24"/>
      <w:szCs w:val="24"/>
      <w:lang w:eastAsia="en-US"/>
    </w:rPr>
  </w:style>
  <w:style w:type="character" w:customStyle="1" w:styleId="CompendiumHeading7Char">
    <w:name w:val="Compendium Heading 7 Char"/>
    <w:link w:val="CompendiumHeading7"/>
    <w:rPr>
      <w:rFonts w:ascii="Times New Roman" w:hAnsi="Times New Roman"/>
      <w:sz w:val="24"/>
      <w:szCs w:val="24"/>
      <w:lang w:eastAsia="en-US"/>
    </w:rPr>
  </w:style>
  <w:style w:type="character" w:customStyle="1" w:styleId="CompendiumHeading3Char">
    <w:name w:val="Compendium Heading 3 Char"/>
    <w:link w:val="CompendiumHeading3"/>
    <w:rPr>
      <w:rFonts w:ascii="Times New Roman" w:hAnsi="Times New Roman"/>
      <w:sz w:val="24"/>
      <w:szCs w:val="24"/>
      <w:lang w:eastAsia="en-US"/>
    </w:rPr>
  </w:style>
  <w:style w:type="character" w:customStyle="1" w:styleId="ParagraphedelisteCar">
    <w:name w:val="Paragraphe de liste Car"/>
    <w:aliases w:val="RUS List Car,Noise heading Car,Text Car,Cell bullets Car,MICA-List Car,Bullet List Car,FooterText Car,numbered Car,Paragraphe de liste1 Car,List Paragraph1 Car,Bulletr List Paragraph Car,列出段落 Car,列出段落1 Car,Listeafsnit1 Car"/>
    <w:link w:val="Paragraphedeliste"/>
    <w:uiPriority w:val="34"/>
    <w:qFormat/>
    <w:locked/>
    <w:rPr>
      <w:sz w:val="22"/>
      <w:szCs w:val="22"/>
      <w:lang w:val="en-SG" w:eastAsia="en-US"/>
    </w:rPr>
  </w:style>
  <w:style w:type="character" w:customStyle="1" w:styleId="Style12pt">
    <w:name w:val="Style 12 pt"/>
    <w:rPr>
      <w:rFonts w:ascii="Arial" w:hAnsi="Arial"/>
      <w:sz w:val="24"/>
    </w:rPr>
  </w:style>
  <w:style w:type="paragraph" w:styleId="Notedefin">
    <w:name w:val="endnote text"/>
    <w:basedOn w:val="Normal"/>
    <w:link w:val="NotedefinCar"/>
    <w:uiPriority w:val="99"/>
    <w:semiHidden/>
    <w:unhideWhenUsed/>
    <w:rPr>
      <w:sz w:val="20"/>
      <w:szCs w:val="20"/>
    </w:rPr>
  </w:style>
  <w:style w:type="character" w:customStyle="1" w:styleId="NotedefinCar">
    <w:name w:val="Note de fin Car"/>
    <w:link w:val="Notedefin"/>
    <w:uiPriority w:val="99"/>
    <w:semiHidden/>
    <w:rPr>
      <w:lang w:val="en-SG" w:eastAsia="en-US"/>
    </w:rPr>
  </w:style>
  <w:style w:type="character" w:styleId="Appeldenotedefin">
    <w:name w:val="endnote reference"/>
    <w:uiPriority w:val="99"/>
    <w:semiHidden/>
    <w:unhideWhenUsed/>
    <w:rPr>
      <w:vertAlign w:val="superscript"/>
    </w:rPr>
  </w:style>
  <w:style w:type="paragraph" w:styleId="Corpsdetexte3">
    <w:name w:val="Body Text 3"/>
    <w:basedOn w:val="Normal"/>
    <w:link w:val="Corpsdetexte3Car"/>
    <w:unhideWhenUsed/>
    <w:pPr>
      <w:spacing w:after="240" w:line="240" w:lineRule="auto"/>
      <w:ind w:left="1440"/>
      <w:jc w:val="both"/>
    </w:pPr>
    <w:rPr>
      <w:szCs w:val="16"/>
    </w:rPr>
  </w:style>
  <w:style w:type="character" w:customStyle="1" w:styleId="Corpsdetexte3Car">
    <w:name w:val="Corps de texte 3 Car"/>
    <w:link w:val="Corpsdetexte3"/>
    <w:rPr>
      <w:rFonts w:ascii="Times New Roman" w:hAnsi="Times New Roman"/>
      <w:sz w:val="24"/>
      <w:szCs w:val="16"/>
      <w:lang w:eastAsia="en-US"/>
    </w:rPr>
  </w:style>
  <w:style w:type="paragraph" w:styleId="Retraitcorpsdetexte2">
    <w:name w:val="Body Text Indent 2"/>
    <w:basedOn w:val="Normal"/>
    <w:link w:val="Retraitcorpsdetexte2Car"/>
    <w:uiPriority w:val="99"/>
    <w:semiHidden/>
    <w:unhideWhenUsed/>
    <w:pPr>
      <w:spacing w:after="120" w:line="480" w:lineRule="auto"/>
      <w:ind w:left="283"/>
    </w:pPr>
  </w:style>
  <w:style w:type="character" w:customStyle="1" w:styleId="Retraitcorpsdetexte2Car">
    <w:name w:val="Retrait corps de texte 2 Car"/>
    <w:link w:val="Retraitcorpsdetexte2"/>
    <w:uiPriority w:val="99"/>
    <w:semiHidden/>
    <w:rPr>
      <w:sz w:val="22"/>
      <w:szCs w:val="22"/>
      <w:lang w:eastAsia="en-US"/>
    </w:rPr>
  </w:style>
  <w:style w:type="paragraph" w:styleId="En-tte">
    <w:name w:val="header"/>
    <w:basedOn w:val="Normal"/>
    <w:link w:val="En-tteCar"/>
    <w:uiPriority w:val="99"/>
    <w:unhideWhenUsed/>
    <w:pPr>
      <w:tabs>
        <w:tab w:val="center" w:pos="4513"/>
        <w:tab w:val="right" w:pos="9026"/>
      </w:tabs>
    </w:pPr>
  </w:style>
  <w:style w:type="character" w:customStyle="1" w:styleId="En-tteCar">
    <w:name w:val="En-tête Car"/>
    <w:link w:val="En-tte"/>
    <w:uiPriority w:val="99"/>
    <w:rPr>
      <w:sz w:val="22"/>
      <w:szCs w:val="22"/>
      <w:lang w:val="en-SG" w:eastAsia="en-US"/>
    </w:rPr>
  </w:style>
  <w:style w:type="paragraph" w:styleId="Pieddepage">
    <w:name w:val="footer"/>
    <w:basedOn w:val="Normal"/>
    <w:link w:val="PieddepageCar"/>
    <w:uiPriority w:val="99"/>
    <w:unhideWhenUsed/>
    <w:pPr>
      <w:tabs>
        <w:tab w:val="center" w:pos="4513"/>
        <w:tab w:val="right" w:pos="9026"/>
      </w:tabs>
    </w:pPr>
  </w:style>
  <w:style w:type="character" w:customStyle="1" w:styleId="PieddepageCar">
    <w:name w:val="Pied de page Car"/>
    <w:link w:val="Pieddepage"/>
    <w:uiPriority w:val="99"/>
    <w:rPr>
      <w:sz w:val="22"/>
      <w:szCs w:val="22"/>
      <w:lang w:val="en-SG" w:eastAsia="en-US"/>
    </w:rPr>
  </w:style>
  <w:style w:type="paragraph" w:styleId="NormalWeb">
    <w:name w:val="Normal (Web)"/>
    <w:basedOn w:val="Normal"/>
    <w:uiPriority w:val="99"/>
    <w:semiHidden/>
    <w:unhideWhenUsed/>
    <w:pPr>
      <w:spacing w:before="100" w:beforeAutospacing="1" w:after="100" w:afterAutospacing="1" w:line="240" w:lineRule="auto"/>
    </w:pPr>
    <w:rPr>
      <w:rFonts w:eastAsia="Times New Roman"/>
      <w:szCs w:val="24"/>
      <w:lang w:val="en-GB" w:eastAsia="en-GB"/>
    </w:rPr>
  </w:style>
  <w:style w:type="paragraph" w:styleId="Rvision">
    <w:name w:val="Revision"/>
    <w:hidden/>
    <w:uiPriority w:val="99"/>
    <w:semiHidden/>
    <w:rPr>
      <w:sz w:val="22"/>
      <w:szCs w:val="22"/>
      <w:lang w:eastAsia="en-US"/>
    </w:rPr>
  </w:style>
  <w:style w:type="paragraph" w:customStyle="1" w:styleId="Default">
    <w:name w:val="Default"/>
    <w:pPr>
      <w:autoSpaceDE w:val="0"/>
      <w:autoSpaceDN w:val="0"/>
      <w:adjustRightInd w:val="0"/>
    </w:pPr>
    <w:rPr>
      <w:rFonts w:ascii="Times New Roman" w:hAnsi="Times New Roman"/>
      <w:color w:val="000000"/>
      <w:sz w:val="24"/>
      <w:szCs w:val="24"/>
      <w:lang w:eastAsia="en-SG"/>
    </w:rPr>
  </w:style>
  <w:style w:type="paragraph" w:styleId="Corpsdetexte2">
    <w:name w:val="Body Text 2"/>
    <w:basedOn w:val="Normal"/>
    <w:link w:val="Corpsdetexte2Car"/>
    <w:unhideWhenUsed/>
    <w:pPr>
      <w:spacing w:after="240" w:line="240" w:lineRule="auto"/>
      <w:ind w:left="720"/>
      <w:jc w:val="both"/>
    </w:pPr>
  </w:style>
  <w:style w:type="character" w:customStyle="1" w:styleId="Corpsdetexte2Car">
    <w:name w:val="Corps de texte 2 Car"/>
    <w:link w:val="Corpsdetexte2"/>
    <w:rPr>
      <w:rFonts w:ascii="Times New Roman" w:hAnsi="Times New Roman"/>
      <w:sz w:val="24"/>
      <w:szCs w:val="22"/>
      <w:lang w:eastAsia="en-US"/>
    </w:rPr>
  </w:style>
  <w:style w:type="paragraph" w:styleId="Retraitcorpsdetexte">
    <w:name w:val="Body Text Indent"/>
    <w:basedOn w:val="Normal"/>
    <w:link w:val="RetraitcorpsdetexteCar"/>
    <w:uiPriority w:val="99"/>
    <w:unhideWhenUsed/>
    <w:pPr>
      <w:spacing w:after="240" w:line="240" w:lineRule="auto"/>
      <w:ind w:left="720"/>
      <w:jc w:val="both"/>
    </w:pPr>
  </w:style>
  <w:style w:type="character" w:customStyle="1" w:styleId="RetraitcorpsdetexteCar">
    <w:name w:val="Retrait corps de texte Car"/>
    <w:link w:val="Retraitcorpsdetexte"/>
    <w:uiPriority w:val="99"/>
    <w:rPr>
      <w:rFonts w:ascii="Times New Roman" w:hAnsi="Times New Roman"/>
      <w:sz w:val="24"/>
      <w:szCs w:val="22"/>
      <w:lang w:eastAsia="en-US"/>
    </w:rPr>
  </w:style>
  <w:style w:type="paragraph" w:customStyle="1" w:styleId="Schedule">
    <w:name w:val="Schedule"/>
    <w:link w:val="ScheduleChar"/>
    <w:qFormat/>
    <w:pPr>
      <w:numPr>
        <w:numId w:val="7"/>
      </w:numPr>
      <w:spacing w:after="240"/>
      <w:ind w:left="0" w:firstLine="0"/>
    </w:pPr>
    <w:rPr>
      <w:rFonts w:ascii="Times New Roman" w:hAnsi="Times New Roman"/>
      <w:b/>
      <w:sz w:val="24"/>
      <w:szCs w:val="24"/>
      <w:lang w:eastAsia="en-US"/>
    </w:rPr>
  </w:style>
  <w:style w:type="character" w:customStyle="1" w:styleId="ScheduleChar">
    <w:name w:val="Schedule Char"/>
    <w:link w:val="Schedule"/>
    <w:rPr>
      <w:rFonts w:ascii="Times New Roman" w:hAnsi="Times New Roman"/>
      <w:b/>
      <w:sz w:val="24"/>
      <w:szCs w:val="24"/>
      <w:lang w:eastAsia="en-US"/>
    </w:rPr>
  </w:style>
  <w:style w:type="paragraph" w:customStyle="1" w:styleId="ScheduleHeading">
    <w:name w:val="Schedule Heading"/>
    <w:qFormat/>
    <w:pPr>
      <w:spacing w:after="240"/>
      <w:jc w:val="center"/>
    </w:pPr>
    <w:rPr>
      <w:rFonts w:ascii="Times New Roman Bold" w:hAnsi="Times New Roman Bold"/>
      <w:b/>
      <w:bCs/>
      <w:iCs/>
      <w:caps/>
      <w:sz w:val="24"/>
      <w:szCs w:val="24"/>
      <w:lang w:eastAsia="en-US"/>
    </w:rPr>
  </w:style>
  <w:style w:type="paragraph" w:customStyle="1" w:styleId="SchedulePara1">
    <w:name w:val="Schedule Para 1"/>
    <w:link w:val="SchedulePara1Char"/>
    <w:qFormat/>
    <w:pPr>
      <w:numPr>
        <w:numId w:val="8"/>
      </w:numPr>
      <w:spacing w:after="240"/>
      <w:ind w:left="720" w:hanging="720"/>
      <w:jc w:val="both"/>
    </w:pPr>
    <w:rPr>
      <w:rFonts w:ascii="Times New Roman" w:hAnsi="Times New Roman"/>
      <w:bCs/>
      <w:color w:val="000000"/>
      <w:sz w:val="24"/>
      <w:szCs w:val="24"/>
      <w:lang w:eastAsia="en-US"/>
    </w:rPr>
  </w:style>
  <w:style w:type="character" w:customStyle="1" w:styleId="SchedulePara1Char">
    <w:name w:val="Schedule Para 1 Char"/>
    <w:link w:val="SchedulePara1"/>
    <w:rPr>
      <w:rFonts w:ascii="Times New Roman" w:hAnsi="Times New Roman"/>
      <w:bCs/>
      <w:color w:val="000000"/>
      <w:sz w:val="24"/>
      <w:szCs w:val="24"/>
      <w:lang w:eastAsia="en-US"/>
    </w:rPr>
  </w:style>
  <w:style w:type="paragraph" w:customStyle="1" w:styleId="Annex">
    <w:name w:val="Annex"/>
    <w:link w:val="AnnexChar"/>
    <w:qFormat/>
    <w:rsid w:val="00A40FF9"/>
    <w:pPr>
      <w:numPr>
        <w:numId w:val="9"/>
      </w:numPr>
      <w:spacing w:after="240"/>
      <w:ind w:left="1920" w:right="-340"/>
      <w:jc w:val="right"/>
    </w:pPr>
    <w:rPr>
      <w:rFonts w:ascii="Times New Roman" w:hAnsi="Times New Roman"/>
      <w:bCs/>
      <w:iCs/>
      <w:smallCaps/>
      <w:sz w:val="24"/>
      <w:szCs w:val="24"/>
      <w:u w:val="single"/>
      <w:lang w:eastAsia="en-US"/>
    </w:rPr>
  </w:style>
  <w:style w:type="character" w:customStyle="1" w:styleId="AnnexChar">
    <w:name w:val="Annex Char"/>
    <w:link w:val="Annex"/>
    <w:rsid w:val="00A40FF9"/>
    <w:rPr>
      <w:rFonts w:ascii="Times New Roman" w:hAnsi="Times New Roman"/>
      <w:bCs/>
      <w:iCs/>
      <w:smallCaps/>
      <w:sz w:val="24"/>
      <w:szCs w:val="24"/>
      <w:u w:val="single"/>
      <w:lang w:eastAsia="en-US"/>
    </w:rPr>
  </w:style>
  <w:style w:type="paragraph" w:customStyle="1" w:styleId="AnnexHeading">
    <w:name w:val="Annex Heading"/>
    <w:qFormat/>
    <w:rsid w:val="00443F68"/>
    <w:pPr>
      <w:spacing w:after="240"/>
    </w:pPr>
    <w:rPr>
      <w:rFonts w:ascii="Times New Roman Bold" w:hAnsi="Times New Roman Bold"/>
      <w:b/>
      <w:caps/>
      <w:sz w:val="24"/>
      <w:szCs w:val="24"/>
      <w:u w:val="single"/>
      <w:lang w:eastAsia="en-US"/>
    </w:rPr>
  </w:style>
  <w:style w:type="character" w:customStyle="1" w:styleId="pt-defaultparagraphfont">
    <w:name w:val="pt-defaultparagraphfont"/>
    <w:rsid w:val="00981BB5"/>
  </w:style>
  <w:style w:type="character" w:styleId="Lienhypertexte">
    <w:name w:val="Hyperlink"/>
    <w:uiPriority w:val="99"/>
    <w:unhideWhenUsed/>
    <w:rsid w:val="00CD064E"/>
    <w:rPr>
      <w:color w:val="0563C1"/>
      <w:u w:val="single"/>
    </w:rPr>
  </w:style>
  <w:style w:type="character" w:styleId="Mentionnonrsolue">
    <w:name w:val="Unresolved Mention"/>
    <w:uiPriority w:val="99"/>
    <w:semiHidden/>
    <w:unhideWhenUsed/>
    <w:rsid w:val="00CD064E"/>
    <w:rPr>
      <w:color w:val="605E5C"/>
      <w:shd w:val="clear" w:color="auto" w:fill="E1DFDD"/>
    </w:rPr>
  </w:style>
  <w:style w:type="character" w:customStyle="1" w:styleId="null1">
    <w:name w:val="null1"/>
    <w:basedOn w:val="Policepardfaut"/>
    <w:rsid w:val="00B00176"/>
  </w:style>
  <w:style w:type="character" w:styleId="Lienhypertextesuivivisit">
    <w:name w:val="FollowedHyperlink"/>
    <w:uiPriority w:val="99"/>
    <w:semiHidden/>
    <w:unhideWhenUsed/>
    <w:rsid w:val="003473B9"/>
    <w:rPr>
      <w:color w:val="954F72"/>
      <w:u w:val="single"/>
    </w:rPr>
  </w:style>
  <w:style w:type="paragraph" w:styleId="En-ttedetabledesmatires">
    <w:name w:val="TOC Heading"/>
    <w:basedOn w:val="Titre1"/>
    <w:next w:val="Normal"/>
    <w:uiPriority w:val="39"/>
    <w:unhideWhenUsed/>
    <w:qFormat/>
    <w:rsid w:val="009116D6"/>
    <w:pPr>
      <w:keepNext/>
      <w:keepLines/>
      <w:numPr>
        <w:numId w:val="0"/>
      </w:numPr>
      <w:spacing w:before="240" w:after="0" w:line="259" w:lineRule="auto"/>
      <w:outlineLvl w:val="9"/>
    </w:pPr>
    <w:rPr>
      <w:rFonts w:ascii="Calibri Light" w:eastAsia="DengXian Light" w:hAnsi="Calibri Light"/>
      <w:b w:val="0"/>
      <w:bCs w:val="0"/>
      <w:caps w:val="0"/>
      <w:color w:val="2F5496"/>
      <w:sz w:val="32"/>
      <w:szCs w:val="32"/>
      <w:lang w:val="en-US"/>
    </w:rPr>
  </w:style>
  <w:style w:type="paragraph" w:styleId="TM1">
    <w:name w:val="toc 1"/>
    <w:basedOn w:val="Normal"/>
    <w:next w:val="Normal"/>
    <w:autoRedefine/>
    <w:uiPriority w:val="39"/>
    <w:unhideWhenUsed/>
    <w:rsid w:val="00A869E4"/>
    <w:pPr>
      <w:spacing w:after="100"/>
      <w:ind w:left="567" w:hanging="567"/>
    </w:pPr>
  </w:style>
  <w:style w:type="paragraph" w:styleId="TM2">
    <w:name w:val="toc 2"/>
    <w:basedOn w:val="Normal"/>
    <w:next w:val="Normal"/>
    <w:autoRedefine/>
    <w:uiPriority w:val="39"/>
    <w:unhideWhenUsed/>
    <w:rsid w:val="009116D6"/>
    <w:pPr>
      <w:spacing w:after="100"/>
      <w:ind w:left="220"/>
    </w:pPr>
  </w:style>
  <w:style w:type="paragraph" w:customStyle="1" w:styleId="CompendiumBHeading1">
    <w:name w:val="Compendium B Heading 1"/>
    <w:basedOn w:val="CompendiumHeading1"/>
    <w:qFormat/>
    <w:rsid w:val="00003D62"/>
    <w:pPr>
      <w:numPr>
        <w:numId w:val="61"/>
      </w:numPr>
    </w:pPr>
  </w:style>
  <w:style w:type="paragraph" w:customStyle="1" w:styleId="CompendiumBHeading2">
    <w:name w:val="Compendium B Heading 2"/>
    <w:basedOn w:val="CompendiumHeading2"/>
    <w:link w:val="CompendiumBHeading2Char"/>
    <w:qFormat/>
    <w:rsid w:val="00723C4C"/>
    <w:pPr>
      <w:numPr>
        <w:numId w:val="61"/>
      </w:numPr>
    </w:pPr>
  </w:style>
  <w:style w:type="paragraph" w:customStyle="1" w:styleId="CompendiumBHeading3">
    <w:name w:val="Compendium B Heading 3"/>
    <w:basedOn w:val="CompendiumHeading3"/>
    <w:qFormat/>
    <w:rsid w:val="00E16994"/>
    <w:pPr>
      <w:numPr>
        <w:numId w:val="61"/>
      </w:numPr>
    </w:pPr>
  </w:style>
  <w:style w:type="paragraph" w:customStyle="1" w:styleId="CompendiumBHeading4">
    <w:name w:val="Compendium B Heading 4"/>
    <w:basedOn w:val="CompendiumHeading4"/>
    <w:qFormat/>
    <w:rsid w:val="00DF3E48"/>
    <w:pPr>
      <w:numPr>
        <w:numId w:val="61"/>
      </w:numPr>
    </w:pPr>
  </w:style>
  <w:style w:type="paragraph" w:customStyle="1" w:styleId="CompendiumBHeading5">
    <w:name w:val="Compendium B Heading 5"/>
    <w:basedOn w:val="CompendiumHeading5"/>
    <w:qFormat/>
    <w:rsid w:val="00E16994"/>
    <w:pPr>
      <w:numPr>
        <w:numId w:val="61"/>
      </w:numPr>
    </w:pPr>
  </w:style>
  <w:style w:type="table" w:styleId="Grilledutableau">
    <w:name w:val="Table Grid"/>
    <w:basedOn w:val="TableauNormal"/>
    <w:uiPriority w:val="59"/>
    <w:rsid w:val="00C62E9E"/>
    <w:rPr>
      <w:lang w:eastAsia="en-S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mpendiumBHeading6">
    <w:name w:val="Compendium B Heading 6"/>
    <w:basedOn w:val="CompendiumHeading6"/>
    <w:qFormat/>
    <w:rsid w:val="005E42DF"/>
    <w:pPr>
      <w:numPr>
        <w:numId w:val="61"/>
      </w:numPr>
    </w:pPr>
  </w:style>
  <w:style w:type="paragraph" w:customStyle="1" w:styleId="CompendiumBHeading7">
    <w:name w:val="Compendium B Heading 7"/>
    <w:basedOn w:val="CompendiumHeading7"/>
    <w:qFormat/>
    <w:rsid w:val="00B44D7D"/>
    <w:pPr>
      <w:numPr>
        <w:numId w:val="61"/>
      </w:numPr>
    </w:pPr>
  </w:style>
  <w:style w:type="paragraph" w:customStyle="1" w:styleId="Version">
    <w:name w:val="Version"/>
    <w:basedOn w:val="Titre2"/>
    <w:qFormat/>
    <w:rsid w:val="00E6463A"/>
    <w:pPr>
      <w:keepNext/>
      <w:numPr>
        <w:ilvl w:val="0"/>
        <w:numId w:val="0"/>
      </w:numPr>
    </w:pPr>
    <w:rPr>
      <w:b/>
      <w:i/>
      <w:color w:val="0000FF"/>
    </w:rPr>
  </w:style>
  <w:style w:type="paragraph" w:customStyle="1" w:styleId="Note">
    <w:name w:val="Note"/>
    <w:basedOn w:val="Normal"/>
    <w:qFormat/>
    <w:rsid w:val="00E6463A"/>
    <w:pPr>
      <w:spacing w:after="240" w:line="240" w:lineRule="auto"/>
      <w:jc w:val="both"/>
    </w:pPr>
    <w:rPr>
      <w:b/>
      <w:i/>
      <w:color w:val="FF0000"/>
      <w:szCs w:val="24"/>
    </w:rPr>
  </w:style>
  <w:style w:type="paragraph" w:styleId="TM3">
    <w:name w:val="toc 3"/>
    <w:basedOn w:val="Normal"/>
    <w:next w:val="Normal"/>
    <w:autoRedefine/>
    <w:uiPriority w:val="39"/>
    <w:unhideWhenUsed/>
    <w:rsid w:val="00C60073"/>
    <w:pPr>
      <w:spacing w:after="0"/>
      <w:ind w:left="220"/>
    </w:pPr>
    <w:rPr>
      <w:rFonts w:asciiTheme="minorHAnsi" w:hAnsiTheme="minorHAnsi" w:cstheme="minorHAnsi"/>
      <w:sz w:val="20"/>
      <w:szCs w:val="20"/>
    </w:rPr>
  </w:style>
  <w:style w:type="paragraph" w:styleId="TM4">
    <w:name w:val="toc 4"/>
    <w:basedOn w:val="Normal"/>
    <w:next w:val="Normal"/>
    <w:autoRedefine/>
    <w:uiPriority w:val="39"/>
    <w:unhideWhenUsed/>
    <w:rsid w:val="00C60073"/>
    <w:pPr>
      <w:spacing w:after="0"/>
      <w:ind w:left="440"/>
    </w:pPr>
    <w:rPr>
      <w:rFonts w:asciiTheme="minorHAnsi" w:hAnsiTheme="minorHAnsi" w:cstheme="minorHAnsi"/>
      <w:sz w:val="20"/>
      <w:szCs w:val="20"/>
    </w:rPr>
  </w:style>
  <w:style w:type="paragraph" w:styleId="TM5">
    <w:name w:val="toc 5"/>
    <w:basedOn w:val="Normal"/>
    <w:next w:val="Normal"/>
    <w:autoRedefine/>
    <w:uiPriority w:val="39"/>
    <w:unhideWhenUsed/>
    <w:rsid w:val="00C60073"/>
    <w:pPr>
      <w:spacing w:after="0"/>
      <w:ind w:left="660"/>
    </w:pPr>
    <w:rPr>
      <w:rFonts w:asciiTheme="minorHAnsi" w:hAnsiTheme="minorHAnsi" w:cstheme="minorHAnsi"/>
      <w:sz w:val="20"/>
      <w:szCs w:val="20"/>
    </w:rPr>
  </w:style>
  <w:style w:type="paragraph" w:styleId="TM6">
    <w:name w:val="toc 6"/>
    <w:basedOn w:val="Normal"/>
    <w:next w:val="Normal"/>
    <w:autoRedefine/>
    <w:uiPriority w:val="39"/>
    <w:unhideWhenUsed/>
    <w:rsid w:val="00C60073"/>
    <w:pPr>
      <w:spacing w:after="0"/>
      <w:ind w:left="880"/>
    </w:pPr>
    <w:rPr>
      <w:rFonts w:asciiTheme="minorHAnsi" w:hAnsiTheme="minorHAnsi" w:cstheme="minorHAnsi"/>
      <w:sz w:val="20"/>
      <w:szCs w:val="20"/>
    </w:rPr>
  </w:style>
  <w:style w:type="paragraph" w:styleId="TM7">
    <w:name w:val="toc 7"/>
    <w:basedOn w:val="Normal"/>
    <w:next w:val="Normal"/>
    <w:autoRedefine/>
    <w:uiPriority w:val="39"/>
    <w:unhideWhenUsed/>
    <w:rsid w:val="00C60073"/>
    <w:pPr>
      <w:spacing w:after="0"/>
      <w:ind w:left="1100"/>
    </w:pPr>
    <w:rPr>
      <w:rFonts w:asciiTheme="minorHAnsi" w:hAnsiTheme="minorHAnsi" w:cstheme="minorHAnsi"/>
      <w:sz w:val="20"/>
      <w:szCs w:val="20"/>
    </w:rPr>
  </w:style>
  <w:style w:type="paragraph" w:styleId="TM8">
    <w:name w:val="toc 8"/>
    <w:basedOn w:val="Normal"/>
    <w:next w:val="Normal"/>
    <w:autoRedefine/>
    <w:uiPriority w:val="39"/>
    <w:unhideWhenUsed/>
    <w:rsid w:val="00C60073"/>
    <w:pPr>
      <w:spacing w:after="0"/>
      <w:ind w:left="1320"/>
    </w:pPr>
    <w:rPr>
      <w:rFonts w:asciiTheme="minorHAnsi" w:hAnsiTheme="minorHAnsi" w:cstheme="minorHAnsi"/>
      <w:sz w:val="20"/>
      <w:szCs w:val="20"/>
    </w:rPr>
  </w:style>
  <w:style w:type="paragraph" w:styleId="TM9">
    <w:name w:val="toc 9"/>
    <w:basedOn w:val="Normal"/>
    <w:next w:val="Normal"/>
    <w:autoRedefine/>
    <w:uiPriority w:val="39"/>
    <w:unhideWhenUsed/>
    <w:rsid w:val="00C60073"/>
    <w:pPr>
      <w:spacing w:after="0"/>
      <w:ind w:left="1540"/>
    </w:pPr>
    <w:rPr>
      <w:rFonts w:asciiTheme="minorHAnsi" w:hAnsiTheme="minorHAnsi" w:cstheme="minorHAnsi"/>
      <w:sz w:val="20"/>
      <w:szCs w:val="20"/>
    </w:rPr>
  </w:style>
  <w:style w:type="paragraph" w:customStyle="1" w:styleId="NumberBullet">
    <w:name w:val="Number Bullet"/>
    <w:basedOn w:val="Normal"/>
    <w:rsid w:val="00C60073"/>
    <w:pPr>
      <w:spacing w:after="0" w:line="240" w:lineRule="auto"/>
      <w:jc w:val="both"/>
    </w:pPr>
    <w:rPr>
      <w:rFonts w:ascii="Arial" w:hAnsi="Arial" w:cs="Arial"/>
      <w:lang w:eastAsia="en-SG"/>
    </w:rPr>
  </w:style>
  <w:style w:type="numbering" w:customStyle="1" w:styleId="01NumberingforMinutesMainBody">
    <w:name w:val="01. Numbering for Minutes Main Body"/>
    <w:basedOn w:val="Aucuneliste"/>
    <w:rsid w:val="00C60073"/>
    <w:pPr>
      <w:numPr>
        <w:numId w:val="57"/>
      </w:numPr>
    </w:pPr>
  </w:style>
  <w:style w:type="character" w:customStyle="1" w:styleId="CompendiumBHeading2Char">
    <w:name w:val="Compendium B Heading 2 Char"/>
    <w:basedOn w:val="CompendiumHeading2Char"/>
    <w:link w:val="CompendiumBHeading2"/>
    <w:rsid w:val="00723C4C"/>
    <w:rPr>
      <w:rFonts w:ascii="Times New Roman" w:hAnsi="Times New Roman"/>
      <w:sz w:val="24"/>
      <w:szCs w:val="24"/>
      <w:lang w:eastAsia="en-US"/>
    </w:rPr>
  </w:style>
  <w:style w:type="paragraph" w:customStyle="1" w:styleId="pt-000047">
    <w:name w:val="pt-000047"/>
    <w:basedOn w:val="Normal"/>
    <w:rsid w:val="00BD7E17"/>
    <w:pPr>
      <w:spacing w:before="100" w:beforeAutospacing="1" w:after="100" w:afterAutospacing="1" w:line="240" w:lineRule="auto"/>
    </w:pPr>
    <w:rPr>
      <w:rFonts w:eastAsia="Times New Roman"/>
      <w:szCs w:val="24"/>
      <w:lang w:eastAsia="en-SG"/>
    </w:rPr>
  </w:style>
  <w:style w:type="character" w:customStyle="1" w:styleId="pt-defaultparagraphfont-000002">
    <w:name w:val="pt-defaultparagraphfont-000002"/>
    <w:basedOn w:val="Policepardfaut"/>
    <w:rsid w:val="00BD7E17"/>
  </w:style>
  <w:style w:type="character" w:styleId="Textedelespacerserv">
    <w:name w:val="Placeholder Text"/>
    <w:basedOn w:val="Policepardfaut"/>
    <w:uiPriority w:val="99"/>
    <w:semiHidden/>
    <w:rsid w:val="005669BA"/>
    <w:rPr>
      <w:color w:val="808080"/>
    </w:rPr>
  </w:style>
  <w:style w:type="character" w:styleId="lev">
    <w:name w:val="Strong"/>
    <w:basedOn w:val="Policepardfaut"/>
    <w:uiPriority w:val="22"/>
    <w:qFormat/>
    <w:rsid w:val="007C3C8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28694">
      <w:bodyDiv w:val="1"/>
      <w:marLeft w:val="0"/>
      <w:marRight w:val="0"/>
      <w:marTop w:val="0"/>
      <w:marBottom w:val="0"/>
      <w:divBdr>
        <w:top w:val="none" w:sz="0" w:space="0" w:color="auto"/>
        <w:left w:val="none" w:sz="0" w:space="0" w:color="auto"/>
        <w:bottom w:val="none" w:sz="0" w:space="0" w:color="auto"/>
        <w:right w:val="none" w:sz="0" w:space="0" w:color="auto"/>
      </w:divBdr>
    </w:div>
    <w:div w:id="34544247">
      <w:bodyDiv w:val="1"/>
      <w:marLeft w:val="0"/>
      <w:marRight w:val="0"/>
      <w:marTop w:val="0"/>
      <w:marBottom w:val="0"/>
      <w:divBdr>
        <w:top w:val="none" w:sz="0" w:space="0" w:color="auto"/>
        <w:left w:val="none" w:sz="0" w:space="0" w:color="auto"/>
        <w:bottom w:val="none" w:sz="0" w:space="0" w:color="auto"/>
        <w:right w:val="none" w:sz="0" w:space="0" w:color="auto"/>
      </w:divBdr>
    </w:div>
    <w:div w:id="65537770">
      <w:bodyDiv w:val="1"/>
      <w:marLeft w:val="0"/>
      <w:marRight w:val="0"/>
      <w:marTop w:val="0"/>
      <w:marBottom w:val="0"/>
      <w:divBdr>
        <w:top w:val="none" w:sz="0" w:space="0" w:color="auto"/>
        <w:left w:val="none" w:sz="0" w:space="0" w:color="auto"/>
        <w:bottom w:val="none" w:sz="0" w:space="0" w:color="auto"/>
        <w:right w:val="none" w:sz="0" w:space="0" w:color="auto"/>
      </w:divBdr>
    </w:div>
    <w:div w:id="87697532">
      <w:bodyDiv w:val="1"/>
      <w:marLeft w:val="0"/>
      <w:marRight w:val="0"/>
      <w:marTop w:val="0"/>
      <w:marBottom w:val="0"/>
      <w:divBdr>
        <w:top w:val="none" w:sz="0" w:space="0" w:color="auto"/>
        <w:left w:val="none" w:sz="0" w:space="0" w:color="auto"/>
        <w:bottom w:val="none" w:sz="0" w:space="0" w:color="auto"/>
        <w:right w:val="none" w:sz="0" w:space="0" w:color="auto"/>
      </w:divBdr>
    </w:div>
    <w:div w:id="124550528">
      <w:bodyDiv w:val="1"/>
      <w:marLeft w:val="0"/>
      <w:marRight w:val="0"/>
      <w:marTop w:val="0"/>
      <w:marBottom w:val="0"/>
      <w:divBdr>
        <w:top w:val="none" w:sz="0" w:space="0" w:color="auto"/>
        <w:left w:val="none" w:sz="0" w:space="0" w:color="auto"/>
        <w:bottom w:val="none" w:sz="0" w:space="0" w:color="auto"/>
        <w:right w:val="none" w:sz="0" w:space="0" w:color="auto"/>
      </w:divBdr>
    </w:div>
    <w:div w:id="152068477">
      <w:bodyDiv w:val="1"/>
      <w:marLeft w:val="0"/>
      <w:marRight w:val="0"/>
      <w:marTop w:val="0"/>
      <w:marBottom w:val="0"/>
      <w:divBdr>
        <w:top w:val="none" w:sz="0" w:space="0" w:color="auto"/>
        <w:left w:val="none" w:sz="0" w:space="0" w:color="auto"/>
        <w:bottom w:val="none" w:sz="0" w:space="0" w:color="auto"/>
        <w:right w:val="none" w:sz="0" w:space="0" w:color="auto"/>
      </w:divBdr>
    </w:div>
    <w:div w:id="154805963">
      <w:bodyDiv w:val="1"/>
      <w:marLeft w:val="0"/>
      <w:marRight w:val="0"/>
      <w:marTop w:val="0"/>
      <w:marBottom w:val="0"/>
      <w:divBdr>
        <w:top w:val="none" w:sz="0" w:space="0" w:color="auto"/>
        <w:left w:val="none" w:sz="0" w:space="0" w:color="auto"/>
        <w:bottom w:val="none" w:sz="0" w:space="0" w:color="auto"/>
        <w:right w:val="none" w:sz="0" w:space="0" w:color="auto"/>
      </w:divBdr>
    </w:div>
    <w:div w:id="162013915">
      <w:bodyDiv w:val="1"/>
      <w:marLeft w:val="0"/>
      <w:marRight w:val="0"/>
      <w:marTop w:val="0"/>
      <w:marBottom w:val="0"/>
      <w:divBdr>
        <w:top w:val="none" w:sz="0" w:space="0" w:color="auto"/>
        <w:left w:val="none" w:sz="0" w:space="0" w:color="auto"/>
        <w:bottom w:val="none" w:sz="0" w:space="0" w:color="auto"/>
        <w:right w:val="none" w:sz="0" w:space="0" w:color="auto"/>
      </w:divBdr>
    </w:div>
    <w:div w:id="178203393">
      <w:bodyDiv w:val="1"/>
      <w:marLeft w:val="0"/>
      <w:marRight w:val="0"/>
      <w:marTop w:val="0"/>
      <w:marBottom w:val="0"/>
      <w:divBdr>
        <w:top w:val="none" w:sz="0" w:space="0" w:color="auto"/>
        <w:left w:val="none" w:sz="0" w:space="0" w:color="auto"/>
        <w:bottom w:val="none" w:sz="0" w:space="0" w:color="auto"/>
        <w:right w:val="none" w:sz="0" w:space="0" w:color="auto"/>
      </w:divBdr>
    </w:div>
    <w:div w:id="215821025">
      <w:bodyDiv w:val="1"/>
      <w:marLeft w:val="0"/>
      <w:marRight w:val="0"/>
      <w:marTop w:val="0"/>
      <w:marBottom w:val="0"/>
      <w:divBdr>
        <w:top w:val="none" w:sz="0" w:space="0" w:color="auto"/>
        <w:left w:val="none" w:sz="0" w:space="0" w:color="auto"/>
        <w:bottom w:val="none" w:sz="0" w:space="0" w:color="auto"/>
        <w:right w:val="none" w:sz="0" w:space="0" w:color="auto"/>
      </w:divBdr>
    </w:div>
    <w:div w:id="249969654">
      <w:bodyDiv w:val="1"/>
      <w:marLeft w:val="0"/>
      <w:marRight w:val="0"/>
      <w:marTop w:val="0"/>
      <w:marBottom w:val="0"/>
      <w:divBdr>
        <w:top w:val="none" w:sz="0" w:space="0" w:color="auto"/>
        <w:left w:val="none" w:sz="0" w:space="0" w:color="auto"/>
        <w:bottom w:val="none" w:sz="0" w:space="0" w:color="auto"/>
        <w:right w:val="none" w:sz="0" w:space="0" w:color="auto"/>
      </w:divBdr>
    </w:div>
    <w:div w:id="307635685">
      <w:bodyDiv w:val="1"/>
      <w:marLeft w:val="0"/>
      <w:marRight w:val="0"/>
      <w:marTop w:val="0"/>
      <w:marBottom w:val="0"/>
      <w:divBdr>
        <w:top w:val="none" w:sz="0" w:space="0" w:color="auto"/>
        <w:left w:val="none" w:sz="0" w:space="0" w:color="auto"/>
        <w:bottom w:val="none" w:sz="0" w:space="0" w:color="auto"/>
        <w:right w:val="none" w:sz="0" w:space="0" w:color="auto"/>
      </w:divBdr>
    </w:div>
    <w:div w:id="334890458">
      <w:bodyDiv w:val="1"/>
      <w:marLeft w:val="0"/>
      <w:marRight w:val="0"/>
      <w:marTop w:val="0"/>
      <w:marBottom w:val="0"/>
      <w:divBdr>
        <w:top w:val="none" w:sz="0" w:space="0" w:color="auto"/>
        <w:left w:val="none" w:sz="0" w:space="0" w:color="auto"/>
        <w:bottom w:val="none" w:sz="0" w:space="0" w:color="auto"/>
        <w:right w:val="none" w:sz="0" w:space="0" w:color="auto"/>
      </w:divBdr>
    </w:div>
    <w:div w:id="359429872">
      <w:bodyDiv w:val="1"/>
      <w:marLeft w:val="0"/>
      <w:marRight w:val="0"/>
      <w:marTop w:val="0"/>
      <w:marBottom w:val="0"/>
      <w:divBdr>
        <w:top w:val="none" w:sz="0" w:space="0" w:color="auto"/>
        <w:left w:val="none" w:sz="0" w:space="0" w:color="auto"/>
        <w:bottom w:val="none" w:sz="0" w:space="0" w:color="auto"/>
        <w:right w:val="none" w:sz="0" w:space="0" w:color="auto"/>
      </w:divBdr>
    </w:div>
    <w:div w:id="382950518">
      <w:bodyDiv w:val="1"/>
      <w:marLeft w:val="0"/>
      <w:marRight w:val="0"/>
      <w:marTop w:val="0"/>
      <w:marBottom w:val="0"/>
      <w:divBdr>
        <w:top w:val="none" w:sz="0" w:space="0" w:color="auto"/>
        <w:left w:val="none" w:sz="0" w:space="0" w:color="auto"/>
        <w:bottom w:val="none" w:sz="0" w:space="0" w:color="auto"/>
        <w:right w:val="none" w:sz="0" w:space="0" w:color="auto"/>
      </w:divBdr>
    </w:div>
    <w:div w:id="401754913">
      <w:bodyDiv w:val="1"/>
      <w:marLeft w:val="0"/>
      <w:marRight w:val="0"/>
      <w:marTop w:val="0"/>
      <w:marBottom w:val="0"/>
      <w:divBdr>
        <w:top w:val="none" w:sz="0" w:space="0" w:color="auto"/>
        <w:left w:val="none" w:sz="0" w:space="0" w:color="auto"/>
        <w:bottom w:val="none" w:sz="0" w:space="0" w:color="auto"/>
        <w:right w:val="none" w:sz="0" w:space="0" w:color="auto"/>
      </w:divBdr>
    </w:div>
    <w:div w:id="424694605">
      <w:bodyDiv w:val="1"/>
      <w:marLeft w:val="0"/>
      <w:marRight w:val="0"/>
      <w:marTop w:val="0"/>
      <w:marBottom w:val="0"/>
      <w:divBdr>
        <w:top w:val="none" w:sz="0" w:space="0" w:color="auto"/>
        <w:left w:val="none" w:sz="0" w:space="0" w:color="auto"/>
        <w:bottom w:val="none" w:sz="0" w:space="0" w:color="auto"/>
        <w:right w:val="none" w:sz="0" w:space="0" w:color="auto"/>
      </w:divBdr>
    </w:div>
    <w:div w:id="451024583">
      <w:bodyDiv w:val="1"/>
      <w:marLeft w:val="0"/>
      <w:marRight w:val="0"/>
      <w:marTop w:val="0"/>
      <w:marBottom w:val="0"/>
      <w:divBdr>
        <w:top w:val="none" w:sz="0" w:space="0" w:color="auto"/>
        <w:left w:val="none" w:sz="0" w:space="0" w:color="auto"/>
        <w:bottom w:val="none" w:sz="0" w:space="0" w:color="auto"/>
        <w:right w:val="none" w:sz="0" w:space="0" w:color="auto"/>
      </w:divBdr>
    </w:div>
    <w:div w:id="463080784">
      <w:bodyDiv w:val="1"/>
      <w:marLeft w:val="0"/>
      <w:marRight w:val="0"/>
      <w:marTop w:val="0"/>
      <w:marBottom w:val="0"/>
      <w:divBdr>
        <w:top w:val="none" w:sz="0" w:space="0" w:color="auto"/>
        <w:left w:val="none" w:sz="0" w:space="0" w:color="auto"/>
        <w:bottom w:val="none" w:sz="0" w:space="0" w:color="auto"/>
        <w:right w:val="none" w:sz="0" w:space="0" w:color="auto"/>
      </w:divBdr>
    </w:div>
    <w:div w:id="498734168">
      <w:bodyDiv w:val="1"/>
      <w:marLeft w:val="0"/>
      <w:marRight w:val="0"/>
      <w:marTop w:val="0"/>
      <w:marBottom w:val="0"/>
      <w:divBdr>
        <w:top w:val="none" w:sz="0" w:space="0" w:color="auto"/>
        <w:left w:val="none" w:sz="0" w:space="0" w:color="auto"/>
        <w:bottom w:val="none" w:sz="0" w:space="0" w:color="auto"/>
        <w:right w:val="none" w:sz="0" w:space="0" w:color="auto"/>
      </w:divBdr>
    </w:div>
    <w:div w:id="570041993">
      <w:bodyDiv w:val="1"/>
      <w:marLeft w:val="0"/>
      <w:marRight w:val="0"/>
      <w:marTop w:val="0"/>
      <w:marBottom w:val="0"/>
      <w:divBdr>
        <w:top w:val="none" w:sz="0" w:space="0" w:color="auto"/>
        <w:left w:val="none" w:sz="0" w:space="0" w:color="auto"/>
        <w:bottom w:val="none" w:sz="0" w:space="0" w:color="auto"/>
        <w:right w:val="none" w:sz="0" w:space="0" w:color="auto"/>
      </w:divBdr>
    </w:div>
    <w:div w:id="595987388">
      <w:bodyDiv w:val="1"/>
      <w:marLeft w:val="0"/>
      <w:marRight w:val="0"/>
      <w:marTop w:val="0"/>
      <w:marBottom w:val="0"/>
      <w:divBdr>
        <w:top w:val="none" w:sz="0" w:space="0" w:color="auto"/>
        <w:left w:val="none" w:sz="0" w:space="0" w:color="auto"/>
        <w:bottom w:val="none" w:sz="0" w:space="0" w:color="auto"/>
        <w:right w:val="none" w:sz="0" w:space="0" w:color="auto"/>
      </w:divBdr>
    </w:div>
    <w:div w:id="629283423">
      <w:bodyDiv w:val="1"/>
      <w:marLeft w:val="0"/>
      <w:marRight w:val="0"/>
      <w:marTop w:val="0"/>
      <w:marBottom w:val="0"/>
      <w:divBdr>
        <w:top w:val="none" w:sz="0" w:space="0" w:color="auto"/>
        <w:left w:val="none" w:sz="0" w:space="0" w:color="auto"/>
        <w:bottom w:val="none" w:sz="0" w:space="0" w:color="auto"/>
        <w:right w:val="none" w:sz="0" w:space="0" w:color="auto"/>
      </w:divBdr>
    </w:div>
    <w:div w:id="630599661">
      <w:bodyDiv w:val="1"/>
      <w:marLeft w:val="0"/>
      <w:marRight w:val="0"/>
      <w:marTop w:val="0"/>
      <w:marBottom w:val="0"/>
      <w:divBdr>
        <w:top w:val="none" w:sz="0" w:space="0" w:color="auto"/>
        <w:left w:val="none" w:sz="0" w:space="0" w:color="auto"/>
        <w:bottom w:val="none" w:sz="0" w:space="0" w:color="auto"/>
        <w:right w:val="none" w:sz="0" w:space="0" w:color="auto"/>
      </w:divBdr>
    </w:div>
    <w:div w:id="637954371">
      <w:bodyDiv w:val="1"/>
      <w:marLeft w:val="0"/>
      <w:marRight w:val="0"/>
      <w:marTop w:val="0"/>
      <w:marBottom w:val="0"/>
      <w:divBdr>
        <w:top w:val="none" w:sz="0" w:space="0" w:color="auto"/>
        <w:left w:val="none" w:sz="0" w:space="0" w:color="auto"/>
        <w:bottom w:val="none" w:sz="0" w:space="0" w:color="auto"/>
        <w:right w:val="none" w:sz="0" w:space="0" w:color="auto"/>
      </w:divBdr>
    </w:div>
    <w:div w:id="664625242">
      <w:bodyDiv w:val="1"/>
      <w:marLeft w:val="0"/>
      <w:marRight w:val="0"/>
      <w:marTop w:val="0"/>
      <w:marBottom w:val="0"/>
      <w:divBdr>
        <w:top w:val="none" w:sz="0" w:space="0" w:color="auto"/>
        <w:left w:val="none" w:sz="0" w:space="0" w:color="auto"/>
        <w:bottom w:val="none" w:sz="0" w:space="0" w:color="auto"/>
        <w:right w:val="none" w:sz="0" w:space="0" w:color="auto"/>
      </w:divBdr>
    </w:div>
    <w:div w:id="700206066">
      <w:bodyDiv w:val="1"/>
      <w:marLeft w:val="0"/>
      <w:marRight w:val="0"/>
      <w:marTop w:val="0"/>
      <w:marBottom w:val="0"/>
      <w:divBdr>
        <w:top w:val="none" w:sz="0" w:space="0" w:color="auto"/>
        <w:left w:val="none" w:sz="0" w:space="0" w:color="auto"/>
        <w:bottom w:val="none" w:sz="0" w:space="0" w:color="auto"/>
        <w:right w:val="none" w:sz="0" w:space="0" w:color="auto"/>
      </w:divBdr>
    </w:div>
    <w:div w:id="734857962">
      <w:bodyDiv w:val="1"/>
      <w:marLeft w:val="0"/>
      <w:marRight w:val="0"/>
      <w:marTop w:val="0"/>
      <w:marBottom w:val="0"/>
      <w:divBdr>
        <w:top w:val="none" w:sz="0" w:space="0" w:color="auto"/>
        <w:left w:val="none" w:sz="0" w:space="0" w:color="auto"/>
        <w:bottom w:val="none" w:sz="0" w:space="0" w:color="auto"/>
        <w:right w:val="none" w:sz="0" w:space="0" w:color="auto"/>
      </w:divBdr>
    </w:div>
    <w:div w:id="780954889">
      <w:bodyDiv w:val="1"/>
      <w:marLeft w:val="0"/>
      <w:marRight w:val="0"/>
      <w:marTop w:val="0"/>
      <w:marBottom w:val="0"/>
      <w:divBdr>
        <w:top w:val="none" w:sz="0" w:space="0" w:color="auto"/>
        <w:left w:val="none" w:sz="0" w:space="0" w:color="auto"/>
        <w:bottom w:val="none" w:sz="0" w:space="0" w:color="auto"/>
        <w:right w:val="none" w:sz="0" w:space="0" w:color="auto"/>
      </w:divBdr>
    </w:div>
    <w:div w:id="788626765">
      <w:bodyDiv w:val="1"/>
      <w:marLeft w:val="0"/>
      <w:marRight w:val="0"/>
      <w:marTop w:val="0"/>
      <w:marBottom w:val="0"/>
      <w:divBdr>
        <w:top w:val="none" w:sz="0" w:space="0" w:color="auto"/>
        <w:left w:val="none" w:sz="0" w:space="0" w:color="auto"/>
        <w:bottom w:val="none" w:sz="0" w:space="0" w:color="auto"/>
        <w:right w:val="none" w:sz="0" w:space="0" w:color="auto"/>
      </w:divBdr>
    </w:div>
    <w:div w:id="874584155">
      <w:bodyDiv w:val="1"/>
      <w:marLeft w:val="0"/>
      <w:marRight w:val="0"/>
      <w:marTop w:val="0"/>
      <w:marBottom w:val="0"/>
      <w:divBdr>
        <w:top w:val="none" w:sz="0" w:space="0" w:color="auto"/>
        <w:left w:val="none" w:sz="0" w:space="0" w:color="auto"/>
        <w:bottom w:val="none" w:sz="0" w:space="0" w:color="auto"/>
        <w:right w:val="none" w:sz="0" w:space="0" w:color="auto"/>
      </w:divBdr>
    </w:div>
    <w:div w:id="889194736">
      <w:bodyDiv w:val="1"/>
      <w:marLeft w:val="0"/>
      <w:marRight w:val="0"/>
      <w:marTop w:val="0"/>
      <w:marBottom w:val="0"/>
      <w:divBdr>
        <w:top w:val="none" w:sz="0" w:space="0" w:color="auto"/>
        <w:left w:val="none" w:sz="0" w:space="0" w:color="auto"/>
        <w:bottom w:val="none" w:sz="0" w:space="0" w:color="auto"/>
        <w:right w:val="none" w:sz="0" w:space="0" w:color="auto"/>
      </w:divBdr>
    </w:div>
    <w:div w:id="896404624">
      <w:bodyDiv w:val="1"/>
      <w:marLeft w:val="0"/>
      <w:marRight w:val="0"/>
      <w:marTop w:val="0"/>
      <w:marBottom w:val="0"/>
      <w:divBdr>
        <w:top w:val="none" w:sz="0" w:space="0" w:color="auto"/>
        <w:left w:val="none" w:sz="0" w:space="0" w:color="auto"/>
        <w:bottom w:val="none" w:sz="0" w:space="0" w:color="auto"/>
        <w:right w:val="none" w:sz="0" w:space="0" w:color="auto"/>
      </w:divBdr>
    </w:div>
    <w:div w:id="906454676">
      <w:bodyDiv w:val="1"/>
      <w:marLeft w:val="0"/>
      <w:marRight w:val="0"/>
      <w:marTop w:val="0"/>
      <w:marBottom w:val="0"/>
      <w:divBdr>
        <w:top w:val="none" w:sz="0" w:space="0" w:color="auto"/>
        <w:left w:val="none" w:sz="0" w:space="0" w:color="auto"/>
        <w:bottom w:val="none" w:sz="0" w:space="0" w:color="auto"/>
        <w:right w:val="none" w:sz="0" w:space="0" w:color="auto"/>
      </w:divBdr>
    </w:div>
    <w:div w:id="917254658">
      <w:bodyDiv w:val="1"/>
      <w:marLeft w:val="0"/>
      <w:marRight w:val="0"/>
      <w:marTop w:val="0"/>
      <w:marBottom w:val="0"/>
      <w:divBdr>
        <w:top w:val="none" w:sz="0" w:space="0" w:color="auto"/>
        <w:left w:val="none" w:sz="0" w:space="0" w:color="auto"/>
        <w:bottom w:val="none" w:sz="0" w:space="0" w:color="auto"/>
        <w:right w:val="none" w:sz="0" w:space="0" w:color="auto"/>
      </w:divBdr>
    </w:div>
    <w:div w:id="983004281">
      <w:bodyDiv w:val="1"/>
      <w:marLeft w:val="0"/>
      <w:marRight w:val="0"/>
      <w:marTop w:val="0"/>
      <w:marBottom w:val="0"/>
      <w:divBdr>
        <w:top w:val="none" w:sz="0" w:space="0" w:color="auto"/>
        <w:left w:val="none" w:sz="0" w:space="0" w:color="auto"/>
        <w:bottom w:val="none" w:sz="0" w:space="0" w:color="auto"/>
        <w:right w:val="none" w:sz="0" w:space="0" w:color="auto"/>
      </w:divBdr>
    </w:div>
    <w:div w:id="1037850958">
      <w:bodyDiv w:val="1"/>
      <w:marLeft w:val="0"/>
      <w:marRight w:val="0"/>
      <w:marTop w:val="0"/>
      <w:marBottom w:val="0"/>
      <w:divBdr>
        <w:top w:val="none" w:sz="0" w:space="0" w:color="auto"/>
        <w:left w:val="none" w:sz="0" w:space="0" w:color="auto"/>
        <w:bottom w:val="none" w:sz="0" w:space="0" w:color="auto"/>
        <w:right w:val="none" w:sz="0" w:space="0" w:color="auto"/>
      </w:divBdr>
    </w:div>
    <w:div w:id="1043097769">
      <w:bodyDiv w:val="1"/>
      <w:marLeft w:val="0"/>
      <w:marRight w:val="0"/>
      <w:marTop w:val="0"/>
      <w:marBottom w:val="0"/>
      <w:divBdr>
        <w:top w:val="none" w:sz="0" w:space="0" w:color="auto"/>
        <w:left w:val="none" w:sz="0" w:space="0" w:color="auto"/>
        <w:bottom w:val="none" w:sz="0" w:space="0" w:color="auto"/>
        <w:right w:val="none" w:sz="0" w:space="0" w:color="auto"/>
      </w:divBdr>
    </w:div>
    <w:div w:id="1063140287">
      <w:bodyDiv w:val="1"/>
      <w:marLeft w:val="0"/>
      <w:marRight w:val="0"/>
      <w:marTop w:val="0"/>
      <w:marBottom w:val="0"/>
      <w:divBdr>
        <w:top w:val="none" w:sz="0" w:space="0" w:color="auto"/>
        <w:left w:val="none" w:sz="0" w:space="0" w:color="auto"/>
        <w:bottom w:val="none" w:sz="0" w:space="0" w:color="auto"/>
        <w:right w:val="none" w:sz="0" w:space="0" w:color="auto"/>
      </w:divBdr>
    </w:div>
    <w:div w:id="1111587192">
      <w:bodyDiv w:val="1"/>
      <w:marLeft w:val="0"/>
      <w:marRight w:val="0"/>
      <w:marTop w:val="0"/>
      <w:marBottom w:val="0"/>
      <w:divBdr>
        <w:top w:val="none" w:sz="0" w:space="0" w:color="auto"/>
        <w:left w:val="none" w:sz="0" w:space="0" w:color="auto"/>
        <w:bottom w:val="none" w:sz="0" w:space="0" w:color="auto"/>
        <w:right w:val="none" w:sz="0" w:space="0" w:color="auto"/>
      </w:divBdr>
    </w:div>
    <w:div w:id="1124932135">
      <w:bodyDiv w:val="1"/>
      <w:marLeft w:val="0"/>
      <w:marRight w:val="0"/>
      <w:marTop w:val="0"/>
      <w:marBottom w:val="0"/>
      <w:divBdr>
        <w:top w:val="none" w:sz="0" w:space="0" w:color="auto"/>
        <w:left w:val="none" w:sz="0" w:space="0" w:color="auto"/>
        <w:bottom w:val="none" w:sz="0" w:space="0" w:color="auto"/>
        <w:right w:val="none" w:sz="0" w:space="0" w:color="auto"/>
      </w:divBdr>
    </w:div>
    <w:div w:id="1132751663">
      <w:bodyDiv w:val="1"/>
      <w:marLeft w:val="0"/>
      <w:marRight w:val="0"/>
      <w:marTop w:val="0"/>
      <w:marBottom w:val="0"/>
      <w:divBdr>
        <w:top w:val="none" w:sz="0" w:space="0" w:color="auto"/>
        <w:left w:val="none" w:sz="0" w:space="0" w:color="auto"/>
        <w:bottom w:val="none" w:sz="0" w:space="0" w:color="auto"/>
        <w:right w:val="none" w:sz="0" w:space="0" w:color="auto"/>
      </w:divBdr>
    </w:div>
    <w:div w:id="1216621736">
      <w:bodyDiv w:val="1"/>
      <w:marLeft w:val="0"/>
      <w:marRight w:val="0"/>
      <w:marTop w:val="0"/>
      <w:marBottom w:val="0"/>
      <w:divBdr>
        <w:top w:val="none" w:sz="0" w:space="0" w:color="auto"/>
        <w:left w:val="none" w:sz="0" w:space="0" w:color="auto"/>
        <w:bottom w:val="none" w:sz="0" w:space="0" w:color="auto"/>
        <w:right w:val="none" w:sz="0" w:space="0" w:color="auto"/>
      </w:divBdr>
    </w:div>
    <w:div w:id="1343361296">
      <w:bodyDiv w:val="1"/>
      <w:marLeft w:val="0"/>
      <w:marRight w:val="0"/>
      <w:marTop w:val="0"/>
      <w:marBottom w:val="0"/>
      <w:divBdr>
        <w:top w:val="none" w:sz="0" w:space="0" w:color="auto"/>
        <w:left w:val="none" w:sz="0" w:space="0" w:color="auto"/>
        <w:bottom w:val="none" w:sz="0" w:space="0" w:color="auto"/>
        <w:right w:val="none" w:sz="0" w:space="0" w:color="auto"/>
      </w:divBdr>
    </w:div>
    <w:div w:id="1346400393">
      <w:bodyDiv w:val="1"/>
      <w:marLeft w:val="0"/>
      <w:marRight w:val="0"/>
      <w:marTop w:val="0"/>
      <w:marBottom w:val="0"/>
      <w:divBdr>
        <w:top w:val="none" w:sz="0" w:space="0" w:color="auto"/>
        <w:left w:val="none" w:sz="0" w:space="0" w:color="auto"/>
        <w:bottom w:val="none" w:sz="0" w:space="0" w:color="auto"/>
        <w:right w:val="none" w:sz="0" w:space="0" w:color="auto"/>
      </w:divBdr>
    </w:div>
    <w:div w:id="1351761415">
      <w:bodyDiv w:val="1"/>
      <w:marLeft w:val="0"/>
      <w:marRight w:val="0"/>
      <w:marTop w:val="0"/>
      <w:marBottom w:val="0"/>
      <w:divBdr>
        <w:top w:val="none" w:sz="0" w:space="0" w:color="auto"/>
        <w:left w:val="none" w:sz="0" w:space="0" w:color="auto"/>
        <w:bottom w:val="none" w:sz="0" w:space="0" w:color="auto"/>
        <w:right w:val="none" w:sz="0" w:space="0" w:color="auto"/>
      </w:divBdr>
    </w:div>
    <w:div w:id="1376197945">
      <w:bodyDiv w:val="1"/>
      <w:marLeft w:val="0"/>
      <w:marRight w:val="0"/>
      <w:marTop w:val="0"/>
      <w:marBottom w:val="0"/>
      <w:divBdr>
        <w:top w:val="none" w:sz="0" w:space="0" w:color="auto"/>
        <w:left w:val="none" w:sz="0" w:space="0" w:color="auto"/>
        <w:bottom w:val="none" w:sz="0" w:space="0" w:color="auto"/>
        <w:right w:val="none" w:sz="0" w:space="0" w:color="auto"/>
      </w:divBdr>
    </w:div>
    <w:div w:id="1377780046">
      <w:bodyDiv w:val="1"/>
      <w:marLeft w:val="0"/>
      <w:marRight w:val="0"/>
      <w:marTop w:val="0"/>
      <w:marBottom w:val="0"/>
      <w:divBdr>
        <w:top w:val="none" w:sz="0" w:space="0" w:color="auto"/>
        <w:left w:val="none" w:sz="0" w:space="0" w:color="auto"/>
        <w:bottom w:val="none" w:sz="0" w:space="0" w:color="auto"/>
        <w:right w:val="none" w:sz="0" w:space="0" w:color="auto"/>
      </w:divBdr>
    </w:div>
    <w:div w:id="1383017919">
      <w:bodyDiv w:val="1"/>
      <w:marLeft w:val="0"/>
      <w:marRight w:val="0"/>
      <w:marTop w:val="0"/>
      <w:marBottom w:val="0"/>
      <w:divBdr>
        <w:top w:val="none" w:sz="0" w:space="0" w:color="auto"/>
        <w:left w:val="none" w:sz="0" w:space="0" w:color="auto"/>
        <w:bottom w:val="none" w:sz="0" w:space="0" w:color="auto"/>
        <w:right w:val="none" w:sz="0" w:space="0" w:color="auto"/>
      </w:divBdr>
    </w:div>
    <w:div w:id="1446346204">
      <w:bodyDiv w:val="1"/>
      <w:marLeft w:val="0"/>
      <w:marRight w:val="0"/>
      <w:marTop w:val="0"/>
      <w:marBottom w:val="0"/>
      <w:divBdr>
        <w:top w:val="none" w:sz="0" w:space="0" w:color="auto"/>
        <w:left w:val="none" w:sz="0" w:space="0" w:color="auto"/>
        <w:bottom w:val="none" w:sz="0" w:space="0" w:color="auto"/>
        <w:right w:val="none" w:sz="0" w:space="0" w:color="auto"/>
      </w:divBdr>
    </w:div>
    <w:div w:id="1448965535">
      <w:bodyDiv w:val="1"/>
      <w:marLeft w:val="0"/>
      <w:marRight w:val="0"/>
      <w:marTop w:val="0"/>
      <w:marBottom w:val="0"/>
      <w:divBdr>
        <w:top w:val="none" w:sz="0" w:space="0" w:color="auto"/>
        <w:left w:val="none" w:sz="0" w:space="0" w:color="auto"/>
        <w:bottom w:val="none" w:sz="0" w:space="0" w:color="auto"/>
        <w:right w:val="none" w:sz="0" w:space="0" w:color="auto"/>
      </w:divBdr>
    </w:div>
    <w:div w:id="1452237620">
      <w:bodyDiv w:val="1"/>
      <w:marLeft w:val="0"/>
      <w:marRight w:val="0"/>
      <w:marTop w:val="0"/>
      <w:marBottom w:val="0"/>
      <w:divBdr>
        <w:top w:val="none" w:sz="0" w:space="0" w:color="auto"/>
        <w:left w:val="none" w:sz="0" w:space="0" w:color="auto"/>
        <w:bottom w:val="none" w:sz="0" w:space="0" w:color="auto"/>
        <w:right w:val="none" w:sz="0" w:space="0" w:color="auto"/>
      </w:divBdr>
    </w:div>
    <w:div w:id="1455321305">
      <w:bodyDiv w:val="1"/>
      <w:marLeft w:val="0"/>
      <w:marRight w:val="0"/>
      <w:marTop w:val="0"/>
      <w:marBottom w:val="0"/>
      <w:divBdr>
        <w:top w:val="none" w:sz="0" w:space="0" w:color="auto"/>
        <w:left w:val="none" w:sz="0" w:space="0" w:color="auto"/>
        <w:bottom w:val="none" w:sz="0" w:space="0" w:color="auto"/>
        <w:right w:val="none" w:sz="0" w:space="0" w:color="auto"/>
      </w:divBdr>
    </w:div>
    <w:div w:id="1521316415">
      <w:bodyDiv w:val="1"/>
      <w:marLeft w:val="0"/>
      <w:marRight w:val="0"/>
      <w:marTop w:val="0"/>
      <w:marBottom w:val="0"/>
      <w:divBdr>
        <w:top w:val="none" w:sz="0" w:space="0" w:color="auto"/>
        <w:left w:val="none" w:sz="0" w:space="0" w:color="auto"/>
        <w:bottom w:val="none" w:sz="0" w:space="0" w:color="auto"/>
        <w:right w:val="none" w:sz="0" w:space="0" w:color="auto"/>
      </w:divBdr>
    </w:div>
    <w:div w:id="1561208905">
      <w:bodyDiv w:val="1"/>
      <w:marLeft w:val="0"/>
      <w:marRight w:val="0"/>
      <w:marTop w:val="0"/>
      <w:marBottom w:val="0"/>
      <w:divBdr>
        <w:top w:val="none" w:sz="0" w:space="0" w:color="auto"/>
        <w:left w:val="none" w:sz="0" w:space="0" w:color="auto"/>
        <w:bottom w:val="none" w:sz="0" w:space="0" w:color="auto"/>
        <w:right w:val="none" w:sz="0" w:space="0" w:color="auto"/>
      </w:divBdr>
    </w:div>
    <w:div w:id="1599218134">
      <w:bodyDiv w:val="1"/>
      <w:marLeft w:val="0"/>
      <w:marRight w:val="0"/>
      <w:marTop w:val="0"/>
      <w:marBottom w:val="0"/>
      <w:divBdr>
        <w:top w:val="none" w:sz="0" w:space="0" w:color="auto"/>
        <w:left w:val="none" w:sz="0" w:space="0" w:color="auto"/>
        <w:bottom w:val="none" w:sz="0" w:space="0" w:color="auto"/>
        <w:right w:val="none" w:sz="0" w:space="0" w:color="auto"/>
      </w:divBdr>
    </w:div>
    <w:div w:id="1611626102">
      <w:bodyDiv w:val="1"/>
      <w:marLeft w:val="0"/>
      <w:marRight w:val="0"/>
      <w:marTop w:val="0"/>
      <w:marBottom w:val="0"/>
      <w:divBdr>
        <w:top w:val="none" w:sz="0" w:space="0" w:color="auto"/>
        <w:left w:val="none" w:sz="0" w:space="0" w:color="auto"/>
        <w:bottom w:val="none" w:sz="0" w:space="0" w:color="auto"/>
        <w:right w:val="none" w:sz="0" w:space="0" w:color="auto"/>
      </w:divBdr>
    </w:div>
    <w:div w:id="1612278891">
      <w:bodyDiv w:val="1"/>
      <w:marLeft w:val="0"/>
      <w:marRight w:val="0"/>
      <w:marTop w:val="0"/>
      <w:marBottom w:val="0"/>
      <w:divBdr>
        <w:top w:val="none" w:sz="0" w:space="0" w:color="auto"/>
        <w:left w:val="none" w:sz="0" w:space="0" w:color="auto"/>
        <w:bottom w:val="none" w:sz="0" w:space="0" w:color="auto"/>
        <w:right w:val="none" w:sz="0" w:space="0" w:color="auto"/>
      </w:divBdr>
    </w:div>
    <w:div w:id="1620645153">
      <w:bodyDiv w:val="1"/>
      <w:marLeft w:val="0"/>
      <w:marRight w:val="0"/>
      <w:marTop w:val="0"/>
      <w:marBottom w:val="0"/>
      <w:divBdr>
        <w:top w:val="none" w:sz="0" w:space="0" w:color="auto"/>
        <w:left w:val="none" w:sz="0" w:space="0" w:color="auto"/>
        <w:bottom w:val="none" w:sz="0" w:space="0" w:color="auto"/>
        <w:right w:val="none" w:sz="0" w:space="0" w:color="auto"/>
      </w:divBdr>
    </w:div>
    <w:div w:id="1633634898">
      <w:bodyDiv w:val="1"/>
      <w:marLeft w:val="0"/>
      <w:marRight w:val="0"/>
      <w:marTop w:val="0"/>
      <w:marBottom w:val="0"/>
      <w:divBdr>
        <w:top w:val="none" w:sz="0" w:space="0" w:color="auto"/>
        <w:left w:val="none" w:sz="0" w:space="0" w:color="auto"/>
        <w:bottom w:val="none" w:sz="0" w:space="0" w:color="auto"/>
        <w:right w:val="none" w:sz="0" w:space="0" w:color="auto"/>
      </w:divBdr>
    </w:div>
    <w:div w:id="1704011864">
      <w:bodyDiv w:val="1"/>
      <w:marLeft w:val="0"/>
      <w:marRight w:val="0"/>
      <w:marTop w:val="0"/>
      <w:marBottom w:val="0"/>
      <w:divBdr>
        <w:top w:val="none" w:sz="0" w:space="0" w:color="auto"/>
        <w:left w:val="none" w:sz="0" w:space="0" w:color="auto"/>
        <w:bottom w:val="none" w:sz="0" w:space="0" w:color="auto"/>
        <w:right w:val="none" w:sz="0" w:space="0" w:color="auto"/>
      </w:divBdr>
    </w:div>
    <w:div w:id="1747022930">
      <w:bodyDiv w:val="1"/>
      <w:marLeft w:val="0"/>
      <w:marRight w:val="0"/>
      <w:marTop w:val="0"/>
      <w:marBottom w:val="0"/>
      <w:divBdr>
        <w:top w:val="none" w:sz="0" w:space="0" w:color="auto"/>
        <w:left w:val="none" w:sz="0" w:space="0" w:color="auto"/>
        <w:bottom w:val="none" w:sz="0" w:space="0" w:color="auto"/>
        <w:right w:val="none" w:sz="0" w:space="0" w:color="auto"/>
      </w:divBdr>
    </w:div>
    <w:div w:id="1750229000">
      <w:bodyDiv w:val="1"/>
      <w:marLeft w:val="0"/>
      <w:marRight w:val="0"/>
      <w:marTop w:val="0"/>
      <w:marBottom w:val="0"/>
      <w:divBdr>
        <w:top w:val="none" w:sz="0" w:space="0" w:color="auto"/>
        <w:left w:val="none" w:sz="0" w:space="0" w:color="auto"/>
        <w:bottom w:val="none" w:sz="0" w:space="0" w:color="auto"/>
        <w:right w:val="none" w:sz="0" w:space="0" w:color="auto"/>
      </w:divBdr>
    </w:div>
    <w:div w:id="1751999813">
      <w:bodyDiv w:val="1"/>
      <w:marLeft w:val="0"/>
      <w:marRight w:val="0"/>
      <w:marTop w:val="0"/>
      <w:marBottom w:val="0"/>
      <w:divBdr>
        <w:top w:val="none" w:sz="0" w:space="0" w:color="auto"/>
        <w:left w:val="none" w:sz="0" w:space="0" w:color="auto"/>
        <w:bottom w:val="none" w:sz="0" w:space="0" w:color="auto"/>
        <w:right w:val="none" w:sz="0" w:space="0" w:color="auto"/>
      </w:divBdr>
    </w:div>
    <w:div w:id="1849322403">
      <w:bodyDiv w:val="1"/>
      <w:marLeft w:val="0"/>
      <w:marRight w:val="0"/>
      <w:marTop w:val="0"/>
      <w:marBottom w:val="0"/>
      <w:divBdr>
        <w:top w:val="none" w:sz="0" w:space="0" w:color="auto"/>
        <w:left w:val="none" w:sz="0" w:space="0" w:color="auto"/>
        <w:bottom w:val="none" w:sz="0" w:space="0" w:color="auto"/>
        <w:right w:val="none" w:sz="0" w:space="0" w:color="auto"/>
      </w:divBdr>
    </w:div>
    <w:div w:id="1853759425">
      <w:bodyDiv w:val="1"/>
      <w:marLeft w:val="0"/>
      <w:marRight w:val="0"/>
      <w:marTop w:val="0"/>
      <w:marBottom w:val="0"/>
      <w:divBdr>
        <w:top w:val="none" w:sz="0" w:space="0" w:color="auto"/>
        <w:left w:val="none" w:sz="0" w:space="0" w:color="auto"/>
        <w:bottom w:val="none" w:sz="0" w:space="0" w:color="auto"/>
        <w:right w:val="none" w:sz="0" w:space="0" w:color="auto"/>
      </w:divBdr>
    </w:div>
    <w:div w:id="1890144699">
      <w:bodyDiv w:val="1"/>
      <w:marLeft w:val="0"/>
      <w:marRight w:val="0"/>
      <w:marTop w:val="0"/>
      <w:marBottom w:val="0"/>
      <w:divBdr>
        <w:top w:val="none" w:sz="0" w:space="0" w:color="auto"/>
        <w:left w:val="none" w:sz="0" w:space="0" w:color="auto"/>
        <w:bottom w:val="none" w:sz="0" w:space="0" w:color="auto"/>
        <w:right w:val="none" w:sz="0" w:space="0" w:color="auto"/>
      </w:divBdr>
    </w:div>
    <w:div w:id="1948196680">
      <w:bodyDiv w:val="1"/>
      <w:marLeft w:val="0"/>
      <w:marRight w:val="0"/>
      <w:marTop w:val="0"/>
      <w:marBottom w:val="0"/>
      <w:divBdr>
        <w:top w:val="none" w:sz="0" w:space="0" w:color="auto"/>
        <w:left w:val="none" w:sz="0" w:space="0" w:color="auto"/>
        <w:bottom w:val="none" w:sz="0" w:space="0" w:color="auto"/>
        <w:right w:val="none" w:sz="0" w:space="0" w:color="auto"/>
      </w:divBdr>
    </w:div>
    <w:div w:id="206571509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13" Type="http://schemas.openxmlformats.org/officeDocument/2006/relationships/endnotes" Target="endnotes.xml"/><Relationship Id="rId18" Type="http://schemas.openxmlformats.org/officeDocument/2006/relationships/header" Target="header1.xml"/><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customXml" Target="../customXml/item7.xml"/><Relationship Id="rId12" Type="http://schemas.openxmlformats.org/officeDocument/2006/relationships/footnotes" Target="footnotes.xml"/><Relationship Id="rId17" Type="http://schemas.microsoft.com/office/2018/08/relationships/commentsExtensible" Target="commentsExtensible.xml"/><Relationship Id="rId2" Type="http://schemas.openxmlformats.org/officeDocument/2006/relationships/customXml" Target="../customXml/item2.xml"/><Relationship Id="rId16" Type="http://schemas.microsoft.com/office/2016/09/relationships/commentsIds" Target="commentsIds.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5" Type="http://schemas.openxmlformats.org/officeDocument/2006/relationships/customXml" Target="../customXml/item5.xml"/><Relationship Id="rId15" Type="http://schemas.microsoft.com/office/2011/relationships/commentsExtended" Target="commentsExtended.xml"/><Relationship Id="rId23" Type="http://schemas.openxmlformats.org/officeDocument/2006/relationships/theme" Target="theme/theme1.xml"/><Relationship Id="rId10" Type="http://schemas.openxmlformats.org/officeDocument/2006/relationships/settings" Target="setting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comments" Target="comments.xml"/><Relationship Id="rId22"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0ED001B4083A47DDA661201662E93394"/>
        <w:category>
          <w:name w:val="General"/>
          <w:gallery w:val="placeholder"/>
        </w:category>
        <w:types>
          <w:type w:val="bbPlcHdr"/>
        </w:types>
        <w:behaviors>
          <w:behavior w:val="content"/>
        </w:behaviors>
        <w:guid w:val="{373CA2D9-C04B-47A3-B91A-E7517AE3A670}"/>
      </w:docPartPr>
      <w:docPartBody>
        <w:p w:rsidR="00C320D7" w:rsidRDefault="00794102" w:rsidP="00794102">
          <w:pPr>
            <w:pStyle w:val="0ED001B4083A47DDA661201662E933941"/>
          </w:pPr>
          <w:r w:rsidRPr="00BF72AA">
            <w:rPr>
              <w:szCs w:val="24"/>
            </w:rPr>
            <w:t>SECURITY CLASSIFICATION</w:t>
          </w:r>
        </w:p>
      </w:docPartBody>
    </w:docPart>
    <w:docPart>
      <w:docPartPr>
        <w:name w:val="1D84B7BFA3994E389BFA1828F4CDEAB5"/>
        <w:category>
          <w:name w:val="General"/>
          <w:gallery w:val="placeholder"/>
        </w:category>
        <w:types>
          <w:type w:val="bbPlcHdr"/>
        </w:types>
        <w:behaviors>
          <w:behavior w:val="content"/>
        </w:behaviors>
        <w:guid w:val="{AB4A9EA7-3173-4821-9485-85C54E047F66}"/>
      </w:docPartPr>
      <w:docPartBody>
        <w:p w:rsidR="00C320D7" w:rsidRDefault="00794102" w:rsidP="00794102">
          <w:pPr>
            <w:pStyle w:val="1D84B7BFA3994E389BFA1828F4CDEAB51"/>
          </w:pPr>
          <w:r w:rsidRPr="00BF72AA">
            <w:rPr>
              <w:szCs w:val="24"/>
            </w:rPr>
            <w:t xml:space="preserve"> \ SENSITIVITY CLASSIFICATION</w:t>
          </w:r>
        </w:p>
      </w:docPartBody>
    </w:docPart>
    <w:docPart>
      <w:docPartPr>
        <w:name w:val="C8966D0C3622404880C0937368E55921"/>
        <w:category>
          <w:name w:val="General"/>
          <w:gallery w:val="placeholder"/>
        </w:category>
        <w:types>
          <w:type w:val="bbPlcHdr"/>
        </w:types>
        <w:behaviors>
          <w:behavior w:val="content"/>
        </w:behaviors>
        <w:guid w:val="{9B92E929-CCC9-4089-AADA-79FA7FDF78E8}"/>
      </w:docPartPr>
      <w:docPartBody>
        <w:p w:rsidR="00C320D7" w:rsidRDefault="00794102" w:rsidP="00794102">
          <w:pPr>
            <w:pStyle w:val="C8966D0C3622404880C0937368E559211"/>
          </w:pPr>
          <w:r w:rsidRPr="00BF72AA">
            <w:rPr>
              <w:szCs w:val="24"/>
            </w:rPr>
            <w:t>SECURITY CLASSIFICATION</w:t>
          </w:r>
        </w:p>
      </w:docPartBody>
    </w:docPart>
    <w:docPart>
      <w:docPartPr>
        <w:name w:val="32BEED745DE9489EA112A88350282F56"/>
        <w:category>
          <w:name w:val="General"/>
          <w:gallery w:val="placeholder"/>
        </w:category>
        <w:types>
          <w:type w:val="bbPlcHdr"/>
        </w:types>
        <w:behaviors>
          <w:behavior w:val="content"/>
        </w:behaviors>
        <w:guid w:val="{B23B49D9-3553-4E1E-9913-BB920D1FC65C}"/>
      </w:docPartPr>
      <w:docPartBody>
        <w:p w:rsidR="00C320D7" w:rsidRDefault="00794102" w:rsidP="00794102">
          <w:pPr>
            <w:pStyle w:val="32BEED745DE9489EA112A88350282F561"/>
          </w:pPr>
          <w:r w:rsidRPr="00BF72AA">
            <w:rPr>
              <w:szCs w:val="24"/>
            </w:rPr>
            <w:t xml:space="preserve"> \ SENSITIVITY CLASSIFICATION</w:t>
          </w:r>
        </w:p>
      </w:docPartBody>
    </w:docPart>
    <w:docPart>
      <w:docPartPr>
        <w:name w:val="60CEE3C494F244E991CE051EA9D36E91"/>
        <w:category>
          <w:name w:val="General"/>
          <w:gallery w:val="placeholder"/>
        </w:category>
        <w:types>
          <w:type w:val="bbPlcHdr"/>
        </w:types>
        <w:behaviors>
          <w:behavior w:val="content"/>
        </w:behaviors>
        <w:guid w:val="{1F184440-BAFB-4012-A635-B51D3EC10635}"/>
      </w:docPartPr>
      <w:docPartBody>
        <w:p w:rsidR="00D2142A" w:rsidRDefault="00794102" w:rsidP="00794102">
          <w:pPr>
            <w:pStyle w:val="60CEE3C494F244E991CE051EA9D36E91"/>
          </w:pPr>
          <w:r w:rsidRPr="0069480A">
            <w:rPr>
              <w:rStyle w:val="Textedelespacerserv"/>
              <w:highlight w:val="cyan"/>
            </w:rPr>
            <w:t>Enter terminology</w:t>
          </w:r>
        </w:p>
      </w:docPartBody>
    </w:docPart>
    <w:docPart>
      <w:docPartPr>
        <w:name w:val="10F776344AEE44B4BD2446E5260313CB"/>
        <w:category>
          <w:name w:val="General"/>
          <w:gallery w:val="placeholder"/>
        </w:category>
        <w:types>
          <w:type w:val="bbPlcHdr"/>
        </w:types>
        <w:behaviors>
          <w:behavior w:val="content"/>
        </w:behaviors>
        <w:guid w:val="{54C0CFF8-C2D9-48DC-9CA0-E11C026D94BB}"/>
      </w:docPartPr>
      <w:docPartBody>
        <w:p w:rsidR="00D2142A" w:rsidRDefault="00794102" w:rsidP="00794102">
          <w:pPr>
            <w:pStyle w:val="10F776344AEE44B4BD2446E5260313CB"/>
          </w:pPr>
          <w:r w:rsidRPr="0069480A">
            <w:rPr>
              <w:rStyle w:val="Textedelespacerserv"/>
              <w:highlight w:val="cyan"/>
            </w:rPr>
            <w:t>Enter terminology</w:t>
          </w:r>
        </w:p>
      </w:docPartBody>
    </w:docPart>
    <w:docPart>
      <w:docPartPr>
        <w:name w:val="B61E002B88EC49EA93B489FE67370ADA"/>
        <w:category>
          <w:name w:val="General"/>
          <w:gallery w:val="placeholder"/>
        </w:category>
        <w:types>
          <w:type w:val="bbPlcHdr"/>
        </w:types>
        <w:behaviors>
          <w:behavior w:val="content"/>
        </w:behaviors>
        <w:guid w:val="{D84A7CA3-5651-406C-933A-0C542C5C2D4A}"/>
      </w:docPartPr>
      <w:docPartBody>
        <w:p w:rsidR="00D2142A" w:rsidRDefault="00794102" w:rsidP="00794102">
          <w:pPr>
            <w:pStyle w:val="B61E002B88EC49EA93B489FE67370ADA"/>
          </w:pPr>
          <w:r w:rsidRPr="0069480A">
            <w:rPr>
              <w:rStyle w:val="Textedelespacerserv"/>
              <w:highlight w:val="cyan"/>
            </w:rPr>
            <w:t>Enter terminology</w:t>
          </w:r>
        </w:p>
      </w:docPartBody>
    </w:docPart>
    <w:docPart>
      <w:docPartPr>
        <w:name w:val="8BF3B72CB7904EBD8BEC3B86A49103E7"/>
        <w:category>
          <w:name w:val="General"/>
          <w:gallery w:val="placeholder"/>
        </w:category>
        <w:types>
          <w:type w:val="bbPlcHdr"/>
        </w:types>
        <w:behaviors>
          <w:behavior w:val="content"/>
        </w:behaviors>
        <w:guid w:val="{6A2662D3-5546-4E85-B245-B7C14EA73090}"/>
      </w:docPartPr>
      <w:docPartBody>
        <w:p w:rsidR="00D2142A" w:rsidRDefault="00794102" w:rsidP="00794102">
          <w:pPr>
            <w:pStyle w:val="8BF3B72CB7904EBD8BEC3B86A49103E7"/>
          </w:pPr>
          <w:r w:rsidRPr="0069480A">
            <w:rPr>
              <w:rStyle w:val="Textedelespacerserv"/>
              <w:highlight w:val="cyan"/>
            </w:rPr>
            <w:t>Enter terminology</w:t>
          </w:r>
        </w:p>
      </w:docPartBody>
    </w:docPart>
    <w:docPart>
      <w:docPartPr>
        <w:name w:val="5F5AFC131C474A1BBADF944FD9928DE6"/>
        <w:category>
          <w:name w:val="General"/>
          <w:gallery w:val="placeholder"/>
        </w:category>
        <w:types>
          <w:type w:val="bbPlcHdr"/>
        </w:types>
        <w:behaviors>
          <w:behavior w:val="content"/>
        </w:behaviors>
        <w:guid w:val="{CB47C386-A0CD-4878-A13B-75E997075EC2}"/>
      </w:docPartPr>
      <w:docPartBody>
        <w:p w:rsidR="00D2142A" w:rsidRDefault="00794102" w:rsidP="00794102">
          <w:pPr>
            <w:pStyle w:val="5F5AFC131C474A1BBADF944FD9928DE6"/>
          </w:pPr>
          <w:r w:rsidRPr="0069480A">
            <w:rPr>
              <w:rStyle w:val="Textedelespacerserv"/>
              <w:highlight w:val="cyan"/>
            </w:rPr>
            <w:t>Enter terminology</w:t>
          </w:r>
        </w:p>
      </w:docPartBody>
    </w:docPart>
    <w:docPart>
      <w:docPartPr>
        <w:name w:val="0BA23B637FDC4E02B36F56A7E63D9A74"/>
        <w:category>
          <w:name w:val="General"/>
          <w:gallery w:val="placeholder"/>
        </w:category>
        <w:types>
          <w:type w:val="bbPlcHdr"/>
        </w:types>
        <w:behaviors>
          <w:behavior w:val="content"/>
        </w:behaviors>
        <w:guid w:val="{4D175597-4A61-4EDA-8A14-B82C5CE62323}"/>
      </w:docPartPr>
      <w:docPartBody>
        <w:p w:rsidR="00D2142A" w:rsidRDefault="00794102" w:rsidP="00794102">
          <w:pPr>
            <w:pStyle w:val="0BA23B637FDC4E02B36F56A7E63D9A74"/>
          </w:pPr>
          <w:r w:rsidRPr="0069480A">
            <w:rPr>
              <w:rStyle w:val="Textedelespacerserv"/>
              <w:highlight w:val="cyan"/>
            </w:rPr>
            <w:t>Enter terminology</w:t>
          </w:r>
        </w:p>
      </w:docPartBody>
    </w:docPart>
    <w:docPart>
      <w:docPartPr>
        <w:name w:val="96F2B4E4F41A4AF2BBD1B7F4436B3E53"/>
        <w:category>
          <w:name w:val="General"/>
          <w:gallery w:val="placeholder"/>
        </w:category>
        <w:types>
          <w:type w:val="bbPlcHdr"/>
        </w:types>
        <w:behaviors>
          <w:behavior w:val="content"/>
        </w:behaviors>
        <w:guid w:val="{4623181D-D362-444C-B1B6-C6320A94671C}"/>
      </w:docPartPr>
      <w:docPartBody>
        <w:p w:rsidR="00D2142A" w:rsidRDefault="00794102" w:rsidP="00794102">
          <w:pPr>
            <w:pStyle w:val="96F2B4E4F41A4AF2BBD1B7F4436B3E53"/>
          </w:pPr>
          <w:r w:rsidRPr="0069480A">
            <w:rPr>
              <w:rStyle w:val="Textedelespacerserv"/>
              <w:highlight w:val="cyan"/>
            </w:rPr>
            <w:t>Enter terminology</w:t>
          </w:r>
        </w:p>
      </w:docPartBody>
    </w:docPart>
    <w:docPart>
      <w:docPartPr>
        <w:name w:val="BBD5B7CCBA6346DAAA2101C8A6158586"/>
        <w:category>
          <w:name w:val="General"/>
          <w:gallery w:val="placeholder"/>
        </w:category>
        <w:types>
          <w:type w:val="bbPlcHdr"/>
        </w:types>
        <w:behaviors>
          <w:behavior w:val="content"/>
        </w:behaviors>
        <w:guid w:val="{8F34E078-46DD-4A54-91FE-14287D163D94}"/>
      </w:docPartPr>
      <w:docPartBody>
        <w:p w:rsidR="00D2142A" w:rsidRDefault="00794102" w:rsidP="00794102">
          <w:pPr>
            <w:pStyle w:val="BBD5B7CCBA6346DAAA2101C8A6158586"/>
          </w:pPr>
          <w:r w:rsidRPr="0069480A">
            <w:rPr>
              <w:rStyle w:val="Textedelespacerserv"/>
              <w:highlight w:val="cyan"/>
            </w:rPr>
            <w:t>Enter terminology</w:t>
          </w:r>
        </w:p>
      </w:docPartBody>
    </w:docPart>
    <w:docPart>
      <w:docPartPr>
        <w:name w:val="56C300B42E3447558B4E212671626320"/>
        <w:category>
          <w:name w:val="General"/>
          <w:gallery w:val="placeholder"/>
        </w:category>
        <w:types>
          <w:type w:val="bbPlcHdr"/>
        </w:types>
        <w:behaviors>
          <w:behavior w:val="content"/>
        </w:behaviors>
        <w:guid w:val="{7F477270-2595-4811-8A91-95C7BFA77D74}"/>
      </w:docPartPr>
      <w:docPartBody>
        <w:p w:rsidR="00D2142A" w:rsidRDefault="00794102" w:rsidP="00794102">
          <w:pPr>
            <w:pStyle w:val="56C300B42E3447558B4E212671626320"/>
          </w:pPr>
          <w:r w:rsidRPr="0069480A">
            <w:rPr>
              <w:rStyle w:val="Textedelespacerserv"/>
              <w:highlight w:val="cyan"/>
            </w:rPr>
            <w:t>Enter terminology</w:t>
          </w:r>
        </w:p>
      </w:docPartBody>
    </w:docPart>
    <w:docPart>
      <w:docPartPr>
        <w:name w:val="A265401ADB324E988CC756F01CFCC905"/>
        <w:category>
          <w:name w:val="General"/>
          <w:gallery w:val="placeholder"/>
        </w:category>
        <w:types>
          <w:type w:val="bbPlcHdr"/>
        </w:types>
        <w:behaviors>
          <w:behavior w:val="content"/>
        </w:behaviors>
        <w:guid w:val="{9CFE36AE-EC75-43D7-BBE6-C35833FCB503}"/>
      </w:docPartPr>
      <w:docPartBody>
        <w:p w:rsidR="00D2142A" w:rsidRDefault="00794102" w:rsidP="00794102">
          <w:pPr>
            <w:pStyle w:val="A265401ADB324E988CC756F01CFCC905"/>
          </w:pPr>
          <w:r w:rsidRPr="0069480A">
            <w:rPr>
              <w:rStyle w:val="Textedelespacerserv"/>
              <w:highlight w:val="cyan"/>
            </w:rPr>
            <w:t>Enter terminology</w:t>
          </w:r>
        </w:p>
      </w:docPartBody>
    </w:docPart>
    <w:docPart>
      <w:docPartPr>
        <w:name w:val="E7397490C3164FCE9B1A5493F4ABEACE"/>
        <w:category>
          <w:name w:val="General"/>
          <w:gallery w:val="placeholder"/>
        </w:category>
        <w:types>
          <w:type w:val="bbPlcHdr"/>
        </w:types>
        <w:behaviors>
          <w:behavior w:val="content"/>
        </w:behaviors>
        <w:guid w:val="{D9323273-42BE-40AB-8539-0C1B44B473AB}"/>
      </w:docPartPr>
      <w:docPartBody>
        <w:p w:rsidR="00D2142A" w:rsidRDefault="00794102" w:rsidP="00794102">
          <w:pPr>
            <w:pStyle w:val="E7397490C3164FCE9B1A5493F4ABEACE"/>
          </w:pPr>
          <w:r w:rsidRPr="0069480A">
            <w:rPr>
              <w:rStyle w:val="Textedelespacerserv"/>
              <w:highlight w:val="cyan"/>
            </w:rPr>
            <w:t>Enter terminology</w:t>
          </w:r>
        </w:p>
      </w:docPartBody>
    </w:docPart>
    <w:docPart>
      <w:docPartPr>
        <w:name w:val="5977CBE6F31E4D9D8212D2DBEA94075F"/>
        <w:category>
          <w:name w:val="General"/>
          <w:gallery w:val="placeholder"/>
        </w:category>
        <w:types>
          <w:type w:val="bbPlcHdr"/>
        </w:types>
        <w:behaviors>
          <w:behavior w:val="content"/>
        </w:behaviors>
        <w:guid w:val="{8E3DDA9D-0C10-4765-A2C6-61FDD93F3717}"/>
      </w:docPartPr>
      <w:docPartBody>
        <w:p w:rsidR="00D2142A" w:rsidRDefault="00794102" w:rsidP="00794102">
          <w:pPr>
            <w:pStyle w:val="5977CBE6F31E4D9D8212D2DBEA94075F"/>
          </w:pPr>
          <w:r w:rsidRPr="0069480A">
            <w:rPr>
              <w:rStyle w:val="Textedelespacerserv"/>
              <w:highlight w:val="cyan"/>
            </w:rPr>
            <w:t>Enter terminology</w:t>
          </w:r>
        </w:p>
      </w:docPartBody>
    </w:docPart>
    <w:docPart>
      <w:docPartPr>
        <w:name w:val="0D007B1A012948EC81E7816BAE037925"/>
        <w:category>
          <w:name w:val="General"/>
          <w:gallery w:val="placeholder"/>
        </w:category>
        <w:types>
          <w:type w:val="bbPlcHdr"/>
        </w:types>
        <w:behaviors>
          <w:behavior w:val="content"/>
        </w:behaviors>
        <w:guid w:val="{67D25F05-6E92-41CF-9B85-545E4E6B5DA2}"/>
      </w:docPartPr>
      <w:docPartBody>
        <w:p w:rsidR="00D2142A" w:rsidRDefault="00AD0B01" w:rsidP="00AD0B01">
          <w:r w:rsidRPr="003B1060">
            <w:rPr>
              <w:rStyle w:val="Textedelespacerserv"/>
            </w:rPr>
            <w:t>Click or tap here to enter text.</w:t>
          </w:r>
        </w:p>
      </w:docPartBody>
    </w:docPart>
    <w:docPart>
      <w:docPartPr>
        <w:name w:val="B3B9A6D899284F7F95E81E9A19E352D3"/>
        <w:category>
          <w:name w:val="General"/>
          <w:gallery w:val="placeholder"/>
        </w:category>
        <w:types>
          <w:type w:val="bbPlcHdr"/>
        </w:types>
        <w:behaviors>
          <w:behavior w:val="content"/>
        </w:behaviors>
        <w:guid w:val="{0BB629C1-7800-44A7-B797-6D4D26533704}"/>
      </w:docPartPr>
      <w:docPartBody>
        <w:p w:rsidR="00D2142A" w:rsidRDefault="00794102" w:rsidP="00794102">
          <w:pPr>
            <w:pStyle w:val="B3B9A6D899284F7F95E81E9A19E352D3"/>
          </w:pPr>
          <w:r w:rsidRPr="0069480A">
            <w:rPr>
              <w:rStyle w:val="Textedelespacerserv"/>
              <w:highlight w:val="cyan"/>
            </w:rPr>
            <w:t>Enter terminology</w:t>
          </w:r>
        </w:p>
      </w:docPartBody>
    </w:docPart>
    <w:docPart>
      <w:docPartPr>
        <w:name w:val="C720B3446C654BF3824FC8DADD5426EB"/>
        <w:category>
          <w:name w:val="General"/>
          <w:gallery w:val="placeholder"/>
        </w:category>
        <w:types>
          <w:type w:val="bbPlcHdr"/>
        </w:types>
        <w:behaviors>
          <w:behavior w:val="content"/>
        </w:behaviors>
        <w:guid w:val="{019D61A8-9B7E-4222-8DBF-3A86271E0EC4}"/>
      </w:docPartPr>
      <w:docPartBody>
        <w:p w:rsidR="00D2142A" w:rsidRDefault="00794102" w:rsidP="00794102">
          <w:pPr>
            <w:pStyle w:val="C720B3446C654BF3824FC8DADD5426EB"/>
          </w:pPr>
          <w:r w:rsidRPr="0069480A">
            <w:rPr>
              <w:rStyle w:val="Textedelespacerserv"/>
              <w:highlight w:val="cyan"/>
            </w:rPr>
            <w:t>Enter terminology</w:t>
          </w:r>
        </w:p>
      </w:docPartBody>
    </w:docPart>
    <w:docPart>
      <w:docPartPr>
        <w:name w:val="CB491A6BA7D64B1A9FF488D6A6AE50B4"/>
        <w:category>
          <w:name w:val="General"/>
          <w:gallery w:val="placeholder"/>
        </w:category>
        <w:types>
          <w:type w:val="bbPlcHdr"/>
        </w:types>
        <w:behaviors>
          <w:behavior w:val="content"/>
        </w:behaviors>
        <w:guid w:val="{01863D03-D401-4CED-87CB-1E6E42E3973B}"/>
      </w:docPartPr>
      <w:docPartBody>
        <w:p w:rsidR="00D2142A" w:rsidRDefault="00794102" w:rsidP="00794102">
          <w:pPr>
            <w:pStyle w:val="CB491A6BA7D64B1A9FF488D6A6AE50B4"/>
          </w:pPr>
          <w:r w:rsidRPr="0069480A">
            <w:rPr>
              <w:rStyle w:val="Textedelespacerserv"/>
              <w:highlight w:val="cyan"/>
            </w:rPr>
            <w:t>Enter terminology</w:t>
          </w:r>
        </w:p>
      </w:docPartBody>
    </w:docPart>
    <w:docPart>
      <w:docPartPr>
        <w:name w:val="EE1992DEAE3E48CDA4E665B680A146B6"/>
        <w:category>
          <w:name w:val="General"/>
          <w:gallery w:val="placeholder"/>
        </w:category>
        <w:types>
          <w:type w:val="bbPlcHdr"/>
        </w:types>
        <w:behaviors>
          <w:behavior w:val="content"/>
        </w:behaviors>
        <w:guid w:val="{A69FCC57-820B-4C3D-9FB5-5C451722F32A}"/>
      </w:docPartPr>
      <w:docPartBody>
        <w:p w:rsidR="00D2142A" w:rsidRDefault="00794102" w:rsidP="00794102">
          <w:pPr>
            <w:pStyle w:val="EE1992DEAE3E48CDA4E665B680A146B6"/>
          </w:pPr>
          <w:r w:rsidRPr="0069480A">
            <w:rPr>
              <w:rStyle w:val="Textedelespacerserv"/>
              <w:highlight w:val="cyan"/>
            </w:rPr>
            <w:t>Enter terminology</w:t>
          </w:r>
        </w:p>
      </w:docPartBody>
    </w:docPart>
    <w:docPart>
      <w:docPartPr>
        <w:name w:val="D436D1FAEAC445CAAC12DE29AD4A859A"/>
        <w:category>
          <w:name w:val="General"/>
          <w:gallery w:val="placeholder"/>
        </w:category>
        <w:types>
          <w:type w:val="bbPlcHdr"/>
        </w:types>
        <w:behaviors>
          <w:behavior w:val="content"/>
        </w:behaviors>
        <w:guid w:val="{E3E0F459-8EA7-4E4F-AC4E-529EEF306FFB}"/>
      </w:docPartPr>
      <w:docPartBody>
        <w:p w:rsidR="00D2142A" w:rsidRDefault="00794102" w:rsidP="00794102">
          <w:pPr>
            <w:pStyle w:val="D436D1FAEAC445CAAC12DE29AD4A859A"/>
          </w:pPr>
          <w:r w:rsidRPr="0069480A">
            <w:rPr>
              <w:rStyle w:val="Textedelespacerserv"/>
              <w:highlight w:val="cyan"/>
            </w:rPr>
            <w:t>Enter terminology</w:t>
          </w:r>
        </w:p>
      </w:docPartBody>
    </w:docPart>
    <w:docPart>
      <w:docPartPr>
        <w:name w:val="A2E267BE091640DB850661E72067D2BC"/>
        <w:category>
          <w:name w:val="General"/>
          <w:gallery w:val="placeholder"/>
        </w:category>
        <w:types>
          <w:type w:val="bbPlcHdr"/>
        </w:types>
        <w:behaviors>
          <w:behavior w:val="content"/>
        </w:behaviors>
        <w:guid w:val="{BDC979A1-5C92-4A45-A6AD-1D6FE6A9712B}"/>
      </w:docPartPr>
      <w:docPartBody>
        <w:p w:rsidR="00D2142A" w:rsidRDefault="00794102" w:rsidP="00794102">
          <w:pPr>
            <w:pStyle w:val="A2E267BE091640DB850661E72067D2BC"/>
          </w:pPr>
          <w:r w:rsidRPr="0069480A">
            <w:rPr>
              <w:rStyle w:val="Textedelespacerserv"/>
              <w:highlight w:val="cyan"/>
            </w:rPr>
            <w:t>Enter terminology</w:t>
          </w:r>
        </w:p>
      </w:docPartBody>
    </w:docPart>
    <w:docPart>
      <w:docPartPr>
        <w:name w:val="FC944E9064864276892CABEA82F0D466"/>
        <w:category>
          <w:name w:val="General"/>
          <w:gallery w:val="placeholder"/>
        </w:category>
        <w:types>
          <w:type w:val="bbPlcHdr"/>
        </w:types>
        <w:behaviors>
          <w:behavior w:val="content"/>
        </w:behaviors>
        <w:guid w:val="{99FB0160-D738-4275-BC63-32BE18ACCB76}"/>
      </w:docPartPr>
      <w:docPartBody>
        <w:p w:rsidR="00D2142A" w:rsidRDefault="00794102" w:rsidP="00794102">
          <w:pPr>
            <w:pStyle w:val="FC944E9064864276892CABEA82F0D466"/>
          </w:pPr>
          <w:r w:rsidRPr="0069480A">
            <w:rPr>
              <w:rStyle w:val="Textedelespacerserv"/>
              <w:highlight w:val="cyan"/>
            </w:rPr>
            <w:t>Enter terminology</w:t>
          </w:r>
        </w:p>
      </w:docPartBody>
    </w:docPart>
    <w:docPart>
      <w:docPartPr>
        <w:name w:val="89677E32F1BC49358C1DEAE268DBA8B3"/>
        <w:category>
          <w:name w:val="General"/>
          <w:gallery w:val="placeholder"/>
        </w:category>
        <w:types>
          <w:type w:val="bbPlcHdr"/>
        </w:types>
        <w:behaviors>
          <w:behavior w:val="content"/>
        </w:behaviors>
        <w:guid w:val="{6D4D95B0-DCCE-4139-A87E-49B1286BCBE1}"/>
      </w:docPartPr>
      <w:docPartBody>
        <w:p w:rsidR="00D2142A" w:rsidRDefault="00794102" w:rsidP="00794102">
          <w:pPr>
            <w:pStyle w:val="89677E32F1BC49358C1DEAE268DBA8B3"/>
          </w:pPr>
          <w:r w:rsidRPr="0069480A">
            <w:rPr>
              <w:rStyle w:val="Textedelespacerserv"/>
              <w:highlight w:val="cyan"/>
            </w:rPr>
            <w:t>Enter terminology</w:t>
          </w:r>
        </w:p>
      </w:docPartBody>
    </w:docPart>
    <w:docPart>
      <w:docPartPr>
        <w:name w:val="850F808DF3424E25976A7E9A430AC2E7"/>
        <w:category>
          <w:name w:val="General"/>
          <w:gallery w:val="placeholder"/>
        </w:category>
        <w:types>
          <w:type w:val="bbPlcHdr"/>
        </w:types>
        <w:behaviors>
          <w:behavior w:val="content"/>
        </w:behaviors>
        <w:guid w:val="{2CC01781-D33B-42DE-8616-790A6F3730EE}"/>
      </w:docPartPr>
      <w:docPartBody>
        <w:p w:rsidR="00D2142A" w:rsidRDefault="00794102" w:rsidP="00794102">
          <w:pPr>
            <w:pStyle w:val="850F808DF3424E25976A7E9A430AC2E7"/>
          </w:pPr>
          <w:r w:rsidRPr="0069480A">
            <w:rPr>
              <w:rStyle w:val="Textedelespacerserv"/>
              <w:highlight w:val="cyan"/>
            </w:rPr>
            <w:t>Enter terminology</w:t>
          </w:r>
        </w:p>
      </w:docPartBody>
    </w:docPart>
    <w:docPart>
      <w:docPartPr>
        <w:name w:val="D93D0E8154AE4C25A86C51D074C8D5A1"/>
        <w:category>
          <w:name w:val="General"/>
          <w:gallery w:val="placeholder"/>
        </w:category>
        <w:types>
          <w:type w:val="bbPlcHdr"/>
        </w:types>
        <w:behaviors>
          <w:behavior w:val="content"/>
        </w:behaviors>
        <w:guid w:val="{14B4FEA9-C440-4EDA-AD07-5B38DF59EAAD}"/>
      </w:docPartPr>
      <w:docPartBody>
        <w:p w:rsidR="00D2142A" w:rsidRDefault="00794102" w:rsidP="00794102">
          <w:pPr>
            <w:pStyle w:val="D93D0E8154AE4C25A86C51D074C8D5A1"/>
          </w:pPr>
          <w:r w:rsidRPr="0069480A">
            <w:rPr>
              <w:rStyle w:val="Textedelespacerserv"/>
              <w:highlight w:val="cyan"/>
            </w:rPr>
            <w:t>Enter terminology</w:t>
          </w:r>
        </w:p>
      </w:docPartBody>
    </w:docPart>
    <w:docPart>
      <w:docPartPr>
        <w:name w:val="1F37FBEB25D244009D15F83B1CD87015"/>
        <w:category>
          <w:name w:val="General"/>
          <w:gallery w:val="placeholder"/>
        </w:category>
        <w:types>
          <w:type w:val="bbPlcHdr"/>
        </w:types>
        <w:behaviors>
          <w:behavior w:val="content"/>
        </w:behaviors>
        <w:guid w:val="{8FFC1630-2CCA-42B1-926A-48C76ED1C5F4}"/>
      </w:docPartPr>
      <w:docPartBody>
        <w:p w:rsidR="00D2142A" w:rsidRDefault="00794102" w:rsidP="00794102">
          <w:pPr>
            <w:pStyle w:val="1F37FBEB25D244009D15F83B1CD87015"/>
          </w:pPr>
          <w:r w:rsidRPr="0069480A">
            <w:rPr>
              <w:rStyle w:val="Textedelespacerserv"/>
              <w:highlight w:val="cyan"/>
            </w:rPr>
            <w:t>Enter terminology</w:t>
          </w:r>
        </w:p>
      </w:docPartBody>
    </w:docPart>
    <w:docPart>
      <w:docPartPr>
        <w:name w:val="DefaultPlaceholder_-1854013440"/>
        <w:category>
          <w:name w:val="General"/>
          <w:gallery w:val="placeholder"/>
        </w:category>
        <w:types>
          <w:type w:val="bbPlcHdr"/>
        </w:types>
        <w:behaviors>
          <w:behavior w:val="content"/>
        </w:behaviors>
        <w:guid w:val="{4A59CE7C-5585-4D36-8EB0-730B0846DF0B}"/>
      </w:docPartPr>
      <w:docPartBody>
        <w:p w:rsidR="00D2142A" w:rsidRDefault="00AD0B01">
          <w:r w:rsidRPr="00624A74">
            <w:rPr>
              <w:rStyle w:val="Textedelespacerserv"/>
            </w:rPr>
            <w:t>Click or tap here to enter text.</w:t>
          </w:r>
        </w:p>
      </w:docPartBody>
    </w:docPart>
    <w:docPart>
      <w:docPartPr>
        <w:name w:val="70B6A4D3CF4F4175B76365DED83D91C7"/>
        <w:category>
          <w:name w:val="General"/>
          <w:gallery w:val="placeholder"/>
        </w:category>
        <w:types>
          <w:type w:val="bbPlcHdr"/>
        </w:types>
        <w:behaviors>
          <w:behavior w:val="content"/>
        </w:behaviors>
        <w:guid w:val="{D7DEF37C-0B3A-4027-B1A7-4273DD859E3F}"/>
      </w:docPartPr>
      <w:docPartBody>
        <w:p w:rsidR="00D2142A" w:rsidRDefault="00794102" w:rsidP="00794102">
          <w:pPr>
            <w:pStyle w:val="70B6A4D3CF4F4175B76365DED83D91C7"/>
          </w:pPr>
          <w:r w:rsidRPr="0069480A">
            <w:rPr>
              <w:rStyle w:val="Textedelespacerserv"/>
              <w:highlight w:val="cyan"/>
            </w:rPr>
            <w:t>Enter terminology</w:t>
          </w:r>
        </w:p>
      </w:docPartBody>
    </w:docPart>
    <w:docPart>
      <w:docPartPr>
        <w:name w:val="593E7CA21D014EFDA7C715542E711AD7"/>
        <w:category>
          <w:name w:val="General"/>
          <w:gallery w:val="placeholder"/>
        </w:category>
        <w:types>
          <w:type w:val="bbPlcHdr"/>
        </w:types>
        <w:behaviors>
          <w:behavior w:val="content"/>
        </w:behaviors>
        <w:guid w:val="{4D99A2D5-45EE-4A22-B621-3F0AABFF1713}"/>
      </w:docPartPr>
      <w:docPartBody>
        <w:p w:rsidR="00D2142A" w:rsidRDefault="00794102" w:rsidP="00794102">
          <w:pPr>
            <w:pStyle w:val="593E7CA21D014EFDA7C715542E711AD7"/>
          </w:pPr>
          <w:r w:rsidRPr="0069480A">
            <w:rPr>
              <w:rStyle w:val="Textedelespacerserv"/>
              <w:highlight w:val="cyan"/>
            </w:rPr>
            <w:t>Enter terminology</w:t>
          </w:r>
        </w:p>
      </w:docPartBody>
    </w:docPart>
    <w:docPart>
      <w:docPartPr>
        <w:name w:val="2A120E86C7BC4E88862A7D87AA14C377"/>
        <w:category>
          <w:name w:val="General"/>
          <w:gallery w:val="placeholder"/>
        </w:category>
        <w:types>
          <w:type w:val="bbPlcHdr"/>
        </w:types>
        <w:behaviors>
          <w:behavior w:val="content"/>
        </w:behaviors>
        <w:guid w:val="{7AB32B45-FB69-4F08-94A5-AC6543E024D3}"/>
      </w:docPartPr>
      <w:docPartBody>
        <w:p w:rsidR="0096019F" w:rsidRDefault="00FE228E" w:rsidP="00FE228E">
          <w:pPr>
            <w:pStyle w:val="E7397490C3164FCE9B1A5493F4ABEACE2"/>
          </w:pPr>
          <w:r w:rsidRPr="00624A74">
            <w:rPr>
              <w:rStyle w:val="Textedelespacerserv"/>
            </w:rPr>
            <w:t>Click or tap here to enter text.</w:t>
          </w:r>
        </w:p>
      </w:docPartBody>
    </w:docPart>
    <w:docPart>
      <w:docPartPr>
        <w:name w:val="4637F40EE5114268932E02D93171A78E"/>
        <w:category>
          <w:name w:val="General"/>
          <w:gallery w:val="placeholder"/>
        </w:category>
        <w:types>
          <w:type w:val="bbPlcHdr"/>
        </w:types>
        <w:behaviors>
          <w:behavior w:val="content"/>
        </w:behaviors>
        <w:guid w:val="{FE302BEA-A355-4138-A72C-EDB616BC3EF8}"/>
      </w:docPartPr>
      <w:docPartBody>
        <w:p w:rsidR="00A8738B" w:rsidRDefault="004761E4" w:rsidP="004761E4">
          <w:r w:rsidRPr="00624A74">
            <w:rPr>
              <w:rStyle w:val="Textedelespacerserv"/>
            </w:rPr>
            <w:t>Click or tap here to enter text.</w:t>
          </w:r>
        </w:p>
      </w:docPartBody>
    </w:docPart>
    <w:docPart>
      <w:docPartPr>
        <w:name w:val="FA44C8025EC94AB9B72686DAF808B5AC"/>
        <w:category>
          <w:name w:val="General"/>
          <w:gallery w:val="placeholder"/>
        </w:category>
        <w:types>
          <w:type w:val="bbPlcHdr"/>
        </w:types>
        <w:behaviors>
          <w:behavior w:val="content"/>
        </w:behaviors>
        <w:guid w:val="{B67E8A99-A56D-4CD0-AE5C-BEB75F349049}"/>
      </w:docPartPr>
      <w:docPartBody>
        <w:p w:rsidR="00A8738B" w:rsidRDefault="004761E4" w:rsidP="004761E4">
          <w:r w:rsidRPr="00624A74">
            <w:rPr>
              <w:rStyle w:val="Textedelespacerserv"/>
            </w:rPr>
            <w:t>Click or tap here to enter text.</w:t>
          </w:r>
        </w:p>
      </w:docPartBody>
    </w:docPart>
    <w:docPart>
      <w:docPartPr>
        <w:name w:val="571BC9EAE4B1416090D4E15DCB37705A"/>
        <w:category>
          <w:name w:val="General"/>
          <w:gallery w:val="placeholder"/>
        </w:category>
        <w:types>
          <w:type w:val="bbPlcHdr"/>
        </w:types>
        <w:behaviors>
          <w:behavior w:val="content"/>
        </w:behaviors>
        <w:guid w:val="{9BC0050F-E6CE-415F-AE49-90B5B83CEC25}"/>
      </w:docPartPr>
      <w:docPartBody>
        <w:p w:rsidR="00A8738B" w:rsidRDefault="00794102" w:rsidP="00794102">
          <w:pPr>
            <w:pStyle w:val="571BC9EAE4B1416090D4E15DCB37705A"/>
          </w:pPr>
          <w:r w:rsidRPr="0069480A">
            <w:rPr>
              <w:rStyle w:val="Textedelespacerserv"/>
              <w:highlight w:val="cyan"/>
            </w:rPr>
            <w:t>Enter terminology</w:t>
          </w:r>
        </w:p>
      </w:docPartBody>
    </w:docPart>
    <w:docPart>
      <w:docPartPr>
        <w:name w:val="4E32D3CAA5524E959BEBE407715F0B08"/>
        <w:category>
          <w:name w:val="General"/>
          <w:gallery w:val="placeholder"/>
        </w:category>
        <w:types>
          <w:type w:val="bbPlcHdr"/>
        </w:types>
        <w:behaviors>
          <w:behavior w:val="content"/>
        </w:behaviors>
        <w:guid w:val="{301B627A-0C77-4A7F-AB26-8988805EB304}"/>
      </w:docPartPr>
      <w:docPartBody>
        <w:p w:rsidR="00007B0C" w:rsidRDefault="00794102" w:rsidP="00794102">
          <w:pPr>
            <w:pStyle w:val="4E32D3CAA5524E959BEBE407715F0B081"/>
          </w:pPr>
          <w:r w:rsidRPr="0069480A">
            <w:rPr>
              <w:rStyle w:val="Textedelespacerserv"/>
              <w:highlight w:val="cyan"/>
            </w:rPr>
            <w:t>Enter terminology</w:t>
          </w:r>
        </w:p>
      </w:docPartBody>
    </w:docPart>
    <w:docPart>
      <w:docPartPr>
        <w:name w:val="51A18168FCE7401D9AEF603E2C340A23"/>
        <w:category>
          <w:name w:val="General"/>
          <w:gallery w:val="placeholder"/>
        </w:category>
        <w:types>
          <w:type w:val="bbPlcHdr"/>
        </w:types>
        <w:behaviors>
          <w:behavior w:val="content"/>
        </w:behaviors>
        <w:guid w:val="{D6C1FD8D-B099-4AC9-81DC-D5544F81A809}"/>
      </w:docPartPr>
      <w:docPartBody>
        <w:p w:rsidR="00005576" w:rsidRDefault="00794102" w:rsidP="00794102">
          <w:pPr>
            <w:pStyle w:val="51A18168FCE7401D9AEF603E2C340A231"/>
          </w:pPr>
          <w:r w:rsidRPr="0069480A">
            <w:rPr>
              <w:rStyle w:val="Textedelespacerserv"/>
              <w:highlight w:val="cyan"/>
            </w:rPr>
            <w:t>Enter terminology</w:t>
          </w:r>
        </w:p>
      </w:docPartBody>
    </w:docPart>
    <w:docPart>
      <w:docPartPr>
        <w:name w:val="7462BAED038F472B99F0BA74625B59DE"/>
        <w:category>
          <w:name w:val="General"/>
          <w:gallery w:val="placeholder"/>
        </w:category>
        <w:types>
          <w:type w:val="bbPlcHdr"/>
        </w:types>
        <w:behaviors>
          <w:behavior w:val="content"/>
        </w:behaviors>
        <w:guid w:val="{D876BB05-9537-4375-A1BA-66EE73A4CBCB}"/>
      </w:docPartPr>
      <w:docPartBody>
        <w:p w:rsidR="00A53286" w:rsidRDefault="007301A5" w:rsidP="007301A5">
          <w:pPr>
            <w:pStyle w:val="7462BAED038F472B99F0BA74625B59DE"/>
          </w:pPr>
          <w:r w:rsidRPr="00624A74">
            <w:rPr>
              <w:rStyle w:val="Textedelespacerserv"/>
            </w:rPr>
            <w:t>Click or tap here to enter text.</w:t>
          </w:r>
        </w:p>
      </w:docPartBody>
    </w:docPart>
    <w:docPart>
      <w:docPartPr>
        <w:name w:val="DF10730F3DD349D0A8179F9EDAF2B7BF"/>
        <w:category>
          <w:name w:val="General"/>
          <w:gallery w:val="placeholder"/>
        </w:category>
        <w:types>
          <w:type w:val="bbPlcHdr"/>
        </w:types>
        <w:behaviors>
          <w:behavior w:val="content"/>
        </w:behaviors>
        <w:guid w:val="{A0E083CA-31E3-4195-9561-2CA709F731FD}"/>
      </w:docPartPr>
      <w:docPartBody>
        <w:p w:rsidR="00A53286" w:rsidRDefault="007301A5" w:rsidP="007301A5">
          <w:pPr>
            <w:pStyle w:val="DF10730F3DD349D0A8179F9EDAF2B7BF"/>
          </w:pPr>
          <w:r w:rsidRPr="00624A74">
            <w:rPr>
              <w:rStyle w:val="Textedelespacerserv"/>
            </w:rPr>
            <w:t>Click or tap here to enter text.</w:t>
          </w:r>
        </w:p>
      </w:docPartBody>
    </w:docPart>
    <w:docPart>
      <w:docPartPr>
        <w:name w:val="FC71B0723B714352907FBCF7389A8A05"/>
        <w:category>
          <w:name w:val="General"/>
          <w:gallery w:val="placeholder"/>
        </w:category>
        <w:types>
          <w:type w:val="bbPlcHdr"/>
        </w:types>
        <w:behaviors>
          <w:behavior w:val="content"/>
        </w:behaviors>
        <w:guid w:val="{B766FC88-EECD-47BC-8FA8-D765FEDD9F0B}"/>
      </w:docPartPr>
      <w:docPartBody>
        <w:p w:rsidR="00A53286" w:rsidRDefault="007301A5" w:rsidP="007301A5">
          <w:pPr>
            <w:pStyle w:val="FC71B0723B714352907FBCF7389A8A05"/>
          </w:pPr>
          <w:r w:rsidRPr="00624A74">
            <w:rPr>
              <w:rStyle w:val="Textedelespacerserv"/>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Bold">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6428A1"/>
    <w:multiLevelType w:val="multilevel"/>
    <w:tmpl w:val="C98A716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18B51A40"/>
    <w:multiLevelType w:val="multilevel"/>
    <w:tmpl w:val="7654CFB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1E4D1C5D"/>
    <w:multiLevelType w:val="multilevel"/>
    <w:tmpl w:val="BB2297C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3B0274E2"/>
    <w:multiLevelType w:val="multilevel"/>
    <w:tmpl w:val="8C4E10D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47E908D2"/>
    <w:multiLevelType w:val="multilevel"/>
    <w:tmpl w:val="04B6FF4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55241C6D"/>
    <w:multiLevelType w:val="multilevel"/>
    <w:tmpl w:val="72AED6D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57354CBC"/>
    <w:multiLevelType w:val="multilevel"/>
    <w:tmpl w:val="3B4AF5B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5B5C300B"/>
    <w:multiLevelType w:val="multilevel"/>
    <w:tmpl w:val="CA80383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67A736BE"/>
    <w:multiLevelType w:val="multilevel"/>
    <w:tmpl w:val="ADEA724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 w15:restartNumberingAfterBreak="0">
    <w:nsid w:val="72CB350D"/>
    <w:multiLevelType w:val="multilevel"/>
    <w:tmpl w:val="E27AEE6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 w15:restartNumberingAfterBreak="0">
    <w:nsid w:val="76B41CCC"/>
    <w:multiLevelType w:val="multilevel"/>
    <w:tmpl w:val="D632F5B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 w15:restartNumberingAfterBreak="0">
    <w:nsid w:val="79C54A00"/>
    <w:multiLevelType w:val="multilevel"/>
    <w:tmpl w:val="28E07CA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273394507">
    <w:abstractNumId w:val="7"/>
  </w:num>
  <w:num w:numId="2" w16cid:durableId="1697466024">
    <w:abstractNumId w:val="2"/>
  </w:num>
  <w:num w:numId="3" w16cid:durableId="213236103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07363260">
    <w:abstractNumId w:val="10"/>
  </w:num>
  <w:num w:numId="5" w16cid:durableId="138976647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454951965">
    <w:abstractNumId w:val="6"/>
  </w:num>
  <w:num w:numId="7" w16cid:durableId="23654935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475493835">
    <w:abstractNumId w:val="1"/>
  </w:num>
  <w:num w:numId="9" w16cid:durableId="4379612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629436123">
    <w:abstractNumId w:val="0"/>
  </w:num>
  <w:num w:numId="11" w16cid:durableId="156441397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464345078">
    <w:abstractNumId w:val="9"/>
  </w:num>
  <w:num w:numId="13" w16cid:durableId="302125429">
    <w:abstractNumId w:val="5"/>
  </w:num>
  <w:num w:numId="14" w16cid:durableId="701172408">
    <w:abstractNumId w:val="3"/>
  </w:num>
  <w:num w:numId="15" w16cid:durableId="518588099">
    <w:abstractNumId w:val="4"/>
  </w:num>
  <w:num w:numId="16" w16cid:durableId="107428974">
    <w:abstractNumId w:val="11"/>
  </w:num>
  <w:num w:numId="17" w16cid:durableId="258148713">
    <w:abstractNumId w:val="8"/>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comments="0" w:formatting="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2811"/>
    <w:rsid w:val="00003582"/>
    <w:rsid w:val="00005576"/>
    <w:rsid w:val="00007B0C"/>
    <w:rsid w:val="0005687A"/>
    <w:rsid w:val="00096B7B"/>
    <w:rsid w:val="000D43CA"/>
    <w:rsid w:val="000D7E42"/>
    <w:rsid w:val="001234B0"/>
    <w:rsid w:val="00143402"/>
    <w:rsid w:val="0015630A"/>
    <w:rsid w:val="00196A64"/>
    <w:rsid w:val="001D52EB"/>
    <w:rsid w:val="001F2420"/>
    <w:rsid w:val="001F3034"/>
    <w:rsid w:val="001F5827"/>
    <w:rsid w:val="00210961"/>
    <w:rsid w:val="00247D2F"/>
    <w:rsid w:val="0025233C"/>
    <w:rsid w:val="00261548"/>
    <w:rsid w:val="00266EAF"/>
    <w:rsid w:val="00272811"/>
    <w:rsid w:val="002858DB"/>
    <w:rsid w:val="002A146C"/>
    <w:rsid w:val="002D2DE8"/>
    <w:rsid w:val="002D6629"/>
    <w:rsid w:val="002E3BFB"/>
    <w:rsid w:val="002F044F"/>
    <w:rsid w:val="002F455B"/>
    <w:rsid w:val="00322E54"/>
    <w:rsid w:val="00343060"/>
    <w:rsid w:val="0036176C"/>
    <w:rsid w:val="004212E0"/>
    <w:rsid w:val="00464772"/>
    <w:rsid w:val="004726A2"/>
    <w:rsid w:val="0047353F"/>
    <w:rsid w:val="004761E4"/>
    <w:rsid w:val="00483B50"/>
    <w:rsid w:val="004975FA"/>
    <w:rsid w:val="004C39C6"/>
    <w:rsid w:val="0052324E"/>
    <w:rsid w:val="005916B0"/>
    <w:rsid w:val="005A3469"/>
    <w:rsid w:val="005A5DA9"/>
    <w:rsid w:val="005C583B"/>
    <w:rsid w:val="005D73A7"/>
    <w:rsid w:val="005E1C2B"/>
    <w:rsid w:val="00612202"/>
    <w:rsid w:val="006468AA"/>
    <w:rsid w:val="00650BCC"/>
    <w:rsid w:val="00652C38"/>
    <w:rsid w:val="006546B5"/>
    <w:rsid w:val="006A0D65"/>
    <w:rsid w:val="007301A5"/>
    <w:rsid w:val="00765AC5"/>
    <w:rsid w:val="00776732"/>
    <w:rsid w:val="007808D2"/>
    <w:rsid w:val="00794102"/>
    <w:rsid w:val="007C4CD0"/>
    <w:rsid w:val="007C54C0"/>
    <w:rsid w:val="007D28A9"/>
    <w:rsid w:val="007D558C"/>
    <w:rsid w:val="007E28F1"/>
    <w:rsid w:val="00834C72"/>
    <w:rsid w:val="0084501E"/>
    <w:rsid w:val="0085088F"/>
    <w:rsid w:val="00880D45"/>
    <w:rsid w:val="008863C0"/>
    <w:rsid w:val="0090688A"/>
    <w:rsid w:val="009116BD"/>
    <w:rsid w:val="00911EB9"/>
    <w:rsid w:val="00912762"/>
    <w:rsid w:val="00923D41"/>
    <w:rsid w:val="00934EDE"/>
    <w:rsid w:val="00940B46"/>
    <w:rsid w:val="0096019F"/>
    <w:rsid w:val="0097761E"/>
    <w:rsid w:val="00985FFC"/>
    <w:rsid w:val="009945DE"/>
    <w:rsid w:val="00A11E24"/>
    <w:rsid w:val="00A33161"/>
    <w:rsid w:val="00A530AD"/>
    <w:rsid w:val="00A53286"/>
    <w:rsid w:val="00A60217"/>
    <w:rsid w:val="00A65FCB"/>
    <w:rsid w:val="00A8738B"/>
    <w:rsid w:val="00AA10FD"/>
    <w:rsid w:val="00AB5C6C"/>
    <w:rsid w:val="00AD0B01"/>
    <w:rsid w:val="00AE77BF"/>
    <w:rsid w:val="00AF5155"/>
    <w:rsid w:val="00B070F5"/>
    <w:rsid w:val="00B25136"/>
    <w:rsid w:val="00B4389B"/>
    <w:rsid w:val="00B54705"/>
    <w:rsid w:val="00B63C8A"/>
    <w:rsid w:val="00BA2608"/>
    <w:rsid w:val="00BD3EAF"/>
    <w:rsid w:val="00BE01D7"/>
    <w:rsid w:val="00BE4C3D"/>
    <w:rsid w:val="00BF46B3"/>
    <w:rsid w:val="00C320D7"/>
    <w:rsid w:val="00C36D5B"/>
    <w:rsid w:val="00C43411"/>
    <w:rsid w:val="00C70055"/>
    <w:rsid w:val="00C76AD6"/>
    <w:rsid w:val="00C95E4A"/>
    <w:rsid w:val="00CA1C7F"/>
    <w:rsid w:val="00CC5C00"/>
    <w:rsid w:val="00CE44F3"/>
    <w:rsid w:val="00CF7E93"/>
    <w:rsid w:val="00D0638D"/>
    <w:rsid w:val="00D210A6"/>
    <w:rsid w:val="00D2142A"/>
    <w:rsid w:val="00D30E09"/>
    <w:rsid w:val="00D60FD9"/>
    <w:rsid w:val="00D81071"/>
    <w:rsid w:val="00D83EE5"/>
    <w:rsid w:val="00D92CC5"/>
    <w:rsid w:val="00DA7188"/>
    <w:rsid w:val="00DB07DA"/>
    <w:rsid w:val="00DD0239"/>
    <w:rsid w:val="00DE79AF"/>
    <w:rsid w:val="00E01355"/>
    <w:rsid w:val="00E15F2A"/>
    <w:rsid w:val="00E47FF3"/>
    <w:rsid w:val="00E65A94"/>
    <w:rsid w:val="00E8474D"/>
    <w:rsid w:val="00ED22F5"/>
    <w:rsid w:val="00ED6909"/>
    <w:rsid w:val="00EE1BD7"/>
    <w:rsid w:val="00EE77DC"/>
    <w:rsid w:val="00EF0B1C"/>
    <w:rsid w:val="00F05647"/>
    <w:rsid w:val="00F67548"/>
    <w:rsid w:val="00FA185E"/>
    <w:rsid w:val="00FA45AB"/>
    <w:rsid w:val="00FD0AD9"/>
    <w:rsid w:val="00FE228E"/>
    <w:rsid w:val="00FF4A6A"/>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ecimalSymbol w:val=","/>
  <w:listSeparator w:val=";"/>
  <w14:docId w14:val="03702969"/>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SG" w:eastAsia="en-SG"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7301A5"/>
    <w:rPr>
      <w:color w:val="808080"/>
    </w:rPr>
  </w:style>
  <w:style w:type="paragraph" w:customStyle="1" w:styleId="E7397490C3164FCE9B1A5493F4ABEACE2">
    <w:name w:val="E7397490C3164FCE9B1A5493F4ABEACE2"/>
    <w:rsid w:val="00C70055"/>
    <w:pPr>
      <w:tabs>
        <w:tab w:val="num" w:pos="1440"/>
      </w:tabs>
      <w:spacing w:after="240" w:line="240" w:lineRule="auto"/>
      <w:ind w:left="1440" w:hanging="720"/>
      <w:jc w:val="both"/>
      <w:outlineLvl w:val="3"/>
    </w:pPr>
    <w:rPr>
      <w:rFonts w:ascii="Times New Roman" w:eastAsia="Calibri" w:hAnsi="Times New Roman" w:cs="Times New Roman"/>
      <w:bCs/>
      <w:iCs/>
      <w:sz w:val="24"/>
      <w:szCs w:val="24"/>
      <w:lang w:eastAsia="en-US"/>
    </w:rPr>
  </w:style>
  <w:style w:type="paragraph" w:customStyle="1" w:styleId="60CEE3C494F244E991CE051EA9D36E91">
    <w:name w:val="60CEE3C494F244E991CE051EA9D36E91"/>
    <w:rsid w:val="00794102"/>
    <w:pPr>
      <w:tabs>
        <w:tab w:val="num" w:pos="1440"/>
      </w:tabs>
      <w:spacing w:after="240" w:line="240" w:lineRule="auto"/>
      <w:ind w:left="1440" w:hanging="720"/>
      <w:jc w:val="both"/>
      <w:outlineLvl w:val="3"/>
    </w:pPr>
    <w:rPr>
      <w:rFonts w:ascii="Times New Roman" w:eastAsia="Calibri" w:hAnsi="Times New Roman" w:cs="Times New Roman"/>
      <w:bCs/>
      <w:iCs/>
      <w:sz w:val="24"/>
      <w:szCs w:val="24"/>
      <w:lang w:eastAsia="en-US"/>
    </w:rPr>
  </w:style>
  <w:style w:type="paragraph" w:customStyle="1" w:styleId="10F776344AEE44B4BD2446E5260313CB">
    <w:name w:val="10F776344AEE44B4BD2446E5260313CB"/>
    <w:rsid w:val="00794102"/>
    <w:pPr>
      <w:tabs>
        <w:tab w:val="num" w:pos="2160"/>
      </w:tabs>
      <w:spacing w:after="240" w:line="240" w:lineRule="auto"/>
      <w:ind w:left="2160" w:hanging="720"/>
      <w:jc w:val="both"/>
      <w:outlineLvl w:val="4"/>
    </w:pPr>
    <w:rPr>
      <w:rFonts w:ascii="Times New Roman" w:eastAsia="Calibri" w:hAnsi="Times New Roman" w:cs="Times New Roman"/>
      <w:sz w:val="24"/>
      <w:szCs w:val="24"/>
      <w:lang w:eastAsia="en-US"/>
    </w:rPr>
  </w:style>
  <w:style w:type="paragraph" w:customStyle="1" w:styleId="B61E002B88EC49EA93B489FE67370ADA">
    <w:name w:val="B61E002B88EC49EA93B489FE67370ADA"/>
    <w:rsid w:val="00794102"/>
    <w:pPr>
      <w:tabs>
        <w:tab w:val="num" w:pos="2160"/>
      </w:tabs>
      <w:spacing w:after="240" w:line="240" w:lineRule="auto"/>
      <w:ind w:left="2160" w:hanging="720"/>
      <w:jc w:val="both"/>
      <w:outlineLvl w:val="4"/>
    </w:pPr>
    <w:rPr>
      <w:rFonts w:ascii="Times New Roman" w:eastAsia="Calibri" w:hAnsi="Times New Roman" w:cs="Times New Roman"/>
      <w:sz w:val="24"/>
      <w:szCs w:val="24"/>
      <w:lang w:eastAsia="en-US"/>
    </w:rPr>
  </w:style>
  <w:style w:type="paragraph" w:customStyle="1" w:styleId="8BF3B72CB7904EBD8BEC3B86A49103E7">
    <w:name w:val="8BF3B72CB7904EBD8BEC3B86A49103E7"/>
    <w:rsid w:val="00794102"/>
    <w:pPr>
      <w:tabs>
        <w:tab w:val="num" w:pos="2160"/>
      </w:tabs>
      <w:spacing w:after="240" w:line="240" w:lineRule="auto"/>
      <w:ind w:left="2160" w:hanging="720"/>
      <w:jc w:val="both"/>
      <w:outlineLvl w:val="4"/>
    </w:pPr>
    <w:rPr>
      <w:rFonts w:ascii="Times New Roman" w:eastAsia="Calibri" w:hAnsi="Times New Roman" w:cs="Times New Roman"/>
      <w:sz w:val="24"/>
      <w:szCs w:val="24"/>
      <w:lang w:eastAsia="en-US"/>
    </w:rPr>
  </w:style>
  <w:style w:type="paragraph" w:customStyle="1" w:styleId="5F5AFC131C474A1BBADF944FD9928DE6">
    <w:name w:val="5F5AFC131C474A1BBADF944FD9928DE6"/>
    <w:rsid w:val="00794102"/>
    <w:pPr>
      <w:tabs>
        <w:tab w:val="num" w:pos="2160"/>
      </w:tabs>
      <w:spacing w:after="240" w:line="240" w:lineRule="auto"/>
      <w:ind w:left="2160" w:hanging="720"/>
      <w:jc w:val="both"/>
      <w:outlineLvl w:val="4"/>
    </w:pPr>
    <w:rPr>
      <w:rFonts w:ascii="Times New Roman" w:eastAsia="Calibri" w:hAnsi="Times New Roman" w:cs="Times New Roman"/>
      <w:sz w:val="24"/>
      <w:szCs w:val="24"/>
      <w:lang w:eastAsia="en-US"/>
    </w:rPr>
  </w:style>
  <w:style w:type="paragraph" w:customStyle="1" w:styleId="0BA23B637FDC4E02B36F56A7E63D9A74">
    <w:name w:val="0BA23B637FDC4E02B36F56A7E63D9A74"/>
    <w:rsid w:val="00794102"/>
    <w:pPr>
      <w:tabs>
        <w:tab w:val="num" w:pos="1440"/>
      </w:tabs>
      <w:spacing w:after="240" w:line="240" w:lineRule="auto"/>
      <w:ind w:left="1440" w:hanging="720"/>
      <w:jc w:val="both"/>
      <w:outlineLvl w:val="3"/>
    </w:pPr>
    <w:rPr>
      <w:rFonts w:ascii="Times New Roman" w:eastAsia="Calibri" w:hAnsi="Times New Roman" w:cs="Times New Roman"/>
      <w:bCs/>
      <w:iCs/>
      <w:sz w:val="24"/>
      <w:szCs w:val="24"/>
      <w:lang w:eastAsia="en-US"/>
    </w:rPr>
  </w:style>
  <w:style w:type="paragraph" w:customStyle="1" w:styleId="96F2B4E4F41A4AF2BBD1B7F4436B3E53">
    <w:name w:val="96F2B4E4F41A4AF2BBD1B7F4436B3E53"/>
    <w:rsid w:val="00794102"/>
    <w:pPr>
      <w:tabs>
        <w:tab w:val="num" w:pos="1440"/>
      </w:tabs>
      <w:spacing w:after="240" w:line="240" w:lineRule="auto"/>
      <w:ind w:left="1440" w:hanging="720"/>
      <w:jc w:val="both"/>
      <w:outlineLvl w:val="3"/>
    </w:pPr>
    <w:rPr>
      <w:rFonts w:ascii="Times New Roman" w:eastAsia="Calibri" w:hAnsi="Times New Roman" w:cs="Times New Roman"/>
      <w:bCs/>
      <w:iCs/>
      <w:sz w:val="24"/>
      <w:szCs w:val="24"/>
      <w:lang w:eastAsia="en-US"/>
    </w:rPr>
  </w:style>
  <w:style w:type="paragraph" w:customStyle="1" w:styleId="BBD5B7CCBA6346DAAA2101C8A6158586">
    <w:name w:val="BBD5B7CCBA6346DAAA2101C8A6158586"/>
    <w:rsid w:val="00794102"/>
    <w:pPr>
      <w:tabs>
        <w:tab w:val="num" w:pos="1440"/>
      </w:tabs>
      <w:spacing w:after="240" w:line="240" w:lineRule="auto"/>
      <w:ind w:left="1440" w:hanging="720"/>
      <w:jc w:val="both"/>
      <w:outlineLvl w:val="3"/>
    </w:pPr>
    <w:rPr>
      <w:rFonts w:ascii="Times New Roman" w:eastAsia="Calibri" w:hAnsi="Times New Roman" w:cs="Times New Roman"/>
      <w:bCs/>
      <w:iCs/>
      <w:sz w:val="24"/>
      <w:szCs w:val="24"/>
      <w:lang w:eastAsia="en-US"/>
    </w:rPr>
  </w:style>
  <w:style w:type="paragraph" w:customStyle="1" w:styleId="56C300B42E3447558B4E212671626320">
    <w:name w:val="56C300B42E3447558B4E212671626320"/>
    <w:rsid w:val="00794102"/>
    <w:pPr>
      <w:tabs>
        <w:tab w:val="num" w:pos="1440"/>
      </w:tabs>
      <w:spacing w:after="240" w:line="240" w:lineRule="auto"/>
      <w:ind w:left="1440" w:hanging="720"/>
      <w:jc w:val="both"/>
      <w:outlineLvl w:val="3"/>
    </w:pPr>
    <w:rPr>
      <w:rFonts w:ascii="Times New Roman" w:eastAsia="Calibri" w:hAnsi="Times New Roman" w:cs="Times New Roman"/>
      <w:bCs/>
      <w:iCs/>
      <w:sz w:val="24"/>
      <w:szCs w:val="24"/>
      <w:lang w:eastAsia="en-US"/>
    </w:rPr>
  </w:style>
  <w:style w:type="paragraph" w:customStyle="1" w:styleId="A265401ADB324E988CC756F01CFCC905">
    <w:name w:val="A265401ADB324E988CC756F01CFCC905"/>
    <w:rsid w:val="00794102"/>
    <w:pPr>
      <w:tabs>
        <w:tab w:val="num" w:pos="1440"/>
      </w:tabs>
      <w:spacing w:after="240" w:line="240" w:lineRule="auto"/>
      <w:ind w:left="1440" w:hanging="720"/>
      <w:jc w:val="both"/>
      <w:outlineLvl w:val="3"/>
    </w:pPr>
    <w:rPr>
      <w:rFonts w:ascii="Times New Roman" w:eastAsia="Calibri" w:hAnsi="Times New Roman" w:cs="Times New Roman"/>
      <w:bCs/>
      <w:iCs/>
      <w:sz w:val="24"/>
      <w:szCs w:val="24"/>
      <w:lang w:eastAsia="en-US"/>
    </w:rPr>
  </w:style>
  <w:style w:type="paragraph" w:customStyle="1" w:styleId="E7397490C3164FCE9B1A5493F4ABEACE">
    <w:name w:val="E7397490C3164FCE9B1A5493F4ABEACE"/>
    <w:rsid w:val="00794102"/>
    <w:pPr>
      <w:tabs>
        <w:tab w:val="num" w:pos="1440"/>
      </w:tabs>
      <w:spacing w:after="240" w:line="240" w:lineRule="auto"/>
      <w:ind w:left="1440" w:hanging="720"/>
      <w:jc w:val="both"/>
      <w:outlineLvl w:val="3"/>
    </w:pPr>
    <w:rPr>
      <w:rFonts w:ascii="Times New Roman" w:eastAsia="Calibri" w:hAnsi="Times New Roman" w:cs="Times New Roman"/>
      <w:bCs/>
      <w:iCs/>
      <w:sz w:val="24"/>
      <w:szCs w:val="24"/>
      <w:lang w:eastAsia="en-US"/>
    </w:rPr>
  </w:style>
  <w:style w:type="paragraph" w:customStyle="1" w:styleId="5977CBE6F31E4D9D8212D2DBEA94075F">
    <w:name w:val="5977CBE6F31E4D9D8212D2DBEA94075F"/>
    <w:rsid w:val="00794102"/>
    <w:pPr>
      <w:tabs>
        <w:tab w:val="num" w:pos="1440"/>
      </w:tabs>
      <w:spacing w:after="240" w:line="240" w:lineRule="auto"/>
      <w:ind w:left="1440" w:hanging="720"/>
      <w:jc w:val="both"/>
      <w:outlineLvl w:val="3"/>
    </w:pPr>
    <w:rPr>
      <w:rFonts w:ascii="Times New Roman" w:eastAsia="Calibri" w:hAnsi="Times New Roman" w:cs="Times New Roman"/>
      <w:bCs/>
      <w:iCs/>
      <w:sz w:val="24"/>
      <w:szCs w:val="24"/>
      <w:lang w:eastAsia="en-US"/>
    </w:rPr>
  </w:style>
  <w:style w:type="paragraph" w:customStyle="1" w:styleId="B3B9A6D899284F7F95E81E9A19E352D3">
    <w:name w:val="B3B9A6D899284F7F95E81E9A19E352D3"/>
    <w:rsid w:val="00794102"/>
    <w:pPr>
      <w:tabs>
        <w:tab w:val="num" w:pos="1440"/>
      </w:tabs>
      <w:spacing w:after="240" w:line="240" w:lineRule="auto"/>
      <w:ind w:left="1440" w:hanging="720"/>
      <w:jc w:val="both"/>
      <w:outlineLvl w:val="3"/>
    </w:pPr>
    <w:rPr>
      <w:rFonts w:ascii="Times New Roman" w:eastAsia="Calibri" w:hAnsi="Times New Roman" w:cs="Times New Roman"/>
      <w:bCs/>
      <w:iCs/>
      <w:sz w:val="24"/>
      <w:szCs w:val="24"/>
      <w:lang w:eastAsia="en-US"/>
    </w:rPr>
  </w:style>
  <w:style w:type="paragraph" w:customStyle="1" w:styleId="C720B3446C654BF3824FC8DADD5426EB">
    <w:name w:val="C720B3446C654BF3824FC8DADD5426EB"/>
    <w:rsid w:val="00794102"/>
    <w:pPr>
      <w:tabs>
        <w:tab w:val="num" w:pos="1440"/>
      </w:tabs>
      <w:spacing w:after="240" w:line="240" w:lineRule="auto"/>
      <w:ind w:left="1440" w:hanging="720"/>
      <w:jc w:val="both"/>
      <w:outlineLvl w:val="3"/>
    </w:pPr>
    <w:rPr>
      <w:rFonts w:ascii="Times New Roman" w:eastAsia="Calibri" w:hAnsi="Times New Roman" w:cs="Times New Roman"/>
      <w:bCs/>
      <w:iCs/>
      <w:sz w:val="24"/>
      <w:szCs w:val="24"/>
      <w:lang w:eastAsia="en-US"/>
    </w:rPr>
  </w:style>
  <w:style w:type="paragraph" w:customStyle="1" w:styleId="CB491A6BA7D64B1A9FF488D6A6AE50B4">
    <w:name w:val="CB491A6BA7D64B1A9FF488D6A6AE50B4"/>
    <w:rsid w:val="00794102"/>
    <w:pPr>
      <w:tabs>
        <w:tab w:val="num" w:pos="1440"/>
      </w:tabs>
      <w:spacing w:after="240" w:line="240" w:lineRule="auto"/>
      <w:ind w:left="1440" w:hanging="720"/>
      <w:jc w:val="both"/>
      <w:outlineLvl w:val="3"/>
    </w:pPr>
    <w:rPr>
      <w:rFonts w:ascii="Times New Roman" w:eastAsia="Calibri" w:hAnsi="Times New Roman" w:cs="Times New Roman"/>
      <w:bCs/>
      <w:iCs/>
      <w:sz w:val="24"/>
      <w:szCs w:val="24"/>
      <w:lang w:eastAsia="en-US"/>
    </w:rPr>
  </w:style>
  <w:style w:type="paragraph" w:customStyle="1" w:styleId="EE1992DEAE3E48CDA4E665B680A146B6">
    <w:name w:val="EE1992DEAE3E48CDA4E665B680A146B6"/>
    <w:rsid w:val="00794102"/>
    <w:pPr>
      <w:tabs>
        <w:tab w:val="num" w:pos="1440"/>
      </w:tabs>
      <w:spacing w:after="240" w:line="240" w:lineRule="auto"/>
      <w:ind w:left="1440" w:hanging="720"/>
      <w:jc w:val="both"/>
      <w:outlineLvl w:val="3"/>
    </w:pPr>
    <w:rPr>
      <w:rFonts w:ascii="Times New Roman" w:eastAsia="Calibri" w:hAnsi="Times New Roman" w:cs="Times New Roman"/>
      <w:bCs/>
      <w:iCs/>
      <w:sz w:val="24"/>
      <w:szCs w:val="24"/>
      <w:lang w:eastAsia="en-US"/>
    </w:rPr>
  </w:style>
  <w:style w:type="paragraph" w:customStyle="1" w:styleId="D436D1FAEAC445CAAC12DE29AD4A859A">
    <w:name w:val="D436D1FAEAC445CAAC12DE29AD4A859A"/>
    <w:rsid w:val="00794102"/>
    <w:pPr>
      <w:tabs>
        <w:tab w:val="num" w:pos="1440"/>
      </w:tabs>
      <w:spacing w:after="240" w:line="240" w:lineRule="auto"/>
      <w:ind w:left="1440" w:hanging="720"/>
      <w:jc w:val="both"/>
      <w:outlineLvl w:val="3"/>
    </w:pPr>
    <w:rPr>
      <w:rFonts w:ascii="Times New Roman" w:eastAsia="Calibri" w:hAnsi="Times New Roman" w:cs="Times New Roman"/>
      <w:bCs/>
      <w:iCs/>
      <w:sz w:val="24"/>
      <w:szCs w:val="24"/>
      <w:lang w:eastAsia="en-US"/>
    </w:rPr>
  </w:style>
  <w:style w:type="paragraph" w:customStyle="1" w:styleId="A2E267BE091640DB850661E72067D2BC">
    <w:name w:val="A2E267BE091640DB850661E72067D2BC"/>
    <w:rsid w:val="00794102"/>
    <w:pPr>
      <w:tabs>
        <w:tab w:val="num" w:pos="1440"/>
      </w:tabs>
      <w:spacing w:after="240" w:line="240" w:lineRule="auto"/>
      <w:ind w:left="1440" w:hanging="720"/>
      <w:jc w:val="both"/>
      <w:outlineLvl w:val="3"/>
    </w:pPr>
    <w:rPr>
      <w:rFonts w:ascii="Times New Roman" w:eastAsia="Calibri" w:hAnsi="Times New Roman" w:cs="Times New Roman"/>
      <w:bCs/>
      <w:iCs/>
      <w:sz w:val="24"/>
      <w:szCs w:val="24"/>
      <w:lang w:eastAsia="en-US"/>
    </w:rPr>
  </w:style>
  <w:style w:type="paragraph" w:customStyle="1" w:styleId="FC944E9064864276892CABEA82F0D466">
    <w:name w:val="FC944E9064864276892CABEA82F0D466"/>
    <w:rsid w:val="00794102"/>
    <w:pPr>
      <w:tabs>
        <w:tab w:val="num" w:pos="1440"/>
      </w:tabs>
      <w:spacing w:after="240" w:line="240" w:lineRule="auto"/>
      <w:ind w:left="1440" w:hanging="720"/>
      <w:jc w:val="both"/>
      <w:outlineLvl w:val="3"/>
    </w:pPr>
    <w:rPr>
      <w:rFonts w:ascii="Times New Roman" w:eastAsia="Calibri" w:hAnsi="Times New Roman" w:cs="Times New Roman"/>
      <w:bCs/>
      <w:iCs/>
      <w:sz w:val="24"/>
      <w:szCs w:val="24"/>
      <w:lang w:eastAsia="en-US"/>
    </w:rPr>
  </w:style>
  <w:style w:type="paragraph" w:customStyle="1" w:styleId="89677E32F1BC49358C1DEAE268DBA8B3">
    <w:name w:val="89677E32F1BC49358C1DEAE268DBA8B3"/>
    <w:rsid w:val="00794102"/>
    <w:pPr>
      <w:tabs>
        <w:tab w:val="num" w:pos="1440"/>
      </w:tabs>
      <w:spacing w:after="240" w:line="240" w:lineRule="auto"/>
      <w:ind w:left="1440" w:hanging="720"/>
      <w:jc w:val="both"/>
      <w:outlineLvl w:val="3"/>
    </w:pPr>
    <w:rPr>
      <w:rFonts w:ascii="Times New Roman" w:eastAsia="Calibri" w:hAnsi="Times New Roman" w:cs="Times New Roman"/>
      <w:bCs/>
      <w:iCs/>
      <w:sz w:val="24"/>
      <w:szCs w:val="24"/>
      <w:lang w:eastAsia="en-US"/>
    </w:rPr>
  </w:style>
  <w:style w:type="paragraph" w:customStyle="1" w:styleId="850F808DF3424E25976A7E9A430AC2E7">
    <w:name w:val="850F808DF3424E25976A7E9A430AC2E7"/>
    <w:rsid w:val="00794102"/>
    <w:pPr>
      <w:tabs>
        <w:tab w:val="num" w:pos="1440"/>
      </w:tabs>
      <w:spacing w:after="240" w:line="240" w:lineRule="auto"/>
      <w:ind w:left="1440" w:hanging="720"/>
      <w:jc w:val="both"/>
      <w:outlineLvl w:val="3"/>
    </w:pPr>
    <w:rPr>
      <w:rFonts w:ascii="Times New Roman" w:eastAsia="Calibri" w:hAnsi="Times New Roman" w:cs="Times New Roman"/>
      <w:bCs/>
      <w:iCs/>
      <w:sz w:val="24"/>
      <w:szCs w:val="24"/>
      <w:lang w:eastAsia="en-US"/>
    </w:rPr>
  </w:style>
  <w:style w:type="paragraph" w:customStyle="1" w:styleId="D93D0E8154AE4C25A86C51D074C8D5A1">
    <w:name w:val="D93D0E8154AE4C25A86C51D074C8D5A1"/>
    <w:rsid w:val="00794102"/>
    <w:pPr>
      <w:tabs>
        <w:tab w:val="num" w:pos="1440"/>
      </w:tabs>
      <w:spacing w:after="240" w:line="240" w:lineRule="auto"/>
      <w:ind w:left="1440" w:hanging="720"/>
      <w:jc w:val="both"/>
      <w:outlineLvl w:val="3"/>
    </w:pPr>
    <w:rPr>
      <w:rFonts w:ascii="Times New Roman" w:eastAsia="Calibri" w:hAnsi="Times New Roman" w:cs="Times New Roman"/>
      <w:bCs/>
      <w:iCs/>
      <w:sz w:val="24"/>
      <w:szCs w:val="24"/>
      <w:lang w:eastAsia="en-US"/>
    </w:rPr>
  </w:style>
  <w:style w:type="paragraph" w:customStyle="1" w:styleId="1F37FBEB25D244009D15F83B1CD87015">
    <w:name w:val="1F37FBEB25D244009D15F83B1CD87015"/>
    <w:rsid w:val="00794102"/>
    <w:pPr>
      <w:tabs>
        <w:tab w:val="num" w:pos="1440"/>
      </w:tabs>
      <w:spacing w:after="240" w:line="240" w:lineRule="auto"/>
      <w:ind w:left="1440" w:hanging="720"/>
      <w:jc w:val="both"/>
      <w:outlineLvl w:val="3"/>
    </w:pPr>
    <w:rPr>
      <w:rFonts w:ascii="Times New Roman" w:eastAsia="Calibri" w:hAnsi="Times New Roman" w:cs="Times New Roman"/>
      <w:bCs/>
      <w:iCs/>
      <w:sz w:val="24"/>
      <w:szCs w:val="24"/>
      <w:lang w:eastAsia="en-US"/>
    </w:rPr>
  </w:style>
  <w:style w:type="paragraph" w:customStyle="1" w:styleId="70B6A4D3CF4F4175B76365DED83D91C7">
    <w:name w:val="70B6A4D3CF4F4175B76365DED83D91C7"/>
    <w:rsid w:val="00794102"/>
    <w:pPr>
      <w:tabs>
        <w:tab w:val="num" w:pos="1440"/>
      </w:tabs>
      <w:spacing w:after="240" w:line="240" w:lineRule="auto"/>
      <w:ind w:left="1440" w:hanging="720"/>
      <w:jc w:val="both"/>
      <w:outlineLvl w:val="3"/>
    </w:pPr>
    <w:rPr>
      <w:rFonts w:ascii="Times New Roman" w:eastAsia="Calibri" w:hAnsi="Times New Roman" w:cs="Times New Roman"/>
      <w:bCs/>
      <w:iCs/>
      <w:sz w:val="24"/>
      <w:szCs w:val="24"/>
      <w:lang w:eastAsia="en-US"/>
    </w:rPr>
  </w:style>
  <w:style w:type="paragraph" w:customStyle="1" w:styleId="593E7CA21D014EFDA7C715542E711AD7">
    <w:name w:val="593E7CA21D014EFDA7C715542E711AD7"/>
    <w:rsid w:val="00794102"/>
    <w:pPr>
      <w:tabs>
        <w:tab w:val="num" w:pos="1440"/>
      </w:tabs>
      <w:spacing w:after="240" w:line="240" w:lineRule="auto"/>
      <w:ind w:left="1440" w:hanging="720"/>
      <w:jc w:val="both"/>
      <w:outlineLvl w:val="3"/>
    </w:pPr>
    <w:rPr>
      <w:rFonts w:ascii="Times New Roman" w:eastAsia="Calibri" w:hAnsi="Times New Roman" w:cs="Times New Roman"/>
      <w:bCs/>
      <w:iCs/>
      <w:sz w:val="24"/>
      <w:szCs w:val="24"/>
      <w:lang w:eastAsia="en-US"/>
    </w:rPr>
  </w:style>
  <w:style w:type="paragraph" w:customStyle="1" w:styleId="4E32D3CAA5524E959BEBE407715F0B081">
    <w:name w:val="4E32D3CAA5524E959BEBE407715F0B081"/>
    <w:rsid w:val="00794102"/>
    <w:pPr>
      <w:tabs>
        <w:tab w:val="num" w:pos="720"/>
        <w:tab w:val="num" w:pos="1440"/>
      </w:tabs>
      <w:spacing w:after="240" w:line="240" w:lineRule="auto"/>
      <w:ind w:left="720" w:hanging="720"/>
      <w:jc w:val="both"/>
    </w:pPr>
    <w:rPr>
      <w:rFonts w:ascii="Times New Roman" w:eastAsia="Calibri" w:hAnsi="Times New Roman" w:cs="Times New Roman"/>
      <w:sz w:val="24"/>
      <w:szCs w:val="24"/>
      <w:lang w:eastAsia="en-US"/>
    </w:rPr>
  </w:style>
  <w:style w:type="paragraph" w:customStyle="1" w:styleId="51A18168FCE7401D9AEF603E2C340A231">
    <w:name w:val="51A18168FCE7401D9AEF603E2C340A231"/>
    <w:rsid w:val="00794102"/>
    <w:pPr>
      <w:tabs>
        <w:tab w:val="num" w:pos="720"/>
        <w:tab w:val="num" w:pos="1440"/>
      </w:tabs>
      <w:spacing w:after="240" w:line="240" w:lineRule="auto"/>
      <w:ind w:left="720" w:hanging="720"/>
      <w:jc w:val="both"/>
    </w:pPr>
    <w:rPr>
      <w:rFonts w:ascii="Times New Roman" w:eastAsia="Calibri" w:hAnsi="Times New Roman" w:cs="Times New Roman"/>
      <w:sz w:val="24"/>
      <w:szCs w:val="24"/>
      <w:lang w:eastAsia="en-US"/>
    </w:rPr>
  </w:style>
  <w:style w:type="paragraph" w:customStyle="1" w:styleId="571BC9EAE4B1416090D4E15DCB37705A">
    <w:name w:val="571BC9EAE4B1416090D4E15DCB37705A"/>
    <w:rsid w:val="00794102"/>
    <w:pPr>
      <w:tabs>
        <w:tab w:val="num" w:pos="720"/>
        <w:tab w:val="num" w:pos="1440"/>
      </w:tabs>
      <w:spacing w:after="240" w:line="240" w:lineRule="auto"/>
      <w:ind w:left="720" w:hanging="720"/>
      <w:jc w:val="both"/>
    </w:pPr>
    <w:rPr>
      <w:rFonts w:ascii="Times New Roman" w:eastAsia="Calibri" w:hAnsi="Times New Roman" w:cs="Times New Roman"/>
      <w:sz w:val="24"/>
      <w:szCs w:val="24"/>
      <w:lang w:eastAsia="en-US"/>
    </w:rPr>
  </w:style>
  <w:style w:type="paragraph" w:customStyle="1" w:styleId="0ED001B4083A47DDA661201662E933941">
    <w:name w:val="0ED001B4083A47DDA661201662E933941"/>
    <w:rsid w:val="00794102"/>
    <w:pPr>
      <w:tabs>
        <w:tab w:val="center" w:pos="4513"/>
        <w:tab w:val="right" w:pos="9026"/>
      </w:tabs>
      <w:spacing w:after="200" w:line="276" w:lineRule="auto"/>
    </w:pPr>
    <w:rPr>
      <w:rFonts w:ascii="Times New Roman" w:eastAsia="Calibri" w:hAnsi="Times New Roman" w:cs="Times New Roman"/>
      <w:sz w:val="24"/>
      <w:lang w:eastAsia="en-US"/>
    </w:rPr>
  </w:style>
  <w:style w:type="paragraph" w:customStyle="1" w:styleId="1D84B7BFA3994E389BFA1828F4CDEAB51">
    <w:name w:val="1D84B7BFA3994E389BFA1828F4CDEAB51"/>
    <w:rsid w:val="00794102"/>
    <w:pPr>
      <w:tabs>
        <w:tab w:val="center" w:pos="4513"/>
        <w:tab w:val="right" w:pos="9026"/>
      </w:tabs>
      <w:spacing w:after="200" w:line="276" w:lineRule="auto"/>
    </w:pPr>
    <w:rPr>
      <w:rFonts w:ascii="Times New Roman" w:eastAsia="Calibri" w:hAnsi="Times New Roman" w:cs="Times New Roman"/>
      <w:sz w:val="24"/>
      <w:lang w:eastAsia="en-US"/>
    </w:rPr>
  </w:style>
  <w:style w:type="paragraph" w:customStyle="1" w:styleId="C8966D0C3622404880C0937368E559211">
    <w:name w:val="C8966D0C3622404880C0937368E559211"/>
    <w:rsid w:val="00794102"/>
    <w:pPr>
      <w:tabs>
        <w:tab w:val="center" w:pos="4513"/>
        <w:tab w:val="right" w:pos="9026"/>
      </w:tabs>
      <w:spacing w:after="200" w:line="276" w:lineRule="auto"/>
    </w:pPr>
    <w:rPr>
      <w:rFonts w:ascii="Times New Roman" w:eastAsia="Calibri" w:hAnsi="Times New Roman" w:cs="Times New Roman"/>
      <w:sz w:val="24"/>
      <w:lang w:eastAsia="en-US"/>
    </w:rPr>
  </w:style>
  <w:style w:type="paragraph" w:customStyle="1" w:styleId="32BEED745DE9489EA112A88350282F561">
    <w:name w:val="32BEED745DE9489EA112A88350282F561"/>
    <w:rsid w:val="00794102"/>
    <w:pPr>
      <w:tabs>
        <w:tab w:val="center" w:pos="4513"/>
        <w:tab w:val="right" w:pos="9026"/>
      </w:tabs>
      <w:spacing w:after="200" w:line="276" w:lineRule="auto"/>
    </w:pPr>
    <w:rPr>
      <w:rFonts w:ascii="Times New Roman" w:eastAsia="Calibri" w:hAnsi="Times New Roman" w:cs="Times New Roman"/>
      <w:sz w:val="24"/>
      <w:lang w:eastAsia="en-US"/>
    </w:rPr>
  </w:style>
  <w:style w:type="paragraph" w:customStyle="1" w:styleId="7462BAED038F472B99F0BA74625B59DE">
    <w:name w:val="7462BAED038F472B99F0BA74625B59DE"/>
    <w:rsid w:val="007301A5"/>
  </w:style>
  <w:style w:type="paragraph" w:customStyle="1" w:styleId="DF10730F3DD349D0A8179F9EDAF2B7BF">
    <w:name w:val="DF10730F3DD349D0A8179F9EDAF2B7BF"/>
    <w:rsid w:val="007301A5"/>
  </w:style>
  <w:style w:type="paragraph" w:customStyle="1" w:styleId="FC71B0723B714352907FBCF7389A8A05">
    <w:name w:val="FC71B0723B714352907FBCF7389A8A05"/>
    <w:rsid w:val="007301A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ContentControls xmlns="customXMLPart_ContentControlRepeatLite">
  <inputterm1 Type="4" PlaceholderText="Select Terminology"/>
  <inputterm2 Type="4" PlaceholderText="Select Terminology"/>
  <inputterm3 Type="4" PlaceholderText="Select Terminology"/>
  <inputterm4 Type="4" PlaceholderText="Select Terminology"/>
  <inputterm5 Type="4" PlaceholderText="Select Terminology"/>
  <inputterm6 Type="4" PlaceholderText="Select Terminology"/>
</ContentControl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8239D694352E9446A920D30D55867F12" ma:contentTypeVersion="3" ma:contentTypeDescription="Create a new document." ma:contentTypeScope="" ma:versionID="1e282bee03cf4111cbc53be786cdca1f">
  <xsd:schema xmlns:xsd="http://www.w3.org/2001/XMLSchema" xmlns:xs="http://www.w3.org/2001/XMLSchema" xmlns:p="http://schemas.microsoft.com/office/2006/metadata/properties" xmlns:ns2="d7ac1a25-5b38-4b6a-b1d2-6a03b834f557" xmlns:ns3="f8a6eb2f-84fe-45bc-8290-a02a3bc80656" targetNamespace="http://schemas.microsoft.com/office/2006/metadata/properties" ma:root="true" ma:fieldsID="b7ebad245b73f4dab8558f60f948c79c" ns2:_="" ns3:_="">
    <xsd:import namespace="d7ac1a25-5b38-4b6a-b1d2-6a03b834f557"/>
    <xsd:import namespace="f8a6eb2f-84fe-45bc-8290-a02a3bc80656"/>
    <xsd:element name="properties">
      <xsd:complexType>
        <xsd:sequence>
          <xsd:element name="documentManagement">
            <xsd:complexType>
              <xsd:all>
                <xsd:element ref="ns2:_dlc_DocId" minOccurs="0"/>
                <xsd:element ref="ns2:_dlc_DocIdUrl" minOccurs="0"/>
                <xsd:element ref="ns2:_dlc_DocIdPersistId"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7ac1a25-5b38-4b6a-b1d2-6a03b834f557"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f8a6eb2f-84fe-45bc-8290-a02a3bc80656"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file>

<file path=customXml/item6.xml><?xml version="1.0" encoding="utf-8"?>
<p:properties xmlns:p="http://schemas.microsoft.com/office/2006/metadata/properties" xmlns:xsi="http://www.w3.org/2001/XMLSchema-instance" xmlns:pc="http://schemas.microsoft.com/office/infopath/2007/PartnerControls">
  <documentManagement>
    <_dlc_DocId xmlns="d7ac1a25-5b38-4b6a-b1d2-6a03b834f557">ZYMYDUYM2UWY-144302260-1520</_dlc_DocId>
    <_dlc_DocIdUrl xmlns="d7ac1a25-5b38-4b6a-b1d2-6a03b834f557">
      <Url>https://team.eworkplace.dsta.gov.sg/subentity/PRMGOV/_layouts/15/DocIdRedir.aspx?ID=ZYMYDUYM2UWY-144302260-1520</Url>
      <Description>ZYMYDUYM2UWY-144302260-1520</Description>
    </_dlc_DocIdUrl>
  </documentManagement>
</p:properties>
</file>

<file path=customXml/item7.xml><?xml version="1.0" encoding="utf-8"?>
<titus xmlns="http://schemas.titus.com/TitusProperties/">
  <TitusGUID xmlns="">51718e44-559f-4247-a587-dd4b457f122c</TitusGUID>
  <TitusMetadata xmlns="">eyJucyI6Imh0dHA6XC9cL3d3dy50aXR1cy5jb21cL25zXC9EU1RBIiwicHJvcHMiOlt7Im4iOiJNYWluQ2xhc3NpZmljYXRpb24iLCJ2YWxzIjpbeyJ2YWx1ZSI6Ik9mZmljaWFsIChDbG9zZWQpIn1dfSx7Im4iOiJTdWJDbGFzc2lmaWNhdGlvbiIsInZhbHMiOlt7InZhbHVlIjoiTm9uLVNlbnNpdGl2ZSJ9XX1dfQ==</TitusMetadata>
</titus>
</file>

<file path=customXml/itemProps1.xml><?xml version="1.0" encoding="utf-8"?>
<ds:datastoreItem xmlns:ds="http://schemas.openxmlformats.org/officeDocument/2006/customXml" ds:itemID="{1FE3149F-B41D-495C-96E4-4EDB98AF6629}">
  <ds:schemaRefs>
    <ds:schemaRef ds:uri="http://schemas.microsoft.com/sharepoint/events"/>
  </ds:schemaRefs>
</ds:datastoreItem>
</file>

<file path=customXml/itemProps2.xml><?xml version="1.0" encoding="utf-8"?>
<ds:datastoreItem xmlns:ds="http://schemas.openxmlformats.org/officeDocument/2006/customXml" ds:itemID="{2AFBE5A5-B3D2-4A12-9B94-E7C75A033F14}">
  <ds:schemaRefs>
    <ds:schemaRef ds:uri="customXMLPart_ContentControlRepeatLite"/>
  </ds:schemaRefs>
</ds:datastoreItem>
</file>

<file path=customXml/itemProps3.xml><?xml version="1.0" encoding="utf-8"?>
<ds:datastoreItem xmlns:ds="http://schemas.openxmlformats.org/officeDocument/2006/customXml" ds:itemID="{FB762065-F444-4223-AE59-C979FC4BA110}">
  <ds:schemaRefs>
    <ds:schemaRef ds:uri="http://schemas.microsoft.com/sharepoint/v3/contenttype/forms"/>
  </ds:schemaRefs>
</ds:datastoreItem>
</file>

<file path=customXml/itemProps4.xml><?xml version="1.0" encoding="utf-8"?>
<ds:datastoreItem xmlns:ds="http://schemas.openxmlformats.org/officeDocument/2006/customXml" ds:itemID="{A11E7A82-DB47-4D66-9D5C-D3038216BD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7ac1a25-5b38-4b6a-b1d2-6a03b834f557"/>
    <ds:schemaRef ds:uri="f8a6eb2f-84fe-45bc-8290-a02a3bc8065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DF74B416-7ABB-4875-8C7B-CAFBE973B43D}">
  <ds:schemaRefs>
    <ds:schemaRef ds:uri="http://schemas.openxmlformats.org/officeDocument/2006/bibliography"/>
  </ds:schemaRefs>
</ds:datastoreItem>
</file>

<file path=customXml/itemProps6.xml><?xml version="1.0" encoding="utf-8"?>
<ds:datastoreItem xmlns:ds="http://schemas.openxmlformats.org/officeDocument/2006/customXml" ds:itemID="{0880EC95-CCDC-4F4A-8C48-15BEF5006638}">
  <ds:schemaRefs>
    <ds:schemaRef ds:uri="http://schemas.microsoft.com/office/2006/metadata/properties"/>
    <ds:schemaRef ds:uri="http://schemas.microsoft.com/office/infopath/2007/PartnerControls"/>
    <ds:schemaRef ds:uri="d7ac1a25-5b38-4b6a-b1d2-6a03b834f557"/>
  </ds:schemaRefs>
</ds:datastoreItem>
</file>

<file path=customXml/itemProps7.xml><?xml version="1.0" encoding="utf-8"?>
<ds:datastoreItem xmlns:ds="http://schemas.openxmlformats.org/officeDocument/2006/customXml" ds:itemID="{393FCBC7-9743-42B2-9663-42FEE76EC2D1}">
  <ds:schemaRefs>
    <ds:schemaRef ds:uri="http://schemas.titus.com/TitusProperties/"/>
    <ds:schemaRef ds:uri=""/>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47</Pages>
  <Words>17170</Words>
  <Characters>94435</Characters>
  <Application>Microsoft Office Word</Application>
  <DocSecurity>0</DocSecurity>
  <Lines>786</Lines>
  <Paragraphs>222</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111383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PRM-Gov</dc:creator>
  <cp:keywords/>
  <dc:description/>
  <cp:lastModifiedBy>Manon Pourcher</cp:lastModifiedBy>
  <cp:revision>8</cp:revision>
  <dcterms:created xsi:type="dcterms:W3CDTF">2026-01-26T13:45:00Z</dcterms:created>
  <dcterms:modified xsi:type="dcterms:W3CDTF">2026-01-26T15:08:00Z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4803508-8490-4252-b331-d9b72689e942_Enabled">
    <vt:lpwstr>false</vt:lpwstr>
  </property>
  <property fmtid="{D5CDD505-2E9C-101B-9397-08002B2CF9AE}" pid="3" name="MSIP_Label_54803508-8490-4252-b331-d9b72689e942_SetDate">
    <vt:lpwstr>2024-03-28T07:20:42Z</vt:lpwstr>
  </property>
  <property fmtid="{D5CDD505-2E9C-101B-9397-08002B2CF9AE}" pid="4" name="MSIP_Label_54803508-8490-4252-b331-d9b72689e942_Method">
    <vt:lpwstr>Privileged</vt:lpwstr>
  </property>
  <property fmtid="{D5CDD505-2E9C-101B-9397-08002B2CF9AE}" pid="5" name="MSIP_Label_54803508-8490-4252-b331-d9b72689e942_Name">
    <vt:lpwstr>false</vt:lpwstr>
  </property>
  <property fmtid="{D5CDD505-2E9C-101B-9397-08002B2CF9AE}" pid="6" name="MSIP_Label_54803508-8490-4252-b331-d9b72689e942_SiteId">
    <vt:lpwstr>0b11c524-9a1c-4e1b-84cb-6336aefc2243</vt:lpwstr>
  </property>
  <property fmtid="{D5CDD505-2E9C-101B-9397-08002B2CF9AE}" pid="7" name="MSIP_Label_54803508-8490-4252-b331-d9b72689e942_ActionId">
    <vt:lpwstr>b927e6eb-6445-4415-8c3b-5d1f9e2c43d3</vt:lpwstr>
  </property>
  <property fmtid="{D5CDD505-2E9C-101B-9397-08002B2CF9AE}" pid="8" name="MSIP_Label_54803508-8490-4252-b331-d9b72689e942_ContentBits">
    <vt:lpwstr>0</vt:lpwstr>
  </property>
  <property fmtid="{D5CDD505-2E9C-101B-9397-08002B2CF9AE}" pid="9" name="TitusMainClassification">
    <vt:lpwstr>Official (Closed)</vt:lpwstr>
  </property>
  <property fmtid="{D5CDD505-2E9C-101B-9397-08002B2CF9AE}" pid="10" name="TitusSubClassification">
    <vt:lpwstr>Non-Sensitive</vt:lpwstr>
  </property>
  <property fmtid="{D5CDD505-2E9C-101B-9397-08002B2CF9AE}" pid="11" name="ContentTypeId">
    <vt:lpwstr>0x0101008239D694352E9446A920D30D55867F12</vt:lpwstr>
  </property>
  <property fmtid="{D5CDD505-2E9C-101B-9397-08002B2CF9AE}" pid="12" name="_dlc_DocIdItemGuid">
    <vt:lpwstr>94c90bed-f92c-43e0-a6cf-95834e9bc5a8</vt:lpwstr>
  </property>
  <property fmtid="{D5CDD505-2E9C-101B-9397-08002B2CF9AE}" pid="13" name="TitusGUID">
    <vt:lpwstr>51718e44-559f-4247-a587-dd4b457f122c</vt:lpwstr>
  </property>
  <property fmtid="{D5CDD505-2E9C-101B-9397-08002B2CF9AE}" pid="14" name="ClassificationTime">
    <vt:lpwstr>2026-01-20 09:34:39Z</vt:lpwstr>
  </property>
  <property fmtid="{D5CDD505-2E9C-101B-9397-08002B2CF9AE}" pid="15" name="LastClassifiedBy">
    <vt:lpwstr>DCHANGXU</vt:lpwstr>
  </property>
  <property fmtid="{D5CDD505-2E9C-101B-9397-08002B2CF9AE}" pid="16" name="MSIP_Label_1f8f81e3-1894-4c1a-9a1b-710bc2761630_Enabled">
    <vt:lpwstr>false</vt:lpwstr>
  </property>
  <property fmtid="{D5CDD505-2E9C-101B-9397-08002B2CF9AE}" pid="17" name="MSIP_Label_c05819a8-3ff8-44dd-98f3-d662a938267f_Enabled">
    <vt:lpwstr>false</vt:lpwstr>
  </property>
  <property fmtid="{D5CDD505-2E9C-101B-9397-08002B2CF9AE}" pid="18" name="MSIP_Label_87b0846f-117e-4d80-a324-cfb14029dd96_Enabled">
    <vt:lpwstr>false</vt:lpwstr>
  </property>
  <property fmtid="{D5CDD505-2E9C-101B-9397-08002B2CF9AE}" pid="19" name="MSIP_Label_655dc181-de07-426f-ba59-b665833ec383_Enabled">
    <vt:lpwstr>false</vt:lpwstr>
  </property>
  <property fmtid="{D5CDD505-2E9C-101B-9397-08002B2CF9AE}" pid="20" name="MSIP_Label_2e2e6ea9-9cb8-4ed1-a301-1de5a8b79906_Enabled">
    <vt:lpwstr>false</vt:lpwstr>
  </property>
  <property fmtid="{D5CDD505-2E9C-101B-9397-08002B2CF9AE}" pid="21" name="MSIP_Label_272cc3c9-fd10-4b7e-8ad3-c2f4a550a3fd_Enabled">
    <vt:lpwstr>false</vt:lpwstr>
  </property>
  <property fmtid="{D5CDD505-2E9C-101B-9397-08002B2CF9AE}" pid="22" name="MSIP_Label_0cdb6729-b45c-4a11-ac47-f8584fc7ec0a_Enabled">
    <vt:lpwstr>false</vt:lpwstr>
  </property>
  <property fmtid="{D5CDD505-2E9C-101B-9397-08002B2CF9AE}" pid="23" name="MSIP_Label_8b393779-7a9e-4c5c-a9eb-1cf7cd3fa8f3_Enabled">
    <vt:lpwstr>false</vt:lpwstr>
  </property>
  <property fmtid="{D5CDD505-2E9C-101B-9397-08002B2CF9AE}" pid="24" name="MSIP_Label_c477f0d0-1a40-415d-b130-8b40a41c8c21_Enabled">
    <vt:lpwstr>false</vt:lpwstr>
  </property>
  <property fmtid="{D5CDD505-2E9C-101B-9397-08002B2CF9AE}" pid="25" name="MSIP_Label_4aaa7e78-45b1-4890-b8a3-003d1d728a3e_Enabled">
    <vt:lpwstr>false</vt:lpwstr>
  </property>
  <property fmtid="{D5CDD505-2E9C-101B-9397-08002B2CF9AE}" pid="26" name="MSIP_Label_4f288355-fb4c-44cd-b9ca-40cfc2aee5f8_Enabled">
    <vt:lpwstr>false</vt:lpwstr>
  </property>
  <property fmtid="{D5CDD505-2E9C-101B-9397-08002B2CF9AE}" pid="27" name="MSIP_Label_5434c4c7-833e-41e4-b0ab-cdb227a2f6f7_Enabled">
    <vt:lpwstr>false</vt:lpwstr>
  </property>
  <property fmtid="{D5CDD505-2E9C-101B-9397-08002B2CF9AE}" pid="28" name="MSIP_Label_9c789c2b-f6c5-4645-8d26-38c740fa1736_Enabled">
    <vt:lpwstr>false</vt:lpwstr>
  </property>
  <property fmtid="{D5CDD505-2E9C-101B-9397-08002B2CF9AE}" pid="29" name="MSIP_Label_a8737adb-0c79-46a2-8440-0996bc024fec_Enabled">
    <vt:lpwstr>false</vt:lpwstr>
  </property>
  <property fmtid="{D5CDD505-2E9C-101B-9397-08002B2CF9AE}" pid="30" name="MSIP_Label_bb7bb1b7-f1f8-44bc-8626-ac3f7950ddcb_Enabled">
    <vt:lpwstr>false</vt:lpwstr>
  </property>
  <property fmtid="{D5CDD505-2E9C-101B-9397-08002B2CF9AE}" pid="31" name="MSIP_Label_153db910-0838-4c35-bb3a-1ee21aa199ac_Enabled">
    <vt:lpwstr>false</vt:lpwstr>
  </property>
  <property fmtid="{D5CDD505-2E9C-101B-9397-08002B2CF9AE}" pid="32" name="MSIP_Label_9f35b700-5a77-4728-a47b-13ed8ab07ba4_Enabled">
    <vt:lpwstr>false</vt:lpwstr>
  </property>
  <property fmtid="{D5CDD505-2E9C-101B-9397-08002B2CF9AE}" pid="33" name="MSIP_Label_770f46e1-5fba-47ae-991f-a0785d9c0dac_Enabled ">
    <vt:lpwstr>false</vt:lpwstr>
  </property>
  <property fmtid="{D5CDD505-2E9C-101B-9397-08002B2CF9AE}" pid="34" name="MSIP_Label_af2e0c49-e0a7-4f47-858b-76ac6fd64073_Enabled">
    <vt:lpwstr>false</vt:lpwstr>
  </property>
  <property fmtid="{D5CDD505-2E9C-101B-9397-08002B2CF9AE}" pid="35" name="MSIP_Label_08e8b179-2e0a-4f47-8cae-fc3bfd76d00e_Enabled">
    <vt:lpwstr>false</vt:lpwstr>
  </property>
  <property fmtid="{D5CDD505-2E9C-101B-9397-08002B2CF9AE}" pid="36" name="MSIP_Label_af765512-58f4-4520-b67a-f12116d95ce7_Enabled">
    <vt:lpwstr>false</vt:lpwstr>
  </property>
  <property fmtid="{D5CDD505-2E9C-101B-9397-08002B2CF9AE}" pid="37" name="MSIP_Label_153db910-0838-4c35-bb3a-1ee21aa199ac_Name">
    <vt:lpwstr>false</vt:lpwstr>
  </property>
  <property fmtid="{D5CDD505-2E9C-101B-9397-08002B2CF9AE}" pid="38" name="MSIP_Label_4aaa7e78-45b1-4890-b8a3-003d1d728a3e_Name">
    <vt:lpwstr>false</vt:lpwstr>
  </property>
  <property fmtid="{D5CDD505-2E9C-101B-9397-08002B2CF9AE}" pid="39" name="MSIP_Label_08e8b179-2e0a-4f47-8cae-fc3bfd76d00e_Name">
    <vt:lpwstr>false</vt:lpwstr>
  </property>
  <property fmtid="{D5CDD505-2E9C-101B-9397-08002B2CF9AE}" pid="40" name="MSIP_Label_0cdb6729-b45c-4a11-ac47-f8584fc7ec0a_Name">
    <vt:lpwstr>false</vt:lpwstr>
  </property>
  <property fmtid="{D5CDD505-2E9C-101B-9397-08002B2CF9AE}" pid="41" name="MSIP_Label_4f288355-fb4c-44cd-b9ca-40cfc2aee5f8_Name">
    <vt:lpwstr>false</vt:lpwstr>
  </property>
  <property fmtid="{D5CDD505-2E9C-101B-9397-08002B2CF9AE}" pid="42" name="MSIP_Label_1f8f81e3-1894-4c1a-9a1b-710bc2761630_Name">
    <vt:lpwstr>false</vt:lpwstr>
  </property>
  <property fmtid="{D5CDD505-2E9C-101B-9397-08002B2CF9AE}" pid="43" name="MSIP_Label_87b0846f-117e-4d80-a324-cfb14029dd96_Name">
    <vt:lpwstr>false</vt:lpwstr>
  </property>
  <property fmtid="{D5CDD505-2E9C-101B-9397-08002B2CF9AE}" pid="44" name="MSIP_Label_655dc181-de07-426f-ba59-b665833ec383_Name">
    <vt:lpwstr>false</vt:lpwstr>
  </property>
  <property fmtid="{D5CDD505-2E9C-101B-9397-08002B2CF9AE}" pid="45" name="MSIP_Label_5434c4c7-833e-41e4-b0ab-cdb227a2f6f7_Name">
    <vt:lpwstr>false</vt:lpwstr>
  </property>
  <property fmtid="{D5CDD505-2E9C-101B-9397-08002B2CF9AE}" pid="46" name="MSIP_Label_2e2e6ea9-9cb8-4ed1-a301-1de5a8b79906_Name">
    <vt:lpwstr>false</vt:lpwstr>
  </property>
  <property fmtid="{D5CDD505-2E9C-101B-9397-08002B2CF9AE}" pid="47" name="MSIP_Label_bb7bb1b7-f1f8-44bc-8626-ac3f7950ddcb_Name">
    <vt:lpwstr>false</vt:lpwstr>
  </property>
  <property fmtid="{D5CDD505-2E9C-101B-9397-08002B2CF9AE}" pid="48" name="MSIP_Label_c477f0d0-1a40-415d-b130-8b40a41c8c21_Name">
    <vt:lpwstr>false</vt:lpwstr>
  </property>
  <property fmtid="{D5CDD505-2E9C-101B-9397-08002B2CF9AE}" pid="49" name="MSIP_Label_9c789c2b-f6c5-4645-8d26-38c740fa1736_Name">
    <vt:lpwstr>false</vt:lpwstr>
  </property>
  <property fmtid="{D5CDD505-2E9C-101B-9397-08002B2CF9AE}" pid="50" name="MSIP_Label_a8737adb-0c79-46a2-8440-0996bc024fec_Name">
    <vt:lpwstr>false</vt:lpwstr>
  </property>
  <property fmtid="{D5CDD505-2E9C-101B-9397-08002B2CF9AE}" pid="51" name="MSIP_Label_af2e0c49-e0a7-4f47-858b-76ac6fd64073_Name">
    <vt:lpwstr>false</vt:lpwstr>
  </property>
  <property fmtid="{D5CDD505-2E9C-101B-9397-08002B2CF9AE}" pid="52" name="MSIP_Label_8b393779-7a9e-4c5c-a9eb-1cf7cd3fa8f3_Name">
    <vt:lpwstr>false</vt:lpwstr>
  </property>
  <property fmtid="{D5CDD505-2E9C-101B-9397-08002B2CF9AE}" pid="53" name="MSIP_Label_9f35b700-5a77-4728-a47b-13ed8ab07ba4_Name">
    <vt:lpwstr>false</vt:lpwstr>
  </property>
  <property fmtid="{D5CDD505-2E9C-101B-9397-08002B2CF9AE}" pid="54" name="MSIP_Label_770f46e1-5fba-47ae-991f-a0785d9c0dac_Name">
    <vt:lpwstr>false</vt:lpwstr>
  </property>
  <property fmtid="{D5CDD505-2E9C-101B-9397-08002B2CF9AE}" pid="55" name="MSIP_Label_af765512-58f4-4520-b67a-f12116d95ce7_Name">
    <vt:lpwstr>false</vt:lpwstr>
  </property>
  <property fmtid="{D5CDD505-2E9C-101B-9397-08002B2CF9AE}" pid="56" name="MSIP_Label_c05819a8-3ff8-44dd-98f3-d662a938267f_Name">
    <vt:lpwstr>false</vt:lpwstr>
  </property>
  <property fmtid="{D5CDD505-2E9C-101B-9397-08002B2CF9AE}" pid="57" name="MSIP_Label_272cc3c9-fd10-4b7e-8ad3-c2f4a550a3fd_Name">
    <vt:lpwstr>false</vt:lpwstr>
  </property>
</Properties>
</file>