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72D6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rFonts w:hint="eastAsia" w:asciiTheme="minorEastAsia" w:hAnsiTheme="minorEastAsia" w:cstheme="minorEastAsia"/>
          <w:b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《去外婆家》第二课时</w:t>
      </w:r>
      <w:r>
        <w:rPr>
          <w:rFonts w:hint="eastAsia" w:asciiTheme="minorEastAsia" w:hAnsiTheme="minorEastAsia" w:cstheme="minorEastAsia"/>
          <w:b/>
          <w:sz w:val="24"/>
          <w:szCs w:val="24"/>
          <w:lang w:val="en-US" w:eastAsia="zh-CN"/>
        </w:rPr>
        <w:t>教学设计</w:t>
      </w:r>
    </w:p>
    <w:p w14:paraId="7D6A66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rFonts w:hint="default" w:asciiTheme="minorEastAsia" w:hAnsiTheme="minorEastAsia" w:cstheme="minorEastAsia"/>
          <w:b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sz w:val="24"/>
          <w:szCs w:val="24"/>
          <w:lang w:val="en-US" w:eastAsia="zh-CN"/>
        </w:rPr>
        <w:t>统编版小学语文二年级上册第三单元第5课</w:t>
      </w:r>
    </w:p>
    <w:p w14:paraId="0AB7F8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余杭区南湖实验学校 柳稀千</w:t>
      </w:r>
    </w:p>
    <w:p w14:paraId="48528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0" w:name="heading_0"/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一、教学目标</w:t>
      </w:r>
      <w:bookmarkEnd w:id="0"/>
    </w:p>
    <w:p w14:paraId="2B181B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1.巩固认读 “趣、候、逃” 等生字；正确书写 “玩、诉” 两个生字，感知左右结构汉字穿插避让的构字规律。</w:t>
      </w:r>
    </w:p>
    <w:p w14:paraId="567FFA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2.运用多层次朗读、想象品读、情境演读等学习方式，感受作者童年在外婆家获得的童真童趣；体会亲人的关爱、人与小动物相伴相融的双重温情，理解课题中 “去” 字承载的内心向往。</w:t>
      </w:r>
    </w:p>
    <w:p w14:paraId="79BF87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3.结合自身去长辈家中的生活经历开展口语交际，初步体会趣事背后蕴含的情感温度。</w:t>
      </w:r>
    </w:p>
    <w:p w14:paraId="3ED178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1" w:name="heading_1"/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二、教学重难点</w:t>
      </w:r>
      <w:bookmarkEnd w:id="1"/>
    </w:p>
    <w:p w14:paraId="6690DB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教学重点：梳理外婆家看得见的美好事物，体会童年乐趣。</w:t>
      </w:r>
    </w:p>
    <w:p w14:paraId="151CB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教学难点：理解真正的宝贝是亲人的关爱以及人与小动物之间的温情；体会课题 “去” 所寄托的内心向往。</w:t>
      </w:r>
    </w:p>
    <w:p w14:paraId="02AE22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2" w:name="heading_2"/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三、教学过程</w:t>
      </w:r>
      <w:bookmarkEnd w:id="2"/>
    </w:p>
    <w:p w14:paraId="644407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jc w:val="left"/>
        <w:textAlignment w:val="auto"/>
        <w:outlineLvl w:val="2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3" w:name="heading_3"/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板块一：温故读文，探寻全篇之眼</w:t>
      </w:r>
      <w:bookmarkEnd w:id="3"/>
    </w:p>
    <w:p w14:paraId="3EB355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谈话导入：同学们，上节课初读了《去外婆家》，你能说说你在外婆家做什么很有趣呢？</w:t>
      </w:r>
    </w:p>
    <w:p w14:paraId="7B6A5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出示句式：我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去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外婆家______很有趣。</w:t>
      </w:r>
    </w:p>
    <w:p w14:paraId="3CDA99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揭示课题：这节课继续去看作家圣野的童年去外婆家有趣在哪里。</w:t>
      </w:r>
    </w:p>
    <w:p w14:paraId="06A4AC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任务一：寻览外物之宝</w:t>
      </w:r>
    </w:p>
    <w:p w14:paraId="46A9F2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outlineLvl w:val="2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任务要求：学生自由朗读课文，圈出外婆家好吃的、好玩的、好看的宝贝。运用句式练习概括：外婆家有......有......还有 ......。</w:t>
      </w:r>
    </w:p>
    <w:p w14:paraId="244B9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jc w:val="left"/>
        <w:textAlignment w:val="auto"/>
        <w:outlineLvl w:val="2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4" w:name="heading_4"/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板块二：品读文本，感知外在之趣</w:t>
      </w:r>
      <w:bookmarkEnd w:id="4"/>
    </w:p>
    <w:p w14:paraId="1CB229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jc w:val="left"/>
        <w:textAlignment w:val="auto"/>
        <w:outlineLvl w:val="3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5" w:name="heading_5"/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（一）品美食，享口腹之乐</w:t>
      </w:r>
      <w:bookmarkEnd w:id="5"/>
    </w:p>
    <w:p w14:paraId="7139D0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任务二：品读食趣之段</w:t>
      </w:r>
    </w:p>
    <w:p w14:paraId="3A4B0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1.聚焦第3自然段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。</w:t>
      </w:r>
    </w:p>
    <w:p w14:paraId="2693FD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2.词语拓展训练：（  ）的山楂、（  ）的柿子、（  ）的毛栗子</w:t>
      </w:r>
    </w:p>
    <w:p w14:paraId="27C442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3.想象拓展：舅舅还可能会给“我”带哪些好吃的？再次运用“有......有......还有 ......”句式练习表达。</w:t>
      </w:r>
    </w:p>
    <w:p w14:paraId="4FAF66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4.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朗读指导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：请你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带着开心的心情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通过朗读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读出野果子的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美味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</w:p>
    <w:p w14:paraId="356EE5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过渡：山野果子香甜可口，外婆家还有可爱的小动物与 “我” 相伴。</w:t>
      </w:r>
    </w:p>
    <w:p w14:paraId="031EEA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jc w:val="left"/>
        <w:textAlignment w:val="auto"/>
        <w:outlineLvl w:val="3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6" w:name="heading_6"/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（二）戏小鸟，悟嬉戏之乐</w:t>
      </w:r>
      <w:bookmarkEnd w:id="6"/>
    </w:p>
    <w:p w14:paraId="7E5074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任务三：品读鸟趣之段</w:t>
      </w:r>
    </w:p>
    <w:p w14:paraId="4BBCFB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1.任务要求：自由朗读第4自然段，用“___”划出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“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我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和小山雀相处最富趣味的语句。</w:t>
      </w:r>
    </w:p>
    <w:p w14:paraId="28CE2A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2.情境补白训练：</w:t>
      </w:r>
    </w:p>
    <w:p w14:paraId="3450F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小山雀叽叽喳喳地叫着，好像在说：“____。”</w:t>
      </w:r>
    </w:p>
    <w:p w14:paraId="31AC79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我看着可爱的小山雀，开心地对它说：“____。”</w:t>
      </w:r>
    </w:p>
    <w:p w14:paraId="18C138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朗读指导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：请你通过朗读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夸一夸这只可爱的小山雀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</w:p>
    <w:p w14:paraId="6032DE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过渡：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外婆家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既有美食，又有小鸟相伴，山野之间还有竞相开放的野花。</w:t>
      </w:r>
    </w:p>
    <w:p w14:paraId="433A83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jc w:val="left"/>
        <w:textAlignment w:val="auto"/>
        <w:outlineLvl w:val="3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7" w:name="heading_7"/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（三）赏野花，感山野之美</w:t>
      </w:r>
      <w:bookmarkEnd w:id="7"/>
    </w:p>
    <w:p w14:paraId="3E9927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任务四：品读花趣之段</w:t>
      </w:r>
    </w:p>
    <w:p w14:paraId="4BC2C1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1.任务要求：自由朗读第 5 自然段，圈出杜鹃花、野花的特点。</w:t>
      </w:r>
    </w:p>
    <w:p w14:paraId="149A82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2.字词理解：结合图片对比，理解“姹紫嫣红”，感受屋后花海的美景。</w:t>
      </w:r>
    </w:p>
    <w:p w14:paraId="5F5AA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3.色彩词拓展训练：（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）的桃花 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）的迎春花（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）的梨花</w:t>
      </w:r>
    </w:p>
    <w:p w14:paraId="6778CF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4.朗读指导：请你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一边想象这片姹紫嫣红美丽的花海一边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朗读</w:t>
      </w:r>
      <w:bookmarkStart w:id="12" w:name="_GoBack"/>
      <w:bookmarkEnd w:id="12"/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</w:p>
    <w:p w14:paraId="25907D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jc w:val="left"/>
        <w:textAlignment w:val="auto"/>
        <w:outlineLvl w:val="2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8" w:name="heading_8"/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板块三：思辨研读，体悟内在之情</w:t>
      </w:r>
      <w:bookmarkEnd w:id="8"/>
    </w:p>
    <w:p w14:paraId="1360E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任务五：思辨真情之宝</w:t>
      </w:r>
    </w:p>
    <w:p w14:paraId="4934EDC2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任务要求：外婆家不仅有好吃的、好玩的、好看的，更藏着满满的爱。请你默读3-4自然段，“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﹏﹏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划出让你感受爱的句子。</w:t>
      </w:r>
    </w:p>
    <w:p w14:paraId="1EB16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1.对比品读：抓住“总要”，哪一句更好？为什么？体会外婆的疼爱。</w:t>
      </w:r>
    </w:p>
    <w:p w14:paraId="0F6D77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2.拓展想象：外婆给我好吃的同时，可能会对“我”说些什么？</w:t>
      </w:r>
    </w:p>
    <w:p w14:paraId="45750C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3.深度思辨：抓住“逃”字品读文本，小山雀迟迟不离开，此时的小山雀不再是普通的小鸟，而是我们的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什么呢？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体会人与小动物相依相伴的温情。</w:t>
      </w:r>
    </w:p>
    <w:p w14:paraId="5D405B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4.课题深究：品读课题中 “去” 的深刻内涵，体会孩子对外婆家、对亲情、对美好时光的满心向往。</w:t>
      </w:r>
    </w:p>
    <w:p w14:paraId="435BE6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jc w:val="left"/>
        <w:textAlignment w:val="auto"/>
        <w:outlineLvl w:val="2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9" w:name="heading_9"/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板块四：联结生活，抒发自我之感</w:t>
      </w:r>
      <w:bookmarkEnd w:id="9"/>
    </w:p>
    <w:p w14:paraId="379210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任务六：叙说己身之趣</w:t>
      </w:r>
    </w:p>
    <w:p w14:paraId="6E01A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任务要求：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小组合作：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回忆自己在长辈家中的经历，说一说自身的趣事。借助口语交际支架规范表达：</w:t>
      </w:r>
    </w:p>
    <w:p w14:paraId="1ED6EF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1.说好吃的：在____家，我最爱吃____。（描述食物的颜色、味道）</w:t>
      </w:r>
    </w:p>
    <w:p w14:paraId="6667C0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2.说好玩的：在____家，我最喜欢____。（描述玩耍的过程）</w:t>
      </w:r>
    </w:p>
    <w:p w14:paraId="7596A9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3.说好看的：在____家，我看见过____。（描述事物的外形特点）</w:t>
      </w:r>
    </w:p>
    <w:p w14:paraId="576A7D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教师小结：好吃、好玩、好看的事物背后，藏着长辈真挚的关爱，这就是多姿多彩、温暖治愈的童年。</w:t>
      </w:r>
    </w:p>
    <w:p w14:paraId="186F0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jc w:val="left"/>
        <w:textAlignment w:val="auto"/>
        <w:outlineLvl w:val="2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10" w:name="heading_10"/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板块五：静心练写，习得汉字之妙</w:t>
      </w:r>
      <w:bookmarkEnd w:id="10"/>
    </w:p>
    <w:p w14:paraId="497E0C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任务七：研习书写之法</w:t>
      </w:r>
    </w:p>
    <w:p w14:paraId="012617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任务要求：运用写字三看方法，观察 “玩、诉” 的字形结构与关键笔画，重点提示撇的穿插位置，渗透汉字避让包容的德育内涵。指导学生完成书空、描红、练写，开展课堂书写展评。</w:t>
      </w:r>
    </w:p>
    <w:p w14:paraId="37930B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jc w:val="left"/>
        <w:textAlignment w:val="auto"/>
        <w:outlineLvl w:val="2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11" w:name="heading_11"/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板块六：课后延展，回味童年之趣</w:t>
      </w:r>
      <w:bookmarkEnd w:id="11"/>
    </w:p>
    <w:p w14:paraId="543B3D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2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任务八：落实课后之行</w:t>
      </w:r>
    </w:p>
    <w:p w14:paraId="7F552A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课后任务：和爸爸妈妈或者同伴分享自己去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其他人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家中的趣事。</w:t>
      </w:r>
    </w:p>
    <w:p w14:paraId="1AC4F3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20" w:firstLineChars="200"/>
        <w:jc w:val="left"/>
        <w:textAlignment w:val="auto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0E45D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E9C77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1FF3E061"/>
    <w:rsid w:val="2BB98A33"/>
    <w:rsid w:val="2BBCCB12"/>
    <w:rsid w:val="2FFACE51"/>
    <w:rsid w:val="339F3E6F"/>
    <w:rsid w:val="39A7CF4A"/>
    <w:rsid w:val="3A5F1819"/>
    <w:rsid w:val="3DEF003F"/>
    <w:rsid w:val="3E97363E"/>
    <w:rsid w:val="3F67BEEE"/>
    <w:rsid w:val="3FABED67"/>
    <w:rsid w:val="3FBF1AB4"/>
    <w:rsid w:val="46CF4197"/>
    <w:rsid w:val="4D7707F0"/>
    <w:rsid w:val="5196D301"/>
    <w:rsid w:val="51B5E3D2"/>
    <w:rsid w:val="55FFF01A"/>
    <w:rsid w:val="57FF7890"/>
    <w:rsid w:val="5E3F2536"/>
    <w:rsid w:val="5F3B0AAE"/>
    <w:rsid w:val="5F5FF82D"/>
    <w:rsid w:val="5F9F141B"/>
    <w:rsid w:val="5FDE6632"/>
    <w:rsid w:val="67BDF248"/>
    <w:rsid w:val="694CEF89"/>
    <w:rsid w:val="6EFFB3D5"/>
    <w:rsid w:val="6FBDE56C"/>
    <w:rsid w:val="6FFE78A3"/>
    <w:rsid w:val="70F53D64"/>
    <w:rsid w:val="71FDC232"/>
    <w:rsid w:val="763E7B2B"/>
    <w:rsid w:val="78FD901D"/>
    <w:rsid w:val="7BBDFBA7"/>
    <w:rsid w:val="7BBFF518"/>
    <w:rsid w:val="7BFB912A"/>
    <w:rsid w:val="7EDFC5DD"/>
    <w:rsid w:val="7EFE0EAC"/>
    <w:rsid w:val="7F3374E3"/>
    <w:rsid w:val="7F672B4A"/>
    <w:rsid w:val="7FD71F5A"/>
    <w:rsid w:val="7FDCD8CA"/>
    <w:rsid w:val="7FDF7CB5"/>
    <w:rsid w:val="7FF72862"/>
    <w:rsid w:val="7FFA5283"/>
    <w:rsid w:val="8DBF9E96"/>
    <w:rsid w:val="907D737B"/>
    <w:rsid w:val="93B7AE2B"/>
    <w:rsid w:val="9E9754DD"/>
    <w:rsid w:val="ABBE8FC4"/>
    <w:rsid w:val="ADDC6AA5"/>
    <w:rsid w:val="ADEBF9EA"/>
    <w:rsid w:val="AFF5DF3B"/>
    <w:rsid w:val="B867B5A5"/>
    <w:rsid w:val="BEEB1D06"/>
    <w:rsid w:val="BFFAA07A"/>
    <w:rsid w:val="C5FF7312"/>
    <w:rsid w:val="C7BFF934"/>
    <w:rsid w:val="DDBF20F4"/>
    <w:rsid w:val="EE7F3AEA"/>
    <w:rsid w:val="EF7A60B7"/>
    <w:rsid w:val="EFD3E7DF"/>
    <w:rsid w:val="F5FF7F98"/>
    <w:rsid w:val="F7F04DB4"/>
    <w:rsid w:val="FB6E411D"/>
    <w:rsid w:val="FBAF899D"/>
    <w:rsid w:val="FBBD97DF"/>
    <w:rsid w:val="FBBF50B5"/>
    <w:rsid w:val="FDC5F9E8"/>
    <w:rsid w:val="FDFD8DF8"/>
    <w:rsid w:val="FEC2C4D2"/>
    <w:rsid w:val="FED28E97"/>
    <w:rsid w:val="FEDDAA13"/>
    <w:rsid w:val="FEEBDE5A"/>
    <w:rsid w:val="FEFDCDE1"/>
    <w:rsid w:val="FF67BBB2"/>
    <w:rsid w:val="FF7F9BAE"/>
    <w:rsid w:val="FFEF1D31"/>
    <w:rsid w:val="FFF738F7"/>
    <w:rsid w:val="FFF92CE6"/>
    <w:rsid w:val="FFFB32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53</TotalTime>
  <ScaleCrop>false</ScaleCrop>
  <LinksUpToDate>false</LinksUpToDate>
  <Application>WPS Office_12.1.2.25882_F1E327BC-269C-435d-A152-05C5408002CA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2026-09-12T18:08:00Z</dcterms:created>
  <dc:creator>Apache POI</dc:creator>
  <cp:lastModifiedBy>user</cp:lastModifiedBy>
  <dcterms:modified xsi:type="dcterms:W3CDTF">2026-09-15T17:38:13Z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{"Label":"1","ContentProducer":"001191110102MACQD9K64010000","ProduceID":"7683475405919308764","ReservedCode1":"","ContentPropagator":"","PropagateID":"","ReservedCode2":""}</vt:lpwstr>
  </property>
  <property fmtid="{D5CDD505-2E9C-101B-9397-08002B2CF9AE}" pid="3" name="KSOProductBuildVer">
    <vt:lpwstr>2052-12.1.2.25882</vt:lpwstr>
  </property>
  <property fmtid="{D5CDD505-2E9C-101B-9397-08002B2CF9AE}" pid="4" name="ICV">
    <vt:lpwstr>13697063519BFC633731A16A1923CC63_42</vt:lpwstr>
  </property>
</Properties>
</file>