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B3BCA">
      <w:pPr>
        <w:spacing w:line="800" w:lineRule="exact"/>
        <w:jc w:val="center"/>
        <w:rPr>
          <w:rFonts w:hint="eastAsia" w:ascii="黑体" w:hAnsi="黑体" w:eastAsia="黑体"/>
          <w:sz w:val="36"/>
          <w:szCs w:val="36"/>
        </w:rPr>
      </w:pPr>
      <w:r>
        <w:rPr>
          <w:rFonts w:ascii="黑体" w:hAnsi="黑体" w:eastAsia="黑体"/>
          <w:sz w:val="36"/>
          <w:szCs w:val="36"/>
        </w:rPr>
        <w:t>东华理工大学</w:t>
      </w:r>
    </w:p>
    <w:p w14:paraId="2BC19ABD">
      <w:pPr>
        <w:spacing w:line="800" w:lineRule="exact"/>
        <w:jc w:val="center"/>
        <w:rPr>
          <w:rFonts w:hint="eastAsia"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202</w:t>
      </w:r>
      <w:r>
        <w:rPr>
          <w:rFonts w:hint="eastAsia" w:ascii="黑体" w:hAnsi="黑体" w:eastAsia="黑体"/>
          <w:sz w:val="36"/>
          <w:szCs w:val="36"/>
          <w:lang w:val="en-US" w:eastAsia="zh-CN"/>
        </w:rPr>
        <w:t>5-</w:t>
      </w:r>
      <w:r>
        <w:rPr>
          <w:rFonts w:hint="eastAsia" w:ascii="黑体" w:hAnsi="黑体" w:eastAsia="黑体"/>
          <w:sz w:val="36"/>
          <w:szCs w:val="36"/>
        </w:rPr>
        <w:t>202</w:t>
      </w:r>
      <w:r>
        <w:rPr>
          <w:rFonts w:hint="eastAsia" w:ascii="黑体" w:hAnsi="黑体" w:eastAsia="黑体"/>
          <w:sz w:val="36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6"/>
          <w:szCs w:val="36"/>
        </w:rPr>
        <w:t>学年（一）学期课程设计安排表</w:t>
      </w:r>
    </w:p>
    <w:p w14:paraId="3D59FCC8">
      <w:pPr>
        <w:spacing w:line="800" w:lineRule="exact"/>
        <w:jc w:val="center"/>
        <w:rPr>
          <w:rFonts w:hint="eastAsia"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  <w:u w:val="single"/>
        </w:rPr>
        <w:t xml:space="preserve">  软件学院  </w:t>
      </w:r>
      <w:r>
        <w:rPr>
          <w:rFonts w:hint="eastAsia" w:ascii="黑体" w:hAnsi="黑体" w:eastAsia="黑体"/>
          <w:sz w:val="36"/>
          <w:szCs w:val="36"/>
        </w:rPr>
        <w:t xml:space="preserve"> 院（系） </w:t>
      </w:r>
      <w:r>
        <w:rPr>
          <w:rFonts w:hint="eastAsia" w:ascii="黑体" w:hAnsi="黑体" w:eastAsia="黑体"/>
          <w:sz w:val="36"/>
          <w:szCs w:val="36"/>
          <w:u w:val="single"/>
        </w:rPr>
        <w:t xml:space="preserve">  软件工程  </w:t>
      </w:r>
      <w:r>
        <w:rPr>
          <w:rFonts w:hint="eastAsia" w:ascii="黑体" w:hAnsi="黑体" w:eastAsia="黑体"/>
          <w:sz w:val="36"/>
          <w:szCs w:val="36"/>
        </w:rPr>
        <w:t xml:space="preserve">专业 </w:t>
      </w:r>
      <w:r>
        <w:rPr>
          <w:rFonts w:hint="eastAsia" w:ascii="黑体" w:hAnsi="黑体" w:eastAsia="黑体"/>
          <w:sz w:val="36"/>
          <w:szCs w:val="36"/>
          <w:u w:val="single"/>
        </w:rPr>
        <w:t xml:space="preserve">  2</w:t>
      </w:r>
      <w:r>
        <w:rPr>
          <w:rFonts w:hint="eastAsia" w:ascii="黑体" w:hAnsi="黑体" w:eastAsia="黑体"/>
          <w:sz w:val="36"/>
          <w:szCs w:val="36"/>
          <w:u w:val="single"/>
          <w:lang w:val="en-US" w:eastAsia="zh-CN"/>
        </w:rPr>
        <w:t>4</w:t>
      </w:r>
      <w:r>
        <w:rPr>
          <w:rFonts w:hint="eastAsia" w:ascii="黑体" w:hAnsi="黑体" w:eastAsia="黑体"/>
          <w:sz w:val="36"/>
          <w:szCs w:val="36"/>
          <w:u w:val="single"/>
        </w:rPr>
        <w:t>218</w:t>
      </w:r>
      <w:r>
        <w:rPr>
          <w:rFonts w:hint="eastAsia" w:ascii="黑体" w:hAnsi="黑体" w:eastAsia="黑体"/>
          <w:sz w:val="36"/>
          <w:szCs w:val="36"/>
          <w:u w:val="single"/>
          <w:lang w:val="en-US" w:eastAsia="zh-CN"/>
        </w:rPr>
        <w:t>01</w:t>
      </w:r>
      <w:r>
        <w:rPr>
          <w:rFonts w:hint="eastAsia" w:ascii="黑体" w:hAnsi="黑体" w:eastAsia="黑体"/>
          <w:sz w:val="36"/>
          <w:szCs w:val="36"/>
          <w:u w:val="single"/>
        </w:rPr>
        <w:t>-</w:t>
      </w:r>
      <w:r>
        <w:rPr>
          <w:rFonts w:hint="eastAsia" w:ascii="黑体" w:hAnsi="黑体" w:eastAsia="黑体"/>
          <w:sz w:val="36"/>
          <w:szCs w:val="36"/>
          <w:u w:val="single"/>
          <w:lang w:val="en-US" w:eastAsia="zh-CN"/>
        </w:rPr>
        <w:t>3</w:t>
      </w:r>
      <w:r>
        <w:rPr>
          <w:rFonts w:hint="eastAsia" w:ascii="黑体" w:hAnsi="黑体" w:eastAsia="黑体"/>
          <w:sz w:val="36"/>
          <w:szCs w:val="36"/>
          <w:u w:val="single"/>
        </w:rPr>
        <w:t xml:space="preserve">  </w:t>
      </w:r>
      <w:r>
        <w:rPr>
          <w:rFonts w:hint="eastAsia" w:ascii="黑体" w:hAnsi="黑体" w:eastAsia="黑体"/>
          <w:sz w:val="36"/>
          <w:szCs w:val="36"/>
        </w:rPr>
        <w:t>班级</w:t>
      </w:r>
    </w:p>
    <w:p w14:paraId="4043605E">
      <w:pPr>
        <w:spacing w:line="800" w:lineRule="exact"/>
        <w:jc w:val="left"/>
        <w:rPr>
          <w:rFonts w:hint="eastAsia"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课程设计名称： 数据结构课程设计</w:t>
      </w:r>
    </w:p>
    <w:p w14:paraId="73D4DC93">
      <w:pPr>
        <w:spacing w:line="800" w:lineRule="exact"/>
        <w:jc w:val="left"/>
        <w:rPr>
          <w:rFonts w:hint="eastAsia"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制表人：全蕾                院（系）主管实践教学领导签字：</w:t>
      </w:r>
      <w:r>
        <w:rPr>
          <w:rFonts w:hint="eastAsia" w:ascii="黑体" w:hAnsi="黑体" w:eastAsia="黑体"/>
          <w:sz w:val="36"/>
          <w:szCs w:val="36"/>
        </w:rPr>
        <w:t xml:space="preserve">   </w:t>
      </w:r>
      <w:r>
        <w:rPr>
          <w:rFonts w:hint="eastAsia" w:ascii="宋体" w:hAnsi="宋体" w:eastAsia="宋体"/>
          <w:sz w:val="30"/>
          <w:szCs w:val="30"/>
        </w:rPr>
        <w:t xml:space="preserve">  </w:t>
      </w:r>
      <w:r>
        <w:rPr>
          <w:rFonts w:hint="eastAsia" w:ascii="宋体" w:hAnsi="宋体" w:eastAsia="宋体"/>
          <w:sz w:val="30"/>
          <w:szCs w:val="30"/>
          <w:lang w:val="en-US" w:eastAsia="zh-CN"/>
        </w:rPr>
        <w:t xml:space="preserve">  </w:t>
      </w:r>
      <w:r>
        <w:rPr>
          <w:rFonts w:hint="eastAsia" w:ascii="宋体" w:hAnsi="宋体" w:eastAsia="宋体"/>
          <w:sz w:val="30"/>
          <w:szCs w:val="30"/>
        </w:rPr>
        <w:t xml:space="preserve">   202</w:t>
      </w:r>
      <w:r>
        <w:rPr>
          <w:rFonts w:hint="eastAsia" w:ascii="宋体" w:hAnsi="宋体" w:eastAsia="宋体"/>
          <w:sz w:val="30"/>
          <w:szCs w:val="30"/>
          <w:lang w:val="en-US" w:eastAsia="zh-CN"/>
        </w:rPr>
        <w:t>5</w:t>
      </w:r>
      <w:r>
        <w:rPr>
          <w:rFonts w:hint="eastAsia" w:ascii="宋体" w:hAnsi="宋体" w:eastAsia="宋体"/>
          <w:sz w:val="30"/>
          <w:szCs w:val="30"/>
        </w:rPr>
        <w:t>年11月1</w:t>
      </w:r>
      <w:r>
        <w:rPr>
          <w:rFonts w:hint="eastAsia" w:ascii="宋体" w:hAnsi="宋体" w:eastAsia="宋体"/>
          <w:sz w:val="30"/>
          <w:szCs w:val="30"/>
          <w:lang w:val="en-US" w:eastAsia="zh-CN"/>
        </w:rPr>
        <w:t>6</w:t>
      </w:r>
      <w:r>
        <w:rPr>
          <w:rFonts w:hint="eastAsia" w:ascii="宋体" w:hAnsi="宋体" w:eastAsia="宋体"/>
          <w:sz w:val="30"/>
          <w:szCs w:val="30"/>
        </w:rPr>
        <w:t>日</w:t>
      </w:r>
    </w:p>
    <w:tbl>
      <w:tblPr>
        <w:tblStyle w:val="5"/>
        <w:tblpPr w:leftFromText="180" w:rightFromText="180" w:vertAnchor="text" w:horzAnchor="page" w:tblpX="2184" w:tblpY="788"/>
        <w:tblOverlap w:val="never"/>
        <w:tblW w:w="12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336"/>
        <w:gridCol w:w="1403"/>
        <w:gridCol w:w="1027"/>
        <w:gridCol w:w="2790"/>
        <w:gridCol w:w="698"/>
        <w:gridCol w:w="1366"/>
        <w:gridCol w:w="1760"/>
        <w:gridCol w:w="1620"/>
      </w:tblGrid>
      <w:tr w14:paraId="438E3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8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81EFD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336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9C031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学号</w:t>
            </w:r>
          </w:p>
        </w:tc>
        <w:tc>
          <w:tcPr>
            <w:tcW w:w="1403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F22D11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1027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142730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班级</w:t>
            </w:r>
          </w:p>
        </w:tc>
        <w:tc>
          <w:tcPr>
            <w:tcW w:w="279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0E9F6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课程设计题目</w:t>
            </w:r>
          </w:p>
        </w:tc>
        <w:tc>
          <w:tcPr>
            <w:tcW w:w="698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533EB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周数</w:t>
            </w:r>
          </w:p>
        </w:tc>
        <w:tc>
          <w:tcPr>
            <w:tcW w:w="1366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A546A0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设计地点</w:t>
            </w:r>
          </w:p>
        </w:tc>
        <w:tc>
          <w:tcPr>
            <w:tcW w:w="338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DC03F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指导老师</w:t>
            </w:r>
          </w:p>
        </w:tc>
      </w:tr>
      <w:tr w14:paraId="38D7F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680" w:type="dxa"/>
            <w:vMerge w:val="continue"/>
            <w:tcBorders>
              <w:tl2br w:val="nil"/>
              <w:tr2bl w:val="nil"/>
            </w:tcBorders>
            <w:vAlign w:val="center"/>
          </w:tcPr>
          <w:p w14:paraId="1BF684BA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336" w:type="dxa"/>
            <w:vMerge w:val="continue"/>
            <w:tcBorders>
              <w:tl2br w:val="nil"/>
              <w:tr2bl w:val="nil"/>
            </w:tcBorders>
            <w:vAlign w:val="center"/>
          </w:tcPr>
          <w:p w14:paraId="275DAB2B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403" w:type="dxa"/>
            <w:vMerge w:val="continue"/>
            <w:tcBorders>
              <w:tl2br w:val="nil"/>
              <w:tr2bl w:val="nil"/>
            </w:tcBorders>
            <w:vAlign w:val="center"/>
          </w:tcPr>
          <w:p w14:paraId="75A96DC0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09314BE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790" w:type="dxa"/>
            <w:vMerge w:val="continue"/>
            <w:tcBorders>
              <w:tl2br w:val="nil"/>
              <w:tr2bl w:val="nil"/>
            </w:tcBorders>
            <w:vAlign w:val="center"/>
          </w:tcPr>
          <w:p w14:paraId="7EF5D4DC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698" w:type="dxa"/>
            <w:vMerge w:val="continue"/>
            <w:tcBorders>
              <w:tl2br w:val="nil"/>
              <w:tr2bl w:val="nil"/>
            </w:tcBorders>
            <w:vAlign w:val="center"/>
          </w:tcPr>
          <w:p w14:paraId="15F47CC2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366" w:type="dxa"/>
            <w:vMerge w:val="continue"/>
            <w:tcBorders>
              <w:tl2br w:val="nil"/>
              <w:tr2bl w:val="nil"/>
            </w:tcBorders>
            <w:vAlign w:val="center"/>
          </w:tcPr>
          <w:p w14:paraId="607376A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FDB83B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491C51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职称</w:t>
            </w:r>
          </w:p>
        </w:tc>
      </w:tr>
      <w:tr w14:paraId="0D014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F91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bookmarkStart w:id="0" w:name="_GoBack" w:colFirst="6" w:colLast="6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9002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2024214443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25EE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薛笑运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17FD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F17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病毒感染检测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614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D9279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A85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FD8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4F01C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454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1B5D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2024214444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9FF8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马安琪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7BDF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9B3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家族族谱树的构造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300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2BFDC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AF6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C19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19FEC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D61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BD3E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2024214445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C4A3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张植涵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B136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A2E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北斗卫星导航系统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81D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BE0F6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1F6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385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05518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773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F0B4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2024214446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8B10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邓昌兴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16FF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EC0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基于斐波那契查找算法的学生学业预警系统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C91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C14F7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5B2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9C9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6D800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36A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5EB5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2024214447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FB34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李俊逸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ED72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D12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基于哈希表的信用等级查询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8DF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DE3AF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4C6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D3B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358B0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747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28D6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2024214448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590E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涂嘉乐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BBEB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3B6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基于双轴快排的全国各省市GDP排名系统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DCD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00EAC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5AB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D69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172CA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9D3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7132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2024214449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6E63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袁佳琪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7CA7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862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求逆序对问题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B45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9A80C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F8D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894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1ADCC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F40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55AB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2024214450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D96F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刘嘉鹏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0A46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866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节能减排查询系统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2EE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6460F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2CB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7E3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643B5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E8C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6A98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2024214451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DFA3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王毓翔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53FC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540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模拟学生食堂排队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18C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1E233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593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94A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2C5F6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DBD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4C26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2024214452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3C56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陈博文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2917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B11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过江渡船管理系统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618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1DAC0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897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C05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2B98B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DD4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A8D0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2024214453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8722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钟欣良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71EB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E33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病毒感染检测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A6C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638BA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338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0E8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6728B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BBE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E02D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2024214454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EEBB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魏建民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014B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00D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家族族谱树的构造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CA7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D35FD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470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DAC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27F99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88D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1DD1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2024214455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CE70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黄志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FBCC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05B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北斗卫星导航系统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DB5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3D233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B28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F4A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7B67B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3E1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408B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2024214456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1511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张艺萱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0662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937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基于斐波那契查找算法的学生学业预警系统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B6F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9087D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EB4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636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308DC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723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A27D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2024214457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8282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汪寒钰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0C53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74C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基于哈希表的信用等级查询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209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2CD12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04D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5D5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61657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F51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780A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2024214458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A4D2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骆聪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A3B0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D4F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基于双轴快排的全国各省市GDP排名系统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279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57110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A17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8ED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2F665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07C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90A9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2024214459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8139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江文杰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BCF9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1EF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求逆序对问题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49B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7AD11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876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BC8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07DB2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18B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37E6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2024214460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42D6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胡仕杨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FF74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4F2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节能减排查询系统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B61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497BF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E76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CF8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49CE9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42A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FF15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2024214461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03FA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黄若凡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8A42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795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模拟学生食堂排队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D34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59E2C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522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EA2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5BCFC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2E8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7A9E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2024214462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2924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罗楠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7330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D8D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过江渡船管理系统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41B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7D2F8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65E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D5D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1685E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AA2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6403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2024214463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4630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肖武林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0297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5FB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病毒感染检测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19F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C49D5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E8E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598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2A0B3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0BC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9DDD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2024214464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BF0F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陈一鸣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1B97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5A8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家族族谱树的构造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528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B824C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5F0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1B0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2B2B6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853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0F0B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2024214465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B79D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卢宇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6F55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51B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北斗卫星导航系统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540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473AB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876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82E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346B3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6F7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D454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2024214466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B000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肖宇轩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CF01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2F2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基于斐波那契查找算法的学生学业预警系统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21C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BF5E6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8F9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4DC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341FE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A0F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0DD9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2024214467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2510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周靖宇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6A5A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B76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基于哈希表的信用等级查询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AA2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F42F6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D5A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D62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671CC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752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9F69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2024214468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E247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邰轩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A5B8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691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基于双轴快排的全国各省市GDP排名系统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973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58585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7A0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E62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6078B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855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3BFF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2024214469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578E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孙昊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C17F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821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求逆序对问题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F7B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FC98C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46B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64C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2B4E3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ABE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D2B6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2024214470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6D3A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曹恩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A9A5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5BF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节能减排查询系统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B76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4AB25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C4B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9C8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5CFE2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98A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46F2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2024214471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E75B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余锦川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EB5D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87D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模拟学生食堂排队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910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9239C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550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A98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4DA88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14B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A42A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2024214472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8726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朱高飞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2070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2421801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E4B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过江渡船管理系统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FA9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83D68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468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B25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3F1BF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655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A41E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2023213008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4313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王晓贺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D6EE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73E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病毒感染检测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25E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2B93E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6E7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70F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1EF28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32C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4699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2024214473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37DD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刘赟男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C352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967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家族族谱树的构造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896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4760D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20B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31F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0A6F3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3AD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A6D2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2024214474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23A7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张子恒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25F8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CCC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北斗卫星导航系统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695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95A5E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FA2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42E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3B156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056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9348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2024214475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7BB9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黎雨翔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286F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5E0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基于斐波那契查找算法的学生学业预警系统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D2F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1E1C4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3F8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A43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2836F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DD6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158C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2024214476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B268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王东昱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1328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26B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基于哈希表的信用等级查询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025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84849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8F9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EE9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3F263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8BF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7073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2024214477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2D74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黄鸣浩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591F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08B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基于双轴快排的全国各省市GDP排名系统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470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65AEF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579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9F8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506F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A79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DCB8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2024214479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F62F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熊家昆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09F7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87A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求逆序对问题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EDA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61EAE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E56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12E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5683E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F65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9A38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2024214480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73DE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彭磊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B169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999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节能减排查询系统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B11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BABAC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423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D77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1A0FC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63C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9FB3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2024214481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02D1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王妤菲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0EC3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F5A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模拟学生食堂排队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E24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15CCC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140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D66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65502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427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5264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2024214482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2934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赖传鑫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4339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D50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过江渡船管理系统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E2C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3F719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F6A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DB3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3E511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24B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6EC9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2024214483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48AD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刘淦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0B26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200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病毒感染检测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3C5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72B95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309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25D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3B474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0F8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512F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2024214484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8794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朱国琳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A0EA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865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家族族谱树的构造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95E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92808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A48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65E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52F32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904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2CDD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2024214485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6B5E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曾晓锐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ADE5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C85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北斗卫星导航系统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07F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D06FA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98B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B88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354B4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6CC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D363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2024214486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C674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陈文睿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9212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DD4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基于斐波那契查找算法的学生学业预警系统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756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95244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C83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673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5E9D9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A0C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70AB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2024214487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7155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张书为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40A4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AEB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基于哈希表的信用等级查询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C4A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A73BB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9AB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564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30365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0E0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946C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2024214488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49DD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刘潇雨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DD42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4FE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基于双轴快排的全国各省市GDP排名系统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97B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8A6C6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EC9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B2F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41980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C37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E8BC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2024214489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FD57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张赟喆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0E18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426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求逆序对问题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B76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26FCE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5DF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7D9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519E4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893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413A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2024214490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E588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李勤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3A80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503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节能减排查询系统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6C6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BFFAB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C63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27C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3C251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7F2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951E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2024214491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3489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曾繁华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ECD2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BF3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模拟学生食堂排队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7F5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9B636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216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10F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571C1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461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7302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2024214492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2BAB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涂将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4890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EFD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过江渡船管理系统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8FB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5E71E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D9D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4E1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3ED55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1BF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0773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2024214493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C668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吴嘉裕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3EC7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29A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病毒感染检测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65D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988B0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1E8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D52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420D1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2CA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C140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2024214494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1D1F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黄哲锐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AF18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710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家族族谱树的构造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B2C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6746E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AB5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06E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1139D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35C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9115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2024214495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C6C5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罗亚鹏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6503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08B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北斗卫星导航系统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437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743B7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D23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D35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2F479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0DA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3760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2024214496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3572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李聪峰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65B7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003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基于斐波那契查找算法的学生学业预警系统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8E7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F2BD9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815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62E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61DA0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802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D99B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2024214497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D4A3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冯是杰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C604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B47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基于哈希表的信用等级查询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69F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8570A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F38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151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674C0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B3D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8AF6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2024214498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0BB8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许梦远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246E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3A1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基于双轴快排的全国各省市GDP排名系统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075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83439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260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514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11B8B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EE3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9D10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2024214499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7A46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华阳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1BDD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4F5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求逆序对问题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8B5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E9E88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D19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5C5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2B523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339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BFAD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2024214500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7231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张志恒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3CEC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47F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节能减排查询系统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51A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4DB0C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107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268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793FF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364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9716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2024214502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D0F8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罗琛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E818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2421802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262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过江渡船管理系统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9E3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DA09B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94C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F1B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26223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6B4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B755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2024214503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D595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张雨涵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C15C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176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病毒感染检测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FB5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5C170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318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859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64B0C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8D2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FE71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2024214504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333D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王文瑾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1D2B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57C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家族族谱树的构造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4C8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543B4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FAC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0B8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4ADC6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0B6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ECDA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2024214505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C41A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欧阳昊添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F48C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501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北斗卫星导航系统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796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92014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2EF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6C2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3D330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075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0248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2024214506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D50D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穆紫雯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EC03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281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基于斐波那契查找算法的学生学业预警系统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A23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06B2E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342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AA7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012D8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A2C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BABB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2024214507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0EAF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王溱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FD4A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24B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基于哈希表的信用等级查询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2A7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2B474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78F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F16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4FE08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1EA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1260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2024214508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17A0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王逸彬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2D28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A7E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基于双轴快排的全国各省市GDP排名系统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958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05A3F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9F9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B29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122FF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7E1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E762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2024214509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6120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胡家铭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1ABC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429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求逆序对问题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991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9BCF5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F04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69D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04A35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79E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5762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2024214510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F140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李宇刚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A47D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B38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节能减排查询系统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F0E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1B30D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FE1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D2A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0825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698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B825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2024214511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0A9E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阴亮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99CB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762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模拟学生食堂排队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99B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FC381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B0A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A51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740DF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2C1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5E18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2024214512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6A7F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邓雨彤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BC3A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7E4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过江渡船管理系统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B1C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8A783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C16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76C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7C89D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E54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630D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2024214513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3954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江姗妮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00D7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C88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病毒感染检测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8A0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8E99D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10D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15F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31756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C5F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6DA2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2024214514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09EE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廖杰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A05B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3AE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家族族谱树的构造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EEB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11453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DA0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8B8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2E2CE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FFD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EEA7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2024214515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11DC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王博扬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9B8D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25A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北斗卫星导航系统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6A5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D3D1F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297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11A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1AFE4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664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32B0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2024214516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3BC8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赖淑伶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6A01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A2E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基于斐波那契查找算法的学生学业预警系统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516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62336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A54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257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55598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F6F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D890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2024214517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46DB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廖晖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E67C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51D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基于哈希表的信用等级查询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176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E609E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8EE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0F4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619A2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CBA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A17A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2024214518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358C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曾宪达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3A39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B70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基于双轴快排的全国各省市GDP排名系统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69C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D308C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485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AB3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396BF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8EE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4902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2024214519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361A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汤程锐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B52D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9F9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求逆序对问题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4F6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32B6E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52E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A08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7BECB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9F9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1AE8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2024214520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F655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张锦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1C90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C54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节能减排查询系统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BC9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B69C4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D23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E4B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59F01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EC8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0076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2024214521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CCE4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秦焱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A0EF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16A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模拟学生食堂排队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B95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5B285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094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43C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5A545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2D2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F653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2024214522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B8E1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徐博文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7EB6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011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过江渡船管理系统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71E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E8612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E23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635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4F2CF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86B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ACFA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2024214523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9A27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陈璐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7920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6C6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病毒感染检测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2DF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937AF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060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DA2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594B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7F7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9A44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2024214524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0FDC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金道轩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6777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29B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家族族谱树的构造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F2E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4B801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C11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333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38A59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C12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0C73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2024214525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EF72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余天昊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DB8B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C28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北斗卫星导航系统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C10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9ABDA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FD5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F28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79995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2E1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EC6C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2024214526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15CE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林建浩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0F50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230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基于斐波那契查找算法的学生学业预警系统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B57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98942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674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56E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32B89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B8E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26A4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2024214527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3F26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万里翔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06E0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409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基于哈希表的信用等级查询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A88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74D1E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53D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DBE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576E5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377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66AF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2024214528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EC03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邹佳明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61BE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3DF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基于双轴快排的全国各省市GDP排名系统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E80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63FA6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8ED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D40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1174E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9BA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FA74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2024214529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3BA3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余恭垚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98BC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AD9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求逆序对问题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B2F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647AB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F75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47B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2E6E5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6A6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EF32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2024214530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A4A6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孙楚希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CF58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D30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节能减排查询系统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E80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B1EA3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074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75D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140FF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3EF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B5EC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2024214531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E272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方婷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265D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5BA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模拟学生食堂排队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C9E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DA7F2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368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2F5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41DAC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5F8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6AB4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2024214532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7CC9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肖维宇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9576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FE8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过江渡船管理系统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E89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AEA5E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873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3D7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4E766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B2D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0B5F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2024214533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FC98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李子研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CEFD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B1A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病毒感染检测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59A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6126D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D96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0F9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tr w14:paraId="3870D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65B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  <w:tc>
          <w:tcPr>
            <w:tcW w:w="133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34A7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2024214534</w:t>
            </w:r>
          </w:p>
        </w:tc>
        <w:tc>
          <w:tcPr>
            <w:tcW w:w="1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4557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吴斌</w:t>
            </w:r>
          </w:p>
        </w:tc>
        <w:tc>
          <w:tcPr>
            <w:tcW w:w="102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CAF7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2421803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4EF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家族族谱树的构造</w:t>
            </w:r>
          </w:p>
        </w:tc>
        <w:tc>
          <w:tcPr>
            <w:tcW w:w="69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C85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366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57947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机房4，国防楼501、507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DF7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全蕾、余小军</w:t>
            </w:r>
          </w:p>
        </w:tc>
        <w:tc>
          <w:tcPr>
            <w:tcW w:w="16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978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副教授、讲师</w:t>
            </w:r>
          </w:p>
        </w:tc>
      </w:tr>
      <w:bookmarkEnd w:id="0"/>
    </w:tbl>
    <w:p w14:paraId="06EBB02A">
      <w:pPr>
        <w:spacing w:line="800" w:lineRule="exact"/>
        <w:jc w:val="left"/>
        <w:rPr>
          <w:rFonts w:hint="eastAsia" w:ascii="黑体" w:hAnsi="黑体" w:eastAsia="黑体"/>
          <w:sz w:val="36"/>
          <w:szCs w:val="36"/>
        </w:rPr>
      </w:pPr>
    </w:p>
    <w:p w14:paraId="50BCA1E6">
      <w:pPr>
        <w:jc w:val="center"/>
        <w:rPr>
          <w:rFonts w:hint="eastAsia" w:ascii="黑体" w:hAnsi="黑体" w:eastAsia="黑体"/>
          <w:szCs w:val="21"/>
        </w:rPr>
      </w:pPr>
    </w:p>
    <w:sectPr>
      <w:footerReference r:id="rId3" w:type="default"/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61463527"/>
      <w:docPartObj>
        <w:docPartGallery w:val="autotext"/>
      </w:docPartObj>
    </w:sdtPr>
    <w:sdtContent>
      <w:p w14:paraId="1A56C888">
        <w:pPr>
          <w:pStyle w:val="3"/>
          <w:jc w:val="right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F3CDA8F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NmYjAxODI5YTc2MjAyMzYyZDc3ZDEyNzU1NjIzY2YifQ=="/>
  </w:docVars>
  <w:rsids>
    <w:rsidRoot w:val="00593678"/>
    <w:rsid w:val="000A78B3"/>
    <w:rsid w:val="000F3EC2"/>
    <w:rsid w:val="00421823"/>
    <w:rsid w:val="0054047C"/>
    <w:rsid w:val="00550A61"/>
    <w:rsid w:val="00593678"/>
    <w:rsid w:val="005A2B3F"/>
    <w:rsid w:val="007D06DC"/>
    <w:rsid w:val="00866C2D"/>
    <w:rsid w:val="009710BE"/>
    <w:rsid w:val="00B82958"/>
    <w:rsid w:val="00C27D44"/>
    <w:rsid w:val="00C824D6"/>
    <w:rsid w:val="00D67352"/>
    <w:rsid w:val="00E219E3"/>
    <w:rsid w:val="00ED1A39"/>
    <w:rsid w:val="00FF72CA"/>
    <w:rsid w:val="01102460"/>
    <w:rsid w:val="14DA3B6E"/>
    <w:rsid w:val="68907BD8"/>
    <w:rsid w:val="6E9A5102"/>
    <w:rsid w:val="778E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llowedHyperlink"/>
    <w:basedOn w:val="7"/>
    <w:autoRedefine/>
    <w:semiHidden/>
    <w:unhideWhenUsed/>
    <w:qFormat/>
    <w:uiPriority w:val="99"/>
    <w:rPr>
      <w:color w:val="954F72"/>
      <w:u w:val="single"/>
    </w:rPr>
  </w:style>
  <w:style w:type="character" w:styleId="9">
    <w:name w:val="Hyperlink"/>
    <w:basedOn w:val="7"/>
    <w:autoRedefine/>
    <w:semiHidden/>
    <w:unhideWhenUsed/>
    <w:qFormat/>
    <w:uiPriority w:val="99"/>
    <w:rPr>
      <w:color w:val="0563C1"/>
      <w:u w:val="single"/>
    </w:rPr>
  </w:style>
  <w:style w:type="character" w:customStyle="1" w:styleId="10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2">
    <w:name w:val="批注框文本 字符"/>
    <w:basedOn w:val="7"/>
    <w:link w:val="2"/>
    <w:autoRedefine/>
    <w:semiHidden/>
    <w:qFormat/>
    <w:uiPriority w:val="99"/>
    <w:rPr>
      <w:sz w:val="18"/>
      <w:szCs w:val="18"/>
    </w:rPr>
  </w:style>
  <w:style w:type="paragraph" w:customStyle="1" w:styleId="13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14">
    <w:name w:val="xl65"/>
    <w:basedOn w:val="1"/>
    <w:autoRedefine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15">
    <w:name w:val="xl6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bottom"/>
    </w:pPr>
    <w:rPr>
      <w:rFonts w:ascii="宋体" w:hAnsi="宋体" w:eastAsia="宋体" w:cs="宋体"/>
      <w:b/>
      <w:bCs/>
      <w:color w:val="000000"/>
      <w:kern w:val="0"/>
      <w:sz w:val="24"/>
      <w:szCs w:val="24"/>
    </w:rPr>
  </w:style>
  <w:style w:type="paragraph" w:customStyle="1" w:styleId="16">
    <w:name w:val="xl6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bottom"/>
    </w:pPr>
    <w:rPr>
      <w:rFonts w:ascii="宋体" w:hAnsi="宋体" w:eastAsia="宋体" w:cs="宋体"/>
      <w:color w:val="000000"/>
      <w:kern w:val="0"/>
      <w:sz w:val="24"/>
      <w:szCs w:val="24"/>
    </w:rPr>
  </w:style>
  <w:style w:type="paragraph" w:customStyle="1" w:styleId="17">
    <w:name w:val="xl6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18">
    <w:name w:val="xl6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9">
    <w:name w:val="xl7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bottom"/>
    </w:pPr>
    <w:rPr>
      <w:rFonts w:ascii="宋体" w:hAnsi="宋体" w:eastAsia="宋体" w:cs="宋体"/>
      <w:kern w:val="0"/>
      <w:sz w:val="24"/>
      <w:szCs w:val="24"/>
    </w:rPr>
  </w:style>
  <w:style w:type="paragraph" w:customStyle="1" w:styleId="20">
    <w:name w:val="xl7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21">
    <w:name w:val="xl7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bottom"/>
    </w:pPr>
    <w:rPr>
      <w:rFonts w:ascii="宋体" w:hAnsi="宋体" w:eastAsia="宋体" w:cs="宋体"/>
      <w:b/>
      <w:bCs/>
      <w:color w:val="000000"/>
      <w:kern w:val="0"/>
      <w:sz w:val="24"/>
      <w:szCs w:val="24"/>
    </w:rPr>
  </w:style>
  <w:style w:type="paragraph" w:customStyle="1" w:styleId="22">
    <w:name w:val="xl73"/>
    <w:basedOn w:val="1"/>
    <w:autoRedefine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bottom"/>
    </w:pPr>
    <w:rPr>
      <w:rFonts w:ascii="宋体" w:hAnsi="宋体" w:eastAsia="宋体" w:cs="宋体"/>
      <w:b/>
      <w:bCs/>
      <w:color w:val="000000"/>
      <w:kern w:val="0"/>
      <w:sz w:val="24"/>
      <w:szCs w:val="24"/>
    </w:rPr>
  </w:style>
  <w:style w:type="paragraph" w:customStyle="1" w:styleId="23">
    <w:name w:val="xl7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4">
    <w:name w:val="xl7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bottom"/>
    </w:pPr>
    <w:rPr>
      <w:rFonts w:ascii="宋体" w:hAnsi="宋体" w:eastAsia="宋体" w:cs="宋体"/>
      <w:b/>
      <w:bCs/>
      <w:color w:val="000000"/>
      <w:kern w:val="0"/>
      <w:sz w:val="24"/>
      <w:szCs w:val="24"/>
    </w:rPr>
  </w:style>
  <w:style w:type="paragraph" w:customStyle="1" w:styleId="25">
    <w:name w:val="xl76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bottom"/>
    </w:pPr>
    <w:rPr>
      <w:rFonts w:ascii="宋体" w:hAnsi="宋体" w:eastAsia="宋体" w:cs="宋体"/>
      <w:b/>
      <w:bCs/>
      <w:color w:val="000000"/>
      <w:kern w:val="0"/>
      <w:sz w:val="24"/>
      <w:szCs w:val="24"/>
    </w:rPr>
  </w:style>
  <w:style w:type="paragraph" w:customStyle="1" w:styleId="26">
    <w:name w:val="xl7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bottom"/>
    </w:pPr>
    <w:rPr>
      <w:rFonts w:ascii="宋体" w:hAnsi="宋体" w:eastAsia="宋体" w:cs="宋体"/>
      <w:b/>
      <w:bCs/>
      <w:color w:val="000000"/>
      <w:kern w:val="0"/>
      <w:sz w:val="24"/>
      <w:szCs w:val="24"/>
    </w:rPr>
  </w:style>
  <w:style w:type="paragraph" w:customStyle="1" w:styleId="27">
    <w:name w:val="xl78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bottom"/>
    </w:pPr>
    <w:rPr>
      <w:rFonts w:ascii="宋体" w:hAnsi="宋体" w:eastAsia="宋体" w:cs="宋体"/>
      <w:b/>
      <w:bCs/>
      <w:color w:val="000000"/>
      <w:kern w:val="0"/>
      <w:sz w:val="24"/>
      <w:szCs w:val="24"/>
    </w:rPr>
  </w:style>
  <w:style w:type="character" w:customStyle="1" w:styleId="28">
    <w:name w:val="font51"/>
    <w:basedOn w:val="7"/>
    <w:qFormat/>
    <w:uiPriority w:val="0"/>
    <w:rPr>
      <w:rFonts w:ascii="Calibri" w:hAnsi="Calibri" w:cs="Calibri"/>
      <w:color w:val="000000"/>
      <w:sz w:val="24"/>
      <w:szCs w:val="24"/>
      <w:u w:val="none"/>
    </w:rPr>
  </w:style>
  <w:style w:type="character" w:customStyle="1" w:styleId="29">
    <w:name w:val="font61"/>
    <w:basedOn w:val="7"/>
    <w:qFormat/>
    <w:uiPriority w:val="0"/>
    <w:rPr>
      <w:rFonts w:hint="default" w:ascii="Calibri" w:hAnsi="Calibri" w:cs="Calibri"/>
      <w:b/>
      <w:bCs/>
      <w:color w:val="000000"/>
      <w:sz w:val="28"/>
      <w:szCs w:val="28"/>
      <w:u w:val="single"/>
    </w:rPr>
  </w:style>
  <w:style w:type="character" w:customStyle="1" w:styleId="30">
    <w:name w:val="font71"/>
    <w:basedOn w:val="7"/>
    <w:qFormat/>
    <w:uiPriority w:val="0"/>
    <w:rPr>
      <w:rFonts w:hint="default" w:ascii="Calibri" w:hAnsi="Calibri" w:cs="Calibri"/>
      <w:color w:val="000000"/>
      <w:sz w:val="30"/>
      <w:szCs w:val="30"/>
      <w:u w:val="none"/>
    </w:rPr>
  </w:style>
  <w:style w:type="character" w:customStyle="1" w:styleId="31">
    <w:name w:val="font81"/>
    <w:basedOn w:val="7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32">
    <w:name w:val="font91"/>
    <w:basedOn w:val="7"/>
    <w:qFormat/>
    <w:uiPriority w:val="0"/>
    <w:rPr>
      <w:rFonts w:hint="default" w:ascii="Calibri" w:hAnsi="Calibri" w:cs="Calibri"/>
      <w:color w:val="000000"/>
      <w:sz w:val="28"/>
      <w:szCs w:val="28"/>
      <w:u w:val="none"/>
    </w:rPr>
  </w:style>
  <w:style w:type="character" w:customStyle="1" w:styleId="33">
    <w:name w:val="font101"/>
    <w:basedOn w:val="7"/>
    <w:qFormat/>
    <w:uiPriority w:val="0"/>
    <w:rPr>
      <w:rFonts w:hint="default" w:ascii="Calibri" w:hAnsi="Calibri" w:cs="Calibri"/>
      <w:color w:val="000000"/>
      <w:sz w:val="30"/>
      <w:szCs w:val="30"/>
      <w:u w:val="none"/>
    </w:rPr>
  </w:style>
  <w:style w:type="character" w:customStyle="1" w:styleId="34">
    <w:name w:val="font111"/>
    <w:basedOn w:val="7"/>
    <w:qFormat/>
    <w:uiPriority w:val="0"/>
    <w:rPr>
      <w:rFonts w:hint="default" w:ascii="Calibri" w:hAnsi="Calibri" w:cs="Calibri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3632</Words>
  <Characters>5573</Characters>
  <Lines>52</Lines>
  <Paragraphs>14</Paragraphs>
  <TotalTime>1</TotalTime>
  <ScaleCrop>false</ScaleCrop>
  <LinksUpToDate>false</LinksUpToDate>
  <CharactersWithSpaces>5615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2023-07-04T11:21:00Z</dcterms:created>
  <dc:creator>全蕾</dc:creator>
  <cp:lastModifiedBy>全蕾</cp:lastModifiedBy>
  <cp:lastPrinted>2025-01-20T08:08:00Z</cp:lastPrinted>
  <dcterms:modified xsi:type="dcterms:W3CDTF">2025-11-16T09:43:11Z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61273B2642BC4237869EC97ED642AB82_13</vt:lpwstr>
  </property>
  <property fmtid="{D5CDD505-2E9C-101B-9397-08002B2CF9AE}" pid="4" name="KSOTemplateDocerSaveRecord">
    <vt:lpwstr>eyJoZGlkIjoiM2Y2NTU3ZWVkZWQ3NzcxMjgwOTI5YjM1ZDM5NmIxN2EiLCJ1c2VySWQiOiI1NTA2NzcxNzQifQ==</vt:lpwstr>
  </property>
</Properties>
</file>