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Data Management Plan</w:t>
            </w:r>
          </w:p>
          <w:p>
            <w:r>
              <w:rPr>
                <w:rFonts w:ascii="Trebuchet MS" w:cs="Trebuchet MS" w:eastAsia="Trebuchet MS" w:hAnsi="Trebuchet MS"/>
                <w:color w:val="2F7328"/>
                <w:sz w:val="20"/>
                <w:szCs w:val="20"/>
              </w:rPr>
              <w:t xml:space="preserve">WildBotics doctoral project · Horizon Europe template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number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Project title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Research theme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Version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Your DMP describes the data your project will collect or re-use, and how it will be stored, documented, shared and preserved. It feeds the WildBotics network DMP. It is a living document: keep a version number, review it with your supervisor, and update it as the project changes. Save it as dcN-wildbotics-dmp-v1.docx, with your DC number.</w:t>
      </w:r>
    </w:p>
    <w:p>
      <w:r>
        <w:rPr>
          <w:rFonts w:ascii="Trebuchet MS" w:cs="Trebuchet MS" w:eastAsia="Trebuchet MS" w:hAnsi="Trebuchet MS"/>
          <w:i/>
          <w:iCs/>
          <w:color w:val="5A6670"/>
          <w:sz w:val="19"/>
          <w:szCs w:val="19"/>
        </w:rPr>
        <w:t xml:space="preserve">The questions are those of the Horizon Europe template. Answer them for your own project; if a question does not apply, say briefly why.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Data summary</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1.1  Re-use of existing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Will you re-use any existing data, and what for? If re-use was considered but discarded, why?</w:t>
            </w:r>
          </w:p>
          <w:p>
            <w:pPr>
              <w:spacing w:after="40" w:before="40"/>
            </w:pPr>
            <w:r>
              <w:rPr>
                <w:rFonts w:ascii="Trebuchet MS" w:cs="Trebuchet MS" w:eastAsia="Trebuchet MS" w:hAnsi="Trebuchet MS"/>
                <w:i/>
                <w:iCs/>
                <w:color w:val="5A6670"/>
                <w:sz w:val="19"/>
                <w:szCs w:val="19"/>
              </w:rPr>
              <w:t xml:space="preserve">WildBotics: for example public imagery or tracking datasets, partners' survey records, or pretrained models.</w:t>
            </w:r>
          </w:p>
        </w:tc>
      </w:tr>
    </w:tbl>
    <w:p>
      <w:pPr>
        <w:spacing w:after="200"/>
      </w:pPr>
    </w:p>
    <w:p>
      <w:pPr>
        <w:keepNext/>
        <w:spacing w:after="80" w:before="200"/>
      </w:pPr>
      <w:r>
        <w:rPr>
          <w:rFonts w:ascii="Trebuchet MS" w:cs="Trebuchet MS" w:eastAsia="Trebuchet MS" w:hAnsi="Trebuchet MS"/>
          <w:b/>
          <w:bCs/>
          <w:color w:val="0D3A56"/>
          <w:sz w:val="22"/>
          <w:szCs w:val="22"/>
        </w:rPr>
        <w:t xml:space="preserve">1.2  Types, formats and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types and formats of data will the project generate or re-use?</w:t>
            </w:r>
          </w:p>
          <w:p>
            <w:pPr>
              <w:spacing w:after="40" w:before="40"/>
            </w:pPr>
            <w:r>
              <w:rPr>
                <w:rFonts w:ascii="Trebuchet MS" w:cs="Trebuchet MS" w:eastAsia="Trebuchet MS" w:hAnsi="Trebuchet MS"/>
                <w:i/>
                <w:iCs/>
                <w:color w:val="5A6670"/>
                <w:sz w:val="19"/>
                <w:szCs w:val="19"/>
              </w:rPr>
              <w:t xml:space="preserve">What is the purpose of the data, and how does it relate to the project's objectives?</w:t>
            </w:r>
          </w:p>
          <w:p>
            <w:pPr>
              <w:spacing w:after="40" w:before="40"/>
            </w:pPr>
            <w:r>
              <w:rPr>
                <w:rFonts w:ascii="Trebuchet MS" w:cs="Trebuchet MS" w:eastAsia="Trebuchet MS" w:hAnsi="Trebuchet MS"/>
                <w:i/>
                <w:iCs/>
                <w:color w:val="5A6670"/>
                <w:sz w:val="19"/>
                <w:szCs w:val="19"/>
              </w:rPr>
              <w:t xml:space="preserve">WildBotics: list each kind separately: drone and camera imagery and video, flight logs and telemetry, sensor readings, acoustic recordings, physical or eDNA samples, annotations, trained models and code.</w:t>
            </w:r>
          </w:p>
        </w:tc>
      </w:tr>
    </w:tbl>
    <w:p>
      <w:pPr>
        <w:spacing w:after="200"/>
      </w:pPr>
    </w:p>
    <w:p>
      <w:pPr>
        <w:keepNext/>
        <w:spacing w:after="80" w:before="200"/>
      </w:pPr>
      <w:r>
        <w:rPr>
          <w:rFonts w:ascii="Trebuchet MS" w:cs="Trebuchet MS" w:eastAsia="Trebuchet MS" w:hAnsi="Trebuchet MS"/>
          <w:b/>
          <w:bCs/>
          <w:color w:val="0D3A56"/>
          <w:sz w:val="22"/>
          <w:szCs w:val="22"/>
        </w:rPr>
        <w:t xml:space="preserve">1.3  Size and origin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is the expected size of the data? What is its origin or provenance?</w:t>
            </w:r>
          </w:p>
          <w:p>
            <w:pPr>
              <w:spacing w:after="40" w:before="40"/>
            </w:pPr>
            <w:r>
              <w:rPr>
                <w:rFonts w:ascii="Trebuchet MS" w:cs="Trebuchet MS" w:eastAsia="Trebuchet MS" w:hAnsi="Trebuchet MS"/>
                <w:i/>
                <w:iCs/>
                <w:color w:val="5A6670"/>
                <w:sz w:val="19"/>
                <w:szCs w:val="19"/>
              </w:rPr>
              <w:t xml:space="preserve">WildBotics: imagery and video grow quickly; estimate terabytes per field season.</w:t>
            </w:r>
          </w:p>
        </w:tc>
      </w:tr>
    </w:tbl>
    <w:p>
      <w:pPr>
        <w:spacing w:after="200"/>
      </w:pPr>
    </w:p>
    <w:p>
      <w:pPr>
        <w:keepNext/>
        <w:spacing w:after="80" w:before="200"/>
      </w:pPr>
      <w:r>
        <w:rPr>
          <w:rFonts w:ascii="Trebuchet MS" w:cs="Trebuchet MS" w:eastAsia="Trebuchet MS" w:hAnsi="Trebuchet MS"/>
          <w:b/>
          <w:bCs/>
          <w:color w:val="0D3A56"/>
          <w:sz w:val="22"/>
          <w:szCs w:val="22"/>
        </w:rPr>
        <w:t xml:space="preserve">1.4  Data utility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To whom might your data be useful outside your project?</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FAIR data</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2.1  Findable: identifiers and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Will data be identified by a persistent identifier?</w:t>
            </w:r>
          </w:p>
          <w:p>
            <w:pPr>
              <w:spacing w:after="40" w:before="40"/>
            </w:pPr>
            <w:r>
              <w:rPr>
                <w:rFonts w:ascii="Trebuchet MS" w:cs="Trebuchet MS" w:eastAsia="Trebuchet MS" w:hAnsi="Trebuchet MS"/>
                <w:i/>
                <w:iCs/>
                <w:color w:val="5A6670"/>
                <w:sz w:val="19"/>
                <w:szCs w:val="19"/>
              </w:rPr>
              <w:t xml:space="preserve">What metadata will be created, and what disciplinary or general standards will be followed? If none exist, what metadata will you create, and how?</w:t>
            </w:r>
          </w:p>
          <w:p>
            <w:pPr>
              <w:spacing w:after="40" w:before="40"/>
            </w:pPr>
            <w:r>
              <w:rPr>
                <w:rFonts w:ascii="Trebuchet MS" w:cs="Trebuchet MS" w:eastAsia="Trebuchet MS" w:hAnsi="Trebuchet MS"/>
                <w:i/>
                <w:iCs/>
                <w:color w:val="5A6670"/>
                <w:sz w:val="19"/>
                <w:szCs w:val="19"/>
              </w:rPr>
              <w:t xml:space="preserve">Will search keywords be provided? Will metadata be offered so that it can be harvested and indexed?</w:t>
            </w:r>
          </w:p>
          <w:p>
            <w:pPr>
              <w:spacing w:after="40" w:before="40"/>
            </w:pPr>
            <w:r>
              <w:rPr>
                <w:rFonts w:ascii="Trebuchet MS" w:cs="Trebuchet MS" w:eastAsia="Trebuchet MS" w:hAnsi="Trebuchet MS"/>
                <w:i/>
                <w:iCs/>
                <w:color w:val="5A6670"/>
                <w:sz w:val="19"/>
                <w:szCs w:val="19"/>
              </w:rPr>
              <w:t xml:space="preserve">WildBotics: record where, when and how each dataset was collected: platform, sensor, flight parameters, species and site.</w:t>
            </w:r>
          </w:p>
        </w:tc>
      </w:tr>
    </w:tbl>
    <w:p>
      <w:pPr>
        <w:spacing w:after="200"/>
      </w:pPr>
    </w:p>
    <w:p>
      <w:pPr>
        <w:keepNext/>
        <w:spacing w:after="80" w:before="200"/>
      </w:pPr>
      <w:r>
        <w:rPr>
          <w:rFonts w:ascii="Trebuchet MS" w:cs="Trebuchet MS" w:eastAsia="Trebuchet MS" w:hAnsi="Trebuchet MS"/>
          <w:b/>
          <w:bCs/>
          <w:color w:val="0D3A56"/>
          <w:sz w:val="22"/>
          <w:szCs w:val="22"/>
        </w:rPr>
        <w:t xml:space="preserve">2.2  Accessible: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Will the data be deposited in a trusted repository? Have you explored arrangements with it?</w:t>
            </w:r>
          </w:p>
          <w:p>
            <w:pPr>
              <w:spacing w:after="40" w:before="40"/>
            </w:pPr>
            <w:r>
              <w:rPr>
                <w:rFonts w:ascii="Trebuchet MS" w:cs="Trebuchet MS" w:eastAsia="Trebuchet MS" w:hAnsi="Trebuchet MS"/>
                <w:i/>
                <w:iCs/>
                <w:color w:val="5A6670"/>
                <w:sz w:val="19"/>
                <w:szCs w:val="19"/>
              </w:rPr>
              <w:t xml:space="preserve">Does the repository assign an identifier, and resolve it to a digital object?</w:t>
            </w:r>
          </w:p>
          <w:p>
            <w:pPr>
              <w:spacing w:after="40" w:before="40"/>
            </w:pPr>
            <w:r>
              <w:rPr>
                <w:rFonts w:ascii="Trebuchet MS" w:cs="Trebuchet MS" w:eastAsia="Trebuchet MS" w:hAnsi="Trebuchet MS"/>
                <w:i/>
                <w:iCs/>
                <w:color w:val="5A6670"/>
                <w:sz w:val="19"/>
                <w:szCs w:val="19"/>
              </w:rPr>
              <w:t xml:space="preserve">WildBotics: for example Zenodo for general datasets, Movebank for tracking data, GBIF for occurrence records, and GitHub archived to Zenodo for code.</w:t>
            </w:r>
          </w:p>
        </w:tc>
      </w:tr>
    </w:tbl>
    <w:p>
      <w:pPr>
        <w:spacing w:after="200"/>
      </w:pPr>
    </w:p>
    <w:p>
      <w:pPr>
        <w:keepNext/>
        <w:spacing w:after="80" w:before="200"/>
      </w:pPr>
      <w:r>
        <w:rPr>
          <w:rFonts w:ascii="Trebuchet MS" w:cs="Trebuchet MS" w:eastAsia="Trebuchet MS" w:hAnsi="Trebuchet MS"/>
          <w:b/>
          <w:bCs/>
          <w:color w:val="0D3A56"/>
          <w:sz w:val="22"/>
          <w:szCs w:val="22"/>
        </w:rPr>
        <w:t xml:space="preserve">2.2  Accessible: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Will all data be made openly available? If some cannot be shared, or only under restrictions, explain why, separating legal and contractual reasons from intentional restrictions.</w:t>
            </w:r>
          </w:p>
          <w:p>
            <w:pPr>
              <w:spacing w:after="40" w:before="40"/>
            </w:pPr>
            <w:r>
              <w:rPr>
                <w:rFonts w:ascii="Trebuchet MS" w:cs="Trebuchet MS" w:eastAsia="Trebuchet MS" w:hAnsi="Trebuchet MS"/>
                <w:i/>
                <w:iCs/>
                <w:color w:val="5A6670"/>
                <w:sz w:val="19"/>
                <w:szCs w:val="19"/>
              </w:rPr>
              <w:t xml:space="preserve">Will an embargo apply, for publication or protection of intellectual property? For how long?</w:t>
            </w:r>
          </w:p>
          <w:p>
            <w:pPr>
              <w:spacing w:after="40" w:before="40"/>
            </w:pPr>
            <w:r>
              <w:rPr>
                <w:rFonts w:ascii="Trebuchet MS" w:cs="Trebuchet MS" w:eastAsia="Trebuchet MS" w:hAnsi="Trebuchet MS"/>
                <w:i/>
                <w:iCs/>
                <w:color w:val="5A6670"/>
                <w:sz w:val="19"/>
                <w:szCs w:val="19"/>
              </w:rPr>
              <w:t xml:space="preserve">Will the data be accessible through a free, standardised access protocol? If use is restricted, how will access be provided during and after the project? How will the identity of whoever accesses it be established? Is a data access committee needed?</w:t>
            </w:r>
          </w:p>
          <w:p>
            <w:pPr>
              <w:spacing w:after="40" w:before="40"/>
            </w:pPr>
            <w:r>
              <w:rPr>
                <w:rFonts w:ascii="Trebuchet MS" w:cs="Trebuchet MS" w:eastAsia="Trebuchet MS" w:hAnsi="Trebuchet MS"/>
                <w:i/>
                <w:iCs/>
                <w:color w:val="5A6670"/>
                <w:sz w:val="19"/>
                <w:szCs w:val="19"/>
              </w:rPr>
              <w:t xml:space="preserve">WildBotics: the locations of threatened species can put them at risk: say how you will generalise or withhold them.</w:t>
            </w:r>
          </w:p>
        </w:tc>
      </w:tr>
    </w:tbl>
    <w:p>
      <w:pPr>
        <w:spacing w:after="200"/>
      </w:pPr>
    </w:p>
    <w:p>
      <w:pPr>
        <w:keepNext/>
        <w:spacing w:after="80" w:before="200"/>
      </w:pPr>
      <w:r>
        <w:rPr>
          <w:rFonts w:ascii="Trebuchet MS" w:cs="Trebuchet MS" w:eastAsia="Trebuchet MS" w:hAnsi="Trebuchet MS"/>
          <w:b/>
          <w:bCs/>
          <w:color w:val="0D3A56"/>
          <w:sz w:val="22"/>
          <w:szCs w:val="22"/>
        </w:rPr>
        <w:t xml:space="preserve">2.2  Accessible: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Will metadata be openly available and licensed CC0, as the Grant Agreement requires? If not, why not? Will it tell users how to access the data?</w:t>
            </w:r>
          </w:p>
          <w:p>
            <w:pPr>
              <w:spacing w:after="40" w:before="40"/>
            </w:pPr>
            <w:r>
              <w:rPr>
                <w:rFonts w:ascii="Trebuchet MS" w:cs="Trebuchet MS" w:eastAsia="Trebuchet MS" w:hAnsi="Trebuchet MS"/>
                <w:i/>
                <w:iCs/>
                <w:color w:val="5A6670"/>
                <w:sz w:val="19"/>
                <w:szCs w:val="19"/>
              </w:rPr>
              <w:t xml:space="preserve">How long will the data remain available and findable? Will the metadata remain available after the data are not?</w:t>
            </w:r>
          </w:p>
          <w:p>
            <w:pPr>
              <w:spacing w:after="40" w:before="40"/>
            </w:pPr>
            <w:r>
              <w:rPr>
                <w:rFonts w:ascii="Trebuchet MS" w:cs="Trebuchet MS" w:eastAsia="Trebuchet MS" w:hAnsi="Trebuchet MS"/>
                <w:i/>
                <w:iCs/>
                <w:color w:val="5A6670"/>
                <w:sz w:val="19"/>
                <w:szCs w:val="19"/>
              </w:rPr>
              <w:t xml:space="preserve">Will documentation of any software needed to read the data be included? Can the software itself be included, for example as open source?</w:t>
            </w:r>
          </w:p>
        </w:tc>
      </w:tr>
    </w:tbl>
    <w:p>
      <w:pPr>
        <w:spacing w:after="200"/>
      </w:pPr>
    </w:p>
    <w:p>
      <w:pPr>
        <w:keepNext/>
        <w:spacing w:after="80" w:before="200"/>
      </w:pPr>
      <w:r>
        <w:rPr>
          <w:rFonts w:ascii="Trebuchet MS" w:cs="Trebuchet MS" w:eastAsia="Trebuchet MS" w:hAnsi="Trebuchet MS"/>
          <w:b/>
          <w:bCs/>
          <w:color w:val="0D3A56"/>
          <w:sz w:val="22"/>
          <w:szCs w:val="22"/>
        </w:rPr>
        <w:t xml:space="preserve">2.3  Interoperable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vocabularies, standards, formats or methods will make your data interoperable within and across disciplines? Will you follow community-endorsed practice?</w:t>
            </w:r>
          </w:p>
          <w:p>
            <w:pPr>
              <w:spacing w:after="40" w:before="40"/>
            </w:pPr>
            <w:r>
              <w:rPr>
                <w:rFonts w:ascii="Trebuchet MS" w:cs="Trebuchet MS" w:eastAsia="Trebuchet MS" w:hAnsi="Trebuchet MS"/>
                <w:i/>
                <w:iCs/>
                <w:color w:val="5A6670"/>
                <w:sz w:val="19"/>
                <w:szCs w:val="19"/>
              </w:rPr>
              <w:t xml:space="preserve">If you create project-specific vocabularies or ontologies, will you map them to common ones and publish them?</w:t>
            </w:r>
          </w:p>
          <w:p>
            <w:pPr>
              <w:spacing w:after="40" w:before="40"/>
            </w:pPr>
            <w:r>
              <w:rPr>
                <w:rFonts w:ascii="Trebuchet MS" w:cs="Trebuchet MS" w:eastAsia="Trebuchet MS" w:hAnsi="Trebuchet MS"/>
                <w:i/>
                <w:iCs/>
                <w:color w:val="5A6670"/>
                <w:sz w:val="19"/>
                <w:szCs w:val="19"/>
              </w:rPr>
              <w:t xml:space="preserve">Will your data include qualified references to other data?</w:t>
            </w:r>
          </w:p>
          <w:p>
            <w:pPr>
              <w:spacing w:after="40" w:before="40"/>
            </w:pPr>
            <w:r>
              <w:rPr>
                <w:rFonts w:ascii="Trebuchet MS" w:cs="Trebuchet MS" w:eastAsia="Trebuchet MS" w:hAnsi="Trebuchet MS"/>
                <w:i/>
                <w:iCs/>
                <w:color w:val="5A6670"/>
                <w:sz w:val="19"/>
                <w:szCs w:val="19"/>
              </w:rPr>
              <w:t xml:space="preserve">WildBotics: for example Darwin Core for biodiversity records, and COCO or similar formats for image annotations.</w:t>
            </w:r>
          </w:p>
        </w:tc>
      </w:tr>
    </w:tbl>
    <w:p>
      <w:pPr>
        <w:spacing w:after="200"/>
      </w:pPr>
    </w:p>
    <w:p>
      <w:pPr>
        <w:keepNext/>
        <w:spacing w:after="80" w:before="200"/>
      </w:pPr>
      <w:r>
        <w:rPr>
          <w:rFonts w:ascii="Trebuchet MS" w:cs="Trebuchet MS" w:eastAsia="Trebuchet MS" w:hAnsi="Trebuchet MS"/>
          <w:b/>
          <w:bCs/>
          <w:color w:val="0D3A56"/>
          <w:sz w:val="22"/>
          <w:szCs w:val="22"/>
        </w:rPr>
        <w:t xml:space="preserve">2.4  Re-usable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How will you document the data to allow re-use: readme files, methods, codebooks, variable definitions, units?</w:t>
            </w:r>
          </w:p>
          <w:p>
            <w:pPr>
              <w:spacing w:after="40" w:before="40"/>
            </w:pPr>
            <w:r>
              <w:rPr>
                <w:rFonts w:ascii="Trebuchet MS" w:cs="Trebuchet MS" w:eastAsia="Trebuchet MS" w:hAnsi="Trebuchet MS"/>
                <w:i/>
                <w:iCs/>
                <w:color w:val="5A6670"/>
                <w:sz w:val="19"/>
                <w:szCs w:val="19"/>
              </w:rPr>
              <w:t xml:space="preserve">Will the data be freely available in the public domain, or licensed under standard re-use licences in line with the Grant Agreement?</w:t>
            </w:r>
          </w:p>
          <w:p>
            <w:pPr>
              <w:spacing w:after="40" w:before="40"/>
            </w:pPr>
            <w:r>
              <w:rPr>
                <w:rFonts w:ascii="Trebuchet MS" w:cs="Trebuchet MS" w:eastAsia="Trebuchet MS" w:hAnsi="Trebuchet MS"/>
                <w:i/>
                <w:iCs/>
                <w:color w:val="5A6670"/>
                <w:sz w:val="19"/>
                <w:szCs w:val="19"/>
              </w:rPr>
              <w:t xml:space="preserve">Will the data be usable by third parties after the project? Will its provenance be documented to appropriate standards?</w:t>
            </w:r>
          </w:p>
          <w:p>
            <w:pPr>
              <w:spacing w:after="40" w:before="40"/>
            </w:pPr>
            <w:r>
              <w:rPr>
                <w:rFonts w:ascii="Trebuchet MS" w:cs="Trebuchet MS" w:eastAsia="Trebuchet MS" w:hAnsi="Trebuchet MS"/>
                <w:i/>
                <w:iCs/>
                <w:color w:val="5A6670"/>
                <w:sz w:val="19"/>
                <w:szCs w:val="19"/>
              </w:rPr>
              <w:t xml:space="preserve">What quality assurance processes will you apply?</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Other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Plan how you will manage and share outputs other than data, applying the FAIR questions above where they fit. They can be digital, such as software, workflows, protocols and models, or physical, such as samples.</w:t>
            </w:r>
          </w:p>
          <w:p>
            <w:pPr>
              <w:spacing w:after="40" w:before="40"/>
            </w:pPr>
            <w:r>
              <w:rPr>
                <w:rFonts w:ascii="Trebuchet MS" w:cs="Trebuchet MS" w:eastAsia="Trebuchet MS" w:hAnsi="Trebuchet MS"/>
                <w:i/>
                <w:iCs/>
                <w:color w:val="5A6670"/>
                <w:sz w:val="19"/>
                <w:szCs w:val="19"/>
              </w:rPr>
              <w:t xml:space="preserve">WildBotics: robot designs, flight and control software, trained AI models and field protocols all belong here.</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Allocation of resources</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4.1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will it cost to make your data and other outputs FAIR, including storage, archiving, re-use and security? How will these costs be covered? Research data management costs are eligible under the grant if they comply with the Grant Agreement.</w:t>
            </w:r>
          </w:p>
        </w:tc>
      </w:tr>
    </w:tbl>
    <w:p>
      <w:pPr>
        <w:spacing w:after="200"/>
      </w:pPr>
    </w:p>
    <w:p>
      <w:pPr>
        <w:keepNext/>
        <w:spacing w:after="80" w:before="200"/>
      </w:pPr>
      <w:r>
        <w:rPr>
          <w:rFonts w:ascii="Trebuchet MS" w:cs="Trebuchet MS" w:eastAsia="Trebuchet MS" w:hAnsi="Trebuchet MS"/>
          <w:b/>
          <w:bCs/>
          <w:color w:val="0D3A56"/>
          <w:sz w:val="22"/>
          <w:szCs w:val="22"/>
        </w:rPr>
        <w:t xml:space="preserve">4.2  Responsibility and preservation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Who will be responsible for data management in your project?</w:t>
            </w:r>
          </w:p>
          <w:p>
            <w:pPr>
              <w:spacing w:after="40" w:before="40"/>
            </w:pPr>
            <w:r>
              <w:rPr>
                <w:rFonts w:ascii="Trebuchet MS" w:cs="Trebuchet MS" w:eastAsia="Trebuchet MS" w:hAnsi="Trebuchet MS"/>
                <w:i/>
                <w:iCs/>
                <w:color w:val="5A6670"/>
                <w:sz w:val="19"/>
                <w:szCs w:val="19"/>
              </w:rPr>
              <w:t xml:space="preserve">How will long-term preservation be ensured? What data will be kept, for how long, and who decides?</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Data security</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5.1  Storage, recovery and transfer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provisions will be in place for data security, including recovery, secure storage and archiving, and transfer of sensitive data? Will the data be stored in trusted repositories for long-term preservation?</w:t>
            </w:r>
          </w:p>
          <w:p>
            <w:pPr>
              <w:spacing w:after="40" w:before="40"/>
            </w:pPr>
            <w:r>
              <w:rPr>
                <w:rFonts w:ascii="Trebuchet MS" w:cs="Trebuchet MS" w:eastAsia="Trebuchet MS" w:hAnsi="Trebuchet MS"/>
                <w:i/>
                <w:iCs/>
                <w:color w:val="5A6670"/>
                <w:sz w:val="19"/>
                <w:szCs w:val="19"/>
              </w:rPr>
              <w:t xml:space="preserve">WildBotics: field data are most at risk between collection and the first backup: say how you will copy them off cards and drives in the field.</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Ethics</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6.1  Ethical and legal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Are there, or could there be, ethical or legal issues that affect data sharing? Refer to your ethics review where relevant.</w:t>
            </w:r>
          </w:p>
          <w:p>
            <w:pPr>
              <w:spacing w:after="40" w:before="40"/>
            </w:pPr>
            <w:r>
              <w:rPr>
                <w:rFonts w:ascii="Trebuchet MS" w:cs="Trebuchet MS" w:eastAsia="Trebuchet MS" w:hAnsi="Trebuchet MS"/>
                <w:i/>
                <w:iCs/>
                <w:color w:val="5A6670"/>
                <w:sz w:val="19"/>
                <w:szCs w:val="19"/>
              </w:rPr>
              <w:t xml:space="preserve">Will informed consent for data sharing and long-term preservation be included where you collect personal data?</w:t>
            </w:r>
          </w:p>
          <w:p>
            <w:pPr>
              <w:spacing w:after="40" w:before="40"/>
            </w:pPr>
            <w:r>
              <w:rPr>
                <w:rFonts w:ascii="Trebuchet MS" w:cs="Trebuchet MS" w:eastAsia="Trebuchet MS" w:hAnsi="Trebuchet MS"/>
                <w:i/>
                <w:iCs/>
                <w:color w:val="5A6670"/>
                <w:sz w:val="19"/>
                <w:szCs w:val="19"/>
              </w:rPr>
              <w:t xml:space="preserve">WildBotics: imagery can capture people, vehicles or property incidentally, which is personal data under the GDPR. Permits and landowner or partner agreements may also limit how data can be shared.</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Other issues</w:t>
            </w:r>
          </w:p>
        </w:tc>
      </w:tr>
    </w:tbl>
    <w:p>
      <w:pPr>
        <w:keepNext/>
        <w:spacing w:after="60"/>
      </w:pPr>
    </w:p>
    <w:p>
      <w:pPr>
        <w:keepNext/>
        <w:spacing w:after="80" w:before="200"/>
      </w:pPr>
      <w:r>
        <w:rPr>
          <w:rFonts w:ascii="Trebuchet MS" w:cs="Trebuchet MS" w:eastAsia="Trebuchet MS" w:hAnsi="Trebuchet MS"/>
          <w:b/>
          <w:bCs/>
          <w:color w:val="0D3A56"/>
          <w:sz w:val="22"/>
          <w:szCs w:val="22"/>
        </w:rPr>
        <w:t xml:space="preserve">7.1  Other procedures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Do you, or will you, use other national, funder, sector or institutional procedures for data management? If so, list and briefly describe them.</w:t>
            </w:r>
          </w:p>
          <w:p>
            <w:pPr>
              <w:spacing w:after="40" w:before="40"/>
            </w:pPr>
            <w:r>
              <w:rPr>
                <w:rFonts w:ascii="Trebuchet MS" w:cs="Trebuchet MS" w:eastAsia="Trebuchet MS" w:hAnsi="Trebuchet MS"/>
                <w:i/>
                <w:iCs/>
                <w:color w:val="5A6670"/>
                <w:sz w:val="19"/>
                <w:szCs w:val="19"/>
              </w:rPr>
              <w:t xml:space="preserve">WildBotics: your host institution and doctoral school will have their own research data policy.</w:t>
            </w:r>
          </w:p>
        </w:tc>
      </w:tr>
    </w:tbl>
    <w:p>
      <w:pPr>
        <w:spacing w:after="200"/>
      </w:pP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Version history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6638"/>
      </w:tblGrid>
      <w:tr>
        <w:trPr>
          <w:cantSplit/>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Version</w:t>
            </w:r>
          </w:p>
        </w:tc>
        <w:tc>
          <w:tcPr>
            <w:tcW w:type="dxa" w:w="16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Date</w:t>
            </w:r>
          </w:p>
        </w:tc>
        <w:tc>
          <w:tcPr>
            <w:tcW w:type="dxa" w:w="66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19"/>
                <w:szCs w:val="19"/>
              </w:rPr>
              <w:t xml:space="preserve">Changes</w:t>
            </w:r>
          </w:p>
        </w:tc>
      </w:tr>
      <w:tr>
        <w:trPr>
          <w:cantSplit/>
        </w:trP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66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66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c>
          <w:tcPr>
            <w:tcW w:type="dxa" w:w="66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spacing w:after="40" w:before="40"/>
            </w:pPr>
            <w:r>
              <w:rPr>
                <w:rFonts w:ascii="Trebuchet MS" w:cs="Trebuchet MS" w:eastAsia="Trebuchet MS" w:hAnsi="Trebuchet MS"/>
              </w:rPr>
              <w:t xml:space="preserve"/>
            </w:r>
          </w:p>
        </w:tc>
      </w:tr>
      <w:tr>
        <w:trPr>
          <w:cantSplit/>
        </w:trP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6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66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40"/>
    </w:pPr>
    <w:r>
      <w:rPr>
        <w:rFonts w:ascii="Trebuchet MS" w:cs="Trebuchet MS" w:eastAsia="Trebuchet MS" w:hAnsi="Trebuchet MS"/>
        <w:i/>
        <w:iCs/>
        <w:color w:val="5A6670"/>
        <w:sz w:val="14"/>
        <w:szCs w:val="14"/>
      </w:rPr>
      <w:t xml:space="preserve">The questions in this template are from the European Commission’s Horizon Europe Data Management Plan template.</w:t>
    </w: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2026-10-23T17:50:10.529Z</dcterms:created>
  <dcterms:modified xsi:type="dcterms:W3CDTF">2026-10-23T17:50:10.529Z</dcterms:modified>
</cp:coreProperties>
</file>

<file path=docProps/custom.xml><?xml version="1.0" encoding="utf-8"?>
<Properties xmlns="http://schemas.openxmlformats.org/officeDocument/2006/custom-properties" xmlns:vt="http://schemas.openxmlformats.org/officeDocument/2006/docPropsVTypes"/>
</file>