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401"/>
        <w:gridCol w:w="2998"/>
        <w:gridCol w:w="3940"/>
      </w:tblGrid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671753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Найменування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структурного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підрозділу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MPDName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BE6933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Адреса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діяльності</w:t>
            </w:r>
            <w:proofErr w:type="spellEnd"/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AddressString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manufacturing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AddressEng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Контактна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</w:p>
        </w:tc>
      </w:tr>
      <w:tr w:rsidR="00404240" w:rsidRPr="00BE6933" w:rsidTr="00420B1A">
        <w:tc>
          <w:tcPr>
            <w:tcW w:w="1286" w:type="pct"/>
            <w:tcBorders>
              <w:right w:val="nil"/>
            </w:tcBorders>
            <w:shd w:val="pct5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телефону</w:t>
            </w:r>
            <w:bookmarkStart w:id="0" w:name="_GoBack"/>
            <w:bookmarkEnd w:id="0"/>
          </w:p>
        </w:tc>
        <w:tc>
          <w:tcPr>
            <w:tcW w:w="3714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PhoneNumber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404240" w:rsidRPr="00BE6933" w:rsidTr="00420B1A">
        <w:tc>
          <w:tcPr>
            <w:tcW w:w="1286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факсу</w:t>
            </w:r>
          </w:p>
        </w:tc>
        <w:tc>
          <w:tcPr>
            <w:tcW w:w="3714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8F2346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420B1A">
        <w:tc>
          <w:tcPr>
            <w:tcW w:w="1286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714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@@E-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A3865" w:rsidRPr="00BE6933" w:rsidTr="007149F3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A3865" w:rsidRPr="004071D2" w:rsidRDefault="004A3865" w:rsidP="004A386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Додати нове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місц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провадження господарської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A3865" w:rsidRPr="00EE1652" w:rsidRDefault="00EE1652" w:rsidP="00EE1652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@@PRLAdd</w:t>
            </w:r>
            <w:r w:rsidR="0060563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MPD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@@</w:t>
            </w:r>
          </w:p>
        </w:tc>
      </w:tr>
      <w:tr w:rsidR="004A3865" w:rsidRPr="00BE6933" w:rsidTr="007149F3">
        <w:trPr>
          <w:trHeight w:val="316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A3865" w:rsidRPr="004071D2" w:rsidRDefault="004A3865" w:rsidP="004A386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Розширити перелік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виробничих операцій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для існуючого місця провадження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A3865" w:rsidRPr="00605635" w:rsidRDefault="00605635" w:rsidP="0090528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PRLAdd</w:t>
            </w:r>
            <w:r w:rsidR="00905289">
              <w:rPr>
                <w:rFonts w:ascii="Times New Roman" w:hAnsi="Times New Roman"/>
                <w:sz w:val="24"/>
                <w:szCs w:val="24"/>
                <w:lang w:val="en-US"/>
              </w:rPr>
              <w:t>Sites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адресою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підрозділу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наявні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зазначити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  <w:tr w:rsidR="00404240" w:rsidRPr="00BE6933" w:rsidTr="004A3865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036BA2">
              <w:rPr>
                <w:rFonts w:ascii="Times New Roman" w:hAnsi="Times New Roman"/>
                <w:bCs/>
                <w:sz w:val="24"/>
                <w:szCs w:val="24"/>
              </w:rPr>
              <w:t>виробничі дільниці з переліком лікарських форм</w:t>
            </w:r>
            <w:r w:rsidRPr="00036BA2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@@PRLIsAvailiableProdSites@@</w:t>
            </w:r>
          </w:p>
        </w:tc>
      </w:tr>
      <w:tr w:rsidR="00404240" w:rsidRPr="00BE6933" w:rsidTr="004A3865">
        <w:trPr>
          <w:trHeight w:val="316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зони контролю якості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PRLIsAvailiableQualityZone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4A3865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складські зони (приміщення для зберігання)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@@PRLIsAvailiableStorageZone@@</w:t>
            </w:r>
          </w:p>
        </w:tc>
      </w:tr>
      <w:tr w:rsidR="00404240" w:rsidRPr="00BE6933" w:rsidTr="004A3865">
        <w:trPr>
          <w:trHeight w:val="300"/>
        </w:trPr>
        <w:tc>
          <w:tcPr>
            <w:tcW w:w="2891" w:type="pct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n160"/>
            <w:bookmarkEnd w:id="1"/>
            <w:r w:rsidRPr="00036BA2">
              <w:rPr>
                <w:rFonts w:ascii="Times New Roman" w:hAnsi="Times New Roman"/>
                <w:sz w:val="24"/>
                <w:szCs w:val="24"/>
              </w:rPr>
              <w:t>зони здійснення видачі дозволу на випуск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PRLIsAvailiablePickupZone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Перелік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лікарських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форм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виробничих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операцій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які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заплановані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виробництва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певним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місцем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провадження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діяльності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потребують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ліцензування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</w:pP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(вибрати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необхідне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із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списку):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FFFFFF"/>
            <w:vAlign w:val="center"/>
          </w:tcPr>
          <w:p w:rsidR="00404240" w:rsidRPr="00A42E4D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LicFormsList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357E8E"/>
    <w:rsid w:val="003A4855"/>
    <w:rsid w:val="00404240"/>
    <w:rsid w:val="00420B1A"/>
    <w:rsid w:val="004A3865"/>
    <w:rsid w:val="00594844"/>
    <w:rsid w:val="00605635"/>
    <w:rsid w:val="00671753"/>
    <w:rsid w:val="006B5941"/>
    <w:rsid w:val="00905289"/>
    <w:rsid w:val="00A2775C"/>
    <w:rsid w:val="00AB43A7"/>
    <w:rsid w:val="00B313CA"/>
    <w:rsid w:val="00E4681E"/>
    <w:rsid w:val="00E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15</cp:revision>
  <dcterms:created xsi:type="dcterms:W3CDTF">2019-04-24T09:49:00Z</dcterms:created>
  <dcterms:modified xsi:type="dcterms:W3CDTF">2019-05-15T09:31:00Z</dcterms:modified>
</cp:coreProperties>
</file>