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75" w:type="dxa"/>
        <w:jc w:val="center"/>
        <w:tblLayout w:type="fixed"/>
        <w:tblCellMar>
          <w:left w:w="10" w:type="dxa"/>
          <w:right w:w="10" w:type="dxa"/>
        </w:tblCellMar>
        <w:tblLook w:val="04A0" w:firstRow="1" w:lastRow="0" w:firstColumn="1" w:lastColumn="0" w:noHBand="0" w:noVBand="1"/>
      </w:tblPr>
      <w:tblGrid>
        <w:gridCol w:w="111"/>
        <w:gridCol w:w="3399"/>
        <w:gridCol w:w="2527"/>
        <w:gridCol w:w="875"/>
        <w:gridCol w:w="2436"/>
        <w:gridCol w:w="222"/>
        <w:gridCol w:w="22"/>
        <w:gridCol w:w="83"/>
      </w:tblGrid>
      <w:tr w:rsidR="0028095F" w:rsidRPr="00936199" w:rsidTr="00F62E0A">
        <w:trPr>
          <w:cantSplit/>
          <w:trHeight w:val="180"/>
          <w:jc w:val="center"/>
        </w:trPr>
        <w:tc>
          <w:tcPr>
            <w:tcW w:w="9592" w:type="dxa"/>
            <w:gridSpan w:val="7"/>
            <w:shd w:val="clear" w:color="auto" w:fill="auto"/>
            <w:tcMar>
              <w:top w:w="0" w:type="dxa"/>
              <w:left w:w="0" w:type="dxa"/>
              <w:bottom w:w="0" w:type="dxa"/>
              <w:right w:w="0" w:type="dxa"/>
            </w:tcMar>
          </w:tcPr>
          <w:p w:rsidR="0028095F" w:rsidRPr="00936199" w:rsidRDefault="0028095F" w:rsidP="00F62E0A">
            <w:pPr>
              <w:autoSpaceDE w:val="0"/>
              <w:jc w:val="center"/>
              <w:rPr>
                <w:rFonts w:ascii="Times New Roman" w:hAnsi="Times New Roman" w:cs="Times New Roman"/>
              </w:rPr>
            </w:pPr>
            <w:r w:rsidRPr="00936199">
              <w:rPr>
                <w:rFonts w:ascii="Times New Roman" w:hAnsi="Times New Roman" w:cs="Times New Roman"/>
                <w:caps/>
                <w:noProof/>
                <w:szCs w:val="20"/>
                <w:lang w:eastAsia="ru-RU"/>
              </w:rPr>
              <w:drawing>
                <wp:inline distT="0" distB="0" distL="0" distR="0" wp14:anchorId="11822EA7" wp14:editId="4A4464C1">
                  <wp:extent cx="895353" cy="1000125"/>
                  <wp:effectExtent l="0" t="0" r="0" b="9525"/>
                  <wp:docPr id="1" name="Рисунок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rcRect/>
                          <a:stretch>
                            <a:fillRect/>
                          </a:stretch>
                        </pic:blipFill>
                        <pic:spPr>
                          <a:xfrm>
                            <a:off x="0" y="0"/>
                            <a:ext cx="895353" cy="1000125"/>
                          </a:xfrm>
                          <a:prstGeom prst="rect">
                            <a:avLst/>
                          </a:prstGeom>
                          <a:noFill/>
                          <a:ln>
                            <a:noFill/>
                            <a:prstDash/>
                          </a:ln>
                        </pic:spPr>
                      </pic:pic>
                    </a:graphicData>
                  </a:graphic>
                </wp:inline>
              </w:drawing>
            </w:r>
          </w:p>
        </w:tc>
        <w:tc>
          <w:tcPr>
            <w:tcW w:w="83" w:type="dxa"/>
            <w:shd w:val="clear" w:color="auto" w:fill="auto"/>
            <w:tcMar>
              <w:top w:w="0" w:type="dxa"/>
              <w:left w:w="10" w:type="dxa"/>
              <w:bottom w:w="0" w:type="dxa"/>
              <w:right w:w="10" w:type="dxa"/>
            </w:tcMar>
          </w:tcPr>
          <w:p w:rsidR="0028095F" w:rsidRPr="00936199" w:rsidRDefault="0028095F" w:rsidP="00F62E0A">
            <w:pPr>
              <w:autoSpaceDE w:val="0"/>
              <w:jc w:val="center"/>
              <w:rPr>
                <w:rFonts w:ascii="Times New Roman" w:hAnsi="Times New Roman" w:cs="Times New Roman"/>
              </w:rPr>
            </w:pPr>
          </w:p>
        </w:tc>
      </w:tr>
      <w:tr w:rsidR="0028095F" w:rsidRPr="00936199" w:rsidTr="00F62E0A">
        <w:trPr>
          <w:cantSplit/>
          <w:trHeight w:val="180"/>
          <w:jc w:val="center"/>
        </w:trPr>
        <w:tc>
          <w:tcPr>
            <w:tcW w:w="9592" w:type="dxa"/>
            <w:gridSpan w:val="7"/>
            <w:shd w:val="clear" w:color="auto" w:fill="auto"/>
            <w:tcMar>
              <w:top w:w="0" w:type="dxa"/>
              <w:left w:w="0" w:type="dxa"/>
              <w:bottom w:w="0" w:type="dxa"/>
              <w:right w:w="0" w:type="dxa"/>
            </w:tcMar>
          </w:tcPr>
          <w:p w:rsidR="0028095F" w:rsidRPr="00936199" w:rsidRDefault="0028095F" w:rsidP="00F62E0A">
            <w:pPr>
              <w:autoSpaceDE w:val="0"/>
              <w:spacing w:line="240" w:lineRule="atLeast"/>
              <w:jc w:val="center"/>
              <w:rPr>
                <w:rFonts w:ascii="Times New Roman" w:hAnsi="Times New Roman" w:cs="Times New Roman"/>
                <w:caps/>
                <w:sz w:val="28"/>
                <w:szCs w:val="20"/>
              </w:rPr>
            </w:pPr>
            <w:r w:rsidRPr="00936199">
              <w:rPr>
                <w:rFonts w:ascii="Times New Roman" w:hAnsi="Times New Roman" w:cs="Times New Roman"/>
                <w:caps/>
                <w:sz w:val="28"/>
                <w:szCs w:val="20"/>
              </w:rPr>
              <w:t>МИНОБРНАУКИ РОССИИ</w:t>
            </w:r>
          </w:p>
        </w:tc>
        <w:tc>
          <w:tcPr>
            <w:tcW w:w="83" w:type="dxa"/>
            <w:shd w:val="clear" w:color="auto" w:fill="auto"/>
            <w:tcMar>
              <w:top w:w="0" w:type="dxa"/>
              <w:left w:w="10" w:type="dxa"/>
              <w:bottom w:w="0" w:type="dxa"/>
              <w:right w:w="10" w:type="dxa"/>
            </w:tcMar>
          </w:tcPr>
          <w:p w:rsidR="0028095F" w:rsidRPr="00936199" w:rsidRDefault="0028095F" w:rsidP="00F62E0A">
            <w:pPr>
              <w:autoSpaceDE w:val="0"/>
              <w:spacing w:line="240" w:lineRule="atLeast"/>
              <w:jc w:val="center"/>
              <w:rPr>
                <w:rFonts w:ascii="Times New Roman" w:hAnsi="Times New Roman" w:cs="Times New Roman"/>
                <w:caps/>
                <w:sz w:val="28"/>
                <w:szCs w:val="20"/>
              </w:rPr>
            </w:pPr>
          </w:p>
        </w:tc>
      </w:tr>
      <w:tr w:rsidR="0028095F" w:rsidRPr="00936199" w:rsidTr="00F62E0A">
        <w:trPr>
          <w:cantSplit/>
          <w:trHeight w:val="18"/>
          <w:jc w:val="center"/>
        </w:trPr>
        <w:tc>
          <w:tcPr>
            <w:tcW w:w="9592" w:type="dxa"/>
            <w:gridSpan w:val="7"/>
            <w:shd w:val="clear" w:color="auto" w:fill="auto"/>
            <w:tcMar>
              <w:top w:w="0" w:type="dxa"/>
              <w:left w:w="0" w:type="dxa"/>
              <w:bottom w:w="0" w:type="dxa"/>
              <w:right w:w="0" w:type="dxa"/>
            </w:tcMar>
          </w:tcPr>
          <w:p w:rsidR="0028095F" w:rsidRPr="00936199" w:rsidRDefault="0028095F" w:rsidP="00F62E0A">
            <w:pPr>
              <w:keepNext/>
              <w:autoSpaceDE w:val="0"/>
              <w:jc w:val="center"/>
              <w:rPr>
                <w:rFonts w:ascii="Times New Roman" w:hAnsi="Times New Roman" w:cs="Times New Roman"/>
                <w:bCs/>
                <w:szCs w:val="32"/>
              </w:rPr>
            </w:pPr>
            <w:bookmarkStart w:id="0" w:name="_Toc478916099"/>
            <w:bookmarkStart w:id="1" w:name="_Toc478925951"/>
            <w:r w:rsidRPr="00936199">
              <w:rPr>
                <w:rFonts w:ascii="Times New Roman" w:hAnsi="Times New Roman" w:cs="Times New Roman"/>
                <w:bCs/>
                <w:szCs w:val="32"/>
              </w:rPr>
              <w:t>Федеральное государственное бюджетное образовательное учреждение</w:t>
            </w:r>
            <w:bookmarkEnd w:id="0"/>
            <w:bookmarkEnd w:id="1"/>
          </w:p>
          <w:p w:rsidR="0028095F" w:rsidRPr="00936199" w:rsidRDefault="0028095F" w:rsidP="00F62E0A">
            <w:pPr>
              <w:keepNext/>
              <w:autoSpaceDE w:val="0"/>
              <w:jc w:val="center"/>
              <w:rPr>
                <w:rFonts w:ascii="Times New Roman" w:hAnsi="Times New Roman" w:cs="Times New Roman"/>
                <w:bCs/>
                <w:szCs w:val="32"/>
              </w:rPr>
            </w:pPr>
            <w:bookmarkStart w:id="2" w:name="_Toc478916100"/>
            <w:bookmarkStart w:id="3" w:name="_Toc478925952"/>
            <w:r w:rsidRPr="00936199">
              <w:rPr>
                <w:rFonts w:ascii="Times New Roman" w:hAnsi="Times New Roman" w:cs="Times New Roman"/>
                <w:bCs/>
                <w:szCs w:val="32"/>
              </w:rPr>
              <w:t>высшего профессионального образования</w:t>
            </w:r>
            <w:bookmarkEnd w:id="2"/>
            <w:bookmarkEnd w:id="3"/>
          </w:p>
          <w:p w:rsidR="0028095F" w:rsidRPr="00936199" w:rsidRDefault="0028095F" w:rsidP="00F62E0A">
            <w:pPr>
              <w:keepNext/>
              <w:autoSpaceDE w:val="0"/>
              <w:jc w:val="center"/>
              <w:rPr>
                <w:rFonts w:ascii="Times New Roman" w:hAnsi="Times New Roman" w:cs="Times New Roman"/>
                <w:b/>
                <w:bCs/>
                <w:szCs w:val="32"/>
              </w:rPr>
            </w:pPr>
            <w:r w:rsidRPr="00936199">
              <w:rPr>
                <w:rFonts w:ascii="Times New Roman" w:hAnsi="Times New Roman" w:cs="Times New Roman"/>
                <w:b/>
                <w:bCs/>
                <w:szCs w:val="32"/>
              </w:rPr>
              <w:t>«МИРЭА – Российский технологический университет»</w:t>
            </w:r>
          </w:p>
          <w:p w:rsidR="0028095F" w:rsidRPr="00936199" w:rsidRDefault="0028095F" w:rsidP="00F62E0A">
            <w:pPr>
              <w:keepNext/>
              <w:autoSpaceDE w:val="0"/>
              <w:jc w:val="center"/>
              <w:rPr>
                <w:rFonts w:ascii="Times New Roman" w:hAnsi="Times New Roman" w:cs="Times New Roman"/>
                <w:b/>
                <w:bCs/>
                <w:szCs w:val="32"/>
              </w:rPr>
            </w:pPr>
            <w:r w:rsidRPr="00936199">
              <w:rPr>
                <w:rFonts w:ascii="Times New Roman" w:hAnsi="Times New Roman" w:cs="Times New Roman"/>
                <w:b/>
                <w:bCs/>
                <w:szCs w:val="32"/>
              </w:rPr>
              <w:t>РТУ МИРЭА</w:t>
            </w:r>
          </w:p>
          <w:p w:rsidR="0028095F" w:rsidRPr="00936199" w:rsidRDefault="0028095F" w:rsidP="00F62E0A">
            <w:pPr>
              <w:autoSpaceDE w:val="0"/>
              <w:rPr>
                <w:rFonts w:ascii="Times New Roman" w:hAnsi="Times New Roman" w:cs="Times New Roman"/>
              </w:rPr>
            </w:pPr>
            <w:r w:rsidRPr="00936199">
              <w:rPr>
                <w:rFonts w:ascii="Times New Roman" w:hAnsi="Times New Roman" w:cs="Times New Roman"/>
                <w:noProof/>
                <w:lang w:eastAsia="ru-RU"/>
              </w:rPr>
              <mc:AlternateContent>
                <mc:Choice Requires="wps">
                  <w:drawing>
                    <wp:anchor distT="0" distB="0" distL="114300" distR="114300" simplePos="0" relativeHeight="251659264" behindDoc="0" locked="0" layoutInCell="1" allowOverlap="1" wp14:anchorId="3CDA20C5" wp14:editId="17280B8C">
                      <wp:simplePos x="0" y="0"/>
                      <wp:positionH relativeFrom="column">
                        <wp:posOffset>228600</wp:posOffset>
                      </wp:positionH>
                      <wp:positionV relativeFrom="paragraph">
                        <wp:posOffset>113998</wp:posOffset>
                      </wp:positionV>
                      <wp:extent cx="5600700" cy="1271"/>
                      <wp:effectExtent l="0" t="19050" r="19050" b="36829"/>
                      <wp:wrapSquare wrapText="bothSides"/>
                      <wp:docPr id="2" name="Полотно 3"/>
                      <wp:cNvGraphicFramePr/>
                      <a:graphic xmlns:a="http://schemas.openxmlformats.org/drawingml/2006/main">
                        <a:graphicData uri="http://schemas.microsoft.com/office/word/2010/wordprocessingShape">
                          <wps:wsp>
                            <wps:cNvCnPr/>
                            <wps:spPr>
                              <a:xfrm flipV="1">
                                <a:off x="0" y="0"/>
                                <a:ext cx="5600700" cy="1271"/>
                              </a:xfrm>
                              <a:prstGeom prst="straightConnector1">
                                <a:avLst/>
                              </a:prstGeom>
                              <a:noFill/>
                              <a:ln w="38103" cap="flat">
                                <a:solidFill>
                                  <a:srgbClr val="000000"/>
                                </a:solidFill>
                                <a:prstDash val="solid"/>
                                <a:round/>
                              </a:ln>
                            </wps:spPr>
                            <wps:bodyPr/>
                          </wps:wsp>
                        </a:graphicData>
                      </a:graphic>
                    </wp:anchor>
                  </w:drawing>
                </mc:Choice>
                <mc:Fallback>
                  <w:pict>
                    <v:shapetype w14:anchorId="047F1F08" id="_x0000_t32" coordsize="21600,21600" o:spt="32" o:oned="t" path="m,l21600,21600e" filled="f">
                      <v:path arrowok="t" fillok="f" o:connecttype="none"/>
                      <o:lock v:ext="edit" shapetype="t"/>
                    </v:shapetype>
                    <v:shape id="Полотно 3" o:spid="_x0000_s1026" type="#_x0000_t32" style="position:absolute;margin-left:18pt;margin-top:9pt;width:441pt;height:.1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" strokeweight="1.0584mm">
                      <w10:wrap type="square"/>
                    </v:shape>
                  </w:pict>
                </mc:Fallback>
              </mc:AlternateContent>
            </w:r>
          </w:p>
        </w:tc>
        <w:tc>
          <w:tcPr>
            <w:tcW w:w="83" w:type="dxa"/>
            <w:shd w:val="clear" w:color="auto" w:fill="auto"/>
            <w:tcMar>
              <w:top w:w="0" w:type="dxa"/>
              <w:left w:w="10" w:type="dxa"/>
              <w:bottom w:w="0" w:type="dxa"/>
              <w:right w:w="10" w:type="dxa"/>
            </w:tcMar>
          </w:tcPr>
          <w:p w:rsidR="0028095F" w:rsidRPr="00936199" w:rsidRDefault="0028095F" w:rsidP="00F62E0A">
            <w:pPr>
              <w:autoSpaceDE w:val="0"/>
              <w:rPr>
                <w:rFonts w:ascii="Times New Roman" w:hAnsi="Times New Roman" w:cs="Times New Roman"/>
              </w:rPr>
            </w:pPr>
          </w:p>
        </w:tc>
      </w:tr>
      <w:tr w:rsidR="0028095F" w:rsidRPr="00936199" w:rsidTr="00F62E0A">
        <w:trPr>
          <w:jc w:val="center"/>
        </w:trPr>
        <w:tc>
          <w:tcPr>
            <w:tcW w:w="111" w:type="dxa"/>
            <w:shd w:val="clear" w:color="auto" w:fill="auto"/>
            <w:tcMar>
              <w:top w:w="0" w:type="dxa"/>
              <w:left w:w="10" w:type="dxa"/>
              <w:bottom w:w="0" w:type="dxa"/>
              <w:right w:w="10" w:type="dxa"/>
            </w:tcMar>
          </w:tcPr>
          <w:p w:rsidR="0028095F" w:rsidRPr="00936199" w:rsidRDefault="0028095F" w:rsidP="00F62E0A">
            <w:pPr>
              <w:autoSpaceDE w:val="0"/>
              <w:jc w:val="center"/>
              <w:rPr>
                <w:rFonts w:ascii="Times New Roman" w:hAnsi="Times New Roman" w:cs="Times New Roman"/>
              </w:rPr>
            </w:pPr>
          </w:p>
        </w:tc>
        <w:tc>
          <w:tcPr>
            <w:tcW w:w="9564" w:type="dxa"/>
            <w:gridSpan w:val="7"/>
            <w:shd w:val="clear" w:color="auto" w:fill="auto"/>
            <w:tcMar>
              <w:top w:w="0" w:type="dxa"/>
              <w:left w:w="108" w:type="dxa"/>
              <w:bottom w:w="0" w:type="dxa"/>
              <w:right w:w="108" w:type="dxa"/>
            </w:tcMar>
          </w:tcPr>
          <w:p w:rsidR="0028095F" w:rsidRPr="00EF2D4E" w:rsidRDefault="0028095F" w:rsidP="00F62E0A">
            <w:pPr>
              <w:autoSpaceDE w:val="0"/>
              <w:jc w:val="center"/>
              <w:rPr>
                <w:rFonts w:ascii="Times New Roman" w:hAnsi="Times New Roman" w:cs="Times New Roman"/>
              </w:rPr>
            </w:pPr>
            <w:r w:rsidRPr="00EF2D4E">
              <w:rPr>
                <w:rFonts w:ascii="Times New Roman" w:hAnsi="Times New Roman" w:cs="Times New Roman"/>
              </w:rPr>
              <w:t>Институт информационных технологий (ИТ)</w:t>
            </w:r>
          </w:p>
        </w:tc>
      </w:tr>
      <w:tr w:rsidR="0028095F" w:rsidRPr="00936199" w:rsidTr="00F62E0A">
        <w:trPr>
          <w:trHeight w:val="283"/>
          <w:jc w:val="center"/>
        </w:trPr>
        <w:tc>
          <w:tcPr>
            <w:tcW w:w="111" w:type="dxa"/>
            <w:shd w:val="clear" w:color="auto" w:fill="auto"/>
            <w:tcMar>
              <w:top w:w="0" w:type="dxa"/>
              <w:left w:w="10" w:type="dxa"/>
              <w:bottom w:w="0" w:type="dxa"/>
              <w:right w:w="10" w:type="dxa"/>
            </w:tcMar>
          </w:tcPr>
          <w:p w:rsidR="0028095F" w:rsidRPr="00936199" w:rsidRDefault="0028095F" w:rsidP="00F62E0A">
            <w:pPr>
              <w:autoSpaceDE w:val="0"/>
              <w:jc w:val="center"/>
              <w:rPr>
                <w:rFonts w:ascii="Times New Roman" w:hAnsi="Times New Roman" w:cs="Times New Roman"/>
              </w:rPr>
            </w:pPr>
          </w:p>
        </w:tc>
        <w:tc>
          <w:tcPr>
            <w:tcW w:w="9564" w:type="dxa"/>
            <w:gridSpan w:val="7"/>
            <w:shd w:val="clear" w:color="auto" w:fill="auto"/>
            <w:tcMar>
              <w:top w:w="0" w:type="dxa"/>
              <w:left w:w="108" w:type="dxa"/>
              <w:bottom w:w="0" w:type="dxa"/>
              <w:right w:w="108" w:type="dxa"/>
            </w:tcMar>
          </w:tcPr>
          <w:p w:rsidR="0028095F" w:rsidRPr="00EF2D4E" w:rsidRDefault="0028095F" w:rsidP="00F62E0A">
            <w:pPr>
              <w:autoSpaceDE w:val="0"/>
              <w:jc w:val="center"/>
              <w:rPr>
                <w:rFonts w:ascii="Times New Roman" w:hAnsi="Times New Roman" w:cs="Times New Roman"/>
              </w:rPr>
            </w:pPr>
            <w:r w:rsidRPr="00EF2D4E">
              <w:rPr>
                <w:rFonts w:ascii="Times New Roman" w:hAnsi="Times New Roman" w:cs="Times New Roman"/>
              </w:rPr>
              <w:t>Кафедра инструментального и прикладного программного обеспечения (ИППО)</w:t>
            </w:r>
          </w:p>
        </w:tc>
      </w:tr>
      <w:tr w:rsidR="0028095F" w:rsidRPr="00EF2D4E" w:rsidTr="00F62E0A">
        <w:tblPrEx>
          <w:jc w:val="left"/>
        </w:tblPrEx>
        <w:trPr>
          <w:gridAfter w:val="3"/>
          <w:wAfter w:w="327" w:type="dxa"/>
        </w:trPr>
        <w:tc>
          <w:tcPr>
            <w:tcW w:w="9348" w:type="dxa"/>
            <w:gridSpan w:val="5"/>
            <w:shd w:val="clear" w:color="auto" w:fill="auto"/>
            <w:tcMar>
              <w:top w:w="0" w:type="dxa"/>
              <w:left w:w="108" w:type="dxa"/>
              <w:bottom w:w="0" w:type="dxa"/>
              <w:right w:w="108" w:type="dxa"/>
            </w:tcMar>
          </w:tcPr>
          <w:p w:rsidR="0028095F" w:rsidRPr="00EF2D4E" w:rsidRDefault="0028095F" w:rsidP="00F62E0A">
            <w:pPr>
              <w:shd w:val="clear" w:color="auto" w:fill="FFFFFF"/>
              <w:autoSpaceDE w:val="0"/>
              <w:jc w:val="center"/>
              <w:rPr>
                <w:rFonts w:ascii="Times New Roman" w:hAnsi="Times New Roman" w:cs="Times New Roman"/>
              </w:rPr>
            </w:pPr>
            <w:r w:rsidRPr="00EF2D4E">
              <w:rPr>
                <w:rFonts w:ascii="Times New Roman" w:hAnsi="Times New Roman" w:cs="Times New Roman"/>
              </w:rPr>
              <w:t xml:space="preserve"> </w:t>
            </w:r>
          </w:p>
          <w:p w:rsidR="0028095F" w:rsidRPr="00EF2D4E" w:rsidRDefault="0028095F" w:rsidP="00F62E0A">
            <w:pPr>
              <w:shd w:val="clear" w:color="auto" w:fill="FFFFFF"/>
              <w:autoSpaceDE w:val="0"/>
              <w:jc w:val="center"/>
              <w:rPr>
                <w:rFonts w:ascii="Times New Roman" w:hAnsi="Times New Roman" w:cs="Times New Roman"/>
              </w:rPr>
            </w:pPr>
          </w:p>
          <w:p w:rsidR="0028095F" w:rsidRPr="00EF2D4E" w:rsidRDefault="0028095F" w:rsidP="00F62E0A">
            <w:pPr>
              <w:spacing w:line="276" w:lineRule="auto"/>
              <w:ind w:left="513"/>
              <w:jc w:val="center"/>
              <w:rPr>
                <w:rFonts w:ascii="Times New Roman" w:hAnsi="Times New Roman" w:cs="Times New Roman"/>
                <w:b/>
                <w:sz w:val="28"/>
                <w:szCs w:val="28"/>
                <w:lang w:eastAsia="ja-JP"/>
              </w:rPr>
            </w:pPr>
            <w:r w:rsidRPr="00EF2D4E">
              <w:rPr>
                <w:rFonts w:ascii="Times New Roman" w:hAnsi="Times New Roman" w:cs="Times New Roman"/>
                <w:b/>
                <w:sz w:val="28"/>
                <w:szCs w:val="28"/>
                <w:lang w:eastAsia="ja-JP"/>
              </w:rPr>
              <w:t>Отчет по лабораторной работе №1</w:t>
            </w:r>
          </w:p>
          <w:p w:rsidR="0028095F" w:rsidRPr="00EF2D4E" w:rsidRDefault="0028095F" w:rsidP="00F62E0A">
            <w:pPr>
              <w:spacing w:line="276" w:lineRule="auto"/>
              <w:ind w:left="513"/>
              <w:jc w:val="center"/>
              <w:rPr>
                <w:rFonts w:ascii="Times New Roman" w:hAnsi="Times New Roman" w:cs="Times New Roman"/>
                <w:sz w:val="28"/>
                <w:szCs w:val="28"/>
              </w:rPr>
            </w:pPr>
            <w:r w:rsidRPr="00EF2D4E">
              <w:rPr>
                <w:rFonts w:ascii="Times New Roman" w:hAnsi="Times New Roman" w:cs="Times New Roman"/>
                <w:sz w:val="28"/>
                <w:szCs w:val="28"/>
              </w:rPr>
              <w:tab/>
              <w:t>По дисциплине «Разработка ПАОИ и АС»</w:t>
            </w:r>
          </w:p>
          <w:p w:rsidR="0028095F" w:rsidRPr="00EF2D4E" w:rsidRDefault="0028095F" w:rsidP="00F62E0A">
            <w:pPr>
              <w:spacing w:line="276" w:lineRule="auto"/>
              <w:ind w:left="513"/>
              <w:jc w:val="center"/>
              <w:rPr>
                <w:rFonts w:ascii="Times New Roman" w:hAnsi="Times New Roman" w:cs="Times New Roman"/>
                <w:sz w:val="28"/>
                <w:szCs w:val="28"/>
              </w:rPr>
            </w:pPr>
            <w:r w:rsidRPr="00EF2D4E">
              <w:rPr>
                <w:rFonts w:ascii="Times New Roman" w:hAnsi="Times New Roman" w:cs="Times New Roman"/>
                <w:sz w:val="28"/>
                <w:szCs w:val="28"/>
              </w:rPr>
              <w:t>Тема: «</w:t>
            </w:r>
            <w:r w:rsidR="00FD1FCE" w:rsidRPr="00EF2D4E">
              <w:rPr>
                <w:rFonts w:ascii="Times New Roman" w:hAnsi="Times New Roman" w:cs="Times New Roman"/>
                <w:sz w:val="28"/>
                <w:szCs w:val="28"/>
              </w:rPr>
              <w:t>Разработка модели процессорного ядра программно-аппаратного комплекса</w:t>
            </w:r>
            <w:r w:rsidRPr="00EF2D4E">
              <w:rPr>
                <w:rFonts w:ascii="Times New Roman" w:hAnsi="Times New Roman" w:cs="Times New Roman"/>
                <w:sz w:val="28"/>
                <w:szCs w:val="28"/>
              </w:rPr>
              <w:t>»</w:t>
            </w:r>
          </w:p>
          <w:p w:rsidR="0028095F" w:rsidRPr="00EF2D4E" w:rsidRDefault="0028095F" w:rsidP="00F62E0A">
            <w:pPr>
              <w:shd w:val="clear" w:color="auto" w:fill="FFFFFF"/>
              <w:autoSpaceDE w:val="0"/>
              <w:jc w:val="center"/>
              <w:rPr>
                <w:rFonts w:ascii="Times New Roman" w:hAnsi="Times New Roman" w:cs="Times New Roman"/>
              </w:rPr>
            </w:pPr>
          </w:p>
        </w:tc>
      </w:tr>
      <w:tr w:rsidR="0028095F" w:rsidRPr="00936199" w:rsidTr="00F62E0A">
        <w:tblPrEx>
          <w:jc w:val="left"/>
        </w:tblPrEx>
        <w:trPr>
          <w:gridAfter w:val="3"/>
          <w:wAfter w:w="327" w:type="dxa"/>
        </w:trPr>
        <w:tc>
          <w:tcPr>
            <w:tcW w:w="9348" w:type="dxa"/>
            <w:gridSpan w:val="5"/>
            <w:shd w:val="clear" w:color="auto" w:fill="auto"/>
            <w:tcMar>
              <w:top w:w="0" w:type="dxa"/>
              <w:left w:w="108" w:type="dxa"/>
              <w:bottom w:w="0" w:type="dxa"/>
              <w:right w:w="108" w:type="dxa"/>
            </w:tcMar>
          </w:tcPr>
          <w:p w:rsidR="0028095F" w:rsidRPr="00936199" w:rsidRDefault="0028095F" w:rsidP="00F62E0A">
            <w:pPr>
              <w:shd w:val="clear" w:color="auto" w:fill="FFFFFF"/>
              <w:autoSpaceDE w:val="0"/>
              <w:jc w:val="center"/>
              <w:rPr>
                <w:rFonts w:ascii="Times New Roman" w:hAnsi="Times New Roman" w:cs="Times New Roman"/>
              </w:rPr>
            </w:pPr>
          </w:p>
        </w:tc>
      </w:tr>
      <w:tr w:rsidR="0028095F" w:rsidRPr="00936199" w:rsidTr="00F62E0A">
        <w:tblPrEx>
          <w:jc w:val="left"/>
        </w:tblPrEx>
        <w:trPr>
          <w:gridAfter w:val="3"/>
          <w:wAfter w:w="327" w:type="dxa"/>
        </w:trPr>
        <w:tc>
          <w:tcPr>
            <w:tcW w:w="9348" w:type="dxa"/>
            <w:gridSpan w:val="5"/>
            <w:shd w:val="clear" w:color="auto" w:fill="auto"/>
            <w:tcMar>
              <w:top w:w="0" w:type="dxa"/>
              <w:left w:w="108" w:type="dxa"/>
              <w:bottom w:w="0" w:type="dxa"/>
              <w:right w:w="108" w:type="dxa"/>
            </w:tcMar>
          </w:tcPr>
          <w:p w:rsidR="0028095F" w:rsidRPr="00936199" w:rsidRDefault="0028095F" w:rsidP="00F62E0A">
            <w:pPr>
              <w:shd w:val="clear" w:color="auto" w:fill="FFFFFF"/>
              <w:autoSpaceDE w:val="0"/>
              <w:jc w:val="center"/>
              <w:rPr>
                <w:rFonts w:ascii="Times New Roman" w:hAnsi="Times New Roman" w:cs="Times New Roman"/>
                <w:i/>
                <w:color w:val="FF0000"/>
                <w:sz w:val="28"/>
                <w:szCs w:val="28"/>
              </w:rPr>
            </w:pPr>
          </w:p>
        </w:tc>
      </w:tr>
      <w:tr w:rsidR="0028095F" w:rsidRPr="00936199" w:rsidTr="00F62E0A">
        <w:tblPrEx>
          <w:jc w:val="left"/>
        </w:tblPrEx>
        <w:trPr>
          <w:gridAfter w:val="3"/>
          <w:wAfter w:w="327" w:type="dxa"/>
        </w:trPr>
        <w:tc>
          <w:tcPr>
            <w:tcW w:w="6037" w:type="dxa"/>
            <w:gridSpan w:val="3"/>
            <w:shd w:val="clear" w:color="auto" w:fill="auto"/>
            <w:tcMar>
              <w:top w:w="0" w:type="dxa"/>
              <w:left w:w="108" w:type="dxa"/>
              <w:bottom w:w="0" w:type="dxa"/>
              <w:right w:w="108" w:type="dxa"/>
            </w:tcMar>
          </w:tcPr>
          <w:p w:rsidR="0028095F" w:rsidRPr="00936199" w:rsidRDefault="0028095F" w:rsidP="00F62E0A">
            <w:pPr>
              <w:autoSpaceDE w:val="0"/>
              <w:rPr>
                <w:rFonts w:ascii="Times New Roman" w:hAnsi="Times New Roman" w:cs="Times New Roman"/>
                <w:sz w:val="28"/>
                <w:szCs w:val="28"/>
              </w:rPr>
            </w:pPr>
          </w:p>
          <w:p w:rsidR="0028095F" w:rsidRPr="00936199" w:rsidRDefault="0028095F" w:rsidP="00F62E0A">
            <w:pPr>
              <w:autoSpaceDE w:val="0"/>
              <w:jc w:val="right"/>
              <w:rPr>
                <w:rFonts w:ascii="Times New Roman" w:hAnsi="Times New Roman" w:cs="Times New Roman"/>
                <w:sz w:val="28"/>
                <w:szCs w:val="28"/>
              </w:rPr>
            </w:pPr>
          </w:p>
          <w:p w:rsidR="0028095F" w:rsidRPr="00936199" w:rsidRDefault="0028095F" w:rsidP="00F62E0A">
            <w:pPr>
              <w:autoSpaceDE w:val="0"/>
              <w:jc w:val="right"/>
              <w:rPr>
                <w:rFonts w:ascii="Times New Roman" w:hAnsi="Times New Roman" w:cs="Times New Roman"/>
                <w:sz w:val="28"/>
                <w:szCs w:val="28"/>
              </w:rPr>
            </w:pPr>
            <w:r w:rsidRPr="00936199">
              <w:rPr>
                <w:rFonts w:ascii="Times New Roman" w:hAnsi="Times New Roman" w:cs="Times New Roman"/>
                <w:sz w:val="28"/>
                <w:szCs w:val="28"/>
              </w:rPr>
              <w:t>Вы</w:t>
            </w:r>
            <w:r>
              <w:rPr>
                <w:rFonts w:ascii="Times New Roman" w:hAnsi="Times New Roman" w:cs="Times New Roman"/>
                <w:sz w:val="28"/>
                <w:szCs w:val="28"/>
              </w:rPr>
              <w:t>полнил студент группы ИКМО-01-19</w:t>
            </w:r>
          </w:p>
        </w:tc>
        <w:tc>
          <w:tcPr>
            <w:tcW w:w="3311" w:type="dxa"/>
            <w:gridSpan w:val="2"/>
            <w:shd w:val="clear" w:color="auto" w:fill="auto"/>
            <w:tcMar>
              <w:top w:w="0" w:type="dxa"/>
              <w:left w:w="108" w:type="dxa"/>
              <w:bottom w:w="0" w:type="dxa"/>
              <w:right w:w="108" w:type="dxa"/>
            </w:tcMar>
          </w:tcPr>
          <w:p w:rsidR="0028095F" w:rsidRPr="00936199" w:rsidRDefault="0028095F" w:rsidP="00F62E0A">
            <w:pPr>
              <w:shd w:val="clear" w:color="auto" w:fill="FFFFFF"/>
              <w:autoSpaceDE w:val="0"/>
              <w:jc w:val="right"/>
              <w:rPr>
                <w:rFonts w:ascii="Times New Roman" w:hAnsi="Times New Roman" w:cs="Times New Roman"/>
                <w:i/>
                <w:sz w:val="28"/>
                <w:szCs w:val="28"/>
              </w:rPr>
            </w:pPr>
            <w:bookmarkStart w:id="4" w:name="_GoBack"/>
            <w:bookmarkEnd w:id="4"/>
          </w:p>
          <w:p w:rsidR="0028095F" w:rsidRPr="00936199" w:rsidRDefault="0028095F" w:rsidP="00F62E0A">
            <w:pPr>
              <w:shd w:val="clear" w:color="auto" w:fill="FFFFFF"/>
              <w:autoSpaceDE w:val="0"/>
              <w:jc w:val="right"/>
              <w:rPr>
                <w:rFonts w:ascii="Times New Roman" w:hAnsi="Times New Roman" w:cs="Times New Roman"/>
                <w:i/>
                <w:sz w:val="28"/>
                <w:szCs w:val="28"/>
              </w:rPr>
            </w:pPr>
          </w:p>
          <w:p w:rsidR="0028095F" w:rsidRPr="00936199" w:rsidRDefault="0028095F" w:rsidP="00F62E0A">
            <w:pPr>
              <w:shd w:val="clear" w:color="auto" w:fill="FFFFFF"/>
              <w:autoSpaceDE w:val="0"/>
              <w:jc w:val="right"/>
              <w:rPr>
                <w:rFonts w:ascii="Times New Roman" w:hAnsi="Times New Roman" w:cs="Times New Roman"/>
                <w:sz w:val="28"/>
                <w:szCs w:val="28"/>
              </w:rPr>
            </w:pPr>
            <w:r>
              <w:rPr>
                <w:rFonts w:ascii="Times New Roman" w:hAnsi="Times New Roman" w:cs="Times New Roman"/>
                <w:sz w:val="28"/>
                <w:szCs w:val="28"/>
              </w:rPr>
              <w:t>Косиков М.И.</w:t>
            </w:r>
          </w:p>
        </w:tc>
      </w:tr>
      <w:tr w:rsidR="0028095F" w:rsidRPr="00936199" w:rsidTr="00F62E0A">
        <w:tblPrEx>
          <w:jc w:val="left"/>
        </w:tblPrEx>
        <w:trPr>
          <w:gridAfter w:val="3"/>
          <w:wAfter w:w="327" w:type="dxa"/>
        </w:trPr>
        <w:tc>
          <w:tcPr>
            <w:tcW w:w="6037" w:type="dxa"/>
            <w:gridSpan w:val="3"/>
            <w:shd w:val="clear" w:color="auto" w:fill="auto"/>
            <w:tcMar>
              <w:top w:w="0" w:type="dxa"/>
              <w:left w:w="108" w:type="dxa"/>
              <w:bottom w:w="0" w:type="dxa"/>
              <w:right w:w="108" w:type="dxa"/>
            </w:tcMar>
          </w:tcPr>
          <w:p w:rsidR="0028095F" w:rsidRPr="00936199" w:rsidRDefault="0028095F" w:rsidP="00F62E0A">
            <w:pPr>
              <w:autoSpaceDE w:val="0"/>
              <w:jc w:val="right"/>
              <w:rPr>
                <w:rFonts w:ascii="Times New Roman" w:hAnsi="Times New Roman" w:cs="Times New Roman"/>
                <w:sz w:val="28"/>
                <w:szCs w:val="28"/>
              </w:rPr>
            </w:pPr>
          </w:p>
          <w:p w:rsidR="0028095F" w:rsidRPr="00936199" w:rsidRDefault="0028095F" w:rsidP="00F62E0A">
            <w:pPr>
              <w:autoSpaceDE w:val="0"/>
              <w:jc w:val="right"/>
              <w:rPr>
                <w:rFonts w:ascii="Times New Roman" w:hAnsi="Times New Roman" w:cs="Times New Roman"/>
                <w:sz w:val="28"/>
                <w:szCs w:val="28"/>
              </w:rPr>
            </w:pPr>
            <w:r>
              <w:rPr>
                <w:rFonts w:ascii="Times New Roman" w:hAnsi="Times New Roman" w:cs="Times New Roman"/>
                <w:sz w:val="28"/>
                <w:szCs w:val="28"/>
              </w:rPr>
              <w:t>Преподаватель</w:t>
            </w:r>
          </w:p>
          <w:p w:rsidR="0028095F" w:rsidRPr="00936199" w:rsidRDefault="0028095F" w:rsidP="00F62E0A">
            <w:pPr>
              <w:autoSpaceDE w:val="0"/>
              <w:jc w:val="right"/>
              <w:rPr>
                <w:rFonts w:ascii="Times New Roman" w:hAnsi="Times New Roman" w:cs="Times New Roman"/>
                <w:i/>
                <w:color w:val="FF0000"/>
                <w:sz w:val="28"/>
                <w:szCs w:val="28"/>
              </w:rPr>
            </w:pPr>
          </w:p>
        </w:tc>
        <w:tc>
          <w:tcPr>
            <w:tcW w:w="3311" w:type="dxa"/>
            <w:gridSpan w:val="2"/>
            <w:shd w:val="clear" w:color="auto" w:fill="auto"/>
            <w:tcMar>
              <w:top w:w="0" w:type="dxa"/>
              <w:left w:w="108" w:type="dxa"/>
              <w:bottom w:w="0" w:type="dxa"/>
              <w:right w:w="108" w:type="dxa"/>
            </w:tcMar>
          </w:tcPr>
          <w:p w:rsidR="0028095F" w:rsidRPr="00936199" w:rsidRDefault="0028095F" w:rsidP="00F62E0A">
            <w:pPr>
              <w:shd w:val="clear" w:color="auto" w:fill="FFFFFF"/>
              <w:autoSpaceDE w:val="0"/>
              <w:jc w:val="right"/>
              <w:rPr>
                <w:rFonts w:ascii="Times New Roman" w:hAnsi="Times New Roman" w:cs="Times New Roman"/>
                <w:i/>
                <w:sz w:val="28"/>
                <w:szCs w:val="28"/>
              </w:rPr>
            </w:pPr>
          </w:p>
          <w:p w:rsidR="0028095F" w:rsidRPr="00936199" w:rsidRDefault="0028095F" w:rsidP="00F62E0A">
            <w:pPr>
              <w:shd w:val="clear" w:color="auto" w:fill="FFFFFF"/>
              <w:autoSpaceDE w:val="0"/>
              <w:jc w:val="right"/>
              <w:rPr>
                <w:rFonts w:ascii="Times New Roman" w:hAnsi="Times New Roman" w:cs="Times New Roman"/>
                <w:sz w:val="28"/>
                <w:szCs w:val="28"/>
              </w:rPr>
            </w:pPr>
            <w:r>
              <w:rPr>
                <w:rFonts w:ascii="Times New Roman" w:hAnsi="Times New Roman" w:cs="Times New Roman"/>
                <w:sz w:val="28"/>
                <w:szCs w:val="28"/>
              </w:rPr>
              <w:t>Тарасов И.Е.</w:t>
            </w:r>
          </w:p>
        </w:tc>
      </w:tr>
      <w:tr w:rsidR="0028095F" w:rsidRPr="00936199" w:rsidTr="00F62E0A">
        <w:tblPrEx>
          <w:jc w:val="left"/>
        </w:tblPrEx>
        <w:trPr>
          <w:gridAfter w:val="2"/>
          <w:wAfter w:w="105" w:type="dxa"/>
        </w:trPr>
        <w:tc>
          <w:tcPr>
            <w:tcW w:w="3510" w:type="dxa"/>
            <w:gridSpan w:val="2"/>
            <w:shd w:val="clear" w:color="auto" w:fill="auto"/>
            <w:tcMar>
              <w:top w:w="0" w:type="dxa"/>
              <w:left w:w="108" w:type="dxa"/>
              <w:bottom w:w="0" w:type="dxa"/>
              <w:right w:w="108" w:type="dxa"/>
            </w:tcMar>
            <w:vAlign w:val="center"/>
          </w:tcPr>
          <w:p w:rsidR="0028095F" w:rsidRPr="00936199" w:rsidRDefault="0028095F" w:rsidP="00F62E0A">
            <w:pPr>
              <w:autoSpaceDE w:val="0"/>
              <w:jc w:val="right"/>
              <w:rPr>
                <w:rFonts w:ascii="Times New Roman" w:hAnsi="Times New Roman" w:cs="Times New Roman"/>
                <w:sz w:val="28"/>
                <w:szCs w:val="20"/>
              </w:rPr>
            </w:pPr>
          </w:p>
        </w:tc>
        <w:tc>
          <w:tcPr>
            <w:tcW w:w="3402" w:type="dxa"/>
            <w:gridSpan w:val="2"/>
            <w:shd w:val="clear" w:color="auto" w:fill="auto"/>
            <w:tcMar>
              <w:top w:w="0" w:type="dxa"/>
              <w:left w:w="108" w:type="dxa"/>
              <w:bottom w:w="0" w:type="dxa"/>
              <w:right w:w="108" w:type="dxa"/>
            </w:tcMar>
            <w:vAlign w:val="center"/>
          </w:tcPr>
          <w:p w:rsidR="0028095F" w:rsidRPr="00936199" w:rsidRDefault="0028095F" w:rsidP="00F62E0A">
            <w:pPr>
              <w:autoSpaceDE w:val="0"/>
              <w:jc w:val="right"/>
              <w:rPr>
                <w:rFonts w:ascii="Times New Roman" w:hAnsi="Times New Roman" w:cs="Times New Roman"/>
                <w:sz w:val="28"/>
                <w:szCs w:val="20"/>
              </w:rPr>
            </w:pPr>
          </w:p>
        </w:tc>
        <w:tc>
          <w:tcPr>
            <w:tcW w:w="2658" w:type="dxa"/>
            <w:gridSpan w:val="2"/>
            <w:shd w:val="clear" w:color="auto" w:fill="auto"/>
            <w:tcMar>
              <w:top w:w="0" w:type="dxa"/>
              <w:left w:w="108" w:type="dxa"/>
              <w:bottom w:w="0" w:type="dxa"/>
              <w:right w:w="108" w:type="dxa"/>
            </w:tcMar>
          </w:tcPr>
          <w:p w:rsidR="0028095F" w:rsidRPr="00936199" w:rsidRDefault="0028095F" w:rsidP="00F62E0A">
            <w:pPr>
              <w:autoSpaceDE w:val="0"/>
              <w:jc w:val="center"/>
              <w:rPr>
                <w:rFonts w:ascii="Times New Roman" w:hAnsi="Times New Roman" w:cs="Times New Roman"/>
                <w:i/>
                <w:color w:val="FF0000"/>
                <w:sz w:val="28"/>
                <w:szCs w:val="20"/>
              </w:rPr>
            </w:pPr>
          </w:p>
        </w:tc>
      </w:tr>
      <w:tr w:rsidR="0028095F" w:rsidRPr="00936199" w:rsidTr="00F62E0A">
        <w:tblPrEx>
          <w:jc w:val="left"/>
        </w:tblPrEx>
        <w:trPr>
          <w:gridAfter w:val="4"/>
          <w:wAfter w:w="2763" w:type="dxa"/>
        </w:trPr>
        <w:tc>
          <w:tcPr>
            <w:tcW w:w="3510" w:type="dxa"/>
            <w:gridSpan w:val="2"/>
            <w:shd w:val="clear" w:color="auto" w:fill="auto"/>
            <w:tcMar>
              <w:top w:w="0" w:type="dxa"/>
              <w:left w:w="108" w:type="dxa"/>
              <w:bottom w:w="0" w:type="dxa"/>
              <w:right w:w="108" w:type="dxa"/>
            </w:tcMar>
            <w:vAlign w:val="center"/>
          </w:tcPr>
          <w:p w:rsidR="0028095F" w:rsidRPr="00936199" w:rsidRDefault="0028095F" w:rsidP="00F62E0A">
            <w:pPr>
              <w:autoSpaceDE w:val="0"/>
              <w:jc w:val="right"/>
              <w:rPr>
                <w:rFonts w:ascii="Times New Roman" w:hAnsi="Times New Roman" w:cs="Times New Roman"/>
                <w:sz w:val="28"/>
                <w:szCs w:val="20"/>
              </w:rPr>
            </w:pPr>
          </w:p>
        </w:tc>
        <w:tc>
          <w:tcPr>
            <w:tcW w:w="3402" w:type="dxa"/>
            <w:gridSpan w:val="2"/>
            <w:shd w:val="clear" w:color="auto" w:fill="auto"/>
            <w:tcMar>
              <w:top w:w="0" w:type="dxa"/>
              <w:left w:w="108" w:type="dxa"/>
              <w:bottom w:w="0" w:type="dxa"/>
              <w:right w:w="108" w:type="dxa"/>
            </w:tcMar>
            <w:vAlign w:val="center"/>
          </w:tcPr>
          <w:p w:rsidR="0028095F" w:rsidRPr="00936199" w:rsidRDefault="0028095F" w:rsidP="00F62E0A">
            <w:pPr>
              <w:autoSpaceDE w:val="0"/>
              <w:jc w:val="right"/>
              <w:rPr>
                <w:rFonts w:ascii="Times New Roman" w:hAnsi="Times New Roman" w:cs="Times New Roman"/>
                <w:sz w:val="28"/>
                <w:szCs w:val="20"/>
              </w:rPr>
            </w:pPr>
          </w:p>
        </w:tc>
      </w:tr>
    </w:tbl>
    <w:p w:rsidR="0028095F" w:rsidRPr="00936199" w:rsidRDefault="0028095F" w:rsidP="0028095F">
      <w:pPr>
        <w:shd w:val="clear" w:color="auto" w:fill="FFFFFF"/>
        <w:autoSpaceDE w:val="0"/>
        <w:jc w:val="center"/>
        <w:rPr>
          <w:rFonts w:ascii="Times New Roman" w:hAnsi="Times New Roman" w:cs="Times New Roman"/>
          <w:sz w:val="28"/>
          <w:szCs w:val="28"/>
        </w:rPr>
      </w:pPr>
      <w:r w:rsidRPr="00936199">
        <w:rPr>
          <w:rFonts w:ascii="Times New Roman" w:hAnsi="Times New Roman" w:cs="Times New Roman"/>
          <w:sz w:val="28"/>
          <w:szCs w:val="28"/>
        </w:rPr>
        <w:t>Москва 2019</w:t>
      </w:r>
    </w:p>
    <w:p w:rsidR="009F0A09" w:rsidRDefault="009F0A09" w:rsidP="009F0A09">
      <w:pPr>
        <w:spacing w:after="0" w:line="360" w:lineRule="auto"/>
        <w:ind w:firstLine="567"/>
        <w:jc w:val="both"/>
        <w:rPr>
          <w:rFonts w:ascii="Times New Roman" w:hAnsi="Times New Roman" w:cs="Times New Roman"/>
          <w:sz w:val="28"/>
        </w:rPr>
      </w:pPr>
      <w:r w:rsidRPr="009F0A09">
        <w:rPr>
          <w:rFonts w:ascii="Times New Roman" w:hAnsi="Times New Roman" w:cs="Times New Roman"/>
          <w:b/>
          <w:sz w:val="28"/>
        </w:rPr>
        <w:lastRenderedPageBreak/>
        <w:t>Цель работы</w:t>
      </w:r>
      <w:r>
        <w:rPr>
          <w:rFonts w:ascii="Times New Roman" w:hAnsi="Times New Roman" w:cs="Times New Roman"/>
          <w:sz w:val="28"/>
        </w:rPr>
        <w:t>: освоение маршрута проектирования процессорных ядер на уровне системного моделирования путем разработки модели процессорного ядра на языке программирования высокого уровня.</w:t>
      </w:r>
    </w:p>
    <w:p w:rsidR="009F0A09" w:rsidRDefault="009F0A09" w:rsidP="009F0A09">
      <w:pPr>
        <w:spacing w:after="0" w:line="360" w:lineRule="auto"/>
        <w:ind w:firstLine="567"/>
        <w:rPr>
          <w:rFonts w:ascii="Times New Roman" w:hAnsi="Times New Roman" w:cs="Times New Roman"/>
          <w:sz w:val="28"/>
        </w:rPr>
      </w:pPr>
    </w:p>
    <w:p w:rsidR="009F0A09" w:rsidRPr="00EF2D4E" w:rsidRDefault="009F0A09" w:rsidP="009F0A09">
      <w:pPr>
        <w:spacing w:after="0" w:line="360" w:lineRule="auto"/>
        <w:ind w:firstLine="567"/>
        <w:rPr>
          <w:rFonts w:ascii="Times New Roman" w:hAnsi="Times New Roman" w:cs="Times New Roman"/>
          <w:b/>
          <w:sz w:val="28"/>
        </w:rPr>
      </w:pPr>
      <w:r w:rsidRPr="009F0A09">
        <w:rPr>
          <w:rFonts w:ascii="Times New Roman" w:hAnsi="Times New Roman" w:cs="Times New Roman"/>
          <w:b/>
          <w:sz w:val="28"/>
        </w:rPr>
        <w:t>Введение</w:t>
      </w:r>
    </w:p>
    <w:p w:rsidR="009F0A09" w:rsidRDefault="009F0A09" w:rsidP="009F0A09">
      <w:pPr>
        <w:spacing w:after="0" w:line="360" w:lineRule="auto"/>
        <w:ind w:firstLine="567"/>
        <w:jc w:val="both"/>
        <w:rPr>
          <w:rFonts w:ascii="Times New Roman" w:hAnsi="Times New Roman" w:cs="Times New Roman"/>
          <w:sz w:val="28"/>
        </w:rPr>
      </w:pPr>
      <w:r>
        <w:rPr>
          <w:rFonts w:ascii="Times New Roman" w:hAnsi="Times New Roman" w:cs="Times New Roman"/>
          <w:sz w:val="28"/>
        </w:rPr>
        <w:t>При проектировании процессоров важную роль играет предварительное моделирование. При использовании программы, имитирующей работу будущего процессора, становится возможным проверить результаты выполнения на этом процессоре программ и убедиться, что для этого имеются достаточные ресурсы, набор поддерживаемых команд, а алгоритм выполняется корректно и за приемлемое число шагов. Предварительное моделирование, выполняемое с помощью широко распространенной компьютерной техники, может быть организовано быстрее и не требует безвозвратных финансовых потерь по сравнению с проектированием процессора в виде интегральной микросхемы.</w:t>
      </w:r>
    </w:p>
    <w:p w:rsidR="009F0A09" w:rsidRDefault="009F0A09" w:rsidP="009F0A09">
      <w:pPr>
        <w:spacing w:after="0" w:line="360" w:lineRule="auto"/>
        <w:ind w:firstLine="567"/>
        <w:jc w:val="both"/>
        <w:rPr>
          <w:rFonts w:ascii="Times New Roman" w:hAnsi="Times New Roman" w:cs="Times New Roman"/>
          <w:sz w:val="28"/>
        </w:rPr>
      </w:pPr>
      <w:r>
        <w:rPr>
          <w:rFonts w:ascii="Times New Roman" w:hAnsi="Times New Roman" w:cs="Times New Roman"/>
          <w:sz w:val="28"/>
        </w:rPr>
        <w:t xml:space="preserve">Такое моделирование процессора называется </w:t>
      </w:r>
      <w:r>
        <w:rPr>
          <w:rFonts w:ascii="Times New Roman" w:hAnsi="Times New Roman" w:cs="Times New Roman"/>
          <w:i/>
          <w:iCs/>
          <w:sz w:val="28"/>
        </w:rPr>
        <w:t>эмуляцией</w:t>
      </w:r>
      <w:r>
        <w:rPr>
          <w:rFonts w:ascii="Times New Roman" w:hAnsi="Times New Roman" w:cs="Times New Roman"/>
          <w:sz w:val="28"/>
        </w:rPr>
        <w:t xml:space="preserve">. </w:t>
      </w:r>
    </w:p>
    <w:p w:rsidR="009F0A09" w:rsidRDefault="009F0A09" w:rsidP="009F0A09">
      <w:pPr>
        <w:spacing w:after="0" w:line="360" w:lineRule="auto"/>
        <w:ind w:firstLine="567"/>
        <w:jc w:val="both"/>
        <w:rPr>
          <w:rFonts w:ascii="Times New Roman" w:hAnsi="Times New Roman" w:cs="Times New Roman"/>
          <w:sz w:val="28"/>
        </w:rPr>
      </w:pPr>
      <w:r>
        <w:rPr>
          <w:rFonts w:ascii="Times New Roman" w:hAnsi="Times New Roman" w:cs="Times New Roman"/>
          <w:sz w:val="28"/>
        </w:rPr>
        <w:t>«Имитация функционирования одного устройства посредством другого устройства или устройств вычислительной машины, при которой имитирующее устройство воспринимает те же данные, выполняет ту же программу и достигает того же результата, что и имитируемое» [из п. 53 табл. 1 ГОСТ 15971-90].</w:t>
      </w:r>
    </w:p>
    <w:p w:rsidR="009F0A09" w:rsidRDefault="009F0A09" w:rsidP="009F0A09">
      <w:pPr>
        <w:spacing w:after="0" w:line="360" w:lineRule="auto"/>
        <w:ind w:firstLine="567"/>
        <w:jc w:val="both"/>
        <w:rPr>
          <w:rFonts w:ascii="Times New Roman" w:hAnsi="Times New Roman" w:cs="Times New Roman"/>
          <w:sz w:val="28"/>
        </w:rPr>
      </w:pPr>
      <w:r>
        <w:rPr>
          <w:rFonts w:ascii="Times New Roman" w:hAnsi="Times New Roman" w:cs="Times New Roman"/>
          <w:sz w:val="28"/>
        </w:rPr>
        <w:t>«Эмуляция – комплекс программных, аппаратных средств или их сочетание, предназначенное для копирования функций одной вычислительной системы на другой, отличной от первой, вычислительной системе таким образом, чтобы эмулированное поведение как можно ближе соответствовало поведению оригинальной системы. Примечание - Целью эмуляции является максимально точное воспроизведение поведения в отличие от разных форм моделирования, в которых имитируется поведение некоторой абстрактной модели. Например, моделирование физического процесса или явления не является эмуляцией» [из п. 3.7 ГОСТ Р 57721-2017]</w:t>
      </w:r>
    </w:p>
    <w:p w:rsidR="009F0A09" w:rsidRDefault="009F0A09" w:rsidP="009F0A09">
      <w:pPr>
        <w:spacing w:after="0" w:line="360" w:lineRule="auto"/>
        <w:ind w:firstLine="567"/>
        <w:jc w:val="both"/>
        <w:rPr>
          <w:rFonts w:ascii="Times New Roman" w:hAnsi="Times New Roman" w:cs="Times New Roman"/>
          <w:sz w:val="28"/>
        </w:rPr>
      </w:pPr>
      <w:r>
        <w:rPr>
          <w:rFonts w:ascii="Times New Roman" w:hAnsi="Times New Roman" w:cs="Times New Roman"/>
          <w:sz w:val="28"/>
        </w:rPr>
        <w:lastRenderedPageBreak/>
        <w:t>Эмуляция может выполняться на нескольких уровнях, различающихся детализацией моделирования. При необходимости определить поведение процессора при выполнении алгоритмов может быть выполнено моделирование на уровне программной модели.</w:t>
      </w:r>
    </w:p>
    <w:p w:rsidR="009F0A09" w:rsidRDefault="009F0A09" w:rsidP="009F0A09">
      <w:pPr>
        <w:spacing w:after="0" w:line="360" w:lineRule="auto"/>
        <w:ind w:firstLine="567"/>
        <w:jc w:val="both"/>
        <w:rPr>
          <w:rFonts w:ascii="Times New Roman" w:hAnsi="Times New Roman" w:cs="Times New Roman"/>
          <w:sz w:val="28"/>
        </w:rPr>
      </w:pPr>
      <w:r>
        <w:rPr>
          <w:rFonts w:ascii="Times New Roman" w:hAnsi="Times New Roman" w:cs="Times New Roman"/>
          <w:sz w:val="28"/>
        </w:rPr>
        <w:t xml:space="preserve">Пример программной модели процессора может выглядеть, как показано на рис. 1. </w:t>
      </w:r>
    </w:p>
    <w:p w:rsidR="009F0A09" w:rsidRDefault="009F0A09" w:rsidP="009F0A09">
      <w:pPr>
        <w:spacing w:after="0" w:line="360" w:lineRule="auto"/>
        <w:ind w:firstLine="567"/>
        <w:jc w:val="both"/>
        <w:rPr>
          <w:rFonts w:ascii="Times New Roman" w:hAnsi="Times New Roman" w:cs="Times New Roman"/>
          <w:sz w:val="28"/>
        </w:rPr>
      </w:pPr>
      <w:r>
        <w:rPr>
          <w:rFonts w:ascii="Times New Roman" w:hAnsi="Times New Roman" w:cs="Times New Roman"/>
          <w:noProof/>
          <w:sz w:val="28"/>
          <w:lang w:eastAsia="ru-RU"/>
        </w:rPr>
        <w:drawing>
          <wp:inline distT="0" distB="0" distL="0" distR="0">
            <wp:extent cx="4937760" cy="4645025"/>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5">
                      <a:extLst>
                        <a:ext uri="{28A0092B-C50C-407E-A947-70E740481C1C}">
                          <a14:useLocalDpi xmlns:a14="http://schemas.microsoft.com/office/drawing/2010/main" val="0"/>
                        </a:ext>
                      </a:extLst>
                    </a:blip>
                    <a:srcRect l="6816" t="23233" r="49011" b="2927"/>
                    <a:stretch>
                      <a:fillRect/>
                    </a:stretch>
                  </pic:blipFill>
                  <pic:spPr bwMode="auto">
                    <a:xfrm>
                      <a:off x="0" y="0"/>
                      <a:ext cx="4937760" cy="4645025"/>
                    </a:xfrm>
                    <a:prstGeom prst="rect">
                      <a:avLst/>
                    </a:prstGeom>
                    <a:noFill/>
                    <a:ln>
                      <a:noFill/>
                    </a:ln>
                  </pic:spPr>
                </pic:pic>
              </a:graphicData>
            </a:graphic>
          </wp:inline>
        </w:drawing>
      </w:r>
    </w:p>
    <w:p w:rsidR="009F0A09" w:rsidRPr="009F0A09" w:rsidRDefault="009F0A09" w:rsidP="009F0A09">
      <w:pPr>
        <w:spacing w:after="0" w:line="360" w:lineRule="auto"/>
        <w:ind w:firstLine="567"/>
        <w:jc w:val="center"/>
        <w:rPr>
          <w:rFonts w:ascii="Times New Roman" w:hAnsi="Times New Roman" w:cs="Times New Roman"/>
          <w:sz w:val="26"/>
          <w:szCs w:val="26"/>
        </w:rPr>
      </w:pPr>
      <w:r w:rsidRPr="009F0A09">
        <w:rPr>
          <w:rFonts w:ascii="Times New Roman" w:hAnsi="Times New Roman" w:cs="Times New Roman"/>
          <w:sz w:val="26"/>
          <w:szCs w:val="26"/>
        </w:rPr>
        <w:t>Рис. 1. Программная модель процессора</w:t>
      </w:r>
    </w:p>
    <w:p w:rsidR="009F0A09" w:rsidRDefault="009F0A09" w:rsidP="009F0A09">
      <w:pPr>
        <w:spacing w:after="0" w:line="360" w:lineRule="auto"/>
        <w:ind w:firstLine="567"/>
        <w:jc w:val="both"/>
        <w:rPr>
          <w:rFonts w:ascii="Times New Roman" w:hAnsi="Times New Roman" w:cs="Times New Roman"/>
          <w:sz w:val="28"/>
        </w:rPr>
      </w:pPr>
    </w:p>
    <w:p w:rsidR="009F0A09" w:rsidRDefault="009F0A09" w:rsidP="009F0A09">
      <w:pPr>
        <w:spacing w:after="0" w:line="360" w:lineRule="auto"/>
        <w:ind w:firstLine="567"/>
        <w:jc w:val="both"/>
        <w:rPr>
          <w:rFonts w:ascii="Times New Roman" w:hAnsi="Times New Roman" w:cs="Times New Roman"/>
          <w:sz w:val="28"/>
        </w:rPr>
      </w:pPr>
      <w:r>
        <w:rPr>
          <w:rFonts w:ascii="Times New Roman" w:hAnsi="Times New Roman" w:cs="Times New Roman"/>
          <w:sz w:val="28"/>
        </w:rPr>
        <w:t xml:space="preserve">В модели показаны базовые компоненты процессора. Регистр </w:t>
      </w:r>
      <w:r>
        <w:rPr>
          <w:rFonts w:ascii="Times New Roman" w:hAnsi="Times New Roman" w:cs="Times New Roman"/>
          <w:sz w:val="28"/>
          <w:lang w:val="en-US"/>
        </w:rPr>
        <w:t>PC</w:t>
      </w:r>
      <w:r>
        <w:rPr>
          <w:rFonts w:ascii="Times New Roman" w:hAnsi="Times New Roman" w:cs="Times New Roman"/>
          <w:sz w:val="28"/>
        </w:rPr>
        <w:t xml:space="preserve"> (</w:t>
      </w:r>
      <w:r>
        <w:rPr>
          <w:rFonts w:ascii="Times New Roman" w:hAnsi="Times New Roman" w:cs="Times New Roman"/>
          <w:sz w:val="28"/>
          <w:lang w:val="en-US"/>
        </w:rPr>
        <w:t>Program</w:t>
      </w:r>
      <w:r w:rsidRPr="009F0A09">
        <w:rPr>
          <w:rFonts w:ascii="Times New Roman" w:hAnsi="Times New Roman" w:cs="Times New Roman"/>
          <w:sz w:val="28"/>
        </w:rPr>
        <w:t xml:space="preserve"> </w:t>
      </w:r>
      <w:r>
        <w:rPr>
          <w:rFonts w:ascii="Times New Roman" w:hAnsi="Times New Roman" w:cs="Times New Roman"/>
          <w:sz w:val="28"/>
          <w:lang w:val="en-US"/>
        </w:rPr>
        <w:t>Counter</w:t>
      </w:r>
      <w:r>
        <w:rPr>
          <w:rFonts w:ascii="Times New Roman" w:hAnsi="Times New Roman" w:cs="Times New Roman"/>
          <w:sz w:val="28"/>
        </w:rPr>
        <w:t xml:space="preserve">) называется также «счетчик команд». Этот регистр содержит адрес памяти, из которого в данный момент исполняется команда. Память команд и данных может быть физически разделена (т.е. процессор не может выполнять команды из памяти данных). Это решение соответствует </w:t>
      </w:r>
      <w:r>
        <w:rPr>
          <w:rFonts w:ascii="Times New Roman" w:hAnsi="Times New Roman" w:cs="Times New Roman"/>
          <w:i/>
          <w:iCs/>
          <w:sz w:val="28"/>
        </w:rPr>
        <w:t xml:space="preserve">гарвардской </w:t>
      </w:r>
      <w:r>
        <w:rPr>
          <w:rFonts w:ascii="Times New Roman" w:hAnsi="Times New Roman" w:cs="Times New Roman"/>
          <w:i/>
          <w:iCs/>
          <w:sz w:val="28"/>
        </w:rPr>
        <w:lastRenderedPageBreak/>
        <w:t>архитектуре</w:t>
      </w:r>
      <w:r>
        <w:rPr>
          <w:rFonts w:ascii="Times New Roman" w:hAnsi="Times New Roman" w:cs="Times New Roman"/>
          <w:sz w:val="28"/>
        </w:rPr>
        <w:t xml:space="preserve"> процессора. Если же команды и данные хранятся в одной и той же памяти, говорят об </w:t>
      </w:r>
      <w:r>
        <w:rPr>
          <w:rFonts w:ascii="Times New Roman" w:hAnsi="Times New Roman" w:cs="Times New Roman"/>
          <w:i/>
          <w:iCs/>
          <w:sz w:val="28"/>
        </w:rPr>
        <w:t>архитектуре фон Неймана</w:t>
      </w:r>
      <w:r>
        <w:rPr>
          <w:rFonts w:ascii="Times New Roman" w:hAnsi="Times New Roman" w:cs="Times New Roman"/>
          <w:sz w:val="28"/>
        </w:rPr>
        <w:t>.</w:t>
      </w:r>
    </w:p>
    <w:p w:rsidR="009F0A09" w:rsidRDefault="009F0A09" w:rsidP="009F0A09">
      <w:pPr>
        <w:spacing w:after="0" w:line="360" w:lineRule="auto"/>
        <w:ind w:firstLine="567"/>
        <w:jc w:val="both"/>
        <w:rPr>
          <w:rFonts w:ascii="Times New Roman" w:hAnsi="Times New Roman" w:cs="Times New Roman"/>
          <w:sz w:val="28"/>
        </w:rPr>
      </w:pPr>
      <w:r>
        <w:rPr>
          <w:rFonts w:ascii="Times New Roman" w:hAnsi="Times New Roman" w:cs="Times New Roman"/>
          <w:sz w:val="28"/>
        </w:rPr>
        <w:t>Спецификой памяти является ограниченное количество чисел, которые можно читать из нее в каждый момент времени (обычно это одно число, однако существует и многопортовая память). Поэтому для выполнения вычислений процессор обычно загружает данные из памяти во внутренние узлы для хранения чисел – регистры данных. Существует множество вариантов организации регистров данных – их количества, разрядности, допустимых операций между этими регистрами и т.д.</w:t>
      </w:r>
    </w:p>
    <w:p w:rsidR="009F0A09" w:rsidRDefault="009F0A09" w:rsidP="009F0A09">
      <w:pPr>
        <w:spacing w:after="0" w:line="360" w:lineRule="auto"/>
        <w:jc w:val="both"/>
        <w:rPr>
          <w:rFonts w:ascii="Times New Roman" w:hAnsi="Times New Roman" w:cs="Times New Roman"/>
          <w:sz w:val="28"/>
        </w:rPr>
      </w:pPr>
      <w:r>
        <w:rPr>
          <w:rFonts w:ascii="Times New Roman" w:hAnsi="Times New Roman" w:cs="Times New Roman"/>
          <w:noProof/>
          <w:sz w:val="24"/>
          <w:szCs w:val="24"/>
          <w:lang w:eastAsia="ru-RU"/>
        </w:rPr>
        <w:drawing>
          <wp:inline distT="0" distB="0" distL="0" distR="0">
            <wp:extent cx="5932805" cy="4279265"/>
            <wp:effectExtent l="0" t="0" r="0"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2805" cy="4279265"/>
                    </a:xfrm>
                    <a:prstGeom prst="rect">
                      <a:avLst/>
                    </a:prstGeom>
                    <a:noFill/>
                    <a:ln>
                      <a:noFill/>
                    </a:ln>
                  </pic:spPr>
                </pic:pic>
              </a:graphicData>
            </a:graphic>
          </wp:inline>
        </w:drawing>
      </w:r>
    </w:p>
    <w:p w:rsidR="009F0A09" w:rsidRPr="00EE4A96" w:rsidRDefault="009F0A09" w:rsidP="009F0A09">
      <w:pPr>
        <w:spacing w:after="0" w:line="360" w:lineRule="auto"/>
        <w:ind w:firstLine="567"/>
        <w:jc w:val="center"/>
        <w:rPr>
          <w:rFonts w:ascii="Times New Roman" w:hAnsi="Times New Roman" w:cs="Times New Roman"/>
          <w:sz w:val="26"/>
          <w:szCs w:val="26"/>
        </w:rPr>
      </w:pPr>
      <w:r w:rsidRPr="00EE4A96">
        <w:rPr>
          <w:rFonts w:ascii="Times New Roman" w:hAnsi="Times New Roman" w:cs="Times New Roman"/>
          <w:sz w:val="26"/>
          <w:szCs w:val="26"/>
        </w:rPr>
        <w:t>Рис. 2. Регистровая модель 16-разрядного процессора i8086.</w:t>
      </w:r>
    </w:p>
    <w:p w:rsidR="009F0A09" w:rsidRDefault="009F0A09" w:rsidP="009F0A09">
      <w:pPr>
        <w:spacing w:after="0" w:line="360" w:lineRule="auto"/>
        <w:ind w:firstLine="567"/>
        <w:jc w:val="both"/>
        <w:rPr>
          <w:rFonts w:ascii="Times New Roman" w:hAnsi="Times New Roman" w:cs="Times New Roman"/>
          <w:sz w:val="28"/>
        </w:rPr>
      </w:pPr>
    </w:p>
    <w:p w:rsidR="009F0A09" w:rsidRDefault="009F0A09" w:rsidP="009F0A09">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inline distT="0" distB="0" distL="0" distR="0">
            <wp:extent cx="5932805" cy="2874645"/>
            <wp:effectExtent l="0" t="0" r="0"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805" cy="2874645"/>
                    </a:xfrm>
                    <a:prstGeom prst="rect">
                      <a:avLst/>
                    </a:prstGeom>
                    <a:noFill/>
                    <a:ln>
                      <a:noFill/>
                    </a:ln>
                  </pic:spPr>
                </pic:pic>
              </a:graphicData>
            </a:graphic>
          </wp:inline>
        </w:drawing>
      </w:r>
    </w:p>
    <w:p w:rsidR="009F0A09" w:rsidRPr="00EE4A96" w:rsidRDefault="009F0A09" w:rsidP="009F0A09">
      <w:pPr>
        <w:spacing w:after="0" w:line="360" w:lineRule="auto"/>
        <w:ind w:firstLine="567"/>
        <w:jc w:val="center"/>
        <w:rPr>
          <w:rFonts w:ascii="Times New Roman" w:hAnsi="Times New Roman" w:cs="Times New Roman"/>
          <w:sz w:val="26"/>
          <w:szCs w:val="26"/>
        </w:rPr>
      </w:pPr>
      <w:r w:rsidRPr="00EE4A96">
        <w:rPr>
          <w:rFonts w:ascii="Times New Roman" w:hAnsi="Times New Roman" w:cs="Times New Roman"/>
          <w:sz w:val="26"/>
          <w:szCs w:val="26"/>
        </w:rPr>
        <w:t xml:space="preserve">Рис. 3. Регистровые модели процессоров </w:t>
      </w:r>
      <w:r w:rsidRPr="00EE4A96">
        <w:rPr>
          <w:rFonts w:ascii="Times New Roman" w:hAnsi="Times New Roman" w:cs="Times New Roman"/>
          <w:sz w:val="26"/>
          <w:szCs w:val="26"/>
          <w:lang w:val="en-US"/>
        </w:rPr>
        <w:t>i</w:t>
      </w:r>
      <w:r w:rsidRPr="00EE4A96">
        <w:rPr>
          <w:rFonts w:ascii="Times New Roman" w:hAnsi="Times New Roman" w:cs="Times New Roman"/>
          <w:sz w:val="26"/>
          <w:szCs w:val="26"/>
        </w:rPr>
        <w:t xml:space="preserve">8080, </w:t>
      </w:r>
      <w:r w:rsidRPr="00EE4A96">
        <w:rPr>
          <w:rFonts w:ascii="Times New Roman" w:hAnsi="Times New Roman" w:cs="Times New Roman"/>
          <w:sz w:val="26"/>
          <w:szCs w:val="26"/>
          <w:lang w:val="en-US"/>
        </w:rPr>
        <w:t>Z</w:t>
      </w:r>
      <w:r w:rsidRPr="00EE4A96">
        <w:rPr>
          <w:rFonts w:ascii="Times New Roman" w:hAnsi="Times New Roman" w:cs="Times New Roman"/>
          <w:sz w:val="26"/>
          <w:szCs w:val="26"/>
        </w:rPr>
        <w:t xml:space="preserve">80 и </w:t>
      </w:r>
      <w:r w:rsidRPr="00EE4A96">
        <w:rPr>
          <w:rFonts w:ascii="Times New Roman" w:hAnsi="Times New Roman" w:cs="Times New Roman"/>
          <w:sz w:val="26"/>
          <w:szCs w:val="26"/>
          <w:lang w:val="en-US"/>
        </w:rPr>
        <w:t>MC</w:t>
      </w:r>
      <w:r w:rsidRPr="00EE4A96">
        <w:rPr>
          <w:rFonts w:ascii="Times New Roman" w:hAnsi="Times New Roman" w:cs="Times New Roman"/>
          <w:sz w:val="26"/>
          <w:szCs w:val="26"/>
        </w:rPr>
        <w:t>6800</w:t>
      </w:r>
    </w:p>
    <w:p w:rsidR="009F0A09" w:rsidRDefault="009F0A09" w:rsidP="009F0A09">
      <w:pPr>
        <w:spacing w:after="0" w:line="360" w:lineRule="auto"/>
        <w:ind w:firstLine="567"/>
        <w:jc w:val="both"/>
        <w:rPr>
          <w:rFonts w:ascii="Times New Roman" w:hAnsi="Times New Roman" w:cs="Times New Roman"/>
          <w:sz w:val="24"/>
          <w:szCs w:val="24"/>
        </w:rPr>
      </w:pPr>
    </w:p>
    <w:p w:rsidR="009F0A09" w:rsidRDefault="009F0A09" w:rsidP="009F0A09">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5932805" cy="3576955"/>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2805" cy="3576955"/>
                    </a:xfrm>
                    <a:prstGeom prst="rect">
                      <a:avLst/>
                    </a:prstGeom>
                    <a:noFill/>
                    <a:ln>
                      <a:noFill/>
                    </a:ln>
                  </pic:spPr>
                </pic:pic>
              </a:graphicData>
            </a:graphic>
          </wp:inline>
        </w:drawing>
      </w:r>
    </w:p>
    <w:p w:rsidR="009F0A09" w:rsidRPr="009F0A09" w:rsidRDefault="009F0A09" w:rsidP="009F0A09">
      <w:pPr>
        <w:spacing w:after="0" w:line="360" w:lineRule="auto"/>
        <w:ind w:firstLine="567"/>
        <w:jc w:val="center"/>
        <w:rPr>
          <w:rFonts w:ascii="Times New Roman" w:hAnsi="Times New Roman" w:cs="Times New Roman"/>
          <w:sz w:val="26"/>
          <w:szCs w:val="26"/>
        </w:rPr>
      </w:pPr>
      <w:r w:rsidRPr="009F0A09">
        <w:rPr>
          <w:rFonts w:ascii="Times New Roman" w:hAnsi="Times New Roman" w:cs="Times New Roman"/>
          <w:sz w:val="26"/>
          <w:szCs w:val="26"/>
        </w:rPr>
        <w:t xml:space="preserve">Рис. 4. Регистры общего назначения процессора </w:t>
      </w:r>
      <w:r w:rsidRPr="009F0A09">
        <w:rPr>
          <w:rFonts w:ascii="Times New Roman" w:hAnsi="Times New Roman" w:cs="Times New Roman"/>
          <w:sz w:val="26"/>
          <w:szCs w:val="26"/>
          <w:lang w:val="en-US"/>
        </w:rPr>
        <w:t>Z</w:t>
      </w:r>
      <w:r w:rsidRPr="009F0A09">
        <w:rPr>
          <w:rFonts w:ascii="Times New Roman" w:hAnsi="Times New Roman" w:cs="Times New Roman"/>
          <w:sz w:val="26"/>
          <w:szCs w:val="26"/>
        </w:rPr>
        <w:t>80000 (1986 г.)</w:t>
      </w:r>
    </w:p>
    <w:p w:rsidR="009F0A09" w:rsidRDefault="009F0A09" w:rsidP="009F0A09">
      <w:pPr>
        <w:spacing w:after="0" w:line="360" w:lineRule="auto"/>
        <w:ind w:firstLine="567"/>
        <w:jc w:val="both"/>
        <w:rPr>
          <w:rFonts w:ascii="Times New Roman" w:hAnsi="Times New Roman" w:cs="Times New Roman"/>
          <w:sz w:val="28"/>
        </w:rPr>
      </w:pPr>
    </w:p>
    <w:p w:rsidR="009F0A09" w:rsidRDefault="009F0A09" w:rsidP="009F0A09">
      <w:pPr>
        <w:spacing w:after="0" w:line="360" w:lineRule="auto"/>
        <w:ind w:firstLine="567"/>
        <w:jc w:val="both"/>
        <w:rPr>
          <w:rFonts w:ascii="Times New Roman" w:hAnsi="Times New Roman" w:cs="Times New Roman"/>
          <w:sz w:val="28"/>
        </w:rPr>
      </w:pPr>
      <w:r>
        <w:rPr>
          <w:rFonts w:ascii="Times New Roman" w:hAnsi="Times New Roman" w:cs="Times New Roman"/>
          <w:sz w:val="28"/>
        </w:rPr>
        <w:t xml:space="preserve">Моделирование процессора производится путем программной имитации действий, выполняемых аппаратными компонентами процессора в ходе его работы. При этом игнорируются технические детали работы таких схем – например, для имитации чтения данных из памяти достаточно прочитать </w:t>
      </w:r>
      <w:r>
        <w:rPr>
          <w:rFonts w:ascii="Times New Roman" w:hAnsi="Times New Roman" w:cs="Times New Roman"/>
          <w:sz w:val="28"/>
        </w:rPr>
        <w:lastRenderedPageBreak/>
        <w:t>значение из массива, который имитирует память, подключенную к процессору. Состояние управляющих сигналов памяти, времена распространения сигналов и прочие существенные для микроэлектроники параметры не учитываются. Подразумевается, что при правильном подключении памяти к процессору операции чтения и записи будут производиться корректно.</w:t>
      </w:r>
    </w:p>
    <w:p w:rsidR="009F0A09" w:rsidRDefault="009F0A09" w:rsidP="009F0A09">
      <w:pPr>
        <w:spacing w:after="0" w:line="360" w:lineRule="auto"/>
        <w:ind w:firstLine="567"/>
        <w:jc w:val="both"/>
        <w:rPr>
          <w:rFonts w:ascii="Times New Roman" w:hAnsi="Times New Roman" w:cs="Times New Roman"/>
          <w:sz w:val="28"/>
        </w:rPr>
      </w:pPr>
      <w:r>
        <w:rPr>
          <w:rFonts w:ascii="Times New Roman" w:hAnsi="Times New Roman" w:cs="Times New Roman"/>
          <w:sz w:val="28"/>
        </w:rPr>
        <w:t>В простейшей модели типичный процессор циклически выполняет следующие действия:</w:t>
      </w:r>
    </w:p>
    <w:p w:rsidR="009F0A09" w:rsidRDefault="009F0A09" w:rsidP="009F0A09">
      <w:pPr>
        <w:spacing w:after="0" w:line="360" w:lineRule="auto"/>
        <w:ind w:firstLine="567"/>
        <w:jc w:val="both"/>
        <w:rPr>
          <w:rFonts w:ascii="Times New Roman" w:hAnsi="Times New Roman" w:cs="Times New Roman"/>
          <w:sz w:val="28"/>
        </w:rPr>
      </w:pPr>
      <w:r>
        <w:rPr>
          <w:rFonts w:ascii="Times New Roman" w:hAnsi="Times New Roman" w:cs="Times New Roman"/>
          <w:sz w:val="28"/>
        </w:rPr>
        <w:t xml:space="preserve">1. Чтение команды из ячейки памяти, адрес которой содержится в регистре </w:t>
      </w:r>
      <w:r>
        <w:rPr>
          <w:rFonts w:ascii="Times New Roman" w:hAnsi="Times New Roman" w:cs="Times New Roman"/>
          <w:sz w:val="28"/>
          <w:lang w:val="en-US"/>
        </w:rPr>
        <w:t>PC</w:t>
      </w:r>
      <w:r>
        <w:rPr>
          <w:rFonts w:ascii="Times New Roman" w:hAnsi="Times New Roman" w:cs="Times New Roman"/>
          <w:sz w:val="28"/>
        </w:rPr>
        <w:t>.</w:t>
      </w:r>
    </w:p>
    <w:p w:rsidR="009F0A09" w:rsidRDefault="009F0A09" w:rsidP="009F0A09">
      <w:pPr>
        <w:spacing w:after="0" w:line="360" w:lineRule="auto"/>
        <w:ind w:firstLine="567"/>
        <w:jc w:val="both"/>
        <w:rPr>
          <w:rFonts w:ascii="Times New Roman" w:hAnsi="Times New Roman" w:cs="Times New Roman"/>
          <w:sz w:val="28"/>
        </w:rPr>
      </w:pPr>
      <w:r>
        <w:rPr>
          <w:rFonts w:ascii="Times New Roman" w:hAnsi="Times New Roman" w:cs="Times New Roman"/>
          <w:sz w:val="28"/>
        </w:rPr>
        <w:t xml:space="preserve">2. Выполнение действий, кодируемых этой командой, включая обязательное вычисление нового значения для регистра </w:t>
      </w:r>
      <w:r>
        <w:rPr>
          <w:rFonts w:ascii="Times New Roman" w:hAnsi="Times New Roman" w:cs="Times New Roman"/>
          <w:sz w:val="28"/>
          <w:lang w:val="en-US"/>
        </w:rPr>
        <w:t>PC</w:t>
      </w:r>
      <w:r>
        <w:rPr>
          <w:rFonts w:ascii="Times New Roman" w:hAnsi="Times New Roman" w:cs="Times New Roman"/>
          <w:sz w:val="28"/>
        </w:rPr>
        <w:t>.</w:t>
      </w:r>
    </w:p>
    <w:p w:rsidR="009F0A09" w:rsidRDefault="009F0A09" w:rsidP="009F0A09">
      <w:pPr>
        <w:spacing w:after="0" w:line="360" w:lineRule="auto"/>
        <w:ind w:firstLine="567"/>
        <w:jc w:val="both"/>
        <w:rPr>
          <w:rFonts w:ascii="Times New Roman" w:hAnsi="Times New Roman" w:cs="Times New Roman"/>
          <w:sz w:val="28"/>
        </w:rPr>
      </w:pPr>
      <w:r>
        <w:rPr>
          <w:rFonts w:ascii="Times New Roman" w:hAnsi="Times New Roman" w:cs="Times New Roman"/>
          <w:sz w:val="28"/>
        </w:rPr>
        <w:t>В простейшем случае фрагмент программы, имитирующей работу процессора, будет выглядеть следующим образом:</w:t>
      </w:r>
    </w:p>
    <w:p w:rsidR="009F0A09" w:rsidRDefault="009F0A09" w:rsidP="009F0A09">
      <w:pPr>
        <w:spacing w:after="0" w:line="360" w:lineRule="auto"/>
        <w:ind w:firstLine="567"/>
        <w:jc w:val="both"/>
        <w:rPr>
          <w:rFonts w:ascii="Times New Roman" w:hAnsi="Times New Roman" w:cs="Times New Roman"/>
          <w:sz w:val="28"/>
        </w:rPr>
      </w:pPr>
    </w:p>
    <w:p w:rsidR="009F0A09" w:rsidRDefault="009F0A09" w:rsidP="009F0A09">
      <w:pPr>
        <w:spacing w:after="0" w:line="360" w:lineRule="auto"/>
        <w:ind w:firstLine="567"/>
        <w:jc w:val="both"/>
        <w:rPr>
          <w:rFonts w:ascii="Times New Roman" w:hAnsi="Times New Roman" w:cs="Times New Roman"/>
          <w:sz w:val="28"/>
          <w:lang w:val="en-US"/>
        </w:rPr>
      </w:pPr>
      <w:r>
        <w:rPr>
          <w:rFonts w:ascii="Times New Roman" w:hAnsi="Times New Roman" w:cs="Times New Roman"/>
          <w:sz w:val="28"/>
          <w:lang w:val="en-US"/>
        </w:rPr>
        <w:t>int cmd;</w:t>
      </w:r>
    </w:p>
    <w:p w:rsidR="009F0A09" w:rsidRDefault="009F0A09" w:rsidP="009F0A09">
      <w:pPr>
        <w:spacing w:after="0" w:line="360" w:lineRule="auto"/>
        <w:ind w:firstLine="567"/>
        <w:jc w:val="both"/>
        <w:rPr>
          <w:rFonts w:ascii="Times New Roman" w:hAnsi="Times New Roman" w:cs="Times New Roman"/>
          <w:sz w:val="28"/>
          <w:lang w:val="en-US"/>
        </w:rPr>
      </w:pPr>
      <w:r>
        <w:rPr>
          <w:rFonts w:ascii="Times New Roman" w:hAnsi="Times New Roman" w:cs="Times New Roman"/>
          <w:sz w:val="28"/>
          <w:lang w:val="en-US"/>
        </w:rPr>
        <w:t>int pc;</w:t>
      </w:r>
    </w:p>
    <w:p w:rsidR="009F0A09" w:rsidRDefault="009F0A09" w:rsidP="009F0A09">
      <w:pPr>
        <w:spacing w:after="0" w:line="360" w:lineRule="auto"/>
        <w:ind w:firstLine="567"/>
        <w:jc w:val="both"/>
        <w:rPr>
          <w:rFonts w:ascii="Times New Roman" w:hAnsi="Times New Roman" w:cs="Times New Roman"/>
          <w:sz w:val="28"/>
          <w:lang w:val="en-US"/>
        </w:rPr>
      </w:pPr>
      <w:r>
        <w:rPr>
          <w:rFonts w:ascii="Times New Roman" w:hAnsi="Times New Roman" w:cs="Times New Roman"/>
          <w:sz w:val="28"/>
          <w:lang w:val="en-US"/>
        </w:rPr>
        <w:t>int cmem[1024];</w:t>
      </w:r>
    </w:p>
    <w:p w:rsidR="009F0A09" w:rsidRPr="00EF2D4E" w:rsidRDefault="009F0A09" w:rsidP="009F0A09">
      <w:pPr>
        <w:spacing w:after="0" w:line="360" w:lineRule="auto"/>
        <w:ind w:firstLine="567"/>
        <w:jc w:val="both"/>
        <w:rPr>
          <w:rFonts w:ascii="Times New Roman" w:hAnsi="Times New Roman" w:cs="Times New Roman"/>
          <w:sz w:val="28"/>
        </w:rPr>
      </w:pPr>
      <w:r>
        <w:rPr>
          <w:rFonts w:ascii="Times New Roman" w:hAnsi="Times New Roman" w:cs="Times New Roman"/>
          <w:sz w:val="28"/>
          <w:lang w:val="en-US"/>
        </w:rPr>
        <w:t>int</w:t>
      </w:r>
      <w:r w:rsidRPr="00EF2D4E">
        <w:rPr>
          <w:rFonts w:ascii="Times New Roman" w:hAnsi="Times New Roman" w:cs="Times New Roman"/>
          <w:sz w:val="28"/>
        </w:rPr>
        <w:t xml:space="preserve"> </w:t>
      </w:r>
      <w:r>
        <w:rPr>
          <w:rFonts w:ascii="Times New Roman" w:hAnsi="Times New Roman" w:cs="Times New Roman"/>
          <w:sz w:val="28"/>
          <w:lang w:val="en-US"/>
        </w:rPr>
        <w:t>dmem</w:t>
      </w:r>
      <w:r w:rsidRPr="00EF2D4E">
        <w:rPr>
          <w:rFonts w:ascii="Times New Roman" w:hAnsi="Times New Roman" w:cs="Times New Roman"/>
          <w:sz w:val="28"/>
        </w:rPr>
        <w:t>[1024];</w:t>
      </w:r>
    </w:p>
    <w:p w:rsidR="009F0A09" w:rsidRPr="00EF2D4E" w:rsidRDefault="009F0A09" w:rsidP="009F0A09">
      <w:pPr>
        <w:spacing w:after="0" w:line="360" w:lineRule="auto"/>
        <w:ind w:firstLine="567"/>
        <w:jc w:val="both"/>
        <w:rPr>
          <w:rFonts w:ascii="Times New Roman" w:hAnsi="Times New Roman" w:cs="Times New Roman"/>
          <w:sz w:val="28"/>
        </w:rPr>
      </w:pPr>
    </w:p>
    <w:p w:rsidR="009F0A09" w:rsidRPr="00EF2D4E" w:rsidRDefault="009F0A09" w:rsidP="009F0A09">
      <w:pPr>
        <w:spacing w:after="0" w:line="360" w:lineRule="auto"/>
        <w:ind w:firstLine="567"/>
        <w:jc w:val="both"/>
        <w:rPr>
          <w:rFonts w:ascii="Times New Roman" w:hAnsi="Times New Roman" w:cs="Times New Roman"/>
          <w:sz w:val="28"/>
        </w:rPr>
      </w:pPr>
      <w:r>
        <w:rPr>
          <w:rFonts w:ascii="Times New Roman" w:hAnsi="Times New Roman" w:cs="Times New Roman"/>
          <w:sz w:val="28"/>
          <w:lang w:val="en-US"/>
        </w:rPr>
        <w:t>while</w:t>
      </w:r>
      <w:r w:rsidRPr="00EF2D4E">
        <w:rPr>
          <w:rFonts w:ascii="Times New Roman" w:hAnsi="Times New Roman" w:cs="Times New Roman"/>
          <w:sz w:val="28"/>
        </w:rPr>
        <w:t xml:space="preserve">(1) </w:t>
      </w:r>
    </w:p>
    <w:p w:rsidR="009F0A09" w:rsidRPr="00EF2D4E" w:rsidRDefault="009F0A09" w:rsidP="009F0A09">
      <w:pPr>
        <w:spacing w:after="0" w:line="360" w:lineRule="auto"/>
        <w:ind w:firstLine="567"/>
        <w:jc w:val="both"/>
        <w:rPr>
          <w:rFonts w:ascii="Times New Roman" w:hAnsi="Times New Roman" w:cs="Times New Roman"/>
          <w:sz w:val="28"/>
        </w:rPr>
      </w:pPr>
      <w:r w:rsidRPr="00EF2D4E">
        <w:rPr>
          <w:rFonts w:ascii="Times New Roman" w:hAnsi="Times New Roman" w:cs="Times New Roman"/>
          <w:sz w:val="28"/>
        </w:rPr>
        <w:t>{</w:t>
      </w:r>
    </w:p>
    <w:p w:rsidR="009F0A09" w:rsidRPr="00EF2D4E" w:rsidRDefault="009F0A09" w:rsidP="009F0A09">
      <w:pPr>
        <w:spacing w:after="0" w:line="360" w:lineRule="auto"/>
        <w:ind w:firstLine="567"/>
        <w:jc w:val="both"/>
        <w:rPr>
          <w:rFonts w:ascii="Times New Roman" w:hAnsi="Times New Roman" w:cs="Times New Roman"/>
          <w:sz w:val="28"/>
        </w:rPr>
      </w:pPr>
      <w:r w:rsidRPr="00EF2D4E">
        <w:rPr>
          <w:rFonts w:ascii="Times New Roman" w:hAnsi="Times New Roman" w:cs="Times New Roman"/>
          <w:sz w:val="28"/>
        </w:rPr>
        <w:t xml:space="preserve">  </w:t>
      </w:r>
      <w:r>
        <w:rPr>
          <w:rFonts w:ascii="Times New Roman" w:hAnsi="Times New Roman" w:cs="Times New Roman"/>
          <w:sz w:val="28"/>
          <w:lang w:val="en-US"/>
        </w:rPr>
        <w:t>cmd</w:t>
      </w:r>
      <w:r w:rsidRPr="00EF2D4E">
        <w:rPr>
          <w:rFonts w:ascii="Times New Roman" w:hAnsi="Times New Roman" w:cs="Times New Roman"/>
          <w:sz w:val="28"/>
        </w:rPr>
        <w:t xml:space="preserve"> = </w:t>
      </w:r>
      <w:r>
        <w:rPr>
          <w:rFonts w:ascii="Times New Roman" w:hAnsi="Times New Roman" w:cs="Times New Roman"/>
          <w:sz w:val="28"/>
          <w:lang w:val="en-US"/>
        </w:rPr>
        <w:t>cmem</w:t>
      </w:r>
      <w:r w:rsidRPr="00EF2D4E">
        <w:rPr>
          <w:rFonts w:ascii="Times New Roman" w:hAnsi="Times New Roman" w:cs="Times New Roman"/>
          <w:sz w:val="28"/>
        </w:rPr>
        <w:t>[</w:t>
      </w:r>
      <w:r>
        <w:rPr>
          <w:rFonts w:ascii="Times New Roman" w:hAnsi="Times New Roman" w:cs="Times New Roman"/>
          <w:sz w:val="28"/>
          <w:lang w:val="en-US"/>
        </w:rPr>
        <w:t>pc</w:t>
      </w:r>
      <w:r w:rsidRPr="00EF2D4E">
        <w:rPr>
          <w:rFonts w:ascii="Times New Roman" w:hAnsi="Times New Roman" w:cs="Times New Roman"/>
          <w:sz w:val="28"/>
        </w:rPr>
        <w:t>];</w:t>
      </w:r>
    </w:p>
    <w:p w:rsidR="009F0A09" w:rsidRDefault="009F0A09" w:rsidP="009F0A09">
      <w:pPr>
        <w:spacing w:after="0" w:line="360" w:lineRule="auto"/>
        <w:ind w:firstLine="567"/>
        <w:jc w:val="both"/>
        <w:rPr>
          <w:rFonts w:ascii="Times New Roman" w:hAnsi="Times New Roman" w:cs="Times New Roman"/>
          <w:sz w:val="28"/>
        </w:rPr>
      </w:pPr>
      <w:r w:rsidRPr="00EF2D4E">
        <w:rPr>
          <w:rFonts w:ascii="Times New Roman" w:hAnsi="Times New Roman" w:cs="Times New Roman"/>
          <w:sz w:val="28"/>
        </w:rPr>
        <w:t xml:space="preserve">  </w:t>
      </w:r>
      <w:r>
        <w:rPr>
          <w:rFonts w:ascii="Times New Roman" w:hAnsi="Times New Roman" w:cs="Times New Roman"/>
          <w:sz w:val="28"/>
        </w:rPr>
        <w:t xml:space="preserve">// здесь впоследствии необходимо описать </w:t>
      </w:r>
    </w:p>
    <w:p w:rsidR="009F0A09" w:rsidRDefault="009F0A09" w:rsidP="009F0A09">
      <w:pPr>
        <w:spacing w:after="0" w:line="360" w:lineRule="auto"/>
        <w:ind w:firstLine="567"/>
        <w:jc w:val="both"/>
        <w:rPr>
          <w:rFonts w:ascii="Times New Roman" w:hAnsi="Times New Roman" w:cs="Times New Roman"/>
          <w:sz w:val="28"/>
        </w:rPr>
      </w:pPr>
      <w:r>
        <w:rPr>
          <w:rFonts w:ascii="Times New Roman" w:hAnsi="Times New Roman" w:cs="Times New Roman"/>
          <w:sz w:val="28"/>
        </w:rPr>
        <w:t xml:space="preserve">  // модель выполнения принятой команды</w:t>
      </w:r>
    </w:p>
    <w:p w:rsidR="009F0A09" w:rsidRDefault="009F0A09" w:rsidP="009F0A09">
      <w:pPr>
        <w:spacing w:after="0" w:line="360" w:lineRule="auto"/>
        <w:ind w:firstLine="567"/>
        <w:jc w:val="both"/>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lang w:val="en-US"/>
        </w:rPr>
        <w:t>pc</w:t>
      </w:r>
      <w:r>
        <w:rPr>
          <w:rFonts w:ascii="Times New Roman" w:hAnsi="Times New Roman" w:cs="Times New Roman"/>
          <w:sz w:val="28"/>
        </w:rPr>
        <w:t xml:space="preserve"> = </w:t>
      </w:r>
      <w:r>
        <w:rPr>
          <w:rFonts w:ascii="Times New Roman" w:hAnsi="Times New Roman" w:cs="Times New Roman"/>
          <w:sz w:val="28"/>
          <w:lang w:val="en-US"/>
        </w:rPr>
        <w:t>pc</w:t>
      </w:r>
      <w:r>
        <w:rPr>
          <w:rFonts w:ascii="Times New Roman" w:hAnsi="Times New Roman" w:cs="Times New Roman"/>
          <w:sz w:val="28"/>
        </w:rPr>
        <w:t xml:space="preserve"> + 1;</w:t>
      </w:r>
    </w:p>
    <w:p w:rsidR="009F0A09" w:rsidRDefault="009F0A09" w:rsidP="009F0A09">
      <w:pPr>
        <w:spacing w:after="0" w:line="360" w:lineRule="auto"/>
        <w:ind w:firstLine="567"/>
        <w:jc w:val="both"/>
        <w:rPr>
          <w:rFonts w:ascii="Times New Roman" w:hAnsi="Times New Roman" w:cs="Times New Roman"/>
          <w:sz w:val="28"/>
        </w:rPr>
      </w:pPr>
      <w:r>
        <w:rPr>
          <w:rFonts w:ascii="Times New Roman" w:hAnsi="Times New Roman" w:cs="Times New Roman"/>
          <w:sz w:val="28"/>
        </w:rPr>
        <w:t>}</w:t>
      </w:r>
    </w:p>
    <w:p w:rsidR="009F0A09" w:rsidRDefault="009F0A09" w:rsidP="009F0A09">
      <w:pPr>
        <w:spacing w:after="0" w:line="360" w:lineRule="auto"/>
        <w:ind w:firstLine="567"/>
        <w:jc w:val="both"/>
        <w:rPr>
          <w:rFonts w:ascii="Times New Roman" w:hAnsi="Times New Roman" w:cs="Times New Roman"/>
          <w:sz w:val="28"/>
        </w:rPr>
      </w:pPr>
    </w:p>
    <w:p w:rsidR="009F0A09" w:rsidRDefault="009F0A09" w:rsidP="009F0A09">
      <w:pPr>
        <w:spacing w:after="0" w:line="360" w:lineRule="auto"/>
        <w:ind w:firstLine="567"/>
        <w:jc w:val="both"/>
        <w:rPr>
          <w:rFonts w:ascii="Times New Roman" w:hAnsi="Times New Roman" w:cs="Times New Roman"/>
          <w:sz w:val="28"/>
        </w:rPr>
      </w:pPr>
      <w:r>
        <w:rPr>
          <w:rFonts w:ascii="Times New Roman" w:hAnsi="Times New Roman" w:cs="Times New Roman"/>
          <w:sz w:val="28"/>
        </w:rPr>
        <w:t>В этом примере имеются упрощения:</w:t>
      </w:r>
    </w:p>
    <w:p w:rsidR="009F0A09" w:rsidRDefault="009F0A09" w:rsidP="009F0A09">
      <w:pPr>
        <w:spacing w:after="0" w:line="360" w:lineRule="auto"/>
        <w:ind w:firstLine="567"/>
        <w:jc w:val="both"/>
        <w:rPr>
          <w:rFonts w:ascii="Times New Roman" w:hAnsi="Times New Roman" w:cs="Times New Roman"/>
          <w:sz w:val="28"/>
        </w:rPr>
      </w:pPr>
      <w:r>
        <w:rPr>
          <w:rFonts w:ascii="Times New Roman" w:hAnsi="Times New Roman" w:cs="Times New Roman"/>
          <w:sz w:val="28"/>
        </w:rPr>
        <w:lastRenderedPageBreak/>
        <w:t>– не предусматривается выход из цикла, что в целом соответствует нормальной работе процессора, но неприемлемо для программы, которая в таком виде будет работать бесконечно;</w:t>
      </w:r>
    </w:p>
    <w:p w:rsidR="009F0A09" w:rsidRDefault="009F0A09" w:rsidP="009F0A09">
      <w:pPr>
        <w:spacing w:after="0" w:line="360" w:lineRule="auto"/>
        <w:ind w:firstLine="567"/>
        <w:jc w:val="both"/>
        <w:rPr>
          <w:rFonts w:ascii="Times New Roman" w:hAnsi="Times New Roman" w:cs="Times New Roman"/>
          <w:sz w:val="28"/>
        </w:rPr>
      </w:pPr>
      <w:r>
        <w:rPr>
          <w:rFonts w:ascii="Times New Roman" w:hAnsi="Times New Roman" w:cs="Times New Roman"/>
          <w:sz w:val="28"/>
        </w:rPr>
        <w:t xml:space="preserve">– использован фиксированный размер массива, имитирующего память команд процессора и фиксированные целочисленные типы для регистра </w:t>
      </w:r>
      <w:r>
        <w:rPr>
          <w:rFonts w:ascii="Times New Roman" w:hAnsi="Times New Roman" w:cs="Times New Roman"/>
          <w:sz w:val="28"/>
          <w:lang w:val="en-US"/>
        </w:rPr>
        <w:t>PC</w:t>
      </w:r>
      <w:r>
        <w:rPr>
          <w:rFonts w:ascii="Times New Roman" w:hAnsi="Times New Roman" w:cs="Times New Roman"/>
          <w:sz w:val="28"/>
        </w:rPr>
        <w:t xml:space="preserve"> и ячеек памяти;</w:t>
      </w:r>
    </w:p>
    <w:p w:rsidR="009F0A09" w:rsidRDefault="009F0A09" w:rsidP="009F0A09">
      <w:pPr>
        <w:spacing w:after="0" w:line="360" w:lineRule="auto"/>
        <w:ind w:firstLine="567"/>
        <w:jc w:val="both"/>
        <w:rPr>
          <w:rFonts w:ascii="Times New Roman" w:hAnsi="Times New Roman" w:cs="Times New Roman"/>
          <w:sz w:val="28"/>
        </w:rPr>
      </w:pPr>
      <w:r>
        <w:rPr>
          <w:rFonts w:ascii="Times New Roman" w:hAnsi="Times New Roman" w:cs="Times New Roman"/>
          <w:sz w:val="28"/>
        </w:rPr>
        <w:t>– отсутствует имитация исполнения команд.</w:t>
      </w:r>
    </w:p>
    <w:p w:rsidR="009F0A09" w:rsidRDefault="009F0A09" w:rsidP="009F0A09">
      <w:pPr>
        <w:spacing w:after="0" w:line="360" w:lineRule="auto"/>
        <w:ind w:firstLine="567"/>
        <w:jc w:val="both"/>
        <w:rPr>
          <w:rFonts w:ascii="Times New Roman" w:hAnsi="Times New Roman" w:cs="Times New Roman"/>
          <w:sz w:val="28"/>
        </w:rPr>
      </w:pPr>
      <w:r>
        <w:rPr>
          <w:rFonts w:ascii="Times New Roman" w:hAnsi="Times New Roman" w:cs="Times New Roman"/>
          <w:sz w:val="28"/>
        </w:rPr>
        <w:t xml:space="preserve">Для имитации выполнения команд необходимо выполнить планирование системы команд. Команда, в примере выше записанная в переменную </w:t>
      </w:r>
      <w:r>
        <w:rPr>
          <w:rFonts w:ascii="Times New Roman" w:hAnsi="Times New Roman" w:cs="Times New Roman"/>
          <w:sz w:val="28"/>
          <w:lang w:val="en-US"/>
        </w:rPr>
        <w:t>cmd</w:t>
      </w:r>
      <w:r>
        <w:rPr>
          <w:rFonts w:ascii="Times New Roman" w:hAnsi="Times New Roman" w:cs="Times New Roman"/>
          <w:sz w:val="28"/>
        </w:rPr>
        <w:t>, обычно содержит отдельные разряды, кодирующие выполнение тех или иных действий. Для показанного на рис. 1 примера можно представить простой набор команд, задаваемые разрядами числа, как показано на рис. 2. Сгруппированные двоичные разряды называют также полями, т.е. разряды с 3 по 0 можно называть «поле второго операнда».</w:t>
      </w:r>
    </w:p>
    <w:p w:rsidR="009F0A09" w:rsidRDefault="009F0A09" w:rsidP="009F0A09">
      <w:pPr>
        <w:spacing w:after="0" w:line="360" w:lineRule="auto"/>
        <w:ind w:firstLine="567"/>
        <w:jc w:val="both"/>
        <w:rPr>
          <w:rFonts w:ascii="Times New Roman" w:hAnsi="Times New Roman" w:cs="Times New Roman"/>
          <w:sz w:val="28"/>
        </w:rPr>
      </w:pPr>
    </w:p>
    <w:tbl>
      <w:tblPr>
        <w:tblStyle w:val="a3"/>
        <w:tblW w:w="0" w:type="auto"/>
        <w:tblInd w:w="0" w:type="dxa"/>
        <w:tblLook w:val="04A0" w:firstRow="1" w:lastRow="0" w:firstColumn="1" w:lastColumn="0" w:noHBand="0" w:noVBand="1"/>
      </w:tblPr>
      <w:tblGrid>
        <w:gridCol w:w="1593"/>
        <w:gridCol w:w="1466"/>
        <w:gridCol w:w="1956"/>
        <w:gridCol w:w="1497"/>
        <w:gridCol w:w="1472"/>
        <w:gridCol w:w="1472"/>
      </w:tblGrid>
      <w:tr w:rsidR="009F0A09" w:rsidTr="009F0A09">
        <w:tc>
          <w:tcPr>
            <w:tcW w:w="1482" w:type="dxa"/>
            <w:tcBorders>
              <w:top w:val="single" w:sz="4" w:space="0" w:color="auto"/>
              <w:left w:val="single" w:sz="4" w:space="0" w:color="auto"/>
              <w:bottom w:val="single" w:sz="4" w:space="0" w:color="auto"/>
              <w:right w:val="single" w:sz="4" w:space="0" w:color="auto"/>
            </w:tcBorders>
            <w:hideMark/>
          </w:tcPr>
          <w:p w:rsidR="009F0A09" w:rsidRDefault="009F0A09">
            <w:pPr>
              <w:spacing w:line="360" w:lineRule="auto"/>
              <w:jc w:val="both"/>
              <w:rPr>
                <w:rFonts w:ascii="Times New Roman" w:hAnsi="Times New Roman" w:cs="Times New Roman"/>
              </w:rPr>
            </w:pPr>
            <w:r>
              <w:rPr>
                <w:rFonts w:ascii="Times New Roman" w:hAnsi="Times New Roman" w:cs="Times New Roman"/>
              </w:rPr>
              <w:t>Разряды двоичного представления команды</w:t>
            </w:r>
          </w:p>
        </w:tc>
        <w:tc>
          <w:tcPr>
            <w:tcW w:w="1466" w:type="dxa"/>
            <w:tcBorders>
              <w:top w:val="single" w:sz="4" w:space="0" w:color="auto"/>
              <w:left w:val="single" w:sz="4" w:space="0" w:color="auto"/>
              <w:bottom w:val="single" w:sz="4" w:space="0" w:color="auto"/>
              <w:right w:val="single" w:sz="4" w:space="0" w:color="auto"/>
            </w:tcBorders>
            <w:hideMark/>
          </w:tcPr>
          <w:p w:rsidR="009F0A09" w:rsidRDefault="009F0A09">
            <w:pPr>
              <w:spacing w:line="360" w:lineRule="auto"/>
              <w:jc w:val="both"/>
              <w:rPr>
                <w:rFonts w:ascii="Times New Roman" w:hAnsi="Times New Roman" w:cs="Times New Roman"/>
              </w:rPr>
            </w:pPr>
            <w:r>
              <w:rPr>
                <w:rFonts w:ascii="Times New Roman" w:hAnsi="Times New Roman" w:cs="Times New Roman"/>
              </w:rPr>
              <w:t>31-28</w:t>
            </w:r>
          </w:p>
        </w:tc>
        <w:tc>
          <w:tcPr>
            <w:tcW w:w="1956" w:type="dxa"/>
            <w:tcBorders>
              <w:top w:val="single" w:sz="4" w:space="0" w:color="auto"/>
              <w:left w:val="single" w:sz="4" w:space="0" w:color="auto"/>
              <w:bottom w:val="single" w:sz="4" w:space="0" w:color="auto"/>
              <w:right w:val="single" w:sz="4" w:space="0" w:color="auto"/>
            </w:tcBorders>
            <w:hideMark/>
          </w:tcPr>
          <w:p w:rsidR="009F0A09" w:rsidRDefault="009F0A09">
            <w:pPr>
              <w:spacing w:line="360" w:lineRule="auto"/>
              <w:jc w:val="both"/>
              <w:rPr>
                <w:rFonts w:ascii="Times New Roman" w:hAnsi="Times New Roman" w:cs="Times New Roman"/>
              </w:rPr>
            </w:pPr>
            <w:r>
              <w:rPr>
                <w:rFonts w:ascii="Times New Roman" w:hAnsi="Times New Roman" w:cs="Times New Roman"/>
              </w:rPr>
              <w:t>27-12</w:t>
            </w:r>
          </w:p>
        </w:tc>
        <w:tc>
          <w:tcPr>
            <w:tcW w:w="1497" w:type="dxa"/>
            <w:tcBorders>
              <w:top w:val="single" w:sz="4" w:space="0" w:color="auto"/>
              <w:left w:val="single" w:sz="4" w:space="0" w:color="auto"/>
              <w:bottom w:val="single" w:sz="4" w:space="0" w:color="auto"/>
              <w:right w:val="single" w:sz="4" w:space="0" w:color="auto"/>
            </w:tcBorders>
            <w:hideMark/>
          </w:tcPr>
          <w:p w:rsidR="009F0A09" w:rsidRDefault="009F0A09">
            <w:pPr>
              <w:spacing w:line="360" w:lineRule="auto"/>
              <w:jc w:val="both"/>
              <w:rPr>
                <w:rFonts w:ascii="Times New Roman" w:hAnsi="Times New Roman" w:cs="Times New Roman"/>
              </w:rPr>
            </w:pPr>
            <w:r>
              <w:rPr>
                <w:rFonts w:ascii="Times New Roman" w:hAnsi="Times New Roman" w:cs="Times New Roman"/>
              </w:rPr>
              <w:t>11-8</w:t>
            </w:r>
          </w:p>
        </w:tc>
        <w:tc>
          <w:tcPr>
            <w:tcW w:w="1472" w:type="dxa"/>
            <w:tcBorders>
              <w:top w:val="single" w:sz="4" w:space="0" w:color="auto"/>
              <w:left w:val="single" w:sz="4" w:space="0" w:color="auto"/>
              <w:bottom w:val="single" w:sz="4" w:space="0" w:color="auto"/>
              <w:right w:val="single" w:sz="4" w:space="0" w:color="auto"/>
            </w:tcBorders>
            <w:hideMark/>
          </w:tcPr>
          <w:p w:rsidR="009F0A09" w:rsidRDefault="009F0A09">
            <w:pPr>
              <w:spacing w:line="360" w:lineRule="auto"/>
              <w:jc w:val="both"/>
              <w:rPr>
                <w:rFonts w:ascii="Times New Roman" w:hAnsi="Times New Roman" w:cs="Times New Roman"/>
              </w:rPr>
            </w:pPr>
            <w:r>
              <w:rPr>
                <w:rFonts w:ascii="Times New Roman" w:hAnsi="Times New Roman" w:cs="Times New Roman"/>
              </w:rPr>
              <w:t>7-4</w:t>
            </w:r>
          </w:p>
        </w:tc>
        <w:tc>
          <w:tcPr>
            <w:tcW w:w="1472" w:type="dxa"/>
            <w:tcBorders>
              <w:top w:val="single" w:sz="4" w:space="0" w:color="auto"/>
              <w:left w:val="single" w:sz="4" w:space="0" w:color="auto"/>
              <w:bottom w:val="single" w:sz="4" w:space="0" w:color="auto"/>
              <w:right w:val="single" w:sz="4" w:space="0" w:color="auto"/>
            </w:tcBorders>
            <w:hideMark/>
          </w:tcPr>
          <w:p w:rsidR="009F0A09" w:rsidRDefault="009F0A09">
            <w:pPr>
              <w:spacing w:line="360" w:lineRule="auto"/>
              <w:jc w:val="both"/>
              <w:rPr>
                <w:rFonts w:ascii="Times New Roman" w:hAnsi="Times New Roman" w:cs="Times New Roman"/>
              </w:rPr>
            </w:pPr>
            <w:r>
              <w:rPr>
                <w:rFonts w:ascii="Times New Roman" w:hAnsi="Times New Roman" w:cs="Times New Roman"/>
              </w:rPr>
              <w:t>3-0</w:t>
            </w:r>
          </w:p>
        </w:tc>
      </w:tr>
      <w:tr w:rsidR="009F0A09" w:rsidTr="009F0A09">
        <w:tc>
          <w:tcPr>
            <w:tcW w:w="1482" w:type="dxa"/>
            <w:tcBorders>
              <w:top w:val="single" w:sz="4" w:space="0" w:color="auto"/>
              <w:left w:val="single" w:sz="4" w:space="0" w:color="auto"/>
              <w:bottom w:val="single" w:sz="4" w:space="0" w:color="auto"/>
              <w:right w:val="single" w:sz="4" w:space="0" w:color="auto"/>
            </w:tcBorders>
            <w:hideMark/>
          </w:tcPr>
          <w:p w:rsidR="009F0A09" w:rsidRDefault="009F0A09">
            <w:pPr>
              <w:spacing w:line="360" w:lineRule="auto"/>
              <w:jc w:val="both"/>
              <w:rPr>
                <w:rFonts w:ascii="Times New Roman" w:hAnsi="Times New Roman" w:cs="Times New Roman"/>
              </w:rPr>
            </w:pPr>
            <w:r>
              <w:rPr>
                <w:rFonts w:ascii="Times New Roman" w:hAnsi="Times New Roman" w:cs="Times New Roman"/>
              </w:rPr>
              <w:t>Название</w:t>
            </w:r>
          </w:p>
        </w:tc>
        <w:tc>
          <w:tcPr>
            <w:tcW w:w="1466" w:type="dxa"/>
            <w:tcBorders>
              <w:top w:val="single" w:sz="4" w:space="0" w:color="auto"/>
              <w:left w:val="single" w:sz="4" w:space="0" w:color="auto"/>
              <w:bottom w:val="single" w:sz="4" w:space="0" w:color="auto"/>
              <w:right w:val="single" w:sz="4" w:space="0" w:color="auto"/>
            </w:tcBorders>
            <w:hideMark/>
          </w:tcPr>
          <w:p w:rsidR="009F0A09" w:rsidRDefault="009F0A09">
            <w:pPr>
              <w:spacing w:line="360" w:lineRule="auto"/>
              <w:jc w:val="both"/>
              <w:rPr>
                <w:rFonts w:ascii="Times New Roman" w:hAnsi="Times New Roman" w:cs="Times New Roman"/>
                <w:lang w:val="en-US"/>
              </w:rPr>
            </w:pPr>
            <w:r>
              <w:rPr>
                <w:rFonts w:ascii="Times New Roman" w:hAnsi="Times New Roman" w:cs="Times New Roman"/>
                <w:lang w:val="en-US"/>
              </w:rPr>
              <w:t>cmdtype</w:t>
            </w:r>
          </w:p>
        </w:tc>
        <w:tc>
          <w:tcPr>
            <w:tcW w:w="1956" w:type="dxa"/>
            <w:tcBorders>
              <w:top w:val="single" w:sz="4" w:space="0" w:color="auto"/>
              <w:left w:val="single" w:sz="4" w:space="0" w:color="auto"/>
              <w:bottom w:val="single" w:sz="4" w:space="0" w:color="auto"/>
              <w:right w:val="single" w:sz="4" w:space="0" w:color="auto"/>
            </w:tcBorders>
            <w:hideMark/>
          </w:tcPr>
          <w:p w:rsidR="009F0A09" w:rsidRDefault="009F0A09">
            <w:pPr>
              <w:spacing w:line="360" w:lineRule="auto"/>
              <w:jc w:val="both"/>
              <w:rPr>
                <w:rFonts w:ascii="Times New Roman" w:hAnsi="Times New Roman" w:cs="Times New Roman"/>
                <w:lang w:val="en-US"/>
              </w:rPr>
            </w:pPr>
            <w:r>
              <w:rPr>
                <w:rFonts w:ascii="Times New Roman" w:hAnsi="Times New Roman" w:cs="Times New Roman"/>
                <w:lang w:val="en-US"/>
              </w:rPr>
              <w:t>literal</w:t>
            </w:r>
          </w:p>
        </w:tc>
        <w:tc>
          <w:tcPr>
            <w:tcW w:w="1497" w:type="dxa"/>
            <w:tcBorders>
              <w:top w:val="single" w:sz="4" w:space="0" w:color="auto"/>
              <w:left w:val="single" w:sz="4" w:space="0" w:color="auto"/>
              <w:bottom w:val="single" w:sz="4" w:space="0" w:color="auto"/>
              <w:right w:val="single" w:sz="4" w:space="0" w:color="auto"/>
            </w:tcBorders>
            <w:hideMark/>
          </w:tcPr>
          <w:p w:rsidR="009F0A09" w:rsidRDefault="009F0A09">
            <w:pPr>
              <w:spacing w:line="360" w:lineRule="auto"/>
              <w:jc w:val="both"/>
              <w:rPr>
                <w:rFonts w:ascii="Times New Roman" w:hAnsi="Times New Roman" w:cs="Times New Roman"/>
                <w:lang w:val="en-US"/>
              </w:rPr>
            </w:pPr>
            <w:r>
              <w:rPr>
                <w:rFonts w:ascii="Times New Roman" w:hAnsi="Times New Roman" w:cs="Times New Roman"/>
                <w:lang w:val="en-US"/>
              </w:rPr>
              <w:t>dest</w:t>
            </w:r>
          </w:p>
        </w:tc>
        <w:tc>
          <w:tcPr>
            <w:tcW w:w="1472" w:type="dxa"/>
            <w:tcBorders>
              <w:top w:val="single" w:sz="4" w:space="0" w:color="auto"/>
              <w:left w:val="single" w:sz="4" w:space="0" w:color="auto"/>
              <w:bottom w:val="single" w:sz="4" w:space="0" w:color="auto"/>
              <w:right w:val="single" w:sz="4" w:space="0" w:color="auto"/>
            </w:tcBorders>
            <w:hideMark/>
          </w:tcPr>
          <w:p w:rsidR="009F0A09" w:rsidRDefault="009F0A09">
            <w:pPr>
              <w:spacing w:line="360" w:lineRule="auto"/>
              <w:jc w:val="both"/>
              <w:rPr>
                <w:rFonts w:ascii="Times New Roman" w:hAnsi="Times New Roman" w:cs="Times New Roman"/>
                <w:lang w:val="en-US"/>
              </w:rPr>
            </w:pPr>
            <w:r>
              <w:rPr>
                <w:rFonts w:ascii="Times New Roman" w:hAnsi="Times New Roman" w:cs="Times New Roman"/>
                <w:lang w:val="en-US"/>
              </w:rPr>
              <w:t>Op1</w:t>
            </w:r>
          </w:p>
        </w:tc>
        <w:tc>
          <w:tcPr>
            <w:tcW w:w="1472" w:type="dxa"/>
            <w:tcBorders>
              <w:top w:val="single" w:sz="4" w:space="0" w:color="auto"/>
              <w:left w:val="single" w:sz="4" w:space="0" w:color="auto"/>
              <w:bottom w:val="single" w:sz="4" w:space="0" w:color="auto"/>
              <w:right w:val="single" w:sz="4" w:space="0" w:color="auto"/>
            </w:tcBorders>
            <w:hideMark/>
          </w:tcPr>
          <w:p w:rsidR="009F0A09" w:rsidRDefault="009F0A09">
            <w:pPr>
              <w:spacing w:line="360" w:lineRule="auto"/>
              <w:jc w:val="both"/>
              <w:rPr>
                <w:rFonts w:ascii="Times New Roman" w:hAnsi="Times New Roman" w:cs="Times New Roman"/>
                <w:lang w:val="en-US"/>
              </w:rPr>
            </w:pPr>
            <w:r>
              <w:rPr>
                <w:rFonts w:ascii="Times New Roman" w:hAnsi="Times New Roman" w:cs="Times New Roman"/>
                <w:lang w:val="en-US"/>
              </w:rPr>
              <w:t>Op2</w:t>
            </w:r>
          </w:p>
        </w:tc>
      </w:tr>
      <w:tr w:rsidR="009F0A09" w:rsidTr="009F0A09">
        <w:tc>
          <w:tcPr>
            <w:tcW w:w="1482" w:type="dxa"/>
            <w:tcBorders>
              <w:top w:val="single" w:sz="4" w:space="0" w:color="auto"/>
              <w:left w:val="single" w:sz="4" w:space="0" w:color="auto"/>
              <w:bottom w:val="single" w:sz="4" w:space="0" w:color="auto"/>
              <w:right w:val="single" w:sz="4" w:space="0" w:color="auto"/>
            </w:tcBorders>
            <w:hideMark/>
          </w:tcPr>
          <w:p w:rsidR="009F0A09" w:rsidRDefault="009F0A09">
            <w:pPr>
              <w:spacing w:line="360" w:lineRule="auto"/>
              <w:jc w:val="both"/>
              <w:rPr>
                <w:rFonts w:ascii="Times New Roman" w:hAnsi="Times New Roman" w:cs="Times New Roman"/>
              </w:rPr>
            </w:pPr>
            <w:r>
              <w:rPr>
                <w:rFonts w:ascii="Times New Roman" w:hAnsi="Times New Roman" w:cs="Times New Roman"/>
              </w:rPr>
              <w:t>Описание</w:t>
            </w:r>
          </w:p>
        </w:tc>
        <w:tc>
          <w:tcPr>
            <w:tcW w:w="1466" w:type="dxa"/>
            <w:tcBorders>
              <w:top w:val="single" w:sz="4" w:space="0" w:color="auto"/>
              <w:left w:val="single" w:sz="4" w:space="0" w:color="auto"/>
              <w:bottom w:val="single" w:sz="4" w:space="0" w:color="auto"/>
              <w:right w:val="single" w:sz="4" w:space="0" w:color="auto"/>
            </w:tcBorders>
            <w:hideMark/>
          </w:tcPr>
          <w:p w:rsidR="009F0A09" w:rsidRDefault="009F0A09">
            <w:pPr>
              <w:spacing w:line="360" w:lineRule="auto"/>
              <w:jc w:val="both"/>
              <w:rPr>
                <w:rFonts w:ascii="Times New Roman" w:hAnsi="Times New Roman" w:cs="Times New Roman"/>
              </w:rPr>
            </w:pPr>
            <w:r>
              <w:rPr>
                <w:rFonts w:ascii="Times New Roman" w:hAnsi="Times New Roman" w:cs="Times New Roman"/>
              </w:rPr>
              <w:t>Тип команды</w:t>
            </w:r>
          </w:p>
        </w:tc>
        <w:tc>
          <w:tcPr>
            <w:tcW w:w="1956" w:type="dxa"/>
            <w:tcBorders>
              <w:top w:val="single" w:sz="4" w:space="0" w:color="auto"/>
              <w:left w:val="single" w:sz="4" w:space="0" w:color="auto"/>
              <w:bottom w:val="single" w:sz="4" w:space="0" w:color="auto"/>
              <w:right w:val="single" w:sz="4" w:space="0" w:color="auto"/>
            </w:tcBorders>
            <w:hideMark/>
          </w:tcPr>
          <w:p w:rsidR="009F0A09" w:rsidRDefault="009F0A09">
            <w:pPr>
              <w:spacing w:line="360" w:lineRule="auto"/>
              <w:jc w:val="both"/>
              <w:rPr>
                <w:rFonts w:ascii="Times New Roman" w:hAnsi="Times New Roman" w:cs="Times New Roman"/>
              </w:rPr>
            </w:pPr>
            <w:r>
              <w:rPr>
                <w:rFonts w:ascii="Times New Roman" w:hAnsi="Times New Roman" w:cs="Times New Roman"/>
              </w:rPr>
              <w:t>Непосредственное значение («литерал»)</w:t>
            </w:r>
          </w:p>
        </w:tc>
        <w:tc>
          <w:tcPr>
            <w:tcW w:w="1497" w:type="dxa"/>
            <w:tcBorders>
              <w:top w:val="single" w:sz="4" w:space="0" w:color="auto"/>
              <w:left w:val="single" w:sz="4" w:space="0" w:color="auto"/>
              <w:bottom w:val="single" w:sz="4" w:space="0" w:color="auto"/>
              <w:right w:val="single" w:sz="4" w:space="0" w:color="auto"/>
            </w:tcBorders>
            <w:hideMark/>
          </w:tcPr>
          <w:p w:rsidR="009F0A09" w:rsidRDefault="009F0A09">
            <w:pPr>
              <w:spacing w:line="360" w:lineRule="auto"/>
              <w:jc w:val="both"/>
              <w:rPr>
                <w:rFonts w:ascii="Times New Roman" w:hAnsi="Times New Roman" w:cs="Times New Roman"/>
              </w:rPr>
            </w:pPr>
            <w:r>
              <w:rPr>
                <w:rFonts w:ascii="Times New Roman" w:hAnsi="Times New Roman" w:cs="Times New Roman"/>
              </w:rPr>
              <w:t>Номер регистра для записи результата</w:t>
            </w:r>
          </w:p>
        </w:tc>
        <w:tc>
          <w:tcPr>
            <w:tcW w:w="1472" w:type="dxa"/>
            <w:tcBorders>
              <w:top w:val="single" w:sz="4" w:space="0" w:color="auto"/>
              <w:left w:val="single" w:sz="4" w:space="0" w:color="auto"/>
              <w:bottom w:val="single" w:sz="4" w:space="0" w:color="auto"/>
              <w:right w:val="single" w:sz="4" w:space="0" w:color="auto"/>
            </w:tcBorders>
            <w:hideMark/>
          </w:tcPr>
          <w:p w:rsidR="009F0A09" w:rsidRDefault="009F0A09">
            <w:pPr>
              <w:spacing w:line="360" w:lineRule="auto"/>
              <w:jc w:val="both"/>
              <w:rPr>
                <w:rFonts w:ascii="Times New Roman" w:hAnsi="Times New Roman" w:cs="Times New Roman"/>
              </w:rPr>
            </w:pPr>
            <w:r>
              <w:rPr>
                <w:rFonts w:ascii="Times New Roman" w:hAnsi="Times New Roman" w:cs="Times New Roman"/>
              </w:rPr>
              <w:t>Номер регистра – первого операнда</w:t>
            </w:r>
          </w:p>
        </w:tc>
        <w:tc>
          <w:tcPr>
            <w:tcW w:w="1472" w:type="dxa"/>
            <w:tcBorders>
              <w:top w:val="single" w:sz="4" w:space="0" w:color="auto"/>
              <w:left w:val="single" w:sz="4" w:space="0" w:color="auto"/>
              <w:bottom w:val="single" w:sz="4" w:space="0" w:color="auto"/>
              <w:right w:val="single" w:sz="4" w:space="0" w:color="auto"/>
            </w:tcBorders>
            <w:hideMark/>
          </w:tcPr>
          <w:p w:rsidR="009F0A09" w:rsidRDefault="009F0A09">
            <w:pPr>
              <w:spacing w:line="360" w:lineRule="auto"/>
              <w:jc w:val="both"/>
              <w:rPr>
                <w:rFonts w:ascii="Times New Roman" w:hAnsi="Times New Roman" w:cs="Times New Roman"/>
              </w:rPr>
            </w:pPr>
            <w:r>
              <w:rPr>
                <w:rFonts w:ascii="Times New Roman" w:hAnsi="Times New Roman" w:cs="Times New Roman"/>
              </w:rPr>
              <w:t>Номер регистра – второго операнда</w:t>
            </w:r>
          </w:p>
        </w:tc>
      </w:tr>
    </w:tbl>
    <w:p w:rsidR="009F0A09" w:rsidRDefault="009F0A09" w:rsidP="009F0A09">
      <w:pPr>
        <w:spacing w:after="0" w:line="360" w:lineRule="auto"/>
        <w:ind w:firstLine="567"/>
        <w:jc w:val="both"/>
        <w:rPr>
          <w:rFonts w:ascii="Times New Roman" w:hAnsi="Times New Roman" w:cs="Times New Roman"/>
          <w:sz w:val="28"/>
        </w:rPr>
      </w:pPr>
    </w:p>
    <w:p w:rsidR="009F0A09" w:rsidRPr="009F0A09" w:rsidRDefault="009F0A09" w:rsidP="009F0A09">
      <w:pPr>
        <w:spacing w:after="0" w:line="360" w:lineRule="auto"/>
        <w:ind w:firstLine="567"/>
        <w:jc w:val="center"/>
        <w:rPr>
          <w:rFonts w:ascii="Times New Roman" w:hAnsi="Times New Roman" w:cs="Times New Roman"/>
          <w:sz w:val="26"/>
          <w:szCs w:val="26"/>
        </w:rPr>
      </w:pPr>
      <w:r w:rsidRPr="009F0A09">
        <w:rPr>
          <w:rFonts w:ascii="Times New Roman" w:hAnsi="Times New Roman" w:cs="Times New Roman"/>
          <w:sz w:val="26"/>
          <w:szCs w:val="26"/>
        </w:rPr>
        <w:t xml:space="preserve">Рис. </w:t>
      </w:r>
      <w:r w:rsidR="005650F7">
        <w:rPr>
          <w:rFonts w:ascii="Times New Roman" w:hAnsi="Times New Roman" w:cs="Times New Roman"/>
          <w:sz w:val="26"/>
          <w:szCs w:val="26"/>
        </w:rPr>
        <w:t>5</w:t>
      </w:r>
      <w:r w:rsidRPr="009F0A09">
        <w:rPr>
          <w:rFonts w:ascii="Times New Roman" w:hAnsi="Times New Roman" w:cs="Times New Roman"/>
          <w:sz w:val="26"/>
          <w:szCs w:val="26"/>
        </w:rPr>
        <w:t>. Формат команды для примера процессора</w:t>
      </w:r>
    </w:p>
    <w:p w:rsidR="009F0A09" w:rsidRDefault="009F0A09" w:rsidP="009F0A09">
      <w:pPr>
        <w:spacing w:after="0" w:line="360" w:lineRule="auto"/>
        <w:ind w:firstLine="567"/>
        <w:jc w:val="both"/>
        <w:rPr>
          <w:rFonts w:ascii="Times New Roman" w:hAnsi="Times New Roman" w:cs="Times New Roman"/>
          <w:sz w:val="28"/>
        </w:rPr>
      </w:pPr>
    </w:p>
    <w:p w:rsidR="009F0A09" w:rsidRDefault="009F0A09" w:rsidP="009F0A09">
      <w:pPr>
        <w:spacing w:after="0" w:line="360" w:lineRule="auto"/>
        <w:ind w:firstLine="567"/>
        <w:jc w:val="both"/>
        <w:rPr>
          <w:rFonts w:ascii="Times New Roman" w:hAnsi="Times New Roman" w:cs="Times New Roman"/>
          <w:sz w:val="28"/>
        </w:rPr>
      </w:pPr>
      <w:r>
        <w:rPr>
          <w:noProof/>
          <w:lang w:eastAsia="ru-RU"/>
        </w:rPr>
        <mc:AlternateContent>
          <mc:Choice Requires="wps">
            <w:drawing>
              <wp:anchor distT="0" distB="0" distL="114300" distR="114300" simplePos="0" relativeHeight="251661312" behindDoc="0" locked="0" layoutInCell="1" allowOverlap="1">
                <wp:simplePos x="0" y="0"/>
                <wp:positionH relativeFrom="column">
                  <wp:posOffset>1186815</wp:posOffset>
                </wp:positionH>
                <wp:positionV relativeFrom="paragraph">
                  <wp:posOffset>3345815</wp:posOffset>
                </wp:positionV>
                <wp:extent cx="1790700" cy="276225"/>
                <wp:effectExtent l="685800" t="0" r="19050" b="85725"/>
                <wp:wrapNone/>
                <wp:docPr id="9" name="Выноска 2 9"/>
                <wp:cNvGraphicFramePr/>
                <a:graphic xmlns:a="http://schemas.openxmlformats.org/drawingml/2006/main">
                  <a:graphicData uri="http://schemas.microsoft.com/office/word/2010/wordprocessingShape">
                    <wps:wsp>
                      <wps:cNvSpPr/>
                      <wps:spPr>
                        <a:xfrm>
                          <a:off x="0" y="0"/>
                          <a:ext cx="1790700" cy="276225"/>
                        </a:xfrm>
                        <a:prstGeom prst="borderCallout2">
                          <a:avLst>
                            <a:gd name="adj1" fmla="val 18750"/>
                            <a:gd name="adj2" fmla="val -8333"/>
                            <a:gd name="adj3" fmla="val 18750"/>
                            <a:gd name="adj4" fmla="val -16667"/>
                            <a:gd name="adj5" fmla="val 119396"/>
                            <a:gd name="adj6" fmla="val -38294"/>
                          </a:avLst>
                        </a:prstGeom>
                      </wps:spPr>
                      <wps:style>
                        <a:lnRef idx="2">
                          <a:schemeClr val="dk1"/>
                        </a:lnRef>
                        <a:fillRef idx="1">
                          <a:schemeClr val="lt1"/>
                        </a:fillRef>
                        <a:effectRef idx="0">
                          <a:schemeClr val="dk1"/>
                        </a:effectRef>
                        <a:fontRef idx="minor">
                          <a:schemeClr val="dk1"/>
                        </a:fontRef>
                      </wps:style>
                      <wps:txbx>
                        <w:txbxContent>
                          <w:p w:rsidR="009F0A09" w:rsidRDefault="009F0A09" w:rsidP="009F0A09">
                            <w:pPr>
                              <w:jc w:val="center"/>
                            </w:pPr>
                            <w:r>
                              <w:t>Команда 1 (сложение)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Выноска 2 9" o:spid="_x0000_s1026" type="#_x0000_t48" style="position:absolute;left:0;text-align:left;margin-left:93.45pt;margin-top:263.45pt;width:141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" adj="-8272,25790" fillcolor="white [3201]" strokecolor="black [3200]" strokeweight="1pt">
                <v:textbox>
                  <w:txbxContent>
                    <w:p w:rsidR="009F0A09" w:rsidRDefault="009F0A09" w:rsidP="009F0A09">
                      <w:pPr>
                        <w:jc w:val="center"/>
                      </w:pPr>
                      <w:r>
                        <w:t>Команда 1 (сложение)</w:t>
                      </w:r>
                    </w:p>
                  </w:txbxContent>
                </v:textbox>
                <o:callout v:ext="edit" minusy="t"/>
              </v:shape>
            </w:pict>
          </mc:Fallback>
        </mc:AlternateContent>
      </w:r>
      <w:r>
        <w:rPr>
          <w:rFonts w:ascii="Times New Roman" w:hAnsi="Times New Roman" w:cs="Times New Roman"/>
          <w:sz w:val="28"/>
        </w:rPr>
        <w:t xml:space="preserve">Поскольку цифровая схема не ограничена использованием форматов чисел, принятых в программировании, двоичное представление команды может использоваться внутренними схемами процессора как набор независимых сигналов. Например, если в процессоре имеется 16 регистров, то номер регистра </w:t>
      </w:r>
      <w:r>
        <w:rPr>
          <w:rFonts w:ascii="Times New Roman" w:hAnsi="Times New Roman" w:cs="Times New Roman"/>
          <w:sz w:val="28"/>
        </w:rPr>
        <w:lastRenderedPageBreak/>
        <w:t>может быть задан в 4-разрядном двоичном числе. Для кодирования команды следует задать номера ее операндов, регистр-получатель результата, а также тип команды. В примере на рис. 2 для типа команды отведено также 4 разряда, поэтому возможно кодировать 16 вариантов команды. Например, если принять, что сложение регистров имеет код команды 1, то команда для сложения регистров 3 и 4, помещающая результат в регистр 7, будет выглядеть следующим образом:</w:t>
      </w:r>
    </w:p>
    <w:p w:rsidR="009F0A09" w:rsidRDefault="009F0A09" w:rsidP="009F0A09">
      <w:pPr>
        <w:spacing w:after="0" w:line="360" w:lineRule="auto"/>
        <w:ind w:firstLine="567"/>
        <w:jc w:val="both"/>
        <w:rPr>
          <w:rFonts w:ascii="Times New Roman" w:hAnsi="Times New Roman" w:cs="Times New Roman"/>
          <w:sz w:val="28"/>
        </w:rPr>
      </w:pPr>
    </w:p>
    <w:p w:rsidR="009F0A09" w:rsidRDefault="009F0A09" w:rsidP="009F0A09">
      <w:pPr>
        <w:spacing w:after="0" w:line="360" w:lineRule="auto"/>
        <w:ind w:firstLine="567"/>
        <w:jc w:val="both"/>
        <w:rPr>
          <w:rFonts w:ascii="Times New Roman" w:hAnsi="Times New Roman" w:cs="Times New Roman"/>
          <w:sz w:val="28"/>
        </w:rPr>
      </w:pPr>
      <w:r>
        <w:rPr>
          <w:rFonts w:ascii="Times New Roman" w:hAnsi="Times New Roman" w:cs="Times New Roman"/>
          <w:sz w:val="28"/>
        </w:rPr>
        <w:t>0001_????????_????????_0111_0011_0100</w:t>
      </w:r>
    </w:p>
    <w:p w:rsidR="009F0A09" w:rsidRDefault="009F0A09" w:rsidP="009F0A09">
      <w:pPr>
        <w:spacing w:after="0" w:line="360" w:lineRule="auto"/>
        <w:ind w:firstLine="567"/>
        <w:jc w:val="both"/>
        <w:rPr>
          <w:rFonts w:ascii="Times New Roman" w:hAnsi="Times New Roman" w:cs="Times New Roman"/>
          <w:sz w:val="28"/>
        </w:rPr>
      </w:pPr>
      <w:r>
        <w:rPr>
          <w:noProof/>
          <w:lang w:eastAsia="ru-RU"/>
        </w:rP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113030</wp:posOffset>
                </wp:positionV>
                <wp:extent cx="1619250" cy="276225"/>
                <wp:effectExtent l="0" t="228600" r="781050" b="28575"/>
                <wp:wrapNone/>
                <wp:docPr id="8" name="Выноска 2 8"/>
                <wp:cNvGraphicFramePr/>
                <a:graphic xmlns:a="http://schemas.openxmlformats.org/drawingml/2006/main">
                  <a:graphicData uri="http://schemas.microsoft.com/office/word/2010/wordprocessingShape">
                    <wps:wsp>
                      <wps:cNvSpPr/>
                      <wps:spPr>
                        <a:xfrm>
                          <a:off x="0" y="0"/>
                          <a:ext cx="1619250" cy="276225"/>
                        </a:xfrm>
                        <a:prstGeom prst="borderCallout2">
                          <a:avLst>
                            <a:gd name="adj1" fmla="val -8836"/>
                            <a:gd name="adj2" fmla="val 102843"/>
                            <a:gd name="adj3" fmla="val -8836"/>
                            <a:gd name="adj4" fmla="val 110980"/>
                            <a:gd name="adj5" fmla="val -73707"/>
                            <a:gd name="adj6" fmla="val 147451"/>
                          </a:avLst>
                        </a:prstGeom>
                      </wps:spPr>
                      <wps:style>
                        <a:lnRef idx="2">
                          <a:schemeClr val="dk1"/>
                        </a:lnRef>
                        <a:fillRef idx="1">
                          <a:schemeClr val="lt1"/>
                        </a:fillRef>
                        <a:effectRef idx="0">
                          <a:schemeClr val="dk1"/>
                        </a:effectRef>
                        <a:fontRef idx="minor">
                          <a:schemeClr val="dk1"/>
                        </a:fontRef>
                      </wps:style>
                      <wps:txbx>
                        <w:txbxContent>
                          <w:p w:rsidR="009F0A09" w:rsidRDefault="009F0A09" w:rsidP="009F0A09">
                            <w:pPr>
                              <w:jc w:val="center"/>
                            </w:pPr>
                            <w:r>
                              <w:t>Регистр-получатель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Выноска 2 8" o:spid="_x0000_s1027" type="#_x0000_t48" style="position:absolute;left:0;text-align:left;margin-left:0;margin-top:8.9pt;width:127.5pt;height:21.7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" adj="31849,-15921,23972,-1909,22214,-1909" fillcolor="white [3201]" strokecolor="black [3200]" strokeweight="1pt">
                <v:textbox>
                  <w:txbxContent>
                    <w:p w:rsidR="009F0A09" w:rsidRDefault="009F0A09" w:rsidP="009F0A09">
                      <w:pPr>
                        <w:jc w:val="center"/>
                      </w:pPr>
                      <w:r>
                        <w:t>Регистр-получатель 7</w:t>
                      </w:r>
                    </w:p>
                  </w:txbxContent>
                </v:textbox>
                <o:callout v:ext="edit" minusx="t"/>
                <w10:wrap anchorx="margin"/>
              </v:shape>
            </w:pict>
          </mc:Fallback>
        </mc:AlternateContent>
      </w:r>
      <w:r>
        <w:rPr>
          <w:noProof/>
          <w:lang w:eastAsia="ru-RU"/>
        </w:rPr>
        <mc:AlternateContent>
          <mc:Choice Requires="wps">
            <w:drawing>
              <wp:anchor distT="0" distB="0" distL="114300" distR="114300" simplePos="0" relativeHeight="251663360" behindDoc="0" locked="0" layoutInCell="1" allowOverlap="1">
                <wp:simplePos x="0" y="0"/>
                <wp:positionH relativeFrom="column">
                  <wp:posOffset>3634740</wp:posOffset>
                </wp:positionH>
                <wp:positionV relativeFrom="paragraph">
                  <wp:posOffset>84455</wp:posOffset>
                </wp:positionV>
                <wp:extent cx="1857375" cy="276225"/>
                <wp:effectExtent l="590550" t="152400" r="28575" b="28575"/>
                <wp:wrapNone/>
                <wp:docPr id="7" name="Выноска 2 7"/>
                <wp:cNvGraphicFramePr/>
                <a:graphic xmlns:a="http://schemas.openxmlformats.org/drawingml/2006/main">
                  <a:graphicData uri="http://schemas.microsoft.com/office/word/2010/wordprocessingShape">
                    <wps:wsp>
                      <wps:cNvSpPr/>
                      <wps:spPr>
                        <a:xfrm>
                          <a:off x="0" y="0"/>
                          <a:ext cx="1857375" cy="276225"/>
                        </a:xfrm>
                        <a:prstGeom prst="borderCallout2">
                          <a:avLst>
                            <a:gd name="adj1" fmla="val 18750"/>
                            <a:gd name="adj2" fmla="val -8333"/>
                            <a:gd name="adj3" fmla="val 18750"/>
                            <a:gd name="adj4" fmla="val -16667"/>
                            <a:gd name="adj5" fmla="val -53017"/>
                            <a:gd name="adj6" fmla="val -31176"/>
                          </a:avLst>
                        </a:prstGeom>
                      </wps:spPr>
                      <wps:style>
                        <a:lnRef idx="2">
                          <a:schemeClr val="dk1"/>
                        </a:lnRef>
                        <a:fillRef idx="1">
                          <a:schemeClr val="lt1"/>
                        </a:fillRef>
                        <a:effectRef idx="0">
                          <a:schemeClr val="dk1"/>
                        </a:effectRef>
                        <a:fontRef idx="minor">
                          <a:schemeClr val="dk1"/>
                        </a:fontRef>
                      </wps:style>
                      <wps:txbx>
                        <w:txbxContent>
                          <w:p w:rsidR="009F0A09" w:rsidRDefault="009F0A09" w:rsidP="009F0A09">
                            <w:pPr>
                              <w:jc w:val="center"/>
                            </w:pPr>
                            <w:r>
                              <w:t>Регистры-операнды 3 и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Выноска 2 7" o:spid="_x0000_s1028" type="#_x0000_t48" style="position:absolute;left:0;text-align:left;margin-left:286.2pt;margin-top:6.65pt;width:146.2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" adj="-6734,-11452" fillcolor="white [3201]" strokecolor="black [3200]" strokeweight="1pt">
                <v:textbox>
                  <w:txbxContent>
                    <w:p w:rsidR="009F0A09" w:rsidRDefault="009F0A09" w:rsidP="009F0A09">
                      <w:pPr>
                        <w:jc w:val="center"/>
                      </w:pPr>
                      <w:r>
                        <w:t>Регистры-операнды 3 и 4</w:t>
                      </w:r>
                    </w:p>
                  </w:txbxContent>
                </v:textbox>
              </v:shape>
            </w:pict>
          </mc:Fallback>
        </mc:AlternateContent>
      </w:r>
    </w:p>
    <w:p w:rsidR="009F0A09" w:rsidRDefault="009F0A09" w:rsidP="009F0A09">
      <w:pPr>
        <w:spacing w:after="0" w:line="360" w:lineRule="auto"/>
        <w:ind w:firstLine="567"/>
        <w:jc w:val="both"/>
        <w:rPr>
          <w:rFonts w:ascii="Times New Roman" w:hAnsi="Times New Roman" w:cs="Times New Roman"/>
          <w:sz w:val="28"/>
        </w:rPr>
      </w:pPr>
    </w:p>
    <w:p w:rsidR="009F0A09" w:rsidRDefault="009F0A09" w:rsidP="009F0A09">
      <w:pPr>
        <w:spacing w:after="0" w:line="360" w:lineRule="auto"/>
        <w:ind w:firstLine="567"/>
        <w:jc w:val="both"/>
        <w:rPr>
          <w:rFonts w:ascii="Times New Roman" w:hAnsi="Times New Roman" w:cs="Times New Roman"/>
          <w:sz w:val="28"/>
        </w:rPr>
      </w:pPr>
      <w:r>
        <w:rPr>
          <w:rFonts w:ascii="Times New Roman" w:hAnsi="Times New Roman" w:cs="Times New Roman"/>
          <w:sz w:val="28"/>
        </w:rPr>
        <w:t>Знаками вопроса показаны разряды, которые не используются в команде и могут принимать любые значения.</w:t>
      </w:r>
    </w:p>
    <w:p w:rsidR="009F0A09" w:rsidRDefault="009F0A09" w:rsidP="009F0A09">
      <w:pPr>
        <w:spacing w:after="0" w:line="360" w:lineRule="auto"/>
        <w:ind w:firstLine="567"/>
        <w:jc w:val="both"/>
        <w:rPr>
          <w:rFonts w:ascii="Times New Roman" w:hAnsi="Times New Roman" w:cs="Times New Roman"/>
          <w:sz w:val="28"/>
        </w:rPr>
      </w:pPr>
      <w:r>
        <w:rPr>
          <w:rFonts w:ascii="Times New Roman" w:hAnsi="Times New Roman" w:cs="Times New Roman"/>
          <w:sz w:val="28"/>
        </w:rPr>
        <w:t>Поскольку для примера выбраны 4- и 16-разрядные поля команды, удобно задавать код команды в шестнадцатеричном формате. Чтобы поместить показанную команду в память, достаточно выполнить присваивание:</w:t>
      </w:r>
    </w:p>
    <w:p w:rsidR="009F0A09" w:rsidRDefault="009F0A09" w:rsidP="009F0A09">
      <w:pPr>
        <w:spacing w:after="0" w:line="360" w:lineRule="auto"/>
        <w:ind w:firstLine="567"/>
        <w:jc w:val="both"/>
        <w:rPr>
          <w:rFonts w:ascii="Times New Roman" w:hAnsi="Times New Roman" w:cs="Times New Roman"/>
          <w:sz w:val="28"/>
        </w:rPr>
      </w:pPr>
      <w:r>
        <w:rPr>
          <w:rFonts w:ascii="Times New Roman" w:hAnsi="Times New Roman" w:cs="Times New Roman"/>
          <w:sz w:val="28"/>
          <w:lang w:val="en-US"/>
        </w:rPr>
        <w:t>cmem</w:t>
      </w:r>
      <w:r>
        <w:rPr>
          <w:rFonts w:ascii="Times New Roman" w:hAnsi="Times New Roman" w:cs="Times New Roman"/>
          <w:sz w:val="28"/>
        </w:rPr>
        <w:t>[0] = 0</w:t>
      </w:r>
      <w:r>
        <w:rPr>
          <w:rFonts w:ascii="Times New Roman" w:hAnsi="Times New Roman" w:cs="Times New Roman"/>
          <w:sz w:val="28"/>
          <w:lang w:val="en-US"/>
        </w:rPr>
        <w:t>x</w:t>
      </w:r>
      <w:r>
        <w:rPr>
          <w:rFonts w:ascii="Times New Roman" w:hAnsi="Times New Roman" w:cs="Times New Roman"/>
          <w:sz w:val="28"/>
        </w:rPr>
        <w:t>10000734</w:t>
      </w:r>
    </w:p>
    <w:p w:rsidR="009F0A09" w:rsidRDefault="009F0A09" w:rsidP="009F0A09">
      <w:pPr>
        <w:spacing w:after="0" w:line="360" w:lineRule="auto"/>
        <w:ind w:firstLine="567"/>
        <w:jc w:val="both"/>
        <w:rPr>
          <w:rFonts w:ascii="Times New Roman" w:hAnsi="Times New Roman" w:cs="Times New Roman"/>
          <w:sz w:val="28"/>
        </w:rPr>
      </w:pPr>
      <w:r>
        <w:rPr>
          <w:rFonts w:ascii="Times New Roman" w:hAnsi="Times New Roman" w:cs="Times New Roman"/>
          <w:sz w:val="28"/>
        </w:rPr>
        <w:t xml:space="preserve">Тогда при </w:t>
      </w:r>
      <w:r>
        <w:rPr>
          <w:rFonts w:ascii="Times New Roman" w:hAnsi="Times New Roman" w:cs="Times New Roman"/>
          <w:sz w:val="28"/>
          <w:lang w:val="en-US"/>
        </w:rPr>
        <w:t>pc</w:t>
      </w:r>
      <w:r>
        <w:rPr>
          <w:rFonts w:ascii="Times New Roman" w:hAnsi="Times New Roman" w:cs="Times New Roman"/>
          <w:sz w:val="28"/>
        </w:rPr>
        <w:t xml:space="preserve"> = 0 процессор прочитает из памяти эту команду, поля которой будут кодировать требуемые действия. Удобно использовать вспомогательные переменные, в которые можно записать значения отдельных полей команды. Чтобы выделить из команды отдельные разряды, можно использовать операцию «поразрядное И». В результате поразрядного «И» каждый бит результата становится равным 1, только если соответствующие биты обоих операндов равны 1. Например, если выполнить операцию </w:t>
      </w:r>
      <w:r>
        <w:rPr>
          <w:rFonts w:ascii="Times New Roman" w:hAnsi="Times New Roman" w:cs="Times New Roman"/>
          <w:sz w:val="28"/>
          <w:lang w:val="en-US"/>
        </w:rPr>
        <w:t>cmd</w:t>
      </w:r>
      <w:r>
        <w:rPr>
          <w:rFonts w:ascii="Times New Roman" w:hAnsi="Times New Roman" w:cs="Times New Roman"/>
          <w:sz w:val="28"/>
        </w:rPr>
        <w:t xml:space="preserve"> &amp; 1, то результатом будет число 0 или 1, в зависимости от того, был ли равен 1 самый младший разряд двоичного представления переменной </w:t>
      </w:r>
      <w:r>
        <w:rPr>
          <w:rFonts w:ascii="Times New Roman" w:hAnsi="Times New Roman" w:cs="Times New Roman"/>
          <w:sz w:val="28"/>
          <w:lang w:val="en-US"/>
        </w:rPr>
        <w:t>cmd</w:t>
      </w:r>
      <w:r>
        <w:rPr>
          <w:rFonts w:ascii="Times New Roman" w:hAnsi="Times New Roman" w:cs="Times New Roman"/>
          <w:sz w:val="28"/>
        </w:rPr>
        <w:t xml:space="preserve">. Чтобы выделить разряды с 3 по 0 и записать результат во вспомогательную переменную </w:t>
      </w:r>
      <w:r>
        <w:rPr>
          <w:rFonts w:ascii="Times New Roman" w:hAnsi="Times New Roman" w:cs="Times New Roman"/>
          <w:sz w:val="28"/>
          <w:lang w:val="en-US"/>
        </w:rPr>
        <w:t>op</w:t>
      </w:r>
      <w:r>
        <w:rPr>
          <w:rFonts w:ascii="Times New Roman" w:hAnsi="Times New Roman" w:cs="Times New Roman"/>
          <w:sz w:val="28"/>
        </w:rPr>
        <w:t>2, необходимо выполнить операцию</w:t>
      </w:r>
    </w:p>
    <w:p w:rsidR="009F0A09" w:rsidRDefault="009F0A09" w:rsidP="009F0A09">
      <w:pPr>
        <w:spacing w:after="0" w:line="360" w:lineRule="auto"/>
        <w:ind w:firstLine="567"/>
        <w:jc w:val="both"/>
        <w:rPr>
          <w:rFonts w:ascii="Times New Roman" w:hAnsi="Times New Roman" w:cs="Times New Roman"/>
          <w:sz w:val="28"/>
        </w:rPr>
      </w:pPr>
      <w:r>
        <w:rPr>
          <w:rFonts w:ascii="Times New Roman" w:hAnsi="Times New Roman" w:cs="Times New Roman"/>
          <w:sz w:val="28"/>
          <w:lang w:val="en-US"/>
        </w:rPr>
        <w:t>Op</w:t>
      </w:r>
      <w:r>
        <w:rPr>
          <w:rFonts w:ascii="Times New Roman" w:hAnsi="Times New Roman" w:cs="Times New Roman"/>
          <w:sz w:val="28"/>
        </w:rPr>
        <w:t xml:space="preserve">2 = </w:t>
      </w:r>
      <w:r>
        <w:rPr>
          <w:rFonts w:ascii="Times New Roman" w:hAnsi="Times New Roman" w:cs="Times New Roman"/>
          <w:sz w:val="28"/>
          <w:lang w:val="en-US"/>
        </w:rPr>
        <w:t>cmd</w:t>
      </w:r>
      <w:r>
        <w:rPr>
          <w:rFonts w:ascii="Times New Roman" w:hAnsi="Times New Roman" w:cs="Times New Roman"/>
          <w:sz w:val="28"/>
        </w:rPr>
        <w:t xml:space="preserve"> &amp; 15</w:t>
      </w:r>
    </w:p>
    <w:p w:rsidR="009F0A09" w:rsidRDefault="009F0A09" w:rsidP="009F0A09">
      <w:pPr>
        <w:spacing w:after="0" w:line="360" w:lineRule="auto"/>
        <w:ind w:firstLine="567"/>
        <w:jc w:val="both"/>
        <w:rPr>
          <w:rFonts w:ascii="Times New Roman" w:hAnsi="Times New Roman" w:cs="Times New Roman"/>
          <w:sz w:val="28"/>
        </w:rPr>
      </w:pPr>
      <w:r>
        <w:rPr>
          <w:rFonts w:ascii="Times New Roman" w:hAnsi="Times New Roman" w:cs="Times New Roman"/>
          <w:sz w:val="28"/>
        </w:rPr>
        <w:lastRenderedPageBreak/>
        <w:t xml:space="preserve">Число 15 имеет двоичное представление 1111, т.е. содержит единицы в четырех младших разрядах. </w:t>
      </w:r>
    </w:p>
    <w:p w:rsidR="009F0A09" w:rsidRDefault="009F0A09" w:rsidP="009F0A09">
      <w:pPr>
        <w:spacing w:after="0" w:line="360" w:lineRule="auto"/>
        <w:ind w:firstLine="567"/>
        <w:jc w:val="both"/>
        <w:rPr>
          <w:rFonts w:ascii="Times New Roman" w:hAnsi="Times New Roman" w:cs="Times New Roman"/>
          <w:sz w:val="28"/>
        </w:rPr>
      </w:pPr>
      <w:r>
        <w:rPr>
          <w:rFonts w:ascii="Times New Roman" w:hAnsi="Times New Roman" w:cs="Times New Roman"/>
          <w:sz w:val="28"/>
        </w:rPr>
        <w:t>Для того, чтобы выделять поля, находящиеся в других разрядах, следует сначала выполнить сдвиг двоичного представления, чтобы требуемый фрагмент команды оказался в младших разрядах. Например, для выделения поля первого операнда необходимо выполнить операцию</w:t>
      </w:r>
    </w:p>
    <w:p w:rsidR="009F0A09" w:rsidRDefault="009F0A09" w:rsidP="009F0A09">
      <w:pPr>
        <w:spacing w:after="0" w:line="360" w:lineRule="auto"/>
        <w:ind w:firstLine="567"/>
        <w:jc w:val="both"/>
        <w:rPr>
          <w:rFonts w:ascii="Times New Roman" w:hAnsi="Times New Roman" w:cs="Times New Roman"/>
          <w:sz w:val="28"/>
        </w:rPr>
      </w:pPr>
      <w:r>
        <w:rPr>
          <w:rFonts w:ascii="Times New Roman" w:hAnsi="Times New Roman" w:cs="Times New Roman"/>
          <w:sz w:val="28"/>
          <w:lang w:val="en-US"/>
        </w:rPr>
        <w:t>Op</w:t>
      </w:r>
      <w:r>
        <w:rPr>
          <w:rFonts w:ascii="Times New Roman" w:hAnsi="Times New Roman" w:cs="Times New Roman"/>
          <w:sz w:val="28"/>
        </w:rPr>
        <w:t>1 = (</w:t>
      </w:r>
      <w:r>
        <w:rPr>
          <w:rFonts w:ascii="Times New Roman" w:hAnsi="Times New Roman" w:cs="Times New Roman"/>
          <w:sz w:val="28"/>
          <w:lang w:val="en-US"/>
        </w:rPr>
        <w:t>cmd</w:t>
      </w:r>
      <w:r>
        <w:rPr>
          <w:rFonts w:ascii="Times New Roman" w:hAnsi="Times New Roman" w:cs="Times New Roman"/>
          <w:sz w:val="28"/>
        </w:rPr>
        <w:t xml:space="preserve"> &gt;&gt; 4) &amp; 15</w:t>
      </w:r>
    </w:p>
    <w:p w:rsidR="009F0A09" w:rsidRDefault="009F0A09" w:rsidP="009F0A09">
      <w:pPr>
        <w:spacing w:after="0" w:line="360" w:lineRule="auto"/>
        <w:ind w:firstLine="567"/>
        <w:jc w:val="both"/>
        <w:rPr>
          <w:rFonts w:ascii="Times New Roman" w:hAnsi="Times New Roman" w:cs="Times New Roman"/>
          <w:sz w:val="28"/>
        </w:rPr>
      </w:pPr>
      <w:r>
        <w:rPr>
          <w:rFonts w:ascii="Times New Roman" w:hAnsi="Times New Roman" w:cs="Times New Roman"/>
          <w:sz w:val="28"/>
        </w:rPr>
        <w:t>Сначала оператор сдвига перемещает разряды 7 – 4 в позиции 3 – 0, затем оператор &amp; выделит 4 младших разряда.</w:t>
      </w:r>
    </w:p>
    <w:p w:rsidR="009F0A09" w:rsidRDefault="009F0A09" w:rsidP="009F0A09">
      <w:pPr>
        <w:spacing w:after="0" w:line="360" w:lineRule="auto"/>
        <w:ind w:firstLine="567"/>
        <w:jc w:val="both"/>
        <w:rPr>
          <w:rFonts w:ascii="Times New Roman" w:hAnsi="Times New Roman" w:cs="Times New Roman"/>
          <w:sz w:val="28"/>
        </w:rPr>
      </w:pPr>
      <w:r>
        <w:rPr>
          <w:rFonts w:ascii="Times New Roman" w:hAnsi="Times New Roman" w:cs="Times New Roman"/>
          <w:sz w:val="28"/>
        </w:rPr>
        <w:t xml:space="preserve">Аналогично следует организовать выделение остальных полей команды. </w:t>
      </w:r>
    </w:p>
    <w:p w:rsidR="009F0A09" w:rsidRDefault="009F0A09" w:rsidP="009F0A09">
      <w:pPr>
        <w:spacing w:after="0" w:line="360" w:lineRule="auto"/>
        <w:ind w:firstLine="567"/>
        <w:jc w:val="both"/>
        <w:rPr>
          <w:rFonts w:ascii="Times New Roman" w:hAnsi="Times New Roman" w:cs="Times New Roman"/>
          <w:sz w:val="28"/>
        </w:rPr>
      </w:pPr>
      <w:r>
        <w:rPr>
          <w:rFonts w:ascii="Times New Roman" w:hAnsi="Times New Roman" w:cs="Times New Roman"/>
          <w:sz w:val="28"/>
        </w:rPr>
        <w:t>Далее следует организовать моделирование выполнения принятой команды. Поскольку номера регистров, участвующих в команде, представляют собой индексы массива регистров, имитацию сложения можно выполнить следующим образом:</w:t>
      </w:r>
    </w:p>
    <w:p w:rsidR="009F0A09" w:rsidRDefault="009F0A09" w:rsidP="009F0A09">
      <w:pPr>
        <w:spacing w:after="0" w:line="360" w:lineRule="auto"/>
        <w:ind w:firstLine="567"/>
        <w:jc w:val="both"/>
        <w:rPr>
          <w:rFonts w:ascii="Times New Roman" w:hAnsi="Times New Roman" w:cs="Times New Roman"/>
          <w:sz w:val="28"/>
        </w:rPr>
      </w:pPr>
    </w:p>
    <w:p w:rsidR="009F0A09" w:rsidRDefault="009F0A09" w:rsidP="009F0A09">
      <w:pPr>
        <w:spacing w:after="0" w:line="360" w:lineRule="auto"/>
        <w:ind w:firstLine="567"/>
        <w:jc w:val="both"/>
        <w:rPr>
          <w:rFonts w:ascii="Times New Roman" w:hAnsi="Times New Roman" w:cs="Times New Roman"/>
          <w:sz w:val="28"/>
          <w:lang w:val="en-US"/>
        </w:rPr>
      </w:pPr>
      <w:r>
        <w:rPr>
          <w:rFonts w:ascii="Times New Roman" w:hAnsi="Times New Roman" w:cs="Times New Roman"/>
          <w:sz w:val="28"/>
          <w:lang w:val="en-US"/>
        </w:rPr>
        <w:t>Switch (cmdtype)</w:t>
      </w:r>
    </w:p>
    <w:p w:rsidR="009F0A09" w:rsidRDefault="009F0A09" w:rsidP="009F0A09">
      <w:pPr>
        <w:spacing w:after="0" w:line="360" w:lineRule="auto"/>
        <w:ind w:firstLine="567"/>
        <w:jc w:val="both"/>
        <w:rPr>
          <w:rFonts w:ascii="Times New Roman" w:hAnsi="Times New Roman" w:cs="Times New Roman"/>
          <w:sz w:val="28"/>
          <w:lang w:val="en-US"/>
        </w:rPr>
      </w:pPr>
      <w:r>
        <w:rPr>
          <w:rFonts w:ascii="Times New Roman" w:hAnsi="Times New Roman" w:cs="Times New Roman"/>
          <w:sz w:val="28"/>
          <w:lang w:val="en-US"/>
        </w:rPr>
        <w:t>{</w:t>
      </w:r>
    </w:p>
    <w:p w:rsidR="009F0A09" w:rsidRDefault="009F0A09" w:rsidP="009F0A09">
      <w:pPr>
        <w:spacing w:after="0" w:line="360" w:lineRule="auto"/>
        <w:ind w:firstLine="567"/>
        <w:jc w:val="both"/>
        <w:rPr>
          <w:rFonts w:ascii="Times New Roman" w:hAnsi="Times New Roman" w:cs="Times New Roman"/>
          <w:sz w:val="28"/>
          <w:lang w:val="en-US"/>
        </w:rPr>
      </w:pPr>
      <w:r>
        <w:rPr>
          <w:rFonts w:ascii="Times New Roman" w:hAnsi="Times New Roman" w:cs="Times New Roman"/>
          <w:sz w:val="28"/>
          <w:lang w:val="en-US"/>
        </w:rPr>
        <w:t xml:space="preserve">    Case 1 : reg[dest] = reg[op1] + reg[op2]; break;</w:t>
      </w:r>
    </w:p>
    <w:p w:rsidR="009F0A09" w:rsidRDefault="009F0A09" w:rsidP="009F0A09">
      <w:pPr>
        <w:spacing w:after="0" w:line="360" w:lineRule="auto"/>
        <w:ind w:firstLine="567"/>
        <w:jc w:val="both"/>
        <w:rPr>
          <w:rFonts w:ascii="Times New Roman" w:hAnsi="Times New Roman" w:cs="Times New Roman"/>
          <w:sz w:val="28"/>
          <w:lang w:val="en-US"/>
        </w:rPr>
      </w:pPr>
    </w:p>
    <w:p w:rsidR="009F0A09" w:rsidRDefault="009F0A09" w:rsidP="009F0A09">
      <w:pPr>
        <w:spacing w:after="0" w:line="360" w:lineRule="auto"/>
        <w:ind w:firstLine="567"/>
        <w:jc w:val="both"/>
        <w:rPr>
          <w:rFonts w:ascii="Times New Roman" w:hAnsi="Times New Roman" w:cs="Times New Roman"/>
          <w:sz w:val="28"/>
        </w:rPr>
      </w:pPr>
      <w:r>
        <w:rPr>
          <w:rFonts w:ascii="Times New Roman" w:hAnsi="Times New Roman" w:cs="Times New Roman"/>
          <w:sz w:val="28"/>
          <w:lang w:val="en-US"/>
        </w:rPr>
        <w:t xml:space="preserve">    Default</w:t>
      </w:r>
      <w:r>
        <w:rPr>
          <w:rFonts w:ascii="Times New Roman" w:hAnsi="Times New Roman" w:cs="Times New Roman"/>
          <w:sz w:val="28"/>
        </w:rPr>
        <w:t xml:space="preserve"> : </w:t>
      </w:r>
      <w:r>
        <w:rPr>
          <w:rFonts w:ascii="Times New Roman" w:hAnsi="Times New Roman" w:cs="Times New Roman"/>
          <w:sz w:val="28"/>
          <w:lang w:val="en-US"/>
        </w:rPr>
        <w:t>break</w:t>
      </w:r>
      <w:r>
        <w:rPr>
          <w:rFonts w:ascii="Times New Roman" w:hAnsi="Times New Roman" w:cs="Times New Roman"/>
          <w:sz w:val="28"/>
        </w:rPr>
        <w:t>;</w:t>
      </w:r>
    </w:p>
    <w:p w:rsidR="009F0A09" w:rsidRDefault="009F0A09" w:rsidP="009F0A09">
      <w:pPr>
        <w:spacing w:after="0" w:line="360" w:lineRule="auto"/>
        <w:ind w:firstLine="567"/>
        <w:jc w:val="both"/>
        <w:rPr>
          <w:rFonts w:ascii="Times New Roman" w:hAnsi="Times New Roman" w:cs="Times New Roman"/>
          <w:sz w:val="28"/>
        </w:rPr>
      </w:pPr>
      <w:r>
        <w:rPr>
          <w:rFonts w:ascii="Times New Roman" w:hAnsi="Times New Roman" w:cs="Times New Roman"/>
          <w:sz w:val="28"/>
        </w:rPr>
        <w:t>}</w:t>
      </w:r>
    </w:p>
    <w:p w:rsidR="009F0A09" w:rsidRDefault="009F0A09" w:rsidP="009F0A09">
      <w:pPr>
        <w:spacing w:after="0" w:line="360" w:lineRule="auto"/>
        <w:ind w:firstLine="567"/>
        <w:jc w:val="both"/>
        <w:rPr>
          <w:rFonts w:ascii="Times New Roman" w:hAnsi="Times New Roman" w:cs="Times New Roman"/>
          <w:sz w:val="28"/>
        </w:rPr>
      </w:pPr>
    </w:p>
    <w:p w:rsidR="009F0A09" w:rsidRDefault="009F0A09" w:rsidP="009F0A09">
      <w:pPr>
        <w:spacing w:after="0" w:line="360" w:lineRule="auto"/>
        <w:ind w:firstLine="567"/>
        <w:jc w:val="both"/>
        <w:rPr>
          <w:rFonts w:ascii="Times New Roman" w:hAnsi="Times New Roman" w:cs="Times New Roman"/>
          <w:sz w:val="28"/>
        </w:rPr>
      </w:pPr>
      <w:r>
        <w:rPr>
          <w:rFonts w:ascii="Times New Roman" w:hAnsi="Times New Roman" w:cs="Times New Roman"/>
          <w:sz w:val="28"/>
        </w:rPr>
        <w:t xml:space="preserve">Подобным же образом можно описать другие команды, выполняющие арифметическую или логическую операцию над входными операндами </w:t>
      </w:r>
      <w:r>
        <w:rPr>
          <w:rFonts w:ascii="Times New Roman" w:hAnsi="Times New Roman" w:cs="Times New Roman"/>
          <w:sz w:val="28"/>
          <w:lang w:val="en-US"/>
        </w:rPr>
        <w:t>op</w:t>
      </w:r>
      <w:r>
        <w:rPr>
          <w:rFonts w:ascii="Times New Roman" w:hAnsi="Times New Roman" w:cs="Times New Roman"/>
          <w:sz w:val="28"/>
        </w:rPr>
        <w:t xml:space="preserve">1 и </w:t>
      </w:r>
      <w:r>
        <w:rPr>
          <w:rFonts w:ascii="Times New Roman" w:hAnsi="Times New Roman" w:cs="Times New Roman"/>
          <w:sz w:val="28"/>
          <w:lang w:val="en-US"/>
        </w:rPr>
        <w:t>op</w:t>
      </w:r>
      <w:r>
        <w:rPr>
          <w:rFonts w:ascii="Times New Roman" w:hAnsi="Times New Roman" w:cs="Times New Roman"/>
          <w:sz w:val="28"/>
        </w:rPr>
        <w:t>2. К числу операций, реализуемых в процессорах, обычно относятся:</w:t>
      </w:r>
    </w:p>
    <w:p w:rsidR="009F0A09" w:rsidRDefault="009F0A09" w:rsidP="009F0A09">
      <w:pPr>
        <w:spacing w:after="0" w:line="360" w:lineRule="auto"/>
        <w:ind w:firstLine="567"/>
        <w:jc w:val="both"/>
        <w:rPr>
          <w:rFonts w:ascii="Times New Roman" w:hAnsi="Times New Roman" w:cs="Times New Roman"/>
          <w:sz w:val="28"/>
        </w:rPr>
      </w:pPr>
      <w:r>
        <w:rPr>
          <w:rFonts w:ascii="Times New Roman" w:hAnsi="Times New Roman" w:cs="Times New Roman"/>
          <w:sz w:val="28"/>
        </w:rPr>
        <w:t>– вычитание;</w:t>
      </w:r>
    </w:p>
    <w:p w:rsidR="009F0A09" w:rsidRDefault="009F0A09" w:rsidP="009F0A09">
      <w:pPr>
        <w:spacing w:after="0" w:line="360" w:lineRule="auto"/>
        <w:ind w:firstLine="567"/>
        <w:jc w:val="both"/>
        <w:rPr>
          <w:rFonts w:ascii="Times New Roman" w:hAnsi="Times New Roman" w:cs="Times New Roman"/>
          <w:sz w:val="28"/>
        </w:rPr>
      </w:pPr>
      <w:r>
        <w:rPr>
          <w:rFonts w:ascii="Times New Roman" w:hAnsi="Times New Roman" w:cs="Times New Roman"/>
          <w:sz w:val="28"/>
        </w:rPr>
        <w:t>– поразрядное И (</w:t>
      </w:r>
      <w:r>
        <w:rPr>
          <w:rFonts w:ascii="Times New Roman" w:hAnsi="Times New Roman" w:cs="Times New Roman"/>
          <w:sz w:val="28"/>
          <w:lang w:val="en-US"/>
        </w:rPr>
        <w:t>and</w:t>
      </w:r>
      <w:r>
        <w:rPr>
          <w:rFonts w:ascii="Times New Roman" w:hAnsi="Times New Roman" w:cs="Times New Roman"/>
          <w:sz w:val="28"/>
        </w:rPr>
        <w:t>);</w:t>
      </w:r>
    </w:p>
    <w:p w:rsidR="009F0A09" w:rsidRDefault="009F0A09" w:rsidP="009F0A09">
      <w:pPr>
        <w:spacing w:after="0" w:line="360" w:lineRule="auto"/>
        <w:ind w:firstLine="567"/>
        <w:jc w:val="both"/>
        <w:rPr>
          <w:rFonts w:ascii="Times New Roman" w:hAnsi="Times New Roman" w:cs="Times New Roman"/>
          <w:sz w:val="28"/>
        </w:rPr>
      </w:pPr>
      <w:r>
        <w:rPr>
          <w:rFonts w:ascii="Times New Roman" w:hAnsi="Times New Roman" w:cs="Times New Roman"/>
          <w:sz w:val="28"/>
        </w:rPr>
        <w:t>– поразрядное ИЛИ (</w:t>
      </w:r>
      <w:r>
        <w:rPr>
          <w:rFonts w:ascii="Times New Roman" w:hAnsi="Times New Roman" w:cs="Times New Roman"/>
          <w:sz w:val="28"/>
          <w:lang w:val="en-US"/>
        </w:rPr>
        <w:t>or</w:t>
      </w:r>
      <w:r>
        <w:rPr>
          <w:rFonts w:ascii="Times New Roman" w:hAnsi="Times New Roman" w:cs="Times New Roman"/>
          <w:sz w:val="28"/>
        </w:rPr>
        <w:t>);</w:t>
      </w:r>
    </w:p>
    <w:p w:rsidR="009F0A09" w:rsidRDefault="009F0A09" w:rsidP="009F0A09">
      <w:pPr>
        <w:spacing w:after="0" w:line="360" w:lineRule="auto"/>
        <w:ind w:firstLine="567"/>
        <w:jc w:val="both"/>
        <w:rPr>
          <w:rFonts w:ascii="Times New Roman" w:hAnsi="Times New Roman" w:cs="Times New Roman"/>
          <w:sz w:val="28"/>
        </w:rPr>
      </w:pPr>
      <w:r>
        <w:rPr>
          <w:rFonts w:ascii="Times New Roman" w:hAnsi="Times New Roman" w:cs="Times New Roman"/>
          <w:sz w:val="28"/>
        </w:rPr>
        <w:t>– поразрядное ИСКЛЮЧАЮЩЕЕ ИЛИ (</w:t>
      </w:r>
      <w:r>
        <w:rPr>
          <w:rFonts w:ascii="Times New Roman" w:hAnsi="Times New Roman" w:cs="Times New Roman"/>
          <w:sz w:val="28"/>
          <w:lang w:val="en-US"/>
        </w:rPr>
        <w:t>xor</w:t>
      </w:r>
      <w:r>
        <w:rPr>
          <w:rFonts w:ascii="Times New Roman" w:hAnsi="Times New Roman" w:cs="Times New Roman"/>
          <w:sz w:val="28"/>
        </w:rPr>
        <w:t>);</w:t>
      </w:r>
    </w:p>
    <w:p w:rsidR="009F0A09" w:rsidRDefault="009F0A09" w:rsidP="009F0A09">
      <w:pPr>
        <w:spacing w:after="0" w:line="360" w:lineRule="auto"/>
        <w:ind w:firstLine="567"/>
        <w:jc w:val="both"/>
        <w:rPr>
          <w:rFonts w:ascii="Times New Roman" w:hAnsi="Times New Roman" w:cs="Times New Roman"/>
          <w:sz w:val="28"/>
        </w:rPr>
      </w:pPr>
      <w:r>
        <w:rPr>
          <w:rFonts w:ascii="Times New Roman" w:hAnsi="Times New Roman" w:cs="Times New Roman"/>
          <w:sz w:val="28"/>
        </w:rPr>
        <w:lastRenderedPageBreak/>
        <w:t>– инверсия одного из операндов (</w:t>
      </w:r>
      <w:r>
        <w:rPr>
          <w:rFonts w:ascii="Times New Roman" w:hAnsi="Times New Roman" w:cs="Times New Roman"/>
          <w:sz w:val="28"/>
          <w:lang w:val="en-US"/>
        </w:rPr>
        <w:t>not</w:t>
      </w:r>
      <w:r>
        <w:rPr>
          <w:rFonts w:ascii="Times New Roman" w:hAnsi="Times New Roman" w:cs="Times New Roman"/>
          <w:sz w:val="28"/>
        </w:rPr>
        <w:t>);</w:t>
      </w:r>
    </w:p>
    <w:p w:rsidR="009F0A09" w:rsidRDefault="009F0A09" w:rsidP="009F0A09">
      <w:pPr>
        <w:spacing w:after="0" w:line="360" w:lineRule="auto"/>
        <w:ind w:firstLine="567"/>
        <w:jc w:val="both"/>
        <w:rPr>
          <w:rFonts w:ascii="Times New Roman" w:hAnsi="Times New Roman" w:cs="Times New Roman"/>
          <w:sz w:val="28"/>
        </w:rPr>
      </w:pPr>
      <w:r>
        <w:rPr>
          <w:rFonts w:ascii="Times New Roman" w:hAnsi="Times New Roman" w:cs="Times New Roman"/>
          <w:sz w:val="28"/>
        </w:rPr>
        <w:t>– сдвиги влево и вправо.</w:t>
      </w:r>
    </w:p>
    <w:p w:rsidR="009F0A09" w:rsidRDefault="009F0A09" w:rsidP="009F0A09">
      <w:pPr>
        <w:spacing w:after="0" w:line="360" w:lineRule="auto"/>
        <w:ind w:firstLine="567"/>
        <w:jc w:val="both"/>
        <w:rPr>
          <w:rFonts w:ascii="Times New Roman" w:hAnsi="Times New Roman" w:cs="Times New Roman"/>
          <w:sz w:val="28"/>
        </w:rPr>
      </w:pPr>
      <w:r>
        <w:rPr>
          <w:rFonts w:ascii="Times New Roman" w:hAnsi="Times New Roman" w:cs="Times New Roman"/>
          <w:sz w:val="28"/>
        </w:rPr>
        <w:t>Операция умножения, очевидная для арифметики, должна использоваться в процессорах с осторожностью. Схема умножения двоичных чисел занимает существенно больше ресурсов по сравнению с другими операциями, поэтому ряд процессорных ядер не имеет команды умножения, или реализует ее последовательными шагами по схеме «сложение со сдвигом» (аналогично умножению в столбик, записанному для двоичных чисел).</w:t>
      </w:r>
    </w:p>
    <w:p w:rsidR="009F0A09" w:rsidRDefault="009F0A09" w:rsidP="009F0A09">
      <w:pPr>
        <w:spacing w:after="0" w:line="360" w:lineRule="auto"/>
        <w:ind w:firstLine="567"/>
        <w:jc w:val="both"/>
        <w:rPr>
          <w:rFonts w:ascii="Times New Roman" w:hAnsi="Times New Roman" w:cs="Times New Roman"/>
          <w:sz w:val="28"/>
        </w:rPr>
      </w:pPr>
      <w:r>
        <w:rPr>
          <w:rFonts w:ascii="Times New Roman" w:hAnsi="Times New Roman" w:cs="Times New Roman"/>
          <w:sz w:val="28"/>
        </w:rPr>
        <w:t>Операция целочисленного деления не имеет общепринятой схемы на базе логических элементов (могут существовать реализации деления на базе таблиц, однако они существенно ограничены по разрядности операндов). Как правило, используется команда «шаг деления», вычисляющая один бит результата по алгоритму, аналогичному делению в столбик.</w:t>
      </w:r>
    </w:p>
    <w:p w:rsidR="009F0A09" w:rsidRDefault="009F0A09" w:rsidP="009F0A09">
      <w:pPr>
        <w:spacing w:after="0" w:line="360" w:lineRule="auto"/>
        <w:ind w:firstLine="567"/>
        <w:jc w:val="both"/>
        <w:rPr>
          <w:rFonts w:ascii="Times New Roman" w:hAnsi="Times New Roman" w:cs="Times New Roman"/>
          <w:sz w:val="28"/>
        </w:rPr>
      </w:pPr>
      <w:r>
        <w:rPr>
          <w:rFonts w:ascii="Times New Roman" w:hAnsi="Times New Roman" w:cs="Times New Roman"/>
          <w:sz w:val="28"/>
        </w:rPr>
        <w:t>Кроме представленного формата команды, для моделирования процессора следует реализовать как минимум два дополнительных варианта.</w:t>
      </w:r>
    </w:p>
    <w:p w:rsidR="009F0A09" w:rsidRDefault="009F0A09" w:rsidP="009F0A09">
      <w:pPr>
        <w:spacing w:after="0" w:line="360" w:lineRule="auto"/>
        <w:ind w:firstLine="567"/>
        <w:jc w:val="both"/>
        <w:rPr>
          <w:rFonts w:ascii="Times New Roman" w:hAnsi="Times New Roman" w:cs="Times New Roman"/>
          <w:sz w:val="28"/>
        </w:rPr>
      </w:pPr>
      <w:r>
        <w:rPr>
          <w:rFonts w:ascii="Times New Roman" w:hAnsi="Times New Roman" w:cs="Times New Roman"/>
          <w:sz w:val="28"/>
        </w:rPr>
        <w:t>Первый из этих вариантов – так называемая непосредственная адресация (</w:t>
      </w:r>
      <w:r>
        <w:rPr>
          <w:rFonts w:ascii="Times New Roman" w:hAnsi="Times New Roman" w:cs="Times New Roman"/>
          <w:sz w:val="28"/>
          <w:lang w:val="en-US"/>
        </w:rPr>
        <w:t>Indirect</w:t>
      </w:r>
      <w:r>
        <w:rPr>
          <w:rFonts w:ascii="Times New Roman" w:hAnsi="Times New Roman" w:cs="Times New Roman"/>
          <w:sz w:val="28"/>
        </w:rPr>
        <w:t xml:space="preserve">). Если представить программу, выполняющую сложение чисел 2 и 3, то из рассмотренного ранее формата команд видно, что попытка указать эти числа в полях </w:t>
      </w:r>
      <w:r>
        <w:rPr>
          <w:rFonts w:ascii="Times New Roman" w:hAnsi="Times New Roman" w:cs="Times New Roman"/>
          <w:sz w:val="28"/>
          <w:lang w:val="en-US"/>
        </w:rPr>
        <w:t>op</w:t>
      </w:r>
      <w:r>
        <w:rPr>
          <w:rFonts w:ascii="Times New Roman" w:hAnsi="Times New Roman" w:cs="Times New Roman"/>
          <w:sz w:val="28"/>
        </w:rPr>
        <w:t xml:space="preserve">1, </w:t>
      </w:r>
      <w:r>
        <w:rPr>
          <w:rFonts w:ascii="Times New Roman" w:hAnsi="Times New Roman" w:cs="Times New Roman"/>
          <w:sz w:val="28"/>
          <w:lang w:val="en-US"/>
        </w:rPr>
        <w:t>op</w:t>
      </w:r>
      <w:r>
        <w:rPr>
          <w:rFonts w:ascii="Times New Roman" w:hAnsi="Times New Roman" w:cs="Times New Roman"/>
          <w:sz w:val="28"/>
        </w:rPr>
        <w:t>2 приведут к использованию регистров 2 и 3, но не чисел 2 и 3. Поэтому необходимо добавить поле команды, содержащее не номер регистра, а непосредственное (</w:t>
      </w:r>
      <w:r>
        <w:rPr>
          <w:rFonts w:ascii="Times New Roman" w:hAnsi="Times New Roman" w:cs="Times New Roman"/>
          <w:sz w:val="28"/>
          <w:lang w:val="en-US"/>
        </w:rPr>
        <w:t>Indirect</w:t>
      </w:r>
      <w:r>
        <w:rPr>
          <w:rFonts w:ascii="Times New Roman" w:hAnsi="Times New Roman" w:cs="Times New Roman"/>
          <w:sz w:val="28"/>
        </w:rPr>
        <w:t xml:space="preserve">), также обозначаемое как </w:t>
      </w:r>
      <w:r>
        <w:rPr>
          <w:rFonts w:ascii="Times New Roman" w:hAnsi="Times New Roman" w:cs="Times New Roman"/>
          <w:sz w:val="28"/>
          <w:lang w:val="en-US"/>
        </w:rPr>
        <w:t>literal</w:t>
      </w:r>
      <w:r>
        <w:rPr>
          <w:rFonts w:ascii="Times New Roman" w:hAnsi="Times New Roman" w:cs="Times New Roman"/>
          <w:sz w:val="28"/>
        </w:rPr>
        <w:t>, («буквальный») представление числа. Эта команда может быть смоделирована оператором вида:</w:t>
      </w:r>
    </w:p>
    <w:p w:rsidR="009F0A09" w:rsidRDefault="009F0A09" w:rsidP="009F0A09">
      <w:pPr>
        <w:spacing w:after="0" w:line="360" w:lineRule="auto"/>
        <w:ind w:firstLine="567"/>
        <w:jc w:val="both"/>
        <w:rPr>
          <w:rFonts w:ascii="Times New Roman" w:hAnsi="Times New Roman" w:cs="Times New Roman"/>
          <w:sz w:val="28"/>
        </w:rPr>
      </w:pPr>
    </w:p>
    <w:p w:rsidR="009F0A09" w:rsidRPr="00EF2D4E" w:rsidRDefault="009F0A09" w:rsidP="009F0A09">
      <w:pPr>
        <w:spacing w:after="0" w:line="360" w:lineRule="auto"/>
        <w:ind w:firstLine="567"/>
        <w:jc w:val="both"/>
        <w:rPr>
          <w:rFonts w:ascii="Times New Roman" w:hAnsi="Times New Roman" w:cs="Times New Roman"/>
          <w:sz w:val="28"/>
          <w:lang w:val="en-US"/>
        </w:rPr>
      </w:pPr>
      <w:r>
        <w:rPr>
          <w:rFonts w:ascii="Times New Roman" w:hAnsi="Times New Roman" w:cs="Times New Roman"/>
          <w:sz w:val="28"/>
        </w:rPr>
        <w:t xml:space="preserve">    </w:t>
      </w:r>
      <w:r>
        <w:rPr>
          <w:rFonts w:ascii="Times New Roman" w:hAnsi="Times New Roman" w:cs="Times New Roman"/>
          <w:sz w:val="28"/>
          <w:lang w:val="en-US"/>
        </w:rPr>
        <w:t>Case</w:t>
      </w:r>
      <w:r w:rsidRPr="00EF2D4E">
        <w:rPr>
          <w:rFonts w:ascii="Times New Roman" w:hAnsi="Times New Roman" w:cs="Times New Roman"/>
          <w:sz w:val="28"/>
          <w:lang w:val="en-US"/>
        </w:rPr>
        <w:t xml:space="preserve"> 2 : </w:t>
      </w:r>
      <w:r>
        <w:rPr>
          <w:rFonts w:ascii="Times New Roman" w:hAnsi="Times New Roman" w:cs="Times New Roman"/>
          <w:sz w:val="28"/>
          <w:lang w:val="en-US"/>
        </w:rPr>
        <w:t>reg</w:t>
      </w:r>
      <w:r w:rsidRPr="00EF2D4E">
        <w:rPr>
          <w:rFonts w:ascii="Times New Roman" w:hAnsi="Times New Roman" w:cs="Times New Roman"/>
          <w:sz w:val="28"/>
          <w:lang w:val="en-US"/>
        </w:rPr>
        <w:t>[</w:t>
      </w:r>
      <w:r>
        <w:rPr>
          <w:rFonts w:ascii="Times New Roman" w:hAnsi="Times New Roman" w:cs="Times New Roman"/>
          <w:sz w:val="28"/>
          <w:lang w:val="en-US"/>
        </w:rPr>
        <w:t>dest</w:t>
      </w:r>
      <w:r w:rsidRPr="00EF2D4E">
        <w:rPr>
          <w:rFonts w:ascii="Times New Roman" w:hAnsi="Times New Roman" w:cs="Times New Roman"/>
          <w:sz w:val="28"/>
          <w:lang w:val="en-US"/>
        </w:rPr>
        <w:t xml:space="preserve">] = </w:t>
      </w:r>
      <w:r>
        <w:rPr>
          <w:rFonts w:ascii="Times New Roman" w:hAnsi="Times New Roman" w:cs="Times New Roman"/>
          <w:sz w:val="28"/>
          <w:lang w:val="en-US"/>
        </w:rPr>
        <w:t>literal</w:t>
      </w:r>
      <w:r w:rsidRPr="00EF2D4E">
        <w:rPr>
          <w:rFonts w:ascii="Times New Roman" w:hAnsi="Times New Roman" w:cs="Times New Roman"/>
          <w:sz w:val="28"/>
          <w:lang w:val="en-US"/>
        </w:rPr>
        <w:t xml:space="preserve">; </w:t>
      </w:r>
      <w:r>
        <w:rPr>
          <w:rFonts w:ascii="Times New Roman" w:hAnsi="Times New Roman" w:cs="Times New Roman"/>
          <w:sz w:val="28"/>
          <w:lang w:val="en-US"/>
        </w:rPr>
        <w:t>break</w:t>
      </w:r>
      <w:r w:rsidRPr="00EF2D4E">
        <w:rPr>
          <w:rFonts w:ascii="Times New Roman" w:hAnsi="Times New Roman" w:cs="Times New Roman"/>
          <w:sz w:val="28"/>
          <w:lang w:val="en-US"/>
        </w:rPr>
        <w:t>;</w:t>
      </w:r>
    </w:p>
    <w:p w:rsidR="009F0A09" w:rsidRPr="00EF2D4E" w:rsidRDefault="009F0A09" w:rsidP="009F0A09">
      <w:pPr>
        <w:spacing w:after="0" w:line="360" w:lineRule="auto"/>
        <w:ind w:firstLine="567"/>
        <w:jc w:val="both"/>
        <w:rPr>
          <w:rFonts w:ascii="Times New Roman" w:hAnsi="Times New Roman" w:cs="Times New Roman"/>
          <w:sz w:val="28"/>
          <w:lang w:val="en-US"/>
        </w:rPr>
      </w:pPr>
    </w:p>
    <w:p w:rsidR="009F0A09" w:rsidRDefault="009F0A09" w:rsidP="009F0A09">
      <w:pPr>
        <w:spacing w:after="0" w:line="360" w:lineRule="auto"/>
        <w:ind w:firstLine="567"/>
        <w:jc w:val="both"/>
        <w:rPr>
          <w:rFonts w:ascii="Times New Roman" w:hAnsi="Times New Roman" w:cs="Times New Roman"/>
          <w:sz w:val="28"/>
        </w:rPr>
      </w:pPr>
      <w:r>
        <w:rPr>
          <w:rFonts w:ascii="Times New Roman" w:hAnsi="Times New Roman" w:cs="Times New Roman"/>
          <w:sz w:val="28"/>
        </w:rPr>
        <w:t xml:space="preserve">Недостатком такого формата является ограниченный размер поля </w:t>
      </w:r>
      <w:r>
        <w:rPr>
          <w:rFonts w:ascii="Times New Roman" w:hAnsi="Times New Roman" w:cs="Times New Roman"/>
          <w:sz w:val="28"/>
          <w:lang w:val="en-US"/>
        </w:rPr>
        <w:t>literal</w:t>
      </w:r>
      <w:r>
        <w:rPr>
          <w:rFonts w:ascii="Times New Roman" w:hAnsi="Times New Roman" w:cs="Times New Roman"/>
          <w:sz w:val="28"/>
        </w:rPr>
        <w:t xml:space="preserve">. В приведенном примере он имеет размер 16 бит, что не позволяет загружать одной командой 32-разрядные регистры. Кроме того, поле </w:t>
      </w:r>
      <w:r>
        <w:rPr>
          <w:rFonts w:ascii="Times New Roman" w:hAnsi="Times New Roman" w:cs="Times New Roman"/>
          <w:sz w:val="28"/>
          <w:lang w:val="en-US"/>
        </w:rPr>
        <w:t>literal</w:t>
      </w:r>
      <w:r>
        <w:rPr>
          <w:rFonts w:ascii="Times New Roman" w:hAnsi="Times New Roman" w:cs="Times New Roman"/>
          <w:sz w:val="28"/>
        </w:rPr>
        <w:t xml:space="preserve"> не требуется для команд, использующих в качестве операндов регистры процессора. Однако в </w:t>
      </w:r>
      <w:r>
        <w:rPr>
          <w:rFonts w:ascii="Times New Roman" w:hAnsi="Times New Roman" w:cs="Times New Roman"/>
          <w:sz w:val="28"/>
        </w:rPr>
        <w:lastRenderedPageBreak/>
        <w:t>учебных целях, для сохранения единообразия представления команд, можно проиллюстрировать работу процессора на упрощенном примере.</w:t>
      </w:r>
    </w:p>
    <w:p w:rsidR="009F0A09" w:rsidRDefault="009F0A09" w:rsidP="009F0A09">
      <w:pPr>
        <w:spacing w:after="0" w:line="360" w:lineRule="auto"/>
        <w:ind w:firstLine="567"/>
        <w:jc w:val="both"/>
        <w:rPr>
          <w:rFonts w:ascii="Times New Roman" w:hAnsi="Times New Roman" w:cs="Times New Roman"/>
          <w:sz w:val="28"/>
        </w:rPr>
      </w:pPr>
      <w:r>
        <w:rPr>
          <w:rFonts w:ascii="Times New Roman" w:hAnsi="Times New Roman" w:cs="Times New Roman"/>
          <w:sz w:val="28"/>
        </w:rPr>
        <w:t>Второй необходимый вариант команд – команды переходов. Без этих команд процессор будет иметь возможность выполнять только линейную последовательность операторов, не поддерживая ни условные операторы, ни циклы, ни вызовы подпрограмм. Для реализации практических примеров необходимо, чтобы кроме перехода к следующей команде, была доступна возможность перехода к заданному адресу.</w:t>
      </w:r>
    </w:p>
    <w:p w:rsidR="009F0A09" w:rsidRDefault="009F0A09" w:rsidP="009F0A09">
      <w:pPr>
        <w:spacing w:after="0" w:line="360" w:lineRule="auto"/>
        <w:ind w:firstLine="567"/>
        <w:jc w:val="both"/>
        <w:rPr>
          <w:rFonts w:ascii="Times New Roman" w:hAnsi="Times New Roman" w:cs="Times New Roman"/>
          <w:sz w:val="28"/>
        </w:rPr>
      </w:pPr>
      <w:r>
        <w:rPr>
          <w:rFonts w:ascii="Times New Roman" w:hAnsi="Times New Roman" w:cs="Times New Roman"/>
          <w:sz w:val="28"/>
        </w:rPr>
        <w:t>Примеры имитации переходов приведены ниже:</w:t>
      </w:r>
    </w:p>
    <w:p w:rsidR="009F0A09" w:rsidRDefault="009F0A09" w:rsidP="009F0A09">
      <w:pPr>
        <w:spacing w:after="0" w:line="360" w:lineRule="auto"/>
        <w:ind w:firstLine="567"/>
        <w:jc w:val="both"/>
        <w:rPr>
          <w:rFonts w:ascii="Times New Roman" w:hAnsi="Times New Roman" w:cs="Times New Roman"/>
          <w:sz w:val="28"/>
        </w:rPr>
      </w:pPr>
    </w:p>
    <w:p w:rsidR="009F0A09" w:rsidRDefault="009F0A09" w:rsidP="009F0A09">
      <w:pPr>
        <w:spacing w:after="0" w:line="360" w:lineRule="auto"/>
        <w:ind w:firstLine="567"/>
        <w:jc w:val="both"/>
        <w:rPr>
          <w:rFonts w:ascii="Times New Roman" w:hAnsi="Times New Roman" w:cs="Times New Roman"/>
          <w:sz w:val="28"/>
          <w:lang w:val="en-US"/>
        </w:rPr>
      </w:pPr>
      <w:r>
        <w:rPr>
          <w:rFonts w:ascii="Times New Roman" w:hAnsi="Times New Roman" w:cs="Times New Roman"/>
          <w:sz w:val="28"/>
        </w:rPr>
        <w:t xml:space="preserve">    </w:t>
      </w:r>
      <w:r>
        <w:rPr>
          <w:rFonts w:ascii="Times New Roman" w:hAnsi="Times New Roman" w:cs="Times New Roman"/>
          <w:sz w:val="28"/>
          <w:lang w:val="en-US"/>
        </w:rPr>
        <w:t>Case 3 : pc = literal; break;</w:t>
      </w:r>
    </w:p>
    <w:p w:rsidR="009F0A09" w:rsidRDefault="009F0A09" w:rsidP="009F0A09">
      <w:pPr>
        <w:spacing w:after="0" w:line="360" w:lineRule="auto"/>
        <w:ind w:firstLine="567"/>
        <w:jc w:val="both"/>
        <w:rPr>
          <w:rFonts w:ascii="Times New Roman" w:hAnsi="Times New Roman" w:cs="Times New Roman"/>
          <w:sz w:val="28"/>
          <w:lang w:val="en-US"/>
        </w:rPr>
      </w:pPr>
      <w:r>
        <w:rPr>
          <w:rFonts w:ascii="Times New Roman" w:hAnsi="Times New Roman" w:cs="Times New Roman"/>
          <w:sz w:val="28"/>
          <w:lang w:val="en-US"/>
        </w:rPr>
        <w:t xml:space="preserve">    Case 4 : if (reg[op1] == reg[op2]) pc = literal; else pc = pc + 1; break;</w:t>
      </w:r>
    </w:p>
    <w:p w:rsidR="009F0A09" w:rsidRDefault="009F0A09" w:rsidP="009F0A09">
      <w:pPr>
        <w:spacing w:after="0" w:line="360" w:lineRule="auto"/>
        <w:ind w:firstLine="567"/>
        <w:jc w:val="both"/>
        <w:rPr>
          <w:rFonts w:ascii="Times New Roman" w:hAnsi="Times New Roman" w:cs="Times New Roman"/>
          <w:sz w:val="28"/>
          <w:lang w:val="en-US"/>
        </w:rPr>
      </w:pPr>
    </w:p>
    <w:p w:rsidR="009F0A09" w:rsidRDefault="009F0A09" w:rsidP="009F0A09">
      <w:pPr>
        <w:spacing w:after="0" w:line="360" w:lineRule="auto"/>
        <w:ind w:firstLine="567"/>
        <w:jc w:val="both"/>
        <w:rPr>
          <w:rFonts w:ascii="Times New Roman" w:hAnsi="Times New Roman" w:cs="Times New Roman"/>
          <w:sz w:val="28"/>
        </w:rPr>
      </w:pPr>
      <w:r>
        <w:rPr>
          <w:rFonts w:ascii="Times New Roman" w:hAnsi="Times New Roman" w:cs="Times New Roman"/>
          <w:sz w:val="28"/>
        </w:rPr>
        <w:t>В первом случае (тип команды указан равным 3) счетчик команд загружается значением, переданным в поле литерала. Это вариант безусловного перехода (</w:t>
      </w:r>
      <w:r>
        <w:rPr>
          <w:rFonts w:ascii="Times New Roman" w:hAnsi="Times New Roman" w:cs="Times New Roman"/>
          <w:sz w:val="28"/>
          <w:lang w:val="en-US"/>
        </w:rPr>
        <w:t>jump</w:t>
      </w:r>
      <w:r>
        <w:rPr>
          <w:rFonts w:ascii="Times New Roman" w:hAnsi="Times New Roman" w:cs="Times New Roman"/>
          <w:sz w:val="28"/>
        </w:rPr>
        <w:t xml:space="preserve">). Во втором случае в </w:t>
      </w:r>
      <w:r>
        <w:rPr>
          <w:rFonts w:ascii="Times New Roman" w:hAnsi="Times New Roman" w:cs="Times New Roman"/>
          <w:sz w:val="28"/>
          <w:lang w:val="en-US"/>
        </w:rPr>
        <w:t>pc</w:t>
      </w:r>
      <w:r>
        <w:rPr>
          <w:rFonts w:ascii="Times New Roman" w:hAnsi="Times New Roman" w:cs="Times New Roman"/>
          <w:sz w:val="28"/>
        </w:rPr>
        <w:t xml:space="preserve"> либо загружается литерал, либо выполнение программы продолжается со следующего адреса. Это вариант условного перехода (т.е. перехода, выполняющегося при наступлении определенного условия). В примере показано условие, состоящее в равенстве значений регистров процессора с номерами </w:t>
      </w:r>
      <w:r>
        <w:rPr>
          <w:rFonts w:ascii="Times New Roman" w:hAnsi="Times New Roman" w:cs="Times New Roman"/>
          <w:sz w:val="28"/>
          <w:lang w:val="en-US"/>
        </w:rPr>
        <w:t>op</w:t>
      </w:r>
      <w:r>
        <w:rPr>
          <w:rFonts w:ascii="Times New Roman" w:hAnsi="Times New Roman" w:cs="Times New Roman"/>
          <w:sz w:val="28"/>
        </w:rPr>
        <w:t xml:space="preserve">1 и </w:t>
      </w:r>
      <w:r>
        <w:rPr>
          <w:rFonts w:ascii="Times New Roman" w:hAnsi="Times New Roman" w:cs="Times New Roman"/>
          <w:sz w:val="28"/>
          <w:lang w:val="en-US"/>
        </w:rPr>
        <w:t>op</w:t>
      </w:r>
      <w:r>
        <w:rPr>
          <w:rFonts w:ascii="Times New Roman" w:hAnsi="Times New Roman" w:cs="Times New Roman"/>
          <w:sz w:val="28"/>
        </w:rPr>
        <w:t>2.</w:t>
      </w:r>
    </w:p>
    <w:p w:rsidR="009F0A09" w:rsidRDefault="009F0A09" w:rsidP="009F0A09">
      <w:pPr>
        <w:spacing w:after="0" w:line="360" w:lineRule="auto"/>
        <w:ind w:firstLine="567"/>
        <w:jc w:val="both"/>
        <w:rPr>
          <w:rFonts w:ascii="Times New Roman" w:hAnsi="Times New Roman" w:cs="Times New Roman"/>
          <w:sz w:val="28"/>
        </w:rPr>
      </w:pPr>
      <w:r>
        <w:rPr>
          <w:rFonts w:ascii="Times New Roman" w:hAnsi="Times New Roman" w:cs="Times New Roman"/>
          <w:sz w:val="28"/>
        </w:rPr>
        <w:t>Как правило, в процессорах используются разные варианты условий перехода. Обычно это переходы, выполняемые в зависимости от состояния однобитных переменных, устанавливаемых по результатам предварительно выполненных операций. Такие переменные называются флагами и входят в состав программной модели процессора (в рассматриваемом примере флаги не используются). Наиболее распространенные флаги:</w:t>
      </w:r>
    </w:p>
    <w:p w:rsidR="009F0A09" w:rsidRDefault="009F0A09" w:rsidP="009F0A09">
      <w:pPr>
        <w:spacing w:after="0" w:line="360" w:lineRule="auto"/>
        <w:ind w:firstLine="567"/>
        <w:jc w:val="both"/>
        <w:rPr>
          <w:rFonts w:ascii="Times New Roman" w:hAnsi="Times New Roman" w:cs="Times New Roman"/>
          <w:sz w:val="28"/>
        </w:rPr>
      </w:pPr>
      <w:r>
        <w:rPr>
          <w:rFonts w:ascii="Times New Roman" w:hAnsi="Times New Roman" w:cs="Times New Roman"/>
          <w:sz w:val="28"/>
        </w:rPr>
        <w:t>– флаг нуля (</w:t>
      </w:r>
      <w:r>
        <w:rPr>
          <w:rFonts w:ascii="Times New Roman" w:hAnsi="Times New Roman" w:cs="Times New Roman"/>
          <w:sz w:val="28"/>
          <w:lang w:val="en-US"/>
        </w:rPr>
        <w:t>Zero</w:t>
      </w:r>
      <w:r w:rsidRPr="009F0A09">
        <w:rPr>
          <w:rFonts w:ascii="Times New Roman" w:hAnsi="Times New Roman" w:cs="Times New Roman"/>
          <w:sz w:val="28"/>
        </w:rPr>
        <w:t xml:space="preserve"> </w:t>
      </w:r>
      <w:r>
        <w:rPr>
          <w:rFonts w:ascii="Times New Roman" w:hAnsi="Times New Roman" w:cs="Times New Roman"/>
          <w:sz w:val="28"/>
          <w:lang w:val="en-US"/>
        </w:rPr>
        <w:t>Flag</w:t>
      </w:r>
      <w:r>
        <w:rPr>
          <w:rFonts w:ascii="Times New Roman" w:hAnsi="Times New Roman" w:cs="Times New Roman"/>
          <w:sz w:val="28"/>
        </w:rPr>
        <w:t>), равен 1, если последний из вычисленных процессором результатов был равен 0;</w:t>
      </w:r>
    </w:p>
    <w:p w:rsidR="009F0A09" w:rsidRDefault="009F0A09" w:rsidP="009F0A09">
      <w:pPr>
        <w:spacing w:after="0" w:line="360" w:lineRule="auto"/>
        <w:ind w:firstLine="567"/>
        <w:jc w:val="both"/>
        <w:rPr>
          <w:rFonts w:ascii="Times New Roman" w:hAnsi="Times New Roman" w:cs="Times New Roman"/>
          <w:sz w:val="28"/>
        </w:rPr>
      </w:pPr>
      <w:r>
        <w:rPr>
          <w:rFonts w:ascii="Times New Roman" w:hAnsi="Times New Roman" w:cs="Times New Roman"/>
          <w:sz w:val="28"/>
        </w:rPr>
        <w:lastRenderedPageBreak/>
        <w:t>– флаг переноса (</w:t>
      </w:r>
      <w:r>
        <w:rPr>
          <w:rFonts w:ascii="Times New Roman" w:hAnsi="Times New Roman" w:cs="Times New Roman"/>
          <w:sz w:val="28"/>
          <w:lang w:val="en-US"/>
        </w:rPr>
        <w:t>Carry</w:t>
      </w:r>
      <w:r w:rsidRPr="009F0A09">
        <w:rPr>
          <w:rFonts w:ascii="Times New Roman" w:hAnsi="Times New Roman" w:cs="Times New Roman"/>
          <w:sz w:val="28"/>
        </w:rPr>
        <w:t xml:space="preserve"> </w:t>
      </w:r>
      <w:r>
        <w:rPr>
          <w:rFonts w:ascii="Times New Roman" w:hAnsi="Times New Roman" w:cs="Times New Roman"/>
          <w:sz w:val="28"/>
          <w:lang w:val="en-US"/>
        </w:rPr>
        <w:t>Flag</w:t>
      </w:r>
      <w:r>
        <w:rPr>
          <w:rFonts w:ascii="Times New Roman" w:hAnsi="Times New Roman" w:cs="Times New Roman"/>
          <w:sz w:val="28"/>
        </w:rPr>
        <w:t>), равен 1, если последний из вычисленных процессором результатов потребовал перенос в несуществующий старший разряд или заем из несуществующего старшего разряда.</w:t>
      </w:r>
    </w:p>
    <w:p w:rsidR="009F0A09" w:rsidRDefault="009F0A09" w:rsidP="009F0A09">
      <w:pPr>
        <w:spacing w:after="0" w:line="360" w:lineRule="auto"/>
        <w:ind w:firstLine="567"/>
        <w:jc w:val="both"/>
        <w:rPr>
          <w:rFonts w:ascii="Times New Roman" w:hAnsi="Times New Roman" w:cs="Times New Roman"/>
          <w:sz w:val="28"/>
        </w:rPr>
      </w:pPr>
      <w:r>
        <w:rPr>
          <w:rFonts w:ascii="Times New Roman" w:hAnsi="Times New Roman" w:cs="Times New Roman"/>
          <w:sz w:val="28"/>
        </w:rPr>
        <w:t>При использовании флагов команды условного перехода выглядят следующим образом:</w:t>
      </w:r>
    </w:p>
    <w:p w:rsidR="009F0A09" w:rsidRDefault="009F0A09" w:rsidP="009F0A09">
      <w:pPr>
        <w:spacing w:after="0" w:line="360" w:lineRule="auto"/>
        <w:ind w:firstLine="567"/>
        <w:jc w:val="both"/>
        <w:rPr>
          <w:rFonts w:ascii="Times New Roman" w:hAnsi="Times New Roman" w:cs="Times New Roman"/>
          <w:sz w:val="28"/>
        </w:rPr>
      </w:pPr>
    </w:p>
    <w:p w:rsidR="009F0A09" w:rsidRDefault="009F0A09" w:rsidP="009F0A09">
      <w:pPr>
        <w:spacing w:after="0" w:line="360" w:lineRule="auto"/>
        <w:ind w:firstLine="567"/>
        <w:jc w:val="both"/>
        <w:rPr>
          <w:rFonts w:ascii="Times New Roman" w:hAnsi="Times New Roman" w:cs="Times New Roman"/>
          <w:sz w:val="28"/>
          <w:lang w:val="en-US"/>
        </w:rPr>
      </w:pPr>
      <w:r>
        <w:rPr>
          <w:rFonts w:ascii="Times New Roman" w:hAnsi="Times New Roman" w:cs="Times New Roman"/>
          <w:sz w:val="28"/>
          <w:lang w:val="en-US"/>
        </w:rPr>
        <w:t>If (cf == 1) pc = literal; else pc = pc + 1;</w:t>
      </w:r>
    </w:p>
    <w:p w:rsidR="009F0A09" w:rsidRDefault="009F0A09" w:rsidP="009F0A09">
      <w:pPr>
        <w:spacing w:after="0" w:line="360" w:lineRule="auto"/>
        <w:ind w:firstLine="567"/>
        <w:jc w:val="both"/>
        <w:rPr>
          <w:rFonts w:ascii="Times New Roman" w:hAnsi="Times New Roman" w:cs="Times New Roman"/>
          <w:sz w:val="28"/>
          <w:lang w:val="en-US"/>
        </w:rPr>
      </w:pPr>
      <w:r>
        <w:rPr>
          <w:rFonts w:ascii="Times New Roman" w:hAnsi="Times New Roman" w:cs="Times New Roman"/>
          <w:sz w:val="28"/>
          <w:lang w:val="en-US"/>
        </w:rPr>
        <w:t>If (cf == 0) pc = literal; else pc = pc + 1;</w:t>
      </w:r>
    </w:p>
    <w:p w:rsidR="009F0A09" w:rsidRDefault="009F0A09" w:rsidP="009F0A09">
      <w:pPr>
        <w:spacing w:after="0" w:line="360" w:lineRule="auto"/>
        <w:ind w:firstLine="567"/>
        <w:jc w:val="both"/>
        <w:rPr>
          <w:rFonts w:ascii="Times New Roman" w:hAnsi="Times New Roman" w:cs="Times New Roman"/>
          <w:sz w:val="28"/>
          <w:lang w:val="en-US"/>
        </w:rPr>
      </w:pPr>
    </w:p>
    <w:p w:rsidR="009F0A09" w:rsidRDefault="009F0A09" w:rsidP="009F0A09">
      <w:pPr>
        <w:spacing w:after="0" w:line="360" w:lineRule="auto"/>
        <w:ind w:firstLine="567"/>
        <w:jc w:val="both"/>
        <w:rPr>
          <w:rFonts w:ascii="Times New Roman" w:hAnsi="Times New Roman" w:cs="Times New Roman"/>
          <w:sz w:val="28"/>
        </w:rPr>
      </w:pPr>
      <w:r>
        <w:rPr>
          <w:rFonts w:ascii="Times New Roman" w:hAnsi="Times New Roman" w:cs="Times New Roman"/>
          <w:sz w:val="28"/>
        </w:rPr>
        <w:t>Рассмотренная модель имеет целый ряд упрощений:</w:t>
      </w:r>
    </w:p>
    <w:p w:rsidR="009F0A09" w:rsidRDefault="009F0A09" w:rsidP="009F0A09">
      <w:pPr>
        <w:spacing w:after="0" w:line="360" w:lineRule="auto"/>
        <w:ind w:firstLine="567"/>
        <w:jc w:val="both"/>
        <w:rPr>
          <w:rFonts w:ascii="Times New Roman" w:hAnsi="Times New Roman" w:cs="Times New Roman"/>
          <w:sz w:val="28"/>
        </w:rPr>
      </w:pPr>
      <w:r>
        <w:rPr>
          <w:rFonts w:ascii="Times New Roman" w:hAnsi="Times New Roman" w:cs="Times New Roman"/>
          <w:sz w:val="28"/>
        </w:rPr>
        <w:t>– используются только целочисленные форматы данных;</w:t>
      </w:r>
    </w:p>
    <w:p w:rsidR="009F0A09" w:rsidRDefault="009F0A09" w:rsidP="009F0A09">
      <w:pPr>
        <w:spacing w:after="0" w:line="360" w:lineRule="auto"/>
        <w:ind w:firstLine="567"/>
        <w:jc w:val="both"/>
        <w:rPr>
          <w:rFonts w:ascii="Times New Roman" w:hAnsi="Times New Roman" w:cs="Times New Roman"/>
          <w:sz w:val="28"/>
        </w:rPr>
      </w:pPr>
      <w:r>
        <w:rPr>
          <w:rFonts w:ascii="Times New Roman" w:hAnsi="Times New Roman" w:cs="Times New Roman"/>
          <w:sz w:val="28"/>
        </w:rPr>
        <w:t>– не учитывается количество тактов, затрачиваемое на выполнение команд;</w:t>
      </w:r>
    </w:p>
    <w:p w:rsidR="009F0A09" w:rsidRDefault="009F0A09" w:rsidP="009F0A09">
      <w:pPr>
        <w:spacing w:after="0" w:line="360" w:lineRule="auto"/>
        <w:ind w:firstLine="567"/>
        <w:jc w:val="both"/>
        <w:rPr>
          <w:rFonts w:ascii="Times New Roman" w:hAnsi="Times New Roman" w:cs="Times New Roman"/>
          <w:sz w:val="28"/>
        </w:rPr>
      </w:pPr>
      <w:r>
        <w:rPr>
          <w:rFonts w:ascii="Times New Roman" w:hAnsi="Times New Roman" w:cs="Times New Roman"/>
          <w:sz w:val="28"/>
        </w:rPr>
        <w:t>– не моделируется работа системной шины и внешних устройств.</w:t>
      </w:r>
    </w:p>
    <w:p w:rsidR="00FD1FCE" w:rsidRDefault="00FD1FCE" w:rsidP="00FD1FCE">
      <w:pPr>
        <w:spacing w:after="0" w:line="360" w:lineRule="auto"/>
        <w:ind w:firstLine="567"/>
        <w:jc w:val="both"/>
        <w:rPr>
          <w:rFonts w:ascii="Times New Roman" w:hAnsi="Times New Roman" w:cs="Times New Roman"/>
          <w:b/>
          <w:sz w:val="28"/>
        </w:rPr>
      </w:pPr>
      <w:r>
        <w:rPr>
          <w:rFonts w:ascii="Times New Roman" w:hAnsi="Times New Roman" w:cs="Times New Roman"/>
          <w:b/>
          <w:sz w:val="28"/>
        </w:rPr>
        <w:t>Исходные данные</w:t>
      </w:r>
    </w:p>
    <w:tbl>
      <w:tblPr>
        <w:tblStyle w:val="a3"/>
        <w:tblW w:w="9634" w:type="dxa"/>
        <w:tblInd w:w="0" w:type="dxa"/>
        <w:tblLook w:val="04A0" w:firstRow="1" w:lastRow="0" w:firstColumn="1" w:lastColumn="0" w:noHBand="0" w:noVBand="1"/>
      </w:tblPr>
      <w:tblGrid>
        <w:gridCol w:w="3096"/>
        <w:gridCol w:w="6538"/>
      </w:tblGrid>
      <w:tr w:rsidR="00B44F17" w:rsidTr="00B44F17">
        <w:tc>
          <w:tcPr>
            <w:tcW w:w="3096" w:type="dxa"/>
            <w:tcBorders>
              <w:top w:val="single" w:sz="4" w:space="0" w:color="auto"/>
              <w:left w:val="single" w:sz="4" w:space="0" w:color="auto"/>
              <w:bottom w:val="single" w:sz="4" w:space="0" w:color="auto"/>
              <w:right w:val="single" w:sz="4" w:space="0" w:color="auto"/>
            </w:tcBorders>
            <w:hideMark/>
          </w:tcPr>
          <w:p w:rsidR="00B44F17" w:rsidRPr="007C6738" w:rsidRDefault="00B44F17">
            <w:pPr>
              <w:spacing w:line="360" w:lineRule="auto"/>
              <w:jc w:val="both"/>
              <w:rPr>
                <w:rFonts w:ascii="Times New Roman" w:hAnsi="Times New Roman" w:cs="Times New Roman"/>
                <w:b/>
                <w:sz w:val="28"/>
              </w:rPr>
            </w:pPr>
            <w:r>
              <w:rPr>
                <w:rFonts w:ascii="Times New Roman" w:hAnsi="Times New Roman" w:cs="Times New Roman"/>
                <w:b/>
                <w:sz w:val="28"/>
              </w:rPr>
              <w:t>Переменная</w:t>
            </w:r>
          </w:p>
        </w:tc>
        <w:tc>
          <w:tcPr>
            <w:tcW w:w="6538" w:type="dxa"/>
            <w:tcBorders>
              <w:top w:val="single" w:sz="4" w:space="0" w:color="auto"/>
              <w:left w:val="single" w:sz="4" w:space="0" w:color="auto"/>
              <w:bottom w:val="single" w:sz="4" w:space="0" w:color="auto"/>
              <w:right w:val="single" w:sz="4" w:space="0" w:color="auto"/>
            </w:tcBorders>
            <w:hideMark/>
          </w:tcPr>
          <w:p w:rsidR="00B44F17" w:rsidRPr="007C6738" w:rsidRDefault="00B44F17">
            <w:pPr>
              <w:spacing w:line="360" w:lineRule="auto"/>
              <w:jc w:val="both"/>
              <w:rPr>
                <w:rFonts w:ascii="Times New Roman" w:hAnsi="Times New Roman" w:cs="Times New Roman"/>
                <w:b/>
                <w:sz w:val="28"/>
              </w:rPr>
            </w:pPr>
            <w:r>
              <w:rPr>
                <w:rFonts w:ascii="Times New Roman" w:hAnsi="Times New Roman" w:cs="Times New Roman"/>
                <w:b/>
                <w:sz w:val="28"/>
              </w:rPr>
              <w:t>Описание регистров</w:t>
            </w:r>
          </w:p>
        </w:tc>
      </w:tr>
      <w:tr w:rsidR="00B44F17" w:rsidTr="00B44F17">
        <w:tc>
          <w:tcPr>
            <w:tcW w:w="3096" w:type="dxa"/>
            <w:tcBorders>
              <w:top w:val="single" w:sz="4" w:space="0" w:color="auto"/>
              <w:left w:val="single" w:sz="4" w:space="0" w:color="auto"/>
              <w:bottom w:val="single" w:sz="4" w:space="0" w:color="auto"/>
              <w:right w:val="single" w:sz="4" w:space="0" w:color="auto"/>
            </w:tcBorders>
            <w:hideMark/>
          </w:tcPr>
          <w:p w:rsidR="00B44F17" w:rsidRPr="007C6738" w:rsidRDefault="00B44F17">
            <w:pPr>
              <w:spacing w:line="360" w:lineRule="auto"/>
              <w:jc w:val="both"/>
              <w:rPr>
                <w:rFonts w:ascii="Times New Roman" w:hAnsi="Times New Roman" w:cs="Times New Roman"/>
                <w:sz w:val="28"/>
                <w:lang w:val="en-US"/>
              </w:rPr>
            </w:pPr>
            <w:r>
              <w:rPr>
                <w:rFonts w:ascii="Times New Roman" w:hAnsi="Times New Roman" w:cs="Times New Roman"/>
                <w:sz w:val="28"/>
                <w:lang w:val="en-US"/>
              </w:rPr>
              <w:t>cmd</w:t>
            </w:r>
          </w:p>
        </w:tc>
        <w:tc>
          <w:tcPr>
            <w:tcW w:w="6538" w:type="dxa"/>
            <w:tcBorders>
              <w:top w:val="single" w:sz="4" w:space="0" w:color="auto"/>
              <w:left w:val="single" w:sz="4" w:space="0" w:color="auto"/>
              <w:bottom w:val="single" w:sz="4" w:space="0" w:color="auto"/>
              <w:right w:val="single" w:sz="4" w:space="0" w:color="auto"/>
            </w:tcBorders>
            <w:hideMark/>
          </w:tcPr>
          <w:p w:rsidR="00B44F17" w:rsidRDefault="00B44F17">
            <w:pPr>
              <w:spacing w:line="360" w:lineRule="auto"/>
              <w:jc w:val="both"/>
              <w:rPr>
                <w:rFonts w:ascii="Times New Roman" w:hAnsi="Times New Roman" w:cs="Times New Roman"/>
                <w:sz w:val="28"/>
              </w:rPr>
            </w:pPr>
            <w:r>
              <w:rPr>
                <w:rFonts w:ascii="Times New Roman" w:hAnsi="Times New Roman" w:cs="Times New Roman"/>
                <w:sz w:val="28"/>
              </w:rPr>
              <w:t>Переменная для обработки команд</w:t>
            </w:r>
          </w:p>
        </w:tc>
      </w:tr>
      <w:tr w:rsidR="00B44F17" w:rsidTr="00B44F17">
        <w:tc>
          <w:tcPr>
            <w:tcW w:w="3096" w:type="dxa"/>
            <w:tcBorders>
              <w:top w:val="single" w:sz="4" w:space="0" w:color="auto"/>
              <w:left w:val="single" w:sz="4" w:space="0" w:color="auto"/>
              <w:bottom w:val="single" w:sz="4" w:space="0" w:color="auto"/>
              <w:right w:val="single" w:sz="4" w:space="0" w:color="auto"/>
            </w:tcBorders>
            <w:hideMark/>
          </w:tcPr>
          <w:p w:rsidR="00B44F17" w:rsidRPr="007C6738" w:rsidRDefault="00B44F17">
            <w:pPr>
              <w:spacing w:line="360" w:lineRule="auto"/>
              <w:jc w:val="both"/>
              <w:rPr>
                <w:rFonts w:ascii="Times New Roman" w:hAnsi="Times New Roman" w:cs="Times New Roman"/>
                <w:sz w:val="28"/>
                <w:lang w:val="en-US"/>
              </w:rPr>
            </w:pPr>
            <w:r>
              <w:rPr>
                <w:rFonts w:ascii="Times New Roman" w:hAnsi="Times New Roman" w:cs="Times New Roman"/>
                <w:sz w:val="28"/>
                <w:lang w:val="en-US"/>
              </w:rPr>
              <w:t>pc</w:t>
            </w:r>
          </w:p>
        </w:tc>
        <w:tc>
          <w:tcPr>
            <w:tcW w:w="6538" w:type="dxa"/>
            <w:tcBorders>
              <w:top w:val="single" w:sz="4" w:space="0" w:color="auto"/>
              <w:left w:val="single" w:sz="4" w:space="0" w:color="auto"/>
              <w:bottom w:val="single" w:sz="4" w:space="0" w:color="auto"/>
              <w:right w:val="single" w:sz="4" w:space="0" w:color="auto"/>
            </w:tcBorders>
            <w:hideMark/>
          </w:tcPr>
          <w:p w:rsidR="00B44F17" w:rsidRPr="00C40F1D" w:rsidRDefault="00B44F17">
            <w:pPr>
              <w:spacing w:line="360" w:lineRule="auto"/>
              <w:jc w:val="both"/>
              <w:rPr>
                <w:rFonts w:ascii="Times New Roman" w:hAnsi="Times New Roman" w:cs="Times New Roman"/>
                <w:sz w:val="28"/>
                <w:lang w:val="en-US"/>
              </w:rPr>
            </w:pPr>
            <w:r>
              <w:rPr>
                <w:rFonts w:ascii="Times New Roman" w:hAnsi="Times New Roman" w:cs="Times New Roman"/>
                <w:sz w:val="28"/>
              </w:rPr>
              <w:t>Счётчик команд</w:t>
            </w:r>
          </w:p>
        </w:tc>
      </w:tr>
      <w:tr w:rsidR="00B44F17" w:rsidTr="00B44F17">
        <w:tc>
          <w:tcPr>
            <w:tcW w:w="3096" w:type="dxa"/>
            <w:tcBorders>
              <w:top w:val="single" w:sz="4" w:space="0" w:color="auto"/>
              <w:left w:val="single" w:sz="4" w:space="0" w:color="auto"/>
              <w:bottom w:val="single" w:sz="4" w:space="0" w:color="auto"/>
              <w:right w:val="single" w:sz="4" w:space="0" w:color="auto"/>
            </w:tcBorders>
            <w:hideMark/>
          </w:tcPr>
          <w:p w:rsidR="00B44F17" w:rsidRPr="007C6738" w:rsidRDefault="00B44F17">
            <w:pPr>
              <w:spacing w:line="360" w:lineRule="auto"/>
              <w:jc w:val="both"/>
              <w:rPr>
                <w:rFonts w:ascii="Times New Roman" w:hAnsi="Times New Roman" w:cs="Times New Roman"/>
                <w:sz w:val="28"/>
              </w:rPr>
            </w:pPr>
            <w:r>
              <w:rPr>
                <w:rFonts w:ascii="Times New Roman" w:hAnsi="Times New Roman" w:cs="Times New Roman"/>
                <w:sz w:val="28"/>
                <w:lang w:val="en-US"/>
              </w:rPr>
              <w:t>cmem</w:t>
            </w:r>
          </w:p>
        </w:tc>
        <w:tc>
          <w:tcPr>
            <w:tcW w:w="6538" w:type="dxa"/>
            <w:tcBorders>
              <w:top w:val="single" w:sz="4" w:space="0" w:color="auto"/>
              <w:left w:val="single" w:sz="4" w:space="0" w:color="auto"/>
              <w:bottom w:val="single" w:sz="4" w:space="0" w:color="auto"/>
              <w:right w:val="single" w:sz="4" w:space="0" w:color="auto"/>
            </w:tcBorders>
            <w:hideMark/>
          </w:tcPr>
          <w:p w:rsidR="00B44F17" w:rsidRPr="00C40F1D" w:rsidRDefault="00B44F17">
            <w:pPr>
              <w:spacing w:line="360" w:lineRule="auto"/>
              <w:jc w:val="both"/>
              <w:rPr>
                <w:rFonts w:ascii="Times New Roman" w:hAnsi="Times New Roman" w:cs="Times New Roman"/>
                <w:sz w:val="28"/>
              </w:rPr>
            </w:pPr>
            <w:r>
              <w:rPr>
                <w:rFonts w:ascii="Times New Roman" w:hAnsi="Times New Roman" w:cs="Times New Roman"/>
                <w:sz w:val="28"/>
              </w:rPr>
              <w:t>Память команд</w:t>
            </w:r>
          </w:p>
        </w:tc>
      </w:tr>
      <w:tr w:rsidR="00B44F17" w:rsidTr="00B44F17">
        <w:tc>
          <w:tcPr>
            <w:tcW w:w="3096" w:type="dxa"/>
            <w:tcBorders>
              <w:top w:val="single" w:sz="4" w:space="0" w:color="auto"/>
              <w:left w:val="single" w:sz="4" w:space="0" w:color="auto"/>
              <w:bottom w:val="single" w:sz="4" w:space="0" w:color="auto"/>
              <w:right w:val="single" w:sz="4" w:space="0" w:color="auto"/>
            </w:tcBorders>
            <w:hideMark/>
          </w:tcPr>
          <w:p w:rsidR="00B44F17" w:rsidRPr="007C6738" w:rsidRDefault="00B44F17">
            <w:pPr>
              <w:spacing w:line="360" w:lineRule="auto"/>
              <w:jc w:val="both"/>
              <w:rPr>
                <w:rFonts w:ascii="Times New Roman" w:hAnsi="Times New Roman" w:cs="Times New Roman"/>
                <w:sz w:val="28"/>
              </w:rPr>
            </w:pPr>
            <w:r>
              <w:rPr>
                <w:rFonts w:ascii="Times New Roman" w:hAnsi="Times New Roman" w:cs="Times New Roman"/>
                <w:sz w:val="28"/>
                <w:lang w:val="en-US"/>
              </w:rPr>
              <w:t>dmem</w:t>
            </w:r>
          </w:p>
        </w:tc>
        <w:tc>
          <w:tcPr>
            <w:tcW w:w="6538" w:type="dxa"/>
            <w:tcBorders>
              <w:top w:val="single" w:sz="4" w:space="0" w:color="auto"/>
              <w:left w:val="single" w:sz="4" w:space="0" w:color="auto"/>
              <w:bottom w:val="single" w:sz="4" w:space="0" w:color="auto"/>
              <w:right w:val="single" w:sz="4" w:space="0" w:color="auto"/>
            </w:tcBorders>
            <w:hideMark/>
          </w:tcPr>
          <w:p w:rsidR="00B44F17" w:rsidRDefault="00B44F17">
            <w:pPr>
              <w:spacing w:line="360" w:lineRule="auto"/>
              <w:jc w:val="both"/>
              <w:rPr>
                <w:rFonts w:ascii="Times New Roman" w:hAnsi="Times New Roman" w:cs="Times New Roman"/>
                <w:sz w:val="28"/>
              </w:rPr>
            </w:pPr>
            <w:r>
              <w:rPr>
                <w:rFonts w:ascii="Times New Roman" w:hAnsi="Times New Roman" w:cs="Times New Roman"/>
                <w:sz w:val="28"/>
              </w:rPr>
              <w:t>Память данных</w:t>
            </w:r>
          </w:p>
        </w:tc>
      </w:tr>
      <w:tr w:rsidR="00B44F17" w:rsidTr="00B44F17">
        <w:tc>
          <w:tcPr>
            <w:tcW w:w="3096" w:type="dxa"/>
            <w:tcBorders>
              <w:top w:val="single" w:sz="4" w:space="0" w:color="auto"/>
              <w:left w:val="single" w:sz="4" w:space="0" w:color="auto"/>
              <w:bottom w:val="single" w:sz="4" w:space="0" w:color="auto"/>
              <w:right w:val="single" w:sz="4" w:space="0" w:color="auto"/>
            </w:tcBorders>
          </w:tcPr>
          <w:p w:rsidR="00B44F17" w:rsidRDefault="00B44F17">
            <w:pPr>
              <w:spacing w:line="360" w:lineRule="auto"/>
              <w:jc w:val="both"/>
              <w:rPr>
                <w:rFonts w:ascii="Times New Roman" w:hAnsi="Times New Roman" w:cs="Times New Roman"/>
                <w:sz w:val="28"/>
                <w:lang w:val="en-US"/>
              </w:rPr>
            </w:pPr>
            <w:r w:rsidRPr="00C40F1D">
              <w:rPr>
                <w:rFonts w:ascii="Times New Roman" w:hAnsi="Times New Roman" w:cs="Times New Roman"/>
                <w:sz w:val="28"/>
                <w:lang w:val="en-US"/>
              </w:rPr>
              <w:t>cmdtype</w:t>
            </w:r>
          </w:p>
        </w:tc>
        <w:tc>
          <w:tcPr>
            <w:tcW w:w="6538" w:type="dxa"/>
            <w:tcBorders>
              <w:top w:val="single" w:sz="4" w:space="0" w:color="auto"/>
              <w:left w:val="single" w:sz="4" w:space="0" w:color="auto"/>
              <w:bottom w:val="single" w:sz="4" w:space="0" w:color="auto"/>
              <w:right w:val="single" w:sz="4" w:space="0" w:color="auto"/>
            </w:tcBorders>
          </w:tcPr>
          <w:p w:rsidR="00B44F17" w:rsidRPr="00C40F1D" w:rsidRDefault="00B44F17">
            <w:pPr>
              <w:spacing w:line="360" w:lineRule="auto"/>
              <w:jc w:val="both"/>
              <w:rPr>
                <w:rFonts w:ascii="Times New Roman" w:hAnsi="Times New Roman" w:cs="Times New Roman"/>
                <w:sz w:val="28"/>
              </w:rPr>
            </w:pPr>
            <w:r>
              <w:rPr>
                <w:rFonts w:ascii="Times New Roman" w:hAnsi="Times New Roman" w:cs="Times New Roman"/>
                <w:sz w:val="28"/>
              </w:rPr>
              <w:t>Тип команды</w:t>
            </w:r>
          </w:p>
        </w:tc>
      </w:tr>
      <w:tr w:rsidR="00B44F17" w:rsidTr="00B44F17">
        <w:tc>
          <w:tcPr>
            <w:tcW w:w="3096" w:type="dxa"/>
            <w:tcBorders>
              <w:top w:val="single" w:sz="4" w:space="0" w:color="auto"/>
              <w:left w:val="single" w:sz="4" w:space="0" w:color="auto"/>
              <w:bottom w:val="single" w:sz="4" w:space="0" w:color="auto"/>
              <w:right w:val="single" w:sz="4" w:space="0" w:color="auto"/>
            </w:tcBorders>
          </w:tcPr>
          <w:p w:rsidR="00B44F17" w:rsidRPr="00C40F1D" w:rsidRDefault="00B44F17">
            <w:pPr>
              <w:spacing w:line="360" w:lineRule="auto"/>
              <w:jc w:val="both"/>
              <w:rPr>
                <w:rFonts w:ascii="Times New Roman" w:hAnsi="Times New Roman" w:cs="Times New Roman"/>
                <w:sz w:val="28"/>
                <w:lang w:val="en-US"/>
              </w:rPr>
            </w:pPr>
            <w:r>
              <w:rPr>
                <w:rFonts w:ascii="Times New Roman" w:hAnsi="Times New Roman" w:cs="Times New Roman"/>
                <w:sz w:val="28"/>
                <w:lang w:val="en-US"/>
              </w:rPr>
              <w:t>literal</w:t>
            </w:r>
          </w:p>
        </w:tc>
        <w:tc>
          <w:tcPr>
            <w:tcW w:w="6538" w:type="dxa"/>
            <w:tcBorders>
              <w:top w:val="single" w:sz="4" w:space="0" w:color="auto"/>
              <w:left w:val="single" w:sz="4" w:space="0" w:color="auto"/>
              <w:bottom w:val="single" w:sz="4" w:space="0" w:color="auto"/>
              <w:right w:val="single" w:sz="4" w:space="0" w:color="auto"/>
            </w:tcBorders>
          </w:tcPr>
          <w:p w:rsidR="00B44F17" w:rsidRDefault="00B44F17">
            <w:pPr>
              <w:spacing w:line="360" w:lineRule="auto"/>
              <w:jc w:val="both"/>
              <w:rPr>
                <w:rFonts w:ascii="Times New Roman" w:hAnsi="Times New Roman" w:cs="Times New Roman"/>
                <w:sz w:val="28"/>
              </w:rPr>
            </w:pPr>
            <w:r>
              <w:rPr>
                <w:rFonts w:ascii="Times New Roman" w:hAnsi="Times New Roman" w:cs="Times New Roman"/>
                <w:sz w:val="28"/>
              </w:rPr>
              <w:t>Непосредственное значение</w:t>
            </w:r>
          </w:p>
        </w:tc>
      </w:tr>
      <w:tr w:rsidR="00B44F17" w:rsidTr="00B44F17">
        <w:tc>
          <w:tcPr>
            <w:tcW w:w="3096" w:type="dxa"/>
            <w:tcBorders>
              <w:top w:val="single" w:sz="4" w:space="0" w:color="auto"/>
              <w:left w:val="single" w:sz="4" w:space="0" w:color="auto"/>
              <w:bottom w:val="single" w:sz="4" w:space="0" w:color="auto"/>
              <w:right w:val="single" w:sz="4" w:space="0" w:color="auto"/>
            </w:tcBorders>
          </w:tcPr>
          <w:p w:rsidR="00B44F17" w:rsidRDefault="00B44F17">
            <w:pPr>
              <w:spacing w:line="360" w:lineRule="auto"/>
              <w:jc w:val="both"/>
              <w:rPr>
                <w:rFonts w:ascii="Times New Roman" w:hAnsi="Times New Roman" w:cs="Times New Roman"/>
                <w:sz w:val="28"/>
                <w:lang w:val="en-US"/>
              </w:rPr>
            </w:pPr>
            <w:r>
              <w:rPr>
                <w:rFonts w:ascii="Times New Roman" w:hAnsi="Times New Roman" w:cs="Times New Roman"/>
                <w:sz w:val="28"/>
                <w:lang w:val="en-US"/>
              </w:rPr>
              <w:t>dest</w:t>
            </w:r>
          </w:p>
        </w:tc>
        <w:tc>
          <w:tcPr>
            <w:tcW w:w="6538" w:type="dxa"/>
            <w:tcBorders>
              <w:top w:val="single" w:sz="4" w:space="0" w:color="auto"/>
              <w:left w:val="single" w:sz="4" w:space="0" w:color="auto"/>
              <w:bottom w:val="single" w:sz="4" w:space="0" w:color="auto"/>
              <w:right w:val="single" w:sz="4" w:space="0" w:color="auto"/>
            </w:tcBorders>
          </w:tcPr>
          <w:p w:rsidR="00B44F17" w:rsidRDefault="00B44F17">
            <w:pPr>
              <w:spacing w:line="360" w:lineRule="auto"/>
              <w:jc w:val="both"/>
              <w:rPr>
                <w:rFonts w:ascii="Times New Roman" w:hAnsi="Times New Roman" w:cs="Times New Roman"/>
                <w:sz w:val="28"/>
              </w:rPr>
            </w:pPr>
            <w:r>
              <w:rPr>
                <w:rFonts w:ascii="Times New Roman" w:hAnsi="Times New Roman" w:cs="Times New Roman"/>
                <w:sz w:val="28"/>
              </w:rPr>
              <w:t>Номер регистра для записи результата</w:t>
            </w:r>
          </w:p>
        </w:tc>
      </w:tr>
      <w:tr w:rsidR="00B44F17" w:rsidTr="00B44F17">
        <w:tc>
          <w:tcPr>
            <w:tcW w:w="3096" w:type="dxa"/>
            <w:tcBorders>
              <w:top w:val="single" w:sz="4" w:space="0" w:color="auto"/>
              <w:left w:val="single" w:sz="4" w:space="0" w:color="auto"/>
              <w:bottom w:val="single" w:sz="4" w:space="0" w:color="auto"/>
              <w:right w:val="single" w:sz="4" w:space="0" w:color="auto"/>
            </w:tcBorders>
            <w:hideMark/>
          </w:tcPr>
          <w:p w:rsidR="00B44F17" w:rsidRDefault="00B44F17">
            <w:pPr>
              <w:spacing w:line="360" w:lineRule="auto"/>
              <w:jc w:val="both"/>
              <w:rPr>
                <w:rFonts w:ascii="Times New Roman" w:hAnsi="Times New Roman" w:cs="Times New Roman"/>
                <w:sz w:val="28"/>
              </w:rPr>
            </w:pPr>
            <w:r w:rsidRPr="007C6738">
              <w:rPr>
                <w:rFonts w:ascii="Times New Roman" w:hAnsi="Times New Roman" w:cs="Times New Roman"/>
                <w:sz w:val="28"/>
              </w:rPr>
              <w:t>Op1</w:t>
            </w:r>
          </w:p>
        </w:tc>
        <w:tc>
          <w:tcPr>
            <w:tcW w:w="6538" w:type="dxa"/>
            <w:tcBorders>
              <w:top w:val="single" w:sz="4" w:space="0" w:color="auto"/>
              <w:left w:val="single" w:sz="4" w:space="0" w:color="auto"/>
              <w:bottom w:val="single" w:sz="4" w:space="0" w:color="auto"/>
              <w:right w:val="single" w:sz="4" w:space="0" w:color="auto"/>
            </w:tcBorders>
            <w:hideMark/>
          </w:tcPr>
          <w:p w:rsidR="00B44F17" w:rsidRDefault="00B44F17">
            <w:pPr>
              <w:spacing w:line="360" w:lineRule="auto"/>
              <w:jc w:val="both"/>
              <w:rPr>
                <w:rFonts w:ascii="Times New Roman" w:hAnsi="Times New Roman" w:cs="Times New Roman"/>
                <w:sz w:val="28"/>
              </w:rPr>
            </w:pPr>
            <w:r>
              <w:rPr>
                <w:rFonts w:ascii="Times New Roman" w:hAnsi="Times New Roman" w:cs="Times New Roman"/>
                <w:sz w:val="28"/>
              </w:rPr>
              <w:t>Номер регистра – первого операнда</w:t>
            </w:r>
          </w:p>
        </w:tc>
      </w:tr>
      <w:tr w:rsidR="00B44F17" w:rsidTr="00B44F17">
        <w:tc>
          <w:tcPr>
            <w:tcW w:w="3096" w:type="dxa"/>
            <w:tcBorders>
              <w:top w:val="single" w:sz="4" w:space="0" w:color="auto"/>
              <w:left w:val="single" w:sz="4" w:space="0" w:color="auto"/>
              <w:bottom w:val="single" w:sz="4" w:space="0" w:color="auto"/>
              <w:right w:val="single" w:sz="4" w:space="0" w:color="auto"/>
            </w:tcBorders>
          </w:tcPr>
          <w:p w:rsidR="00B44F17" w:rsidRPr="007C6738" w:rsidRDefault="00B44F17">
            <w:pPr>
              <w:spacing w:line="360" w:lineRule="auto"/>
              <w:jc w:val="both"/>
              <w:rPr>
                <w:rFonts w:ascii="Times New Roman" w:hAnsi="Times New Roman" w:cs="Times New Roman"/>
                <w:sz w:val="28"/>
              </w:rPr>
            </w:pPr>
            <w:r>
              <w:rPr>
                <w:rFonts w:ascii="Times New Roman" w:hAnsi="Times New Roman" w:cs="Times New Roman"/>
                <w:sz w:val="28"/>
                <w:lang w:val="en-US"/>
              </w:rPr>
              <w:t>Op</w:t>
            </w:r>
            <w:r w:rsidRPr="007C6738">
              <w:rPr>
                <w:rFonts w:ascii="Times New Roman" w:hAnsi="Times New Roman" w:cs="Times New Roman"/>
                <w:sz w:val="28"/>
              </w:rPr>
              <w:t>2</w:t>
            </w:r>
          </w:p>
        </w:tc>
        <w:tc>
          <w:tcPr>
            <w:tcW w:w="6538" w:type="dxa"/>
            <w:tcBorders>
              <w:top w:val="single" w:sz="4" w:space="0" w:color="auto"/>
              <w:left w:val="single" w:sz="4" w:space="0" w:color="auto"/>
              <w:bottom w:val="single" w:sz="4" w:space="0" w:color="auto"/>
              <w:right w:val="single" w:sz="4" w:space="0" w:color="auto"/>
            </w:tcBorders>
          </w:tcPr>
          <w:p w:rsidR="00B44F17" w:rsidRDefault="00B44F17">
            <w:pPr>
              <w:spacing w:line="360" w:lineRule="auto"/>
              <w:jc w:val="both"/>
              <w:rPr>
                <w:rFonts w:ascii="Times New Roman" w:hAnsi="Times New Roman" w:cs="Times New Roman"/>
                <w:sz w:val="28"/>
              </w:rPr>
            </w:pPr>
            <w:r>
              <w:rPr>
                <w:rFonts w:ascii="Times New Roman" w:hAnsi="Times New Roman" w:cs="Times New Roman"/>
                <w:sz w:val="28"/>
              </w:rPr>
              <w:t>Номер регистра – второго операнда</w:t>
            </w:r>
          </w:p>
        </w:tc>
      </w:tr>
    </w:tbl>
    <w:p w:rsidR="00FD1FCE" w:rsidRDefault="00FD1FCE" w:rsidP="00FD1FCE">
      <w:pPr>
        <w:spacing w:after="0" w:line="360" w:lineRule="auto"/>
        <w:jc w:val="both"/>
        <w:rPr>
          <w:rFonts w:ascii="Times New Roman" w:hAnsi="Times New Roman" w:cs="Times New Roman"/>
          <w:b/>
          <w:sz w:val="28"/>
        </w:rPr>
      </w:pPr>
    </w:p>
    <w:p w:rsidR="00FD1FCE" w:rsidRDefault="00FD1FCE" w:rsidP="00FD1FCE">
      <w:pPr>
        <w:spacing w:after="0" w:line="360" w:lineRule="auto"/>
        <w:jc w:val="both"/>
        <w:rPr>
          <w:rFonts w:ascii="Times New Roman" w:hAnsi="Times New Roman" w:cs="Times New Roman"/>
          <w:b/>
          <w:sz w:val="28"/>
        </w:rPr>
      </w:pPr>
      <w:r>
        <w:rPr>
          <w:rFonts w:ascii="Times New Roman" w:hAnsi="Times New Roman" w:cs="Times New Roman"/>
          <w:b/>
          <w:sz w:val="28"/>
        </w:rPr>
        <w:tab/>
      </w:r>
    </w:p>
    <w:p w:rsidR="00FD1FCE" w:rsidRDefault="00FD1FCE" w:rsidP="00FD1FCE">
      <w:pPr>
        <w:spacing w:after="0" w:line="360" w:lineRule="auto"/>
        <w:jc w:val="both"/>
        <w:rPr>
          <w:rFonts w:ascii="Times New Roman" w:hAnsi="Times New Roman" w:cs="Times New Roman"/>
          <w:b/>
          <w:sz w:val="28"/>
        </w:rPr>
      </w:pPr>
    </w:p>
    <w:p w:rsidR="00FD1FCE" w:rsidRDefault="00FD1FCE" w:rsidP="00FD1FCE">
      <w:pPr>
        <w:spacing w:after="0" w:line="360" w:lineRule="auto"/>
        <w:jc w:val="both"/>
        <w:rPr>
          <w:rFonts w:ascii="Times New Roman" w:hAnsi="Times New Roman" w:cs="Times New Roman"/>
          <w:b/>
          <w:sz w:val="28"/>
        </w:rPr>
      </w:pPr>
    </w:p>
    <w:p w:rsidR="00FD1FCE" w:rsidRDefault="00FD1FCE" w:rsidP="00FD1FCE">
      <w:pPr>
        <w:spacing w:after="0" w:line="360" w:lineRule="auto"/>
        <w:jc w:val="both"/>
        <w:rPr>
          <w:rFonts w:ascii="Times New Roman" w:hAnsi="Times New Roman" w:cs="Times New Roman"/>
          <w:b/>
          <w:sz w:val="28"/>
        </w:rPr>
      </w:pPr>
    </w:p>
    <w:p w:rsidR="00FD1FCE" w:rsidRDefault="00FD1FCE" w:rsidP="00FD1FCE">
      <w:pPr>
        <w:spacing w:after="0" w:line="360" w:lineRule="auto"/>
        <w:jc w:val="both"/>
        <w:rPr>
          <w:rFonts w:ascii="Times New Roman" w:hAnsi="Times New Roman" w:cs="Times New Roman"/>
          <w:b/>
          <w:sz w:val="28"/>
        </w:rPr>
      </w:pPr>
    </w:p>
    <w:p w:rsidR="00FD1FCE" w:rsidRDefault="00FD1FCE" w:rsidP="00FD1FCE">
      <w:pPr>
        <w:spacing w:after="0" w:line="360" w:lineRule="auto"/>
        <w:ind w:firstLine="708"/>
        <w:jc w:val="both"/>
        <w:rPr>
          <w:rFonts w:ascii="Times New Roman" w:hAnsi="Times New Roman" w:cs="Times New Roman"/>
          <w:b/>
          <w:sz w:val="28"/>
        </w:rPr>
      </w:pPr>
      <w:r>
        <w:rPr>
          <w:rFonts w:ascii="Times New Roman" w:hAnsi="Times New Roman" w:cs="Times New Roman"/>
          <w:b/>
          <w:sz w:val="28"/>
        </w:rPr>
        <w:t>Результат</w:t>
      </w:r>
    </w:p>
    <w:p w:rsidR="00451CC4" w:rsidRDefault="00B44F17" w:rsidP="00451CC4">
      <w:pPr>
        <w:ind w:firstLine="708"/>
        <w:rPr>
          <w:rFonts w:ascii="Times New Roman" w:hAnsi="Times New Roman" w:cs="Times New Roman"/>
          <w:sz w:val="28"/>
          <w:szCs w:val="28"/>
        </w:rPr>
      </w:pPr>
      <w:r>
        <w:rPr>
          <w:rFonts w:ascii="Times New Roman" w:hAnsi="Times New Roman" w:cs="Times New Roman"/>
          <w:sz w:val="28"/>
          <w:szCs w:val="28"/>
        </w:rPr>
        <w:t>Выходные данные программы по разработке</w:t>
      </w:r>
      <w:r w:rsidRPr="00B44F17">
        <w:rPr>
          <w:rFonts w:ascii="Times New Roman" w:hAnsi="Times New Roman" w:cs="Times New Roman"/>
          <w:sz w:val="28"/>
          <w:szCs w:val="28"/>
        </w:rPr>
        <w:t xml:space="preserve"> модели процессорного ядра программно-аппаратного комплекса</w:t>
      </w:r>
      <w:r>
        <w:rPr>
          <w:rFonts w:ascii="Times New Roman" w:hAnsi="Times New Roman" w:cs="Times New Roman"/>
          <w:sz w:val="28"/>
          <w:szCs w:val="28"/>
        </w:rPr>
        <w:t xml:space="preserve"> представлены в виде скриншота окна консоли.</w:t>
      </w:r>
      <w:r w:rsidR="00451CC4">
        <w:rPr>
          <w:rFonts w:ascii="Times New Roman" w:hAnsi="Times New Roman" w:cs="Times New Roman"/>
          <w:sz w:val="28"/>
          <w:szCs w:val="28"/>
        </w:rPr>
        <w:t xml:space="preserve"> Первая цифра – номер счётчика команд, вторая – результат работы алгоритма.</w:t>
      </w:r>
    </w:p>
    <w:p w:rsidR="005650F7" w:rsidRDefault="005650F7" w:rsidP="005650F7">
      <w:pPr>
        <w:ind w:firstLine="708"/>
        <w:jc w:val="center"/>
        <w:rPr>
          <w:rFonts w:ascii="Times New Roman" w:hAnsi="Times New Roman" w:cs="Times New Roman"/>
          <w:sz w:val="28"/>
          <w:szCs w:val="28"/>
        </w:rPr>
      </w:pPr>
      <w:r>
        <w:rPr>
          <w:noProof/>
          <w:lang w:eastAsia="ru-RU"/>
        </w:rPr>
        <w:drawing>
          <wp:inline distT="0" distB="0" distL="0" distR="0" wp14:anchorId="3A5275A4" wp14:editId="22AEBAEB">
            <wp:extent cx="5732425" cy="600721"/>
            <wp:effectExtent l="0" t="0" r="1905"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84158" cy="616622"/>
                    </a:xfrm>
                    <a:prstGeom prst="rect">
                      <a:avLst/>
                    </a:prstGeom>
                  </pic:spPr>
                </pic:pic>
              </a:graphicData>
            </a:graphic>
          </wp:inline>
        </w:drawing>
      </w:r>
    </w:p>
    <w:p w:rsidR="005650F7" w:rsidRPr="005650F7" w:rsidRDefault="005650F7" w:rsidP="005650F7">
      <w:pPr>
        <w:ind w:firstLine="708"/>
        <w:jc w:val="center"/>
        <w:rPr>
          <w:rFonts w:ascii="Times New Roman" w:hAnsi="Times New Roman" w:cs="Times New Roman"/>
          <w:sz w:val="26"/>
          <w:szCs w:val="26"/>
        </w:rPr>
      </w:pPr>
      <w:r>
        <w:rPr>
          <w:rFonts w:ascii="Times New Roman" w:hAnsi="Times New Roman" w:cs="Times New Roman"/>
          <w:sz w:val="26"/>
          <w:szCs w:val="26"/>
        </w:rPr>
        <w:t>Рис. 6. Скриншот результатов работы модели.</w:t>
      </w:r>
    </w:p>
    <w:p w:rsidR="00601ED5" w:rsidRPr="005650F7" w:rsidRDefault="00601ED5" w:rsidP="00B44F17">
      <w:pPr>
        <w:ind w:firstLine="708"/>
        <w:rPr>
          <w:rFonts w:ascii="Times New Roman" w:hAnsi="Times New Roman" w:cs="Times New Roman"/>
          <w:sz w:val="28"/>
          <w:szCs w:val="28"/>
        </w:rPr>
      </w:pPr>
    </w:p>
    <w:p w:rsidR="00B44F17" w:rsidRDefault="00B44F17" w:rsidP="00B44F17">
      <w:pPr>
        <w:ind w:firstLine="708"/>
        <w:rPr>
          <w:rFonts w:ascii="Times New Roman" w:hAnsi="Times New Roman" w:cs="Times New Roman"/>
          <w:b/>
          <w:sz w:val="28"/>
          <w:szCs w:val="28"/>
        </w:rPr>
      </w:pPr>
      <w:r w:rsidRPr="00B44F17">
        <w:rPr>
          <w:rFonts w:ascii="Times New Roman" w:hAnsi="Times New Roman" w:cs="Times New Roman"/>
          <w:b/>
          <w:sz w:val="28"/>
          <w:szCs w:val="28"/>
        </w:rPr>
        <w:t>Выводы</w:t>
      </w:r>
    </w:p>
    <w:p w:rsidR="00B44F17" w:rsidRDefault="00B44F17" w:rsidP="00B44F17">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В ходе данной работы разработана программа, которая моделирует работу </w:t>
      </w:r>
      <w:r w:rsidRPr="00B44F17">
        <w:rPr>
          <w:rFonts w:ascii="Times New Roman" w:hAnsi="Times New Roman" w:cs="Times New Roman"/>
          <w:sz w:val="28"/>
          <w:szCs w:val="28"/>
        </w:rPr>
        <w:t>модели процессорного ядра программно-аппаратного комплекса</w:t>
      </w:r>
      <w:r>
        <w:rPr>
          <w:rFonts w:ascii="Times New Roman" w:hAnsi="Times New Roman" w:cs="Times New Roman"/>
          <w:sz w:val="28"/>
          <w:szCs w:val="28"/>
        </w:rPr>
        <w:t xml:space="preserve"> и выдаёт результаты в консоль.</w:t>
      </w:r>
    </w:p>
    <w:p w:rsidR="00B44F17" w:rsidRDefault="00601ED5" w:rsidP="00B44F17">
      <w:pPr>
        <w:spacing w:after="0" w:line="360" w:lineRule="auto"/>
        <w:ind w:firstLine="708"/>
        <w:rPr>
          <w:rFonts w:ascii="Times New Roman" w:hAnsi="Times New Roman" w:cs="Times New Roman"/>
          <w:sz w:val="28"/>
          <w:lang w:val="en-US"/>
        </w:rPr>
      </w:pPr>
      <w:r>
        <w:rPr>
          <w:rFonts w:ascii="Times New Roman" w:hAnsi="Times New Roman" w:cs="Times New Roman"/>
          <w:sz w:val="28"/>
          <w:szCs w:val="28"/>
        </w:rPr>
        <w:t>Разработка</w:t>
      </w:r>
      <w:r w:rsidRPr="00B44F17">
        <w:rPr>
          <w:rFonts w:ascii="Times New Roman" w:hAnsi="Times New Roman" w:cs="Times New Roman"/>
          <w:sz w:val="28"/>
          <w:szCs w:val="28"/>
        </w:rPr>
        <w:t xml:space="preserve"> модели процессорного ядра программно-аппаратного комплекса</w:t>
      </w:r>
      <w:r>
        <w:rPr>
          <w:rFonts w:ascii="Times New Roman" w:hAnsi="Times New Roman" w:cs="Times New Roman"/>
          <w:sz w:val="28"/>
        </w:rPr>
        <w:t xml:space="preserve"> выполнена</w:t>
      </w:r>
      <w:r w:rsidR="00B44F17">
        <w:rPr>
          <w:rFonts w:ascii="Times New Roman" w:hAnsi="Times New Roman" w:cs="Times New Roman"/>
          <w:sz w:val="28"/>
        </w:rPr>
        <w:t xml:space="preserve"> на языке программирования </w:t>
      </w:r>
      <w:r w:rsidR="00B44F17">
        <w:rPr>
          <w:rFonts w:ascii="Times New Roman" w:hAnsi="Times New Roman" w:cs="Times New Roman"/>
          <w:sz w:val="28"/>
          <w:lang w:val="en-US"/>
        </w:rPr>
        <w:t>C</w:t>
      </w:r>
      <w:r w:rsidR="00B44F17">
        <w:rPr>
          <w:rFonts w:ascii="Times New Roman" w:hAnsi="Times New Roman" w:cs="Times New Roman"/>
          <w:sz w:val="28"/>
        </w:rPr>
        <w:t xml:space="preserve"># с помощью </w:t>
      </w:r>
      <w:r w:rsidR="00B44F17">
        <w:rPr>
          <w:rFonts w:ascii="Times New Roman" w:hAnsi="Times New Roman" w:cs="Times New Roman"/>
          <w:sz w:val="28"/>
          <w:lang w:val="en-US"/>
        </w:rPr>
        <w:t>IDE Microsoft Visual Studio.</w:t>
      </w:r>
    </w:p>
    <w:p w:rsidR="00B44F17" w:rsidRPr="00EF2D4E" w:rsidRDefault="0058388A" w:rsidP="00B44F17">
      <w:pPr>
        <w:ind w:firstLine="708"/>
        <w:rPr>
          <w:rFonts w:ascii="Times New Roman" w:hAnsi="Times New Roman" w:cs="Times New Roman"/>
          <w:b/>
          <w:sz w:val="28"/>
          <w:szCs w:val="28"/>
          <w:lang w:val="en-US"/>
        </w:rPr>
      </w:pPr>
      <w:r w:rsidRPr="0058388A">
        <w:rPr>
          <w:rFonts w:ascii="Times New Roman" w:hAnsi="Times New Roman" w:cs="Times New Roman"/>
          <w:b/>
          <w:sz w:val="28"/>
          <w:szCs w:val="28"/>
        </w:rPr>
        <w:t>Приложение</w:t>
      </w:r>
    </w:p>
    <w:p w:rsidR="0058388A" w:rsidRPr="0058388A" w:rsidRDefault="0058388A" w:rsidP="0058388A">
      <w:pPr>
        <w:autoSpaceDE w:val="0"/>
        <w:autoSpaceDN w:val="0"/>
        <w:adjustRightInd w:val="0"/>
        <w:spacing w:after="0" w:line="240" w:lineRule="auto"/>
        <w:rPr>
          <w:rFonts w:ascii="Consolas" w:hAnsi="Consolas" w:cs="Consolas"/>
          <w:color w:val="000000"/>
          <w:sz w:val="19"/>
          <w:szCs w:val="19"/>
          <w:lang w:val="en-US"/>
        </w:rPr>
      </w:pPr>
      <w:r w:rsidRPr="0058388A">
        <w:rPr>
          <w:rFonts w:ascii="Consolas" w:hAnsi="Consolas" w:cs="Consolas"/>
          <w:color w:val="0000FF"/>
          <w:sz w:val="19"/>
          <w:szCs w:val="19"/>
          <w:lang w:val="en-US"/>
        </w:rPr>
        <w:t>using</w:t>
      </w:r>
      <w:r w:rsidRPr="0058388A">
        <w:rPr>
          <w:rFonts w:ascii="Consolas" w:hAnsi="Consolas" w:cs="Consolas"/>
          <w:color w:val="000000"/>
          <w:sz w:val="19"/>
          <w:szCs w:val="19"/>
          <w:lang w:val="en-US"/>
        </w:rPr>
        <w:t xml:space="preserve"> System;</w:t>
      </w:r>
    </w:p>
    <w:p w:rsidR="0058388A" w:rsidRPr="0058388A" w:rsidRDefault="0058388A" w:rsidP="0058388A">
      <w:pPr>
        <w:autoSpaceDE w:val="0"/>
        <w:autoSpaceDN w:val="0"/>
        <w:adjustRightInd w:val="0"/>
        <w:spacing w:after="0" w:line="240" w:lineRule="auto"/>
        <w:rPr>
          <w:rFonts w:ascii="Consolas" w:hAnsi="Consolas" w:cs="Consolas"/>
          <w:color w:val="000000"/>
          <w:sz w:val="19"/>
          <w:szCs w:val="19"/>
          <w:lang w:val="en-US"/>
        </w:rPr>
      </w:pPr>
    </w:p>
    <w:p w:rsidR="0058388A" w:rsidRPr="0058388A" w:rsidRDefault="0058388A" w:rsidP="0058388A">
      <w:pPr>
        <w:autoSpaceDE w:val="0"/>
        <w:autoSpaceDN w:val="0"/>
        <w:adjustRightInd w:val="0"/>
        <w:spacing w:after="0" w:line="240" w:lineRule="auto"/>
        <w:rPr>
          <w:rFonts w:ascii="Consolas" w:hAnsi="Consolas" w:cs="Consolas"/>
          <w:color w:val="000000"/>
          <w:sz w:val="19"/>
          <w:szCs w:val="19"/>
          <w:lang w:val="en-US"/>
        </w:rPr>
      </w:pPr>
      <w:r w:rsidRPr="0058388A">
        <w:rPr>
          <w:rFonts w:ascii="Consolas" w:hAnsi="Consolas" w:cs="Consolas"/>
          <w:color w:val="0000FF"/>
          <w:sz w:val="19"/>
          <w:szCs w:val="19"/>
          <w:lang w:val="en-US"/>
        </w:rPr>
        <w:t>namespace</w:t>
      </w:r>
      <w:r w:rsidRPr="0058388A">
        <w:rPr>
          <w:rFonts w:ascii="Consolas" w:hAnsi="Consolas" w:cs="Consolas"/>
          <w:color w:val="000000"/>
          <w:sz w:val="19"/>
          <w:szCs w:val="19"/>
          <w:lang w:val="en-US"/>
        </w:rPr>
        <w:t xml:space="preserve"> Assembler_Lab1</w:t>
      </w:r>
    </w:p>
    <w:p w:rsidR="0058388A" w:rsidRPr="0058388A" w:rsidRDefault="0058388A" w:rsidP="0058388A">
      <w:pPr>
        <w:autoSpaceDE w:val="0"/>
        <w:autoSpaceDN w:val="0"/>
        <w:adjustRightInd w:val="0"/>
        <w:spacing w:after="0" w:line="240" w:lineRule="auto"/>
        <w:rPr>
          <w:rFonts w:ascii="Consolas" w:hAnsi="Consolas" w:cs="Consolas"/>
          <w:color w:val="000000"/>
          <w:sz w:val="19"/>
          <w:szCs w:val="19"/>
          <w:lang w:val="en-US"/>
        </w:rPr>
      </w:pPr>
      <w:r w:rsidRPr="0058388A">
        <w:rPr>
          <w:rFonts w:ascii="Consolas" w:hAnsi="Consolas" w:cs="Consolas"/>
          <w:color w:val="000000"/>
          <w:sz w:val="19"/>
          <w:szCs w:val="19"/>
          <w:lang w:val="en-US"/>
        </w:rPr>
        <w:t>{</w:t>
      </w:r>
    </w:p>
    <w:p w:rsidR="0058388A" w:rsidRPr="0058388A" w:rsidRDefault="0058388A" w:rsidP="0058388A">
      <w:pPr>
        <w:autoSpaceDE w:val="0"/>
        <w:autoSpaceDN w:val="0"/>
        <w:adjustRightInd w:val="0"/>
        <w:spacing w:after="0" w:line="240" w:lineRule="auto"/>
        <w:rPr>
          <w:rFonts w:ascii="Consolas" w:hAnsi="Consolas" w:cs="Consolas"/>
          <w:color w:val="000000"/>
          <w:sz w:val="19"/>
          <w:szCs w:val="19"/>
          <w:lang w:val="en-US"/>
        </w:rPr>
      </w:pPr>
      <w:r w:rsidRPr="0058388A">
        <w:rPr>
          <w:rFonts w:ascii="Consolas" w:hAnsi="Consolas" w:cs="Consolas"/>
          <w:color w:val="000000"/>
          <w:sz w:val="19"/>
          <w:szCs w:val="19"/>
          <w:lang w:val="en-US"/>
        </w:rPr>
        <w:t xml:space="preserve">    </w:t>
      </w:r>
      <w:r w:rsidRPr="0058388A">
        <w:rPr>
          <w:rFonts w:ascii="Consolas" w:hAnsi="Consolas" w:cs="Consolas"/>
          <w:color w:val="0000FF"/>
          <w:sz w:val="19"/>
          <w:szCs w:val="19"/>
          <w:lang w:val="en-US"/>
        </w:rPr>
        <w:t>class</w:t>
      </w:r>
      <w:r w:rsidRPr="0058388A">
        <w:rPr>
          <w:rFonts w:ascii="Consolas" w:hAnsi="Consolas" w:cs="Consolas"/>
          <w:color w:val="000000"/>
          <w:sz w:val="19"/>
          <w:szCs w:val="19"/>
          <w:lang w:val="en-US"/>
        </w:rPr>
        <w:t xml:space="preserve"> </w:t>
      </w:r>
      <w:r w:rsidRPr="0058388A">
        <w:rPr>
          <w:rFonts w:ascii="Consolas" w:hAnsi="Consolas" w:cs="Consolas"/>
          <w:color w:val="2B91AF"/>
          <w:sz w:val="19"/>
          <w:szCs w:val="19"/>
          <w:lang w:val="en-US"/>
        </w:rPr>
        <w:t>Program</w:t>
      </w:r>
    </w:p>
    <w:p w:rsidR="0058388A" w:rsidRPr="0058388A" w:rsidRDefault="0058388A" w:rsidP="0058388A">
      <w:pPr>
        <w:autoSpaceDE w:val="0"/>
        <w:autoSpaceDN w:val="0"/>
        <w:adjustRightInd w:val="0"/>
        <w:spacing w:after="0" w:line="240" w:lineRule="auto"/>
        <w:rPr>
          <w:rFonts w:ascii="Consolas" w:hAnsi="Consolas" w:cs="Consolas"/>
          <w:color w:val="000000"/>
          <w:sz w:val="19"/>
          <w:szCs w:val="19"/>
          <w:lang w:val="en-US"/>
        </w:rPr>
      </w:pPr>
      <w:r w:rsidRPr="0058388A">
        <w:rPr>
          <w:rFonts w:ascii="Consolas" w:hAnsi="Consolas" w:cs="Consolas"/>
          <w:color w:val="000000"/>
          <w:sz w:val="19"/>
          <w:szCs w:val="19"/>
          <w:lang w:val="en-US"/>
        </w:rPr>
        <w:t xml:space="preserve">    {</w:t>
      </w:r>
    </w:p>
    <w:p w:rsidR="0058388A" w:rsidRPr="0058388A" w:rsidRDefault="0058388A" w:rsidP="0058388A">
      <w:pPr>
        <w:autoSpaceDE w:val="0"/>
        <w:autoSpaceDN w:val="0"/>
        <w:adjustRightInd w:val="0"/>
        <w:spacing w:after="0" w:line="240" w:lineRule="auto"/>
        <w:rPr>
          <w:rFonts w:ascii="Consolas" w:hAnsi="Consolas" w:cs="Consolas"/>
          <w:color w:val="000000"/>
          <w:sz w:val="19"/>
          <w:szCs w:val="19"/>
          <w:lang w:val="en-US"/>
        </w:rPr>
      </w:pPr>
      <w:r w:rsidRPr="0058388A">
        <w:rPr>
          <w:rFonts w:ascii="Consolas" w:hAnsi="Consolas" w:cs="Consolas"/>
          <w:color w:val="000000"/>
          <w:sz w:val="19"/>
          <w:szCs w:val="19"/>
          <w:lang w:val="en-US"/>
        </w:rPr>
        <w:t xml:space="preserve">        </w:t>
      </w:r>
      <w:r w:rsidRPr="0058388A">
        <w:rPr>
          <w:rFonts w:ascii="Consolas" w:hAnsi="Consolas" w:cs="Consolas"/>
          <w:color w:val="0000FF"/>
          <w:sz w:val="19"/>
          <w:szCs w:val="19"/>
          <w:lang w:val="en-US"/>
        </w:rPr>
        <w:t>static</w:t>
      </w:r>
      <w:r w:rsidRPr="0058388A">
        <w:rPr>
          <w:rFonts w:ascii="Consolas" w:hAnsi="Consolas" w:cs="Consolas"/>
          <w:color w:val="000000"/>
          <w:sz w:val="19"/>
          <w:szCs w:val="19"/>
          <w:lang w:val="en-US"/>
        </w:rPr>
        <w:t xml:space="preserve"> </w:t>
      </w:r>
      <w:r w:rsidRPr="0058388A">
        <w:rPr>
          <w:rFonts w:ascii="Consolas" w:hAnsi="Consolas" w:cs="Consolas"/>
          <w:color w:val="0000FF"/>
          <w:sz w:val="19"/>
          <w:szCs w:val="19"/>
          <w:lang w:val="en-US"/>
        </w:rPr>
        <w:t>void</w:t>
      </w:r>
      <w:r w:rsidRPr="0058388A">
        <w:rPr>
          <w:rFonts w:ascii="Consolas" w:hAnsi="Consolas" w:cs="Consolas"/>
          <w:color w:val="000000"/>
          <w:sz w:val="19"/>
          <w:szCs w:val="19"/>
          <w:lang w:val="en-US"/>
        </w:rPr>
        <w:t xml:space="preserve"> Main(</w:t>
      </w:r>
      <w:r w:rsidRPr="0058388A">
        <w:rPr>
          <w:rFonts w:ascii="Consolas" w:hAnsi="Consolas" w:cs="Consolas"/>
          <w:color w:val="0000FF"/>
          <w:sz w:val="19"/>
          <w:szCs w:val="19"/>
          <w:lang w:val="en-US"/>
        </w:rPr>
        <w:t>string</w:t>
      </w:r>
      <w:r w:rsidRPr="0058388A">
        <w:rPr>
          <w:rFonts w:ascii="Consolas" w:hAnsi="Consolas" w:cs="Consolas"/>
          <w:color w:val="000000"/>
          <w:sz w:val="19"/>
          <w:szCs w:val="19"/>
          <w:lang w:val="en-US"/>
        </w:rPr>
        <w:t>[] args)</w:t>
      </w:r>
    </w:p>
    <w:p w:rsidR="0058388A" w:rsidRPr="0058388A" w:rsidRDefault="0058388A" w:rsidP="0058388A">
      <w:pPr>
        <w:autoSpaceDE w:val="0"/>
        <w:autoSpaceDN w:val="0"/>
        <w:adjustRightInd w:val="0"/>
        <w:spacing w:after="0" w:line="240" w:lineRule="auto"/>
        <w:rPr>
          <w:rFonts w:ascii="Consolas" w:hAnsi="Consolas" w:cs="Consolas"/>
          <w:color w:val="000000"/>
          <w:sz w:val="19"/>
          <w:szCs w:val="19"/>
          <w:lang w:val="en-US"/>
        </w:rPr>
      </w:pPr>
      <w:r w:rsidRPr="0058388A">
        <w:rPr>
          <w:rFonts w:ascii="Consolas" w:hAnsi="Consolas" w:cs="Consolas"/>
          <w:color w:val="000000"/>
          <w:sz w:val="19"/>
          <w:szCs w:val="19"/>
          <w:lang w:val="en-US"/>
        </w:rPr>
        <w:t xml:space="preserve">        {</w:t>
      </w:r>
    </w:p>
    <w:p w:rsidR="0058388A" w:rsidRPr="0058388A" w:rsidRDefault="0058388A" w:rsidP="0058388A">
      <w:pPr>
        <w:autoSpaceDE w:val="0"/>
        <w:autoSpaceDN w:val="0"/>
        <w:adjustRightInd w:val="0"/>
        <w:spacing w:after="0" w:line="240" w:lineRule="auto"/>
        <w:rPr>
          <w:rFonts w:ascii="Consolas" w:hAnsi="Consolas" w:cs="Consolas"/>
          <w:color w:val="000000"/>
          <w:sz w:val="19"/>
          <w:szCs w:val="19"/>
          <w:lang w:val="en-US"/>
        </w:rPr>
      </w:pPr>
      <w:r w:rsidRPr="0058388A">
        <w:rPr>
          <w:rFonts w:ascii="Consolas" w:hAnsi="Consolas" w:cs="Consolas"/>
          <w:color w:val="000000"/>
          <w:sz w:val="19"/>
          <w:szCs w:val="19"/>
          <w:lang w:val="en-US"/>
        </w:rPr>
        <w:t xml:space="preserve">            </w:t>
      </w:r>
      <w:r w:rsidRPr="0058388A">
        <w:rPr>
          <w:rFonts w:ascii="Consolas" w:hAnsi="Consolas" w:cs="Consolas"/>
          <w:color w:val="0000FF"/>
          <w:sz w:val="19"/>
          <w:szCs w:val="19"/>
          <w:lang w:val="en-US"/>
        </w:rPr>
        <w:t>int</w:t>
      </w:r>
      <w:r w:rsidRPr="0058388A">
        <w:rPr>
          <w:rFonts w:ascii="Consolas" w:hAnsi="Consolas" w:cs="Consolas"/>
          <w:color w:val="000000"/>
          <w:sz w:val="19"/>
          <w:szCs w:val="19"/>
          <w:lang w:val="en-US"/>
        </w:rPr>
        <w:t xml:space="preserve"> pc = 0;</w:t>
      </w:r>
    </w:p>
    <w:p w:rsidR="0058388A" w:rsidRPr="0058388A" w:rsidRDefault="0058388A" w:rsidP="0058388A">
      <w:pPr>
        <w:autoSpaceDE w:val="0"/>
        <w:autoSpaceDN w:val="0"/>
        <w:adjustRightInd w:val="0"/>
        <w:spacing w:after="0" w:line="240" w:lineRule="auto"/>
        <w:rPr>
          <w:rFonts w:ascii="Consolas" w:hAnsi="Consolas" w:cs="Consolas"/>
          <w:color w:val="000000"/>
          <w:sz w:val="19"/>
          <w:szCs w:val="19"/>
          <w:lang w:val="en-US"/>
        </w:rPr>
      </w:pPr>
      <w:r w:rsidRPr="0058388A">
        <w:rPr>
          <w:rFonts w:ascii="Consolas" w:hAnsi="Consolas" w:cs="Consolas"/>
          <w:color w:val="000000"/>
          <w:sz w:val="19"/>
          <w:szCs w:val="19"/>
          <w:lang w:val="en-US"/>
        </w:rPr>
        <w:t xml:space="preserve">            </w:t>
      </w:r>
      <w:r w:rsidRPr="0058388A">
        <w:rPr>
          <w:rFonts w:ascii="Consolas" w:hAnsi="Consolas" w:cs="Consolas"/>
          <w:color w:val="0000FF"/>
          <w:sz w:val="19"/>
          <w:szCs w:val="19"/>
          <w:lang w:val="en-US"/>
        </w:rPr>
        <w:t>int</w:t>
      </w:r>
      <w:r w:rsidRPr="0058388A">
        <w:rPr>
          <w:rFonts w:ascii="Consolas" w:hAnsi="Consolas" w:cs="Consolas"/>
          <w:color w:val="000000"/>
          <w:sz w:val="19"/>
          <w:szCs w:val="19"/>
          <w:lang w:val="en-US"/>
        </w:rPr>
        <w:t xml:space="preserve">[] Reg = </w:t>
      </w:r>
      <w:r w:rsidRPr="0058388A">
        <w:rPr>
          <w:rFonts w:ascii="Consolas" w:hAnsi="Consolas" w:cs="Consolas"/>
          <w:color w:val="0000FF"/>
          <w:sz w:val="19"/>
          <w:szCs w:val="19"/>
          <w:lang w:val="en-US"/>
        </w:rPr>
        <w:t>new</w:t>
      </w:r>
      <w:r w:rsidRPr="0058388A">
        <w:rPr>
          <w:rFonts w:ascii="Consolas" w:hAnsi="Consolas" w:cs="Consolas"/>
          <w:color w:val="000000"/>
          <w:sz w:val="19"/>
          <w:szCs w:val="19"/>
          <w:lang w:val="en-US"/>
        </w:rPr>
        <w:t xml:space="preserve"> </w:t>
      </w:r>
      <w:r w:rsidRPr="0058388A">
        <w:rPr>
          <w:rFonts w:ascii="Consolas" w:hAnsi="Consolas" w:cs="Consolas"/>
          <w:color w:val="0000FF"/>
          <w:sz w:val="19"/>
          <w:szCs w:val="19"/>
          <w:lang w:val="en-US"/>
        </w:rPr>
        <w:t>int</w:t>
      </w:r>
      <w:r w:rsidRPr="0058388A">
        <w:rPr>
          <w:rFonts w:ascii="Consolas" w:hAnsi="Consolas" w:cs="Consolas"/>
          <w:color w:val="000000"/>
          <w:sz w:val="19"/>
          <w:szCs w:val="19"/>
          <w:lang w:val="en-US"/>
        </w:rPr>
        <w:t>[16];</w:t>
      </w:r>
    </w:p>
    <w:p w:rsidR="0058388A" w:rsidRPr="0058388A" w:rsidRDefault="0058388A" w:rsidP="0058388A">
      <w:pPr>
        <w:autoSpaceDE w:val="0"/>
        <w:autoSpaceDN w:val="0"/>
        <w:adjustRightInd w:val="0"/>
        <w:spacing w:after="0" w:line="240" w:lineRule="auto"/>
        <w:rPr>
          <w:rFonts w:ascii="Consolas" w:hAnsi="Consolas" w:cs="Consolas"/>
          <w:color w:val="000000"/>
          <w:sz w:val="19"/>
          <w:szCs w:val="19"/>
          <w:lang w:val="en-US"/>
        </w:rPr>
      </w:pPr>
      <w:r w:rsidRPr="0058388A">
        <w:rPr>
          <w:rFonts w:ascii="Consolas" w:hAnsi="Consolas" w:cs="Consolas"/>
          <w:color w:val="000000"/>
          <w:sz w:val="19"/>
          <w:szCs w:val="19"/>
          <w:lang w:val="en-US"/>
        </w:rPr>
        <w:t xml:space="preserve">            </w:t>
      </w:r>
      <w:r w:rsidRPr="0058388A">
        <w:rPr>
          <w:rFonts w:ascii="Consolas" w:hAnsi="Consolas" w:cs="Consolas"/>
          <w:color w:val="0000FF"/>
          <w:sz w:val="19"/>
          <w:szCs w:val="19"/>
          <w:lang w:val="en-US"/>
        </w:rPr>
        <w:t>int</w:t>
      </w:r>
      <w:r w:rsidRPr="0058388A">
        <w:rPr>
          <w:rFonts w:ascii="Consolas" w:hAnsi="Consolas" w:cs="Consolas"/>
          <w:color w:val="000000"/>
          <w:sz w:val="19"/>
          <w:szCs w:val="19"/>
          <w:lang w:val="en-US"/>
        </w:rPr>
        <w:t xml:space="preserve">[] cmem = </w:t>
      </w:r>
      <w:r w:rsidRPr="0058388A">
        <w:rPr>
          <w:rFonts w:ascii="Consolas" w:hAnsi="Consolas" w:cs="Consolas"/>
          <w:color w:val="0000FF"/>
          <w:sz w:val="19"/>
          <w:szCs w:val="19"/>
          <w:lang w:val="en-US"/>
        </w:rPr>
        <w:t>new</w:t>
      </w:r>
      <w:r w:rsidRPr="0058388A">
        <w:rPr>
          <w:rFonts w:ascii="Consolas" w:hAnsi="Consolas" w:cs="Consolas"/>
          <w:color w:val="000000"/>
          <w:sz w:val="19"/>
          <w:szCs w:val="19"/>
          <w:lang w:val="en-US"/>
        </w:rPr>
        <w:t xml:space="preserve"> </w:t>
      </w:r>
      <w:r w:rsidRPr="0058388A">
        <w:rPr>
          <w:rFonts w:ascii="Consolas" w:hAnsi="Consolas" w:cs="Consolas"/>
          <w:color w:val="0000FF"/>
          <w:sz w:val="19"/>
          <w:szCs w:val="19"/>
          <w:lang w:val="en-US"/>
        </w:rPr>
        <w:t>int</w:t>
      </w:r>
      <w:r w:rsidRPr="0058388A">
        <w:rPr>
          <w:rFonts w:ascii="Consolas" w:hAnsi="Consolas" w:cs="Consolas"/>
          <w:color w:val="000000"/>
          <w:sz w:val="19"/>
          <w:szCs w:val="19"/>
          <w:lang w:val="en-US"/>
        </w:rPr>
        <w:t>[1024];</w:t>
      </w:r>
    </w:p>
    <w:p w:rsidR="0058388A" w:rsidRPr="0058388A" w:rsidRDefault="0058388A" w:rsidP="0058388A">
      <w:pPr>
        <w:autoSpaceDE w:val="0"/>
        <w:autoSpaceDN w:val="0"/>
        <w:adjustRightInd w:val="0"/>
        <w:spacing w:after="0" w:line="240" w:lineRule="auto"/>
        <w:rPr>
          <w:rFonts w:ascii="Consolas" w:hAnsi="Consolas" w:cs="Consolas"/>
          <w:color w:val="000000"/>
          <w:sz w:val="19"/>
          <w:szCs w:val="19"/>
          <w:lang w:val="en-US"/>
        </w:rPr>
      </w:pPr>
      <w:r w:rsidRPr="0058388A">
        <w:rPr>
          <w:rFonts w:ascii="Consolas" w:hAnsi="Consolas" w:cs="Consolas"/>
          <w:color w:val="000000"/>
          <w:sz w:val="19"/>
          <w:szCs w:val="19"/>
          <w:lang w:val="en-US"/>
        </w:rPr>
        <w:t xml:space="preserve">            </w:t>
      </w:r>
      <w:r w:rsidRPr="0058388A">
        <w:rPr>
          <w:rFonts w:ascii="Consolas" w:hAnsi="Consolas" w:cs="Consolas"/>
          <w:color w:val="0000FF"/>
          <w:sz w:val="19"/>
          <w:szCs w:val="19"/>
          <w:lang w:val="en-US"/>
        </w:rPr>
        <w:t>int</w:t>
      </w:r>
      <w:r w:rsidRPr="0058388A">
        <w:rPr>
          <w:rFonts w:ascii="Consolas" w:hAnsi="Consolas" w:cs="Consolas"/>
          <w:color w:val="000000"/>
          <w:sz w:val="19"/>
          <w:szCs w:val="19"/>
          <w:lang w:val="en-US"/>
        </w:rPr>
        <w:t>[] dmem = { 10, 20, 30, 40, 50, 60, 70, 80, 90, 100, 110, 120, 130, 140, 150, 160 };</w:t>
      </w:r>
    </w:p>
    <w:p w:rsidR="0058388A" w:rsidRPr="0058388A" w:rsidRDefault="0058388A" w:rsidP="0058388A">
      <w:pPr>
        <w:autoSpaceDE w:val="0"/>
        <w:autoSpaceDN w:val="0"/>
        <w:adjustRightInd w:val="0"/>
        <w:spacing w:after="0" w:line="240" w:lineRule="auto"/>
        <w:rPr>
          <w:rFonts w:ascii="Consolas" w:hAnsi="Consolas" w:cs="Consolas"/>
          <w:color w:val="000000"/>
          <w:sz w:val="19"/>
          <w:szCs w:val="19"/>
          <w:lang w:val="en-US"/>
        </w:rPr>
      </w:pPr>
      <w:r w:rsidRPr="0058388A">
        <w:rPr>
          <w:rFonts w:ascii="Consolas" w:hAnsi="Consolas" w:cs="Consolas"/>
          <w:color w:val="000000"/>
          <w:sz w:val="19"/>
          <w:szCs w:val="19"/>
          <w:lang w:val="en-US"/>
        </w:rPr>
        <w:t xml:space="preserve">            </w:t>
      </w:r>
      <w:r w:rsidRPr="0058388A">
        <w:rPr>
          <w:rFonts w:ascii="Consolas" w:hAnsi="Consolas" w:cs="Consolas"/>
          <w:color w:val="0000FF"/>
          <w:sz w:val="19"/>
          <w:szCs w:val="19"/>
          <w:lang w:val="en-US"/>
        </w:rPr>
        <w:t>int</w:t>
      </w:r>
      <w:r w:rsidRPr="0058388A">
        <w:rPr>
          <w:rFonts w:ascii="Consolas" w:hAnsi="Consolas" w:cs="Consolas"/>
          <w:color w:val="000000"/>
          <w:sz w:val="19"/>
          <w:szCs w:val="19"/>
          <w:lang w:val="en-US"/>
        </w:rPr>
        <w:t xml:space="preserve"> cmd, cmdtype, literal, dest, op1, op2;</w:t>
      </w:r>
    </w:p>
    <w:p w:rsidR="0058388A" w:rsidRPr="0058388A" w:rsidRDefault="0058388A" w:rsidP="0058388A">
      <w:pPr>
        <w:autoSpaceDE w:val="0"/>
        <w:autoSpaceDN w:val="0"/>
        <w:adjustRightInd w:val="0"/>
        <w:spacing w:after="0" w:line="240" w:lineRule="auto"/>
        <w:rPr>
          <w:rFonts w:ascii="Consolas" w:hAnsi="Consolas" w:cs="Consolas"/>
          <w:color w:val="000000"/>
          <w:sz w:val="19"/>
          <w:szCs w:val="19"/>
          <w:lang w:val="en-US"/>
        </w:rPr>
      </w:pPr>
    </w:p>
    <w:p w:rsidR="0058388A" w:rsidRPr="0058388A" w:rsidRDefault="0058388A" w:rsidP="0058388A">
      <w:pPr>
        <w:autoSpaceDE w:val="0"/>
        <w:autoSpaceDN w:val="0"/>
        <w:adjustRightInd w:val="0"/>
        <w:spacing w:after="0" w:line="240" w:lineRule="auto"/>
        <w:rPr>
          <w:rFonts w:ascii="Consolas" w:hAnsi="Consolas" w:cs="Consolas"/>
          <w:color w:val="000000"/>
          <w:sz w:val="19"/>
          <w:szCs w:val="19"/>
          <w:lang w:val="en-US"/>
        </w:rPr>
      </w:pPr>
    </w:p>
    <w:p w:rsidR="0058388A" w:rsidRPr="0058388A" w:rsidRDefault="0058388A" w:rsidP="0058388A">
      <w:pPr>
        <w:autoSpaceDE w:val="0"/>
        <w:autoSpaceDN w:val="0"/>
        <w:adjustRightInd w:val="0"/>
        <w:spacing w:after="0" w:line="240" w:lineRule="auto"/>
        <w:rPr>
          <w:rFonts w:ascii="Consolas" w:hAnsi="Consolas" w:cs="Consolas"/>
          <w:color w:val="000000"/>
          <w:sz w:val="19"/>
          <w:szCs w:val="19"/>
          <w:lang w:val="en-US"/>
        </w:rPr>
      </w:pPr>
      <w:r w:rsidRPr="0058388A">
        <w:rPr>
          <w:rFonts w:ascii="Consolas" w:hAnsi="Consolas" w:cs="Consolas"/>
          <w:color w:val="000000"/>
          <w:sz w:val="19"/>
          <w:szCs w:val="19"/>
          <w:lang w:val="en-US"/>
        </w:rPr>
        <w:t xml:space="preserve">            cmem[0] = 0x1000AA00;</w:t>
      </w:r>
    </w:p>
    <w:p w:rsidR="0058388A" w:rsidRPr="0058388A" w:rsidRDefault="0058388A" w:rsidP="0058388A">
      <w:pPr>
        <w:autoSpaceDE w:val="0"/>
        <w:autoSpaceDN w:val="0"/>
        <w:adjustRightInd w:val="0"/>
        <w:spacing w:after="0" w:line="240" w:lineRule="auto"/>
        <w:rPr>
          <w:rFonts w:ascii="Consolas" w:hAnsi="Consolas" w:cs="Consolas"/>
          <w:color w:val="000000"/>
          <w:sz w:val="19"/>
          <w:szCs w:val="19"/>
          <w:lang w:val="en-US"/>
        </w:rPr>
      </w:pPr>
      <w:r w:rsidRPr="0058388A">
        <w:rPr>
          <w:rFonts w:ascii="Consolas" w:hAnsi="Consolas" w:cs="Consolas"/>
          <w:color w:val="000000"/>
          <w:sz w:val="19"/>
          <w:szCs w:val="19"/>
          <w:lang w:val="en-US"/>
        </w:rPr>
        <w:t xml:space="preserve">            cmem[1] = 0x20000015;</w:t>
      </w:r>
    </w:p>
    <w:p w:rsidR="0058388A" w:rsidRPr="0058388A" w:rsidRDefault="0058388A" w:rsidP="0058388A">
      <w:pPr>
        <w:autoSpaceDE w:val="0"/>
        <w:autoSpaceDN w:val="0"/>
        <w:adjustRightInd w:val="0"/>
        <w:spacing w:after="0" w:line="240" w:lineRule="auto"/>
        <w:rPr>
          <w:rFonts w:ascii="Consolas" w:hAnsi="Consolas" w:cs="Consolas"/>
          <w:color w:val="000000"/>
          <w:sz w:val="19"/>
          <w:szCs w:val="19"/>
          <w:lang w:val="en-US"/>
        </w:rPr>
      </w:pPr>
      <w:r w:rsidRPr="0058388A">
        <w:rPr>
          <w:rFonts w:ascii="Consolas" w:hAnsi="Consolas" w:cs="Consolas"/>
          <w:color w:val="000000"/>
          <w:sz w:val="19"/>
          <w:szCs w:val="19"/>
          <w:lang w:val="en-US"/>
        </w:rPr>
        <w:t xml:space="preserve">            cmem[2] = 0x30000001;</w:t>
      </w:r>
    </w:p>
    <w:p w:rsidR="0058388A" w:rsidRPr="0058388A" w:rsidRDefault="0058388A" w:rsidP="0058388A">
      <w:pPr>
        <w:autoSpaceDE w:val="0"/>
        <w:autoSpaceDN w:val="0"/>
        <w:adjustRightInd w:val="0"/>
        <w:spacing w:after="0" w:line="240" w:lineRule="auto"/>
        <w:rPr>
          <w:rFonts w:ascii="Consolas" w:hAnsi="Consolas" w:cs="Consolas"/>
          <w:color w:val="000000"/>
          <w:sz w:val="19"/>
          <w:szCs w:val="19"/>
          <w:lang w:val="en-US"/>
        </w:rPr>
      </w:pPr>
      <w:r w:rsidRPr="0058388A">
        <w:rPr>
          <w:rFonts w:ascii="Consolas" w:hAnsi="Consolas" w:cs="Consolas"/>
          <w:color w:val="000000"/>
          <w:sz w:val="19"/>
          <w:szCs w:val="19"/>
          <w:lang w:val="en-US"/>
        </w:rPr>
        <w:t xml:space="preserve">            cmem[3] = 0x40001553;</w:t>
      </w:r>
    </w:p>
    <w:p w:rsidR="0058388A" w:rsidRPr="0058388A" w:rsidRDefault="0058388A" w:rsidP="0058388A">
      <w:pPr>
        <w:autoSpaceDE w:val="0"/>
        <w:autoSpaceDN w:val="0"/>
        <w:adjustRightInd w:val="0"/>
        <w:spacing w:after="0" w:line="240" w:lineRule="auto"/>
        <w:rPr>
          <w:rFonts w:ascii="Consolas" w:hAnsi="Consolas" w:cs="Consolas"/>
          <w:color w:val="000000"/>
          <w:sz w:val="19"/>
          <w:szCs w:val="19"/>
          <w:lang w:val="en-US"/>
        </w:rPr>
      </w:pPr>
      <w:r w:rsidRPr="0058388A">
        <w:rPr>
          <w:rFonts w:ascii="Consolas" w:hAnsi="Consolas" w:cs="Consolas"/>
          <w:color w:val="000000"/>
          <w:sz w:val="19"/>
          <w:szCs w:val="19"/>
          <w:lang w:val="en-US"/>
        </w:rPr>
        <w:t xml:space="preserve">            cmem[4] = 0x500000A5;</w:t>
      </w:r>
    </w:p>
    <w:p w:rsidR="0058388A" w:rsidRPr="0058388A" w:rsidRDefault="0058388A" w:rsidP="0058388A">
      <w:pPr>
        <w:autoSpaceDE w:val="0"/>
        <w:autoSpaceDN w:val="0"/>
        <w:adjustRightInd w:val="0"/>
        <w:spacing w:after="0" w:line="240" w:lineRule="auto"/>
        <w:rPr>
          <w:rFonts w:ascii="Consolas" w:hAnsi="Consolas" w:cs="Consolas"/>
          <w:color w:val="000000"/>
          <w:sz w:val="19"/>
          <w:szCs w:val="19"/>
          <w:lang w:val="en-US"/>
        </w:rPr>
      </w:pPr>
    </w:p>
    <w:p w:rsidR="0058388A" w:rsidRPr="0058388A" w:rsidRDefault="0058388A" w:rsidP="0058388A">
      <w:pPr>
        <w:autoSpaceDE w:val="0"/>
        <w:autoSpaceDN w:val="0"/>
        <w:adjustRightInd w:val="0"/>
        <w:spacing w:after="0" w:line="240" w:lineRule="auto"/>
        <w:rPr>
          <w:rFonts w:ascii="Consolas" w:hAnsi="Consolas" w:cs="Consolas"/>
          <w:color w:val="000000"/>
          <w:sz w:val="19"/>
          <w:szCs w:val="19"/>
          <w:lang w:val="en-US"/>
        </w:rPr>
      </w:pPr>
    </w:p>
    <w:p w:rsidR="0058388A" w:rsidRPr="0058388A" w:rsidRDefault="0058388A" w:rsidP="0058388A">
      <w:pPr>
        <w:autoSpaceDE w:val="0"/>
        <w:autoSpaceDN w:val="0"/>
        <w:adjustRightInd w:val="0"/>
        <w:spacing w:after="0" w:line="240" w:lineRule="auto"/>
        <w:rPr>
          <w:rFonts w:ascii="Consolas" w:hAnsi="Consolas" w:cs="Consolas"/>
          <w:color w:val="000000"/>
          <w:sz w:val="19"/>
          <w:szCs w:val="19"/>
          <w:lang w:val="en-US"/>
        </w:rPr>
      </w:pPr>
      <w:r w:rsidRPr="0058388A">
        <w:rPr>
          <w:rFonts w:ascii="Consolas" w:hAnsi="Consolas" w:cs="Consolas"/>
          <w:color w:val="000000"/>
          <w:sz w:val="19"/>
          <w:szCs w:val="19"/>
          <w:lang w:val="en-US"/>
        </w:rPr>
        <w:t xml:space="preserve">            </w:t>
      </w:r>
      <w:r w:rsidRPr="0058388A">
        <w:rPr>
          <w:rFonts w:ascii="Consolas" w:hAnsi="Consolas" w:cs="Consolas"/>
          <w:color w:val="0000FF"/>
          <w:sz w:val="19"/>
          <w:szCs w:val="19"/>
          <w:lang w:val="en-US"/>
        </w:rPr>
        <w:t>while</w:t>
      </w:r>
      <w:r w:rsidRPr="0058388A">
        <w:rPr>
          <w:rFonts w:ascii="Consolas" w:hAnsi="Consolas" w:cs="Consolas"/>
          <w:color w:val="000000"/>
          <w:sz w:val="19"/>
          <w:szCs w:val="19"/>
          <w:lang w:val="en-US"/>
        </w:rPr>
        <w:t xml:space="preserve"> (pc &lt; 10)</w:t>
      </w:r>
    </w:p>
    <w:p w:rsidR="0058388A" w:rsidRDefault="0058388A" w:rsidP="0058388A">
      <w:pPr>
        <w:autoSpaceDE w:val="0"/>
        <w:autoSpaceDN w:val="0"/>
        <w:adjustRightInd w:val="0"/>
        <w:spacing w:after="0" w:line="240" w:lineRule="auto"/>
        <w:rPr>
          <w:rFonts w:ascii="Consolas" w:hAnsi="Consolas" w:cs="Consolas"/>
          <w:color w:val="000000"/>
          <w:sz w:val="19"/>
          <w:szCs w:val="19"/>
        </w:rPr>
      </w:pPr>
      <w:r w:rsidRPr="0058388A">
        <w:rPr>
          <w:rFonts w:ascii="Consolas" w:hAnsi="Consolas" w:cs="Consolas"/>
          <w:color w:val="000000"/>
          <w:sz w:val="19"/>
          <w:szCs w:val="19"/>
          <w:lang w:val="en-US"/>
        </w:rPr>
        <w:t xml:space="preserve">            </w:t>
      </w:r>
      <w:r>
        <w:rPr>
          <w:rFonts w:ascii="Consolas" w:hAnsi="Consolas" w:cs="Consolas"/>
          <w:color w:val="000000"/>
          <w:sz w:val="19"/>
          <w:szCs w:val="19"/>
        </w:rPr>
        <w:t>{</w:t>
      </w:r>
    </w:p>
    <w:p w:rsidR="0058388A" w:rsidRDefault="0058388A" w:rsidP="005838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cmd = cmem[pc];</w:t>
      </w:r>
    </w:p>
    <w:p w:rsidR="0058388A" w:rsidRDefault="0058388A" w:rsidP="0058388A">
      <w:pPr>
        <w:autoSpaceDE w:val="0"/>
        <w:autoSpaceDN w:val="0"/>
        <w:adjustRightInd w:val="0"/>
        <w:spacing w:after="0" w:line="240" w:lineRule="auto"/>
        <w:rPr>
          <w:rFonts w:ascii="Consolas" w:hAnsi="Consolas" w:cs="Consolas"/>
          <w:color w:val="000000"/>
          <w:sz w:val="19"/>
          <w:szCs w:val="19"/>
        </w:rPr>
      </w:pPr>
    </w:p>
    <w:p w:rsidR="0058388A" w:rsidRPr="00EF2D4E" w:rsidRDefault="0058388A" w:rsidP="005838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EF2D4E">
        <w:rPr>
          <w:rFonts w:ascii="Consolas" w:hAnsi="Consolas" w:cs="Consolas"/>
          <w:color w:val="000000"/>
          <w:sz w:val="19"/>
          <w:szCs w:val="19"/>
          <w:lang w:val="en-US"/>
        </w:rPr>
        <w:t>cmdtype = (cmd &gt;&gt; 28) &amp; 0x0F;</w:t>
      </w:r>
    </w:p>
    <w:p w:rsidR="0058388A" w:rsidRPr="0058388A" w:rsidRDefault="0058388A" w:rsidP="0058388A">
      <w:pPr>
        <w:autoSpaceDE w:val="0"/>
        <w:autoSpaceDN w:val="0"/>
        <w:adjustRightInd w:val="0"/>
        <w:spacing w:after="0" w:line="240" w:lineRule="auto"/>
        <w:rPr>
          <w:rFonts w:ascii="Consolas" w:hAnsi="Consolas" w:cs="Consolas"/>
          <w:color w:val="000000"/>
          <w:sz w:val="19"/>
          <w:szCs w:val="19"/>
          <w:lang w:val="en-US"/>
        </w:rPr>
      </w:pPr>
      <w:r w:rsidRPr="00EF2D4E">
        <w:rPr>
          <w:rFonts w:ascii="Consolas" w:hAnsi="Consolas" w:cs="Consolas"/>
          <w:color w:val="000000"/>
          <w:sz w:val="19"/>
          <w:szCs w:val="19"/>
          <w:lang w:val="en-US"/>
        </w:rPr>
        <w:t xml:space="preserve">                </w:t>
      </w:r>
      <w:r w:rsidRPr="0058388A">
        <w:rPr>
          <w:rFonts w:ascii="Consolas" w:hAnsi="Consolas" w:cs="Consolas"/>
          <w:color w:val="000000"/>
          <w:sz w:val="19"/>
          <w:szCs w:val="19"/>
          <w:lang w:val="en-US"/>
        </w:rPr>
        <w:t>literal = (cmd &gt;&gt; 12) &amp; 0xFFFF;</w:t>
      </w:r>
    </w:p>
    <w:p w:rsidR="0058388A" w:rsidRPr="0058388A" w:rsidRDefault="0058388A" w:rsidP="0058388A">
      <w:pPr>
        <w:autoSpaceDE w:val="0"/>
        <w:autoSpaceDN w:val="0"/>
        <w:adjustRightInd w:val="0"/>
        <w:spacing w:after="0" w:line="240" w:lineRule="auto"/>
        <w:rPr>
          <w:rFonts w:ascii="Consolas" w:hAnsi="Consolas" w:cs="Consolas"/>
          <w:color w:val="000000"/>
          <w:sz w:val="19"/>
          <w:szCs w:val="19"/>
          <w:lang w:val="en-US"/>
        </w:rPr>
      </w:pPr>
      <w:r w:rsidRPr="0058388A">
        <w:rPr>
          <w:rFonts w:ascii="Consolas" w:hAnsi="Consolas" w:cs="Consolas"/>
          <w:color w:val="000000"/>
          <w:sz w:val="19"/>
          <w:szCs w:val="19"/>
          <w:lang w:val="en-US"/>
        </w:rPr>
        <w:t xml:space="preserve">                dest = (cmd &gt;&gt; 8) &amp; 0x0F;</w:t>
      </w:r>
    </w:p>
    <w:p w:rsidR="0058388A" w:rsidRPr="0058388A" w:rsidRDefault="0058388A" w:rsidP="0058388A">
      <w:pPr>
        <w:autoSpaceDE w:val="0"/>
        <w:autoSpaceDN w:val="0"/>
        <w:adjustRightInd w:val="0"/>
        <w:spacing w:after="0" w:line="240" w:lineRule="auto"/>
        <w:rPr>
          <w:rFonts w:ascii="Consolas" w:hAnsi="Consolas" w:cs="Consolas"/>
          <w:color w:val="000000"/>
          <w:sz w:val="19"/>
          <w:szCs w:val="19"/>
          <w:lang w:val="en-US"/>
        </w:rPr>
      </w:pPr>
      <w:r w:rsidRPr="0058388A">
        <w:rPr>
          <w:rFonts w:ascii="Consolas" w:hAnsi="Consolas" w:cs="Consolas"/>
          <w:color w:val="000000"/>
          <w:sz w:val="19"/>
          <w:szCs w:val="19"/>
          <w:lang w:val="en-US"/>
        </w:rPr>
        <w:t xml:space="preserve">                op1 = (cmd &gt;&gt; 4) &amp; 0x0F;</w:t>
      </w:r>
    </w:p>
    <w:p w:rsidR="0058388A" w:rsidRPr="0058388A" w:rsidRDefault="0058388A" w:rsidP="0058388A">
      <w:pPr>
        <w:autoSpaceDE w:val="0"/>
        <w:autoSpaceDN w:val="0"/>
        <w:adjustRightInd w:val="0"/>
        <w:spacing w:after="0" w:line="240" w:lineRule="auto"/>
        <w:rPr>
          <w:rFonts w:ascii="Consolas" w:hAnsi="Consolas" w:cs="Consolas"/>
          <w:color w:val="000000"/>
          <w:sz w:val="19"/>
          <w:szCs w:val="19"/>
          <w:lang w:val="en-US"/>
        </w:rPr>
      </w:pPr>
      <w:r w:rsidRPr="0058388A">
        <w:rPr>
          <w:rFonts w:ascii="Consolas" w:hAnsi="Consolas" w:cs="Consolas"/>
          <w:color w:val="000000"/>
          <w:sz w:val="19"/>
          <w:szCs w:val="19"/>
          <w:lang w:val="en-US"/>
        </w:rPr>
        <w:t xml:space="preserve">                op2 = cmd &amp; 0x0F;</w:t>
      </w:r>
    </w:p>
    <w:p w:rsidR="0058388A" w:rsidRPr="0058388A" w:rsidRDefault="0058388A" w:rsidP="0058388A">
      <w:pPr>
        <w:autoSpaceDE w:val="0"/>
        <w:autoSpaceDN w:val="0"/>
        <w:adjustRightInd w:val="0"/>
        <w:spacing w:after="0" w:line="240" w:lineRule="auto"/>
        <w:rPr>
          <w:rFonts w:ascii="Consolas" w:hAnsi="Consolas" w:cs="Consolas"/>
          <w:color w:val="000000"/>
          <w:sz w:val="19"/>
          <w:szCs w:val="19"/>
          <w:lang w:val="en-US"/>
        </w:rPr>
      </w:pPr>
    </w:p>
    <w:p w:rsidR="0058388A" w:rsidRPr="0058388A" w:rsidRDefault="0058388A" w:rsidP="0058388A">
      <w:pPr>
        <w:autoSpaceDE w:val="0"/>
        <w:autoSpaceDN w:val="0"/>
        <w:adjustRightInd w:val="0"/>
        <w:spacing w:after="0" w:line="240" w:lineRule="auto"/>
        <w:rPr>
          <w:rFonts w:ascii="Consolas" w:hAnsi="Consolas" w:cs="Consolas"/>
          <w:color w:val="000000"/>
          <w:sz w:val="19"/>
          <w:szCs w:val="19"/>
          <w:lang w:val="en-US"/>
        </w:rPr>
      </w:pPr>
      <w:r w:rsidRPr="0058388A">
        <w:rPr>
          <w:rFonts w:ascii="Consolas" w:hAnsi="Consolas" w:cs="Consolas"/>
          <w:color w:val="000000"/>
          <w:sz w:val="19"/>
          <w:szCs w:val="19"/>
          <w:lang w:val="en-US"/>
        </w:rPr>
        <w:t xml:space="preserve">                </w:t>
      </w:r>
      <w:r w:rsidRPr="0058388A">
        <w:rPr>
          <w:rFonts w:ascii="Consolas" w:hAnsi="Consolas" w:cs="Consolas"/>
          <w:color w:val="0000FF"/>
          <w:sz w:val="19"/>
          <w:szCs w:val="19"/>
          <w:lang w:val="en-US"/>
        </w:rPr>
        <w:t>switch</w:t>
      </w:r>
      <w:r w:rsidRPr="0058388A">
        <w:rPr>
          <w:rFonts w:ascii="Consolas" w:hAnsi="Consolas" w:cs="Consolas"/>
          <w:color w:val="000000"/>
          <w:sz w:val="19"/>
          <w:szCs w:val="19"/>
          <w:lang w:val="en-US"/>
        </w:rPr>
        <w:t xml:space="preserve"> (cmdtype)</w:t>
      </w:r>
    </w:p>
    <w:p w:rsidR="0058388A" w:rsidRPr="0058388A" w:rsidRDefault="0058388A" w:rsidP="0058388A">
      <w:pPr>
        <w:autoSpaceDE w:val="0"/>
        <w:autoSpaceDN w:val="0"/>
        <w:adjustRightInd w:val="0"/>
        <w:spacing w:after="0" w:line="240" w:lineRule="auto"/>
        <w:rPr>
          <w:rFonts w:ascii="Consolas" w:hAnsi="Consolas" w:cs="Consolas"/>
          <w:color w:val="000000"/>
          <w:sz w:val="19"/>
          <w:szCs w:val="19"/>
          <w:lang w:val="en-US"/>
        </w:rPr>
      </w:pPr>
      <w:r w:rsidRPr="0058388A">
        <w:rPr>
          <w:rFonts w:ascii="Consolas" w:hAnsi="Consolas" w:cs="Consolas"/>
          <w:color w:val="000000"/>
          <w:sz w:val="19"/>
          <w:szCs w:val="19"/>
          <w:lang w:val="en-US"/>
        </w:rPr>
        <w:t xml:space="preserve">                {</w:t>
      </w:r>
    </w:p>
    <w:p w:rsidR="0058388A" w:rsidRPr="0058388A" w:rsidRDefault="0058388A" w:rsidP="0058388A">
      <w:pPr>
        <w:autoSpaceDE w:val="0"/>
        <w:autoSpaceDN w:val="0"/>
        <w:adjustRightInd w:val="0"/>
        <w:spacing w:after="0" w:line="240" w:lineRule="auto"/>
        <w:rPr>
          <w:rFonts w:ascii="Consolas" w:hAnsi="Consolas" w:cs="Consolas"/>
          <w:color w:val="000000"/>
          <w:sz w:val="19"/>
          <w:szCs w:val="19"/>
          <w:lang w:val="en-US"/>
        </w:rPr>
      </w:pPr>
      <w:r w:rsidRPr="0058388A">
        <w:rPr>
          <w:rFonts w:ascii="Consolas" w:hAnsi="Consolas" w:cs="Consolas"/>
          <w:color w:val="000000"/>
          <w:sz w:val="19"/>
          <w:szCs w:val="19"/>
          <w:lang w:val="en-US"/>
        </w:rPr>
        <w:t xml:space="preserve">                    </w:t>
      </w:r>
      <w:r w:rsidRPr="0058388A">
        <w:rPr>
          <w:rFonts w:ascii="Consolas" w:hAnsi="Consolas" w:cs="Consolas"/>
          <w:color w:val="0000FF"/>
          <w:sz w:val="19"/>
          <w:szCs w:val="19"/>
          <w:lang w:val="en-US"/>
        </w:rPr>
        <w:t>case</w:t>
      </w:r>
      <w:r w:rsidRPr="0058388A">
        <w:rPr>
          <w:rFonts w:ascii="Consolas" w:hAnsi="Consolas" w:cs="Consolas"/>
          <w:color w:val="000000"/>
          <w:sz w:val="19"/>
          <w:szCs w:val="19"/>
          <w:lang w:val="en-US"/>
        </w:rPr>
        <w:t xml:space="preserve"> 1: Reg[dest] = literal; pc++; </w:t>
      </w:r>
      <w:r w:rsidRPr="0058388A">
        <w:rPr>
          <w:rFonts w:ascii="Consolas" w:hAnsi="Consolas" w:cs="Consolas"/>
          <w:color w:val="0000FF"/>
          <w:sz w:val="19"/>
          <w:szCs w:val="19"/>
          <w:lang w:val="en-US"/>
        </w:rPr>
        <w:t>break</w:t>
      </w:r>
      <w:r w:rsidRPr="0058388A">
        <w:rPr>
          <w:rFonts w:ascii="Consolas" w:hAnsi="Consolas" w:cs="Consolas"/>
          <w:color w:val="000000"/>
          <w:sz w:val="19"/>
          <w:szCs w:val="19"/>
          <w:lang w:val="en-US"/>
        </w:rPr>
        <w:t xml:space="preserve">; </w:t>
      </w:r>
    </w:p>
    <w:p w:rsidR="0058388A" w:rsidRPr="0058388A" w:rsidRDefault="0058388A" w:rsidP="0058388A">
      <w:pPr>
        <w:autoSpaceDE w:val="0"/>
        <w:autoSpaceDN w:val="0"/>
        <w:adjustRightInd w:val="0"/>
        <w:spacing w:after="0" w:line="240" w:lineRule="auto"/>
        <w:rPr>
          <w:rFonts w:ascii="Consolas" w:hAnsi="Consolas" w:cs="Consolas"/>
          <w:color w:val="000000"/>
          <w:sz w:val="19"/>
          <w:szCs w:val="19"/>
          <w:lang w:val="en-US"/>
        </w:rPr>
      </w:pPr>
      <w:r w:rsidRPr="0058388A">
        <w:rPr>
          <w:rFonts w:ascii="Consolas" w:hAnsi="Consolas" w:cs="Consolas"/>
          <w:color w:val="000000"/>
          <w:sz w:val="19"/>
          <w:szCs w:val="19"/>
          <w:lang w:val="en-US"/>
        </w:rPr>
        <w:t xml:space="preserve">                    </w:t>
      </w:r>
      <w:r w:rsidRPr="0058388A">
        <w:rPr>
          <w:rFonts w:ascii="Consolas" w:hAnsi="Consolas" w:cs="Consolas"/>
          <w:color w:val="0000FF"/>
          <w:sz w:val="19"/>
          <w:szCs w:val="19"/>
          <w:lang w:val="en-US"/>
        </w:rPr>
        <w:t>case</w:t>
      </w:r>
      <w:r w:rsidRPr="0058388A">
        <w:rPr>
          <w:rFonts w:ascii="Consolas" w:hAnsi="Consolas" w:cs="Consolas"/>
          <w:color w:val="000000"/>
          <w:sz w:val="19"/>
          <w:szCs w:val="19"/>
          <w:lang w:val="en-US"/>
        </w:rPr>
        <w:t xml:space="preserve"> 2: Reg[op1] = dmem[Reg[op2]]; pc++; </w:t>
      </w:r>
      <w:r w:rsidRPr="0058388A">
        <w:rPr>
          <w:rFonts w:ascii="Consolas" w:hAnsi="Consolas" w:cs="Consolas"/>
          <w:color w:val="0000FF"/>
          <w:sz w:val="19"/>
          <w:szCs w:val="19"/>
          <w:lang w:val="en-US"/>
        </w:rPr>
        <w:t>break</w:t>
      </w:r>
      <w:r w:rsidRPr="0058388A">
        <w:rPr>
          <w:rFonts w:ascii="Consolas" w:hAnsi="Consolas" w:cs="Consolas"/>
          <w:color w:val="000000"/>
          <w:sz w:val="19"/>
          <w:szCs w:val="19"/>
          <w:lang w:val="en-US"/>
        </w:rPr>
        <w:t>;</w:t>
      </w:r>
    </w:p>
    <w:p w:rsidR="0058388A" w:rsidRPr="0058388A" w:rsidRDefault="0058388A" w:rsidP="0058388A">
      <w:pPr>
        <w:autoSpaceDE w:val="0"/>
        <w:autoSpaceDN w:val="0"/>
        <w:adjustRightInd w:val="0"/>
        <w:spacing w:after="0" w:line="240" w:lineRule="auto"/>
        <w:rPr>
          <w:rFonts w:ascii="Consolas" w:hAnsi="Consolas" w:cs="Consolas"/>
          <w:color w:val="000000"/>
          <w:sz w:val="19"/>
          <w:szCs w:val="19"/>
          <w:lang w:val="en-US"/>
        </w:rPr>
      </w:pPr>
      <w:r w:rsidRPr="0058388A">
        <w:rPr>
          <w:rFonts w:ascii="Consolas" w:hAnsi="Consolas" w:cs="Consolas"/>
          <w:color w:val="000000"/>
          <w:sz w:val="19"/>
          <w:szCs w:val="19"/>
          <w:lang w:val="en-US"/>
        </w:rPr>
        <w:t xml:space="preserve">                    </w:t>
      </w:r>
      <w:r w:rsidRPr="0058388A">
        <w:rPr>
          <w:rFonts w:ascii="Consolas" w:hAnsi="Consolas" w:cs="Consolas"/>
          <w:color w:val="0000FF"/>
          <w:sz w:val="19"/>
          <w:szCs w:val="19"/>
          <w:lang w:val="en-US"/>
        </w:rPr>
        <w:t>case</w:t>
      </w:r>
      <w:r w:rsidRPr="0058388A">
        <w:rPr>
          <w:rFonts w:ascii="Consolas" w:hAnsi="Consolas" w:cs="Consolas"/>
          <w:color w:val="000000"/>
          <w:sz w:val="19"/>
          <w:szCs w:val="19"/>
          <w:lang w:val="en-US"/>
        </w:rPr>
        <w:t xml:space="preserve"> 3: Reg[dest] = Reg[op1] + Reg[op2]; pc++; </w:t>
      </w:r>
      <w:r w:rsidRPr="0058388A">
        <w:rPr>
          <w:rFonts w:ascii="Consolas" w:hAnsi="Consolas" w:cs="Consolas"/>
          <w:color w:val="0000FF"/>
          <w:sz w:val="19"/>
          <w:szCs w:val="19"/>
          <w:lang w:val="en-US"/>
        </w:rPr>
        <w:t>break</w:t>
      </w:r>
      <w:r w:rsidRPr="0058388A">
        <w:rPr>
          <w:rFonts w:ascii="Consolas" w:hAnsi="Consolas" w:cs="Consolas"/>
          <w:color w:val="000000"/>
          <w:sz w:val="19"/>
          <w:szCs w:val="19"/>
          <w:lang w:val="en-US"/>
        </w:rPr>
        <w:t>;</w:t>
      </w:r>
    </w:p>
    <w:p w:rsidR="0058388A" w:rsidRPr="0058388A" w:rsidRDefault="0058388A" w:rsidP="0058388A">
      <w:pPr>
        <w:autoSpaceDE w:val="0"/>
        <w:autoSpaceDN w:val="0"/>
        <w:adjustRightInd w:val="0"/>
        <w:spacing w:after="0" w:line="240" w:lineRule="auto"/>
        <w:rPr>
          <w:rFonts w:ascii="Consolas" w:hAnsi="Consolas" w:cs="Consolas"/>
          <w:color w:val="000000"/>
          <w:sz w:val="19"/>
          <w:szCs w:val="19"/>
          <w:lang w:val="en-US"/>
        </w:rPr>
      </w:pPr>
      <w:r w:rsidRPr="0058388A">
        <w:rPr>
          <w:rFonts w:ascii="Consolas" w:hAnsi="Consolas" w:cs="Consolas"/>
          <w:color w:val="000000"/>
          <w:sz w:val="19"/>
          <w:szCs w:val="19"/>
          <w:lang w:val="en-US"/>
        </w:rPr>
        <w:t xml:space="preserve">                    </w:t>
      </w:r>
      <w:r w:rsidRPr="0058388A">
        <w:rPr>
          <w:rFonts w:ascii="Consolas" w:hAnsi="Consolas" w:cs="Consolas"/>
          <w:color w:val="0000FF"/>
          <w:sz w:val="19"/>
          <w:szCs w:val="19"/>
          <w:lang w:val="en-US"/>
        </w:rPr>
        <w:t>case</w:t>
      </w:r>
      <w:r w:rsidRPr="0058388A">
        <w:rPr>
          <w:rFonts w:ascii="Consolas" w:hAnsi="Consolas" w:cs="Consolas"/>
          <w:color w:val="000000"/>
          <w:sz w:val="19"/>
          <w:szCs w:val="19"/>
          <w:lang w:val="en-US"/>
        </w:rPr>
        <w:t xml:space="preserve"> 4: Reg[dest] = Reg[op1] + literal; pc++; </w:t>
      </w:r>
      <w:r w:rsidRPr="0058388A">
        <w:rPr>
          <w:rFonts w:ascii="Consolas" w:hAnsi="Consolas" w:cs="Consolas"/>
          <w:color w:val="0000FF"/>
          <w:sz w:val="19"/>
          <w:szCs w:val="19"/>
          <w:lang w:val="en-US"/>
        </w:rPr>
        <w:t>break</w:t>
      </w:r>
      <w:r w:rsidRPr="0058388A">
        <w:rPr>
          <w:rFonts w:ascii="Consolas" w:hAnsi="Consolas" w:cs="Consolas"/>
          <w:color w:val="000000"/>
          <w:sz w:val="19"/>
          <w:szCs w:val="19"/>
          <w:lang w:val="en-US"/>
        </w:rPr>
        <w:t>;</w:t>
      </w:r>
    </w:p>
    <w:p w:rsidR="0058388A" w:rsidRPr="0058388A" w:rsidRDefault="0058388A" w:rsidP="0058388A">
      <w:pPr>
        <w:autoSpaceDE w:val="0"/>
        <w:autoSpaceDN w:val="0"/>
        <w:adjustRightInd w:val="0"/>
        <w:spacing w:after="0" w:line="240" w:lineRule="auto"/>
        <w:rPr>
          <w:rFonts w:ascii="Consolas" w:hAnsi="Consolas" w:cs="Consolas"/>
          <w:color w:val="000000"/>
          <w:sz w:val="19"/>
          <w:szCs w:val="19"/>
          <w:lang w:val="en-US"/>
        </w:rPr>
      </w:pPr>
      <w:r w:rsidRPr="0058388A">
        <w:rPr>
          <w:rFonts w:ascii="Consolas" w:hAnsi="Consolas" w:cs="Consolas"/>
          <w:color w:val="000000"/>
          <w:sz w:val="19"/>
          <w:szCs w:val="19"/>
          <w:lang w:val="en-US"/>
        </w:rPr>
        <w:t xml:space="preserve">                    </w:t>
      </w:r>
      <w:r w:rsidRPr="0058388A">
        <w:rPr>
          <w:rFonts w:ascii="Consolas" w:hAnsi="Consolas" w:cs="Consolas"/>
          <w:color w:val="0000FF"/>
          <w:sz w:val="19"/>
          <w:szCs w:val="19"/>
          <w:lang w:val="en-US"/>
        </w:rPr>
        <w:t>case</w:t>
      </w:r>
      <w:r w:rsidRPr="0058388A">
        <w:rPr>
          <w:rFonts w:ascii="Consolas" w:hAnsi="Consolas" w:cs="Consolas"/>
          <w:color w:val="000000"/>
          <w:sz w:val="19"/>
          <w:szCs w:val="19"/>
          <w:lang w:val="en-US"/>
        </w:rPr>
        <w:t xml:space="preserve"> 5: </w:t>
      </w:r>
      <w:r w:rsidRPr="0058388A">
        <w:rPr>
          <w:rFonts w:ascii="Consolas" w:hAnsi="Consolas" w:cs="Consolas"/>
          <w:color w:val="0000FF"/>
          <w:sz w:val="19"/>
          <w:szCs w:val="19"/>
          <w:lang w:val="en-US"/>
        </w:rPr>
        <w:t>if</w:t>
      </w:r>
      <w:r w:rsidRPr="0058388A">
        <w:rPr>
          <w:rFonts w:ascii="Consolas" w:hAnsi="Consolas" w:cs="Consolas"/>
          <w:color w:val="000000"/>
          <w:sz w:val="19"/>
          <w:szCs w:val="19"/>
          <w:lang w:val="en-US"/>
        </w:rPr>
        <w:t xml:space="preserve"> (Reg[op1] != Reg[op2]) { pc = 0; } </w:t>
      </w:r>
      <w:r w:rsidRPr="0058388A">
        <w:rPr>
          <w:rFonts w:ascii="Consolas" w:hAnsi="Consolas" w:cs="Consolas"/>
          <w:color w:val="0000FF"/>
          <w:sz w:val="19"/>
          <w:szCs w:val="19"/>
          <w:lang w:val="en-US"/>
        </w:rPr>
        <w:t>else</w:t>
      </w:r>
      <w:r w:rsidRPr="0058388A">
        <w:rPr>
          <w:rFonts w:ascii="Consolas" w:hAnsi="Consolas" w:cs="Consolas"/>
          <w:color w:val="000000"/>
          <w:sz w:val="19"/>
          <w:szCs w:val="19"/>
          <w:lang w:val="en-US"/>
        </w:rPr>
        <w:t xml:space="preserve"> { pc++; } </w:t>
      </w:r>
      <w:r w:rsidRPr="0058388A">
        <w:rPr>
          <w:rFonts w:ascii="Consolas" w:hAnsi="Consolas" w:cs="Consolas"/>
          <w:color w:val="0000FF"/>
          <w:sz w:val="19"/>
          <w:szCs w:val="19"/>
          <w:lang w:val="en-US"/>
        </w:rPr>
        <w:t>break</w:t>
      </w:r>
      <w:r w:rsidRPr="0058388A">
        <w:rPr>
          <w:rFonts w:ascii="Consolas" w:hAnsi="Consolas" w:cs="Consolas"/>
          <w:color w:val="000000"/>
          <w:sz w:val="19"/>
          <w:szCs w:val="19"/>
          <w:lang w:val="en-US"/>
        </w:rPr>
        <w:t>;</w:t>
      </w:r>
    </w:p>
    <w:p w:rsidR="0058388A" w:rsidRPr="0058388A" w:rsidRDefault="0058388A" w:rsidP="0058388A">
      <w:pPr>
        <w:autoSpaceDE w:val="0"/>
        <w:autoSpaceDN w:val="0"/>
        <w:adjustRightInd w:val="0"/>
        <w:spacing w:after="0" w:line="240" w:lineRule="auto"/>
        <w:rPr>
          <w:rFonts w:ascii="Consolas" w:hAnsi="Consolas" w:cs="Consolas"/>
          <w:color w:val="000000"/>
          <w:sz w:val="19"/>
          <w:szCs w:val="19"/>
          <w:lang w:val="en-US"/>
        </w:rPr>
      </w:pPr>
      <w:r w:rsidRPr="0058388A">
        <w:rPr>
          <w:rFonts w:ascii="Consolas" w:hAnsi="Consolas" w:cs="Consolas"/>
          <w:color w:val="000000"/>
          <w:sz w:val="19"/>
          <w:szCs w:val="19"/>
          <w:lang w:val="en-US"/>
        </w:rPr>
        <w:t xml:space="preserve">                    </w:t>
      </w:r>
      <w:r w:rsidRPr="0058388A">
        <w:rPr>
          <w:rFonts w:ascii="Consolas" w:hAnsi="Consolas" w:cs="Consolas"/>
          <w:color w:val="0000FF"/>
          <w:sz w:val="19"/>
          <w:szCs w:val="19"/>
          <w:lang w:val="en-US"/>
        </w:rPr>
        <w:t>default</w:t>
      </w:r>
      <w:r w:rsidRPr="0058388A">
        <w:rPr>
          <w:rFonts w:ascii="Consolas" w:hAnsi="Consolas" w:cs="Consolas"/>
          <w:color w:val="000000"/>
          <w:sz w:val="19"/>
          <w:szCs w:val="19"/>
          <w:lang w:val="en-US"/>
        </w:rPr>
        <w:t xml:space="preserve">: pc++; </w:t>
      </w:r>
      <w:r w:rsidRPr="0058388A">
        <w:rPr>
          <w:rFonts w:ascii="Consolas" w:hAnsi="Consolas" w:cs="Consolas"/>
          <w:color w:val="0000FF"/>
          <w:sz w:val="19"/>
          <w:szCs w:val="19"/>
          <w:lang w:val="en-US"/>
        </w:rPr>
        <w:t>break</w:t>
      </w:r>
      <w:r w:rsidRPr="0058388A">
        <w:rPr>
          <w:rFonts w:ascii="Consolas" w:hAnsi="Consolas" w:cs="Consolas"/>
          <w:color w:val="000000"/>
          <w:sz w:val="19"/>
          <w:szCs w:val="19"/>
          <w:lang w:val="en-US"/>
        </w:rPr>
        <w:t>;</w:t>
      </w:r>
    </w:p>
    <w:p w:rsidR="0058388A" w:rsidRPr="0058388A" w:rsidRDefault="0058388A" w:rsidP="0058388A">
      <w:pPr>
        <w:autoSpaceDE w:val="0"/>
        <w:autoSpaceDN w:val="0"/>
        <w:adjustRightInd w:val="0"/>
        <w:spacing w:after="0" w:line="240" w:lineRule="auto"/>
        <w:rPr>
          <w:rFonts w:ascii="Consolas" w:hAnsi="Consolas" w:cs="Consolas"/>
          <w:color w:val="000000"/>
          <w:sz w:val="19"/>
          <w:szCs w:val="19"/>
          <w:lang w:val="en-US"/>
        </w:rPr>
      </w:pPr>
      <w:r w:rsidRPr="0058388A">
        <w:rPr>
          <w:rFonts w:ascii="Consolas" w:hAnsi="Consolas" w:cs="Consolas"/>
          <w:color w:val="000000"/>
          <w:sz w:val="19"/>
          <w:szCs w:val="19"/>
          <w:lang w:val="en-US"/>
        </w:rPr>
        <w:t xml:space="preserve">                }</w:t>
      </w:r>
    </w:p>
    <w:p w:rsidR="0058388A" w:rsidRPr="0058388A" w:rsidRDefault="0058388A" w:rsidP="0058388A">
      <w:pPr>
        <w:autoSpaceDE w:val="0"/>
        <w:autoSpaceDN w:val="0"/>
        <w:adjustRightInd w:val="0"/>
        <w:spacing w:after="0" w:line="240" w:lineRule="auto"/>
        <w:rPr>
          <w:rFonts w:ascii="Consolas" w:hAnsi="Consolas" w:cs="Consolas"/>
          <w:color w:val="000000"/>
          <w:sz w:val="19"/>
          <w:szCs w:val="19"/>
          <w:lang w:val="en-US"/>
        </w:rPr>
      </w:pPr>
      <w:r w:rsidRPr="0058388A">
        <w:rPr>
          <w:rFonts w:ascii="Consolas" w:hAnsi="Consolas" w:cs="Consolas"/>
          <w:color w:val="000000"/>
          <w:sz w:val="19"/>
          <w:szCs w:val="19"/>
          <w:lang w:val="en-US"/>
        </w:rPr>
        <w:t xml:space="preserve">                Console.Write(pc + </w:t>
      </w:r>
      <w:r w:rsidRPr="0058388A">
        <w:rPr>
          <w:rFonts w:ascii="Consolas" w:hAnsi="Consolas" w:cs="Consolas"/>
          <w:color w:val="A31515"/>
          <w:sz w:val="19"/>
          <w:szCs w:val="19"/>
          <w:lang w:val="en-US"/>
        </w:rPr>
        <w:t>","</w:t>
      </w:r>
      <w:r w:rsidRPr="0058388A">
        <w:rPr>
          <w:rFonts w:ascii="Consolas" w:hAnsi="Consolas" w:cs="Consolas"/>
          <w:color w:val="000000"/>
          <w:sz w:val="19"/>
          <w:szCs w:val="19"/>
          <w:lang w:val="en-US"/>
        </w:rPr>
        <w:t xml:space="preserve"> + Reg[0] + </w:t>
      </w:r>
      <w:r w:rsidRPr="0058388A">
        <w:rPr>
          <w:rFonts w:ascii="Consolas" w:hAnsi="Consolas" w:cs="Consolas"/>
          <w:color w:val="A31515"/>
          <w:sz w:val="19"/>
          <w:szCs w:val="19"/>
          <w:lang w:val="en-US"/>
        </w:rPr>
        <w:t>"  "</w:t>
      </w:r>
      <w:r w:rsidRPr="0058388A">
        <w:rPr>
          <w:rFonts w:ascii="Consolas" w:hAnsi="Consolas" w:cs="Consolas"/>
          <w:color w:val="000000"/>
          <w:sz w:val="19"/>
          <w:szCs w:val="19"/>
          <w:lang w:val="en-US"/>
        </w:rPr>
        <w:t>);</w:t>
      </w:r>
    </w:p>
    <w:p w:rsidR="0058388A" w:rsidRPr="00EF2D4E" w:rsidRDefault="0058388A" w:rsidP="0058388A">
      <w:pPr>
        <w:autoSpaceDE w:val="0"/>
        <w:autoSpaceDN w:val="0"/>
        <w:adjustRightInd w:val="0"/>
        <w:spacing w:after="0" w:line="240" w:lineRule="auto"/>
        <w:rPr>
          <w:rFonts w:ascii="Consolas" w:hAnsi="Consolas" w:cs="Consolas"/>
          <w:color w:val="000000"/>
          <w:sz w:val="19"/>
          <w:szCs w:val="19"/>
          <w:lang w:val="en-US"/>
        </w:rPr>
      </w:pPr>
      <w:r w:rsidRPr="0058388A">
        <w:rPr>
          <w:rFonts w:ascii="Consolas" w:hAnsi="Consolas" w:cs="Consolas"/>
          <w:color w:val="000000"/>
          <w:sz w:val="19"/>
          <w:szCs w:val="19"/>
          <w:lang w:val="en-US"/>
        </w:rPr>
        <w:t xml:space="preserve">            </w:t>
      </w:r>
      <w:r w:rsidRPr="00EF2D4E">
        <w:rPr>
          <w:rFonts w:ascii="Consolas" w:hAnsi="Consolas" w:cs="Consolas"/>
          <w:color w:val="000000"/>
          <w:sz w:val="19"/>
          <w:szCs w:val="19"/>
          <w:lang w:val="en-US"/>
        </w:rPr>
        <w:t>}</w:t>
      </w:r>
    </w:p>
    <w:p w:rsidR="0058388A" w:rsidRDefault="0058388A" w:rsidP="0058388A">
      <w:pPr>
        <w:autoSpaceDE w:val="0"/>
        <w:autoSpaceDN w:val="0"/>
        <w:adjustRightInd w:val="0"/>
        <w:spacing w:after="0" w:line="240" w:lineRule="auto"/>
        <w:rPr>
          <w:rFonts w:ascii="Consolas" w:hAnsi="Consolas" w:cs="Consolas"/>
          <w:color w:val="000000"/>
          <w:sz w:val="19"/>
          <w:szCs w:val="19"/>
        </w:rPr>
      </w:pPr>
      <w:r w:rsidRPr="00EF2D4E">
        <w:rPr>
          <w:rFonts w:ascii="Consolas" w:hAnsi="Consolas" w:cs="Consolas"/>
          <w:color w:val="000000"/>
          <w:sz w:val="19"/>
          <w:szCs w:val="19"/>
          <w:lang w:val="en-US"/>
        </w:rPr>
        <w:t xml:space="preserve">            </w:t>
      </w:r>
      <w:r>
        <w:rPr>
          <w:rFonts w:ascii="Consolas" w:hAnsi="Consolas" w:cs="Consolas"/>
          <w:color w:val="000000"/>
          <w:sz w:val="19"/>
          <w:szCs w:val="19"/>
        </w:rPr>
        <w:t>Console.WriteLine(Reg[0]);</w:t>
      </w:r>
    </w:p>
    <w:p w:rsidR="0058388A" w:rsidRDefault="0058388A" w:rsidP="005838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388A" w:rsidRDefault="0058388A" w:rsidP="005838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388A" w:rsidRDefault="0058388A" w:rsidP="005838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8388A" w:rsidRPr="0058388A" w:rsidRDefault="0058388A" w:rsidP="00B44F17">
      <w:pPr>
        <w:ind w:firstLine="708"/>
        <w:rPr>
          <w:rFonts w:ascii="Times New Roman" w:hAnsi="Times New Roman" w:cs="Times New Roman"/>
          <w:b/>
          <w:sz w:val="28"/>
          <w:szCs w:val="28"/>
        </w:rPr>
      </w:pPr>
    </w:p>
    <w:p w:rsidR="00B44F17" w:rsidRPr="00B44F17" w:rsidRDefault="00B44F17" w:rsidP="00B44F17">
      <w:pPr>
        <w:rPr>
          <w:rFonts w:ascii="Times New Roman" w:hAnsi="Times New Roman" w:cs="Times New Roman"/>
          <w:b/>
          <w:sz w:val="28"/>
          <w:szCs w:val="28"/>
        </w:rPr>
      </w:pPr>
    </w:p>
    <w:p w:rsidR="00B44F17" w:rsidRPr="00B44F17" w:rsidRDefault="00B44F17">
      <w:pPr>
        <w:rPr>
          <w:rFonts w:ascii="Times New Roman" w:hAnsi="Times New Roman" w:cs="Times New Roman"/>
          <w:sz w:val="28"/>
          <w:szCs w:val="28"/>
        </w:rPr>
      </w:pPr>
    </w:p>
    <w:sectPr w:rsidR="00B44F17" w:rsidRPr="00B44F17" w:rsidSect="00D82CF3">
      <w:type w:val="continuous"/>
      <w:pgSz w:w="11906" w:h="16838"/>
      <w:pgMar w:top="1135" w:right="567" w:bottom="1418" w:left="1701" w:header="709" w:footer="0" w:gutter="0"/>
      <w:cols w:space="708"/>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EAC"/>
    <w:rsid w:val="0028095F"/>
    <w:rsid w:val="00451CC4"/>
    <w:rsid w:val="005650F7"/>
    <w:rsid w:val="0058388A"/>
    <w:rsid w:val="00601ED5"/>
    <w:rsid w:val="007C6738"/>
    <w:rsid w:val="009F0A09"/>
    <w:rsid w:val="00A253FB"/>
    <w:rsid w:val="00B44F17"/>
    <w:rsid w:val="00C40F1D"/>
    <w:rsid w:val="00C813DB"/>
    <w:rsid w:val="00D82CF3"/>
    <w:rsid w:val="00E21EAC"/>
    <w:rsid w:val="00EE4A96"/>
    <w:rsid w:val="00EF2D4E"/>
    <w:rsid w:val="00FD1F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119A94-0029-47D3-94EB-6CCFEBBB0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095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F0A0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996392">
      <w:bodyDiv w:val="1"/>
      <w:marLeft w:val="0"/>
      <w:marRight w:val="0"/>
      <w:marTop w:val="0"/>
      <w:marBottom w:val="0"/>
      <w:divBdr>
        <w:top w:val="none" w:sz="0" w:space="0" w:color="auto"/>
        <w:left w:val="none" w:sz="0" w:space="0" w:color="auto"/>
        <w:bottom w:val="none" w:sz="0" w:space="0" w:color="auto"/>
        <w:right w:val="none" w:sz="0" w:space="0" w:color="auto"/>
      </w:divBdr>
    </w:div>
    <w:div w:id="742144593">
      <w:bodyDiv w:val="1"/>
      <w:marLeft w:val="0"/>
      <w:marRight w:val="0"/>
      <w:marTop w:val="0"/>
      <w:marBottom w:val="0"/>
      <w:divBdr>
        <w:top w:val="none" w:sz="0" w:space="0" w:color="auto"/>
        <w:left w:val="none" w:sz="0" w:space="0" w:color="auto"/>
        <w:bottom w:val="none" w:sz="0" w:space="0" w:color="auto"/>
        <w:right w:val="none" w:sz="0" w:space="0" w:color="auto"/>
      </w:divBdr>
    </w:div>
    <w:div w:id="902639713">
      <w:bodyDiv w:val="1"/>
      <w:marLeft w:val="0"/>
      <w:marRight w:val="0"/>
      <w:marTop w:val="0"/>
      <w:marBottom w:val="0"/>
      <w:divBdr>
        <w:top w:val="none" w:sz="0" w:space="0" w:color="auto"/>
        <w:left w:val="none" w:sz="0" w:space="0" w:color="auto"/>
        <w:bottom w:val="none" w:sz="0" w:space="0" w:color="auto"/>
        <w:right w:val="none" w:sz="0" w:space="0" w:color="auto"/>
      </w:divBdr>
    </w:div>
    <w:div w:id="97952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14</Pages>
  <Words>2317</Words>
  <Characters>13211</Characters>
  <Application>Microsoft Office Word</Application>
  <DocSecurity>0</DocSecurity>
  <Lines>110</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Косиков</dc:creator>
  <cp:keywords/>
  <dc:description/>
  <cp:lastModifiedBy>Максим Косиков</cp:lastModifiedBy>
  <cp:revision>8</cp:revision>
  <dcterms:created xsi:type="dcterms:W3CDTF">2019-10-27T18:55:00Z</dcterms:created>
  <dcterms:modified xsi:type="dcterms:W3CDTF">2019-11-15T12:30:00Z</dcterms:modified>
</cp:coreProperties>
</file>