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2C27E" w14:textId="77777777" w:rsidR="003802E8" w:rsidRDefault="008E7744">
      <w:r>
        <w:t xml:space="preserve">Слайд 1: </w:t>
      </w:r>
      <w:r w:rsidR="00306C28">
        <w:t xml:space="preserve">Уважаемое жюри, здравствуйте. </w:t>
      </w:r>
    </w:p>
    <w:p w14:paraId="39BDC4E8" w14:textId="3A74F362" w:rsidR="00867D3F" w:rsidRDefault="003802E8">
      <w:r>
        <w:t xml:space="preserve">Слайд 2: </w:t>
      </w:r>
      <w:r w:rsidR="00306C28">
        <w:t xml:space="preserve">Вас рада приветствовать команда </w:t>
      </w:r>
      <w:r w:rsidR="00306C28">
        <w:rPr>
          <w:lang w:val="en-US"/>
        </w:rPr>
        <w:t>Russian</w:t>
      </w:r>
      <w:r w:rsidR="00306C28" w:rsidRPr="00306C28">
        <w:t xml:space="preserve"> </w:t>
      </w:r>
      <w:r w:rsidR="00306C28">
        <w:rPr>
          <w:lang w:val="en-US"/>
        </w:rPr>
        <w:t>Bond</w:t>
      </w:r>
      <w:r w:rsidR="00306C28" w:rsidRPr="00306C28">
        <w:t xml:space="preserve"> </w:t>
      </w:r>
      <w:r w:rsidR="00306C28">
        <w:rPr>
          <w:lang w:val="en-US"/>
        </w:rPr>
        <w:t>Exchange</w:t>
      </w:r>
      <w:r w:rsidR="00306C28" w:rsidRPr="00306C28">
        <w:t xml:space="preserve">, </w:t>
      </w:r>
      <w:r w:rsidR="00306C28">
        <w:t xml:space="preserve">и проект мы представляем именно такой: </w:t>
      </w:r>
      <w:r w:rsidR="00306C28">
        <w:rPr>
          <w:lang w:val="en-US"/>
        </w:rPr>
        <w:t>Russian</w:t>
      </w:r>
      <w:r w:rsidR="00306C28" w:rsidRPr="00306C28">
        <w:t xml:space="preserve"> </w:t>
      </w:r>
      <w:r w:rsidR="00306C28">
        <w:rPr>
          <w:lang w:val="en-US"/>
        </w:rPr>
        <w:t>Bond</w:t>
      </w:r>
      <w:r w:rsidR="00306C28" w:rsidRPr="00306C28">
        <w:t xml:space="preserve"> </w:t>
      </w:r>
      <w:r w:rsidR="00306C28">
        <w:rPr>
          <w:lang w:val="en-US"/>
        </w:rPr>
        <w:t>Exchange</w:t>
      </w:r>
      <w:r w:rsidR="00306C28" w:rsidRPr="00306C28">
        <w:t xml:space="preserve">, </w:t>
      </w:r>
      <w:r w:rsidR="00306C28">
        <w:t>Российская биржа облигаций.</w:t>
      </w:r>
    </w:p>
    <w:p w14:paraId="7FC39487" w14:textId="77777777" w:rsidR="007E296F" w:rsidRDefault="003802E8">
      <w:r>
        <w:t>Слайд 3</w:t>
      </w:r>
      <w:r w:rsidR="008E7744">
        <w:t xml:space="preserve">: </w:t>
      </w:r>
      <w:proofErr w:type="gramStart"/>
      <w:r w:rsidR="007E296F">
        <w:t>В</w:t>
      </w:r>
      <w:proofErr w:type="gramEnd"/>
      <w:r w:rsidR="007E296F">
        <w:t xml:space="preserve"> рамках поставленной задачи</w:t>
      </w:r>
    </w:p>
    <w:p w14:paraId="4037C48F" w14:textId="79DDAB7B" w:rsidR="00306C28" w:rsidRDefault="007E296F">
      <w:r>
        <w:t xml:space="preserve">Слайд 4: </w:t>
      </w:r>
      <w:r w:rsidR="009C08D3">
        <w:t>м</w:t>
      </w:r>
      <w:r w:rsidR="00306C28">
        <w:t>ы предлагаем не менять всю инфраструктуру существующего МФЦ «Москва» и не менять множество законов и нормативных актов: наш проект модернизирует то, что уже есть, с минимальными правками в законодательство</w:t>
      </w:r>
      <w:r w:rsidR="00A62E16">
        <w:t xml:space="preserve">, благодаря использованию </w:t>
      </w:r>
      <w:proofErr w:type="spellStart"/>
      <w:r w:rsidR="00A62E16">
        <w:t>блокчейна</w:t>
      </w:r>
      <w:proofErr w:type="spellEnd"/>
    </w:p>
    <w:p w14:paraId="367C7858" w14:textId="0B45926C" w:rsidR="008E7744" w:rsidRDefault="003802E8">
      <w:r>
        <w:t xml:space="preserve">Слайд </w:t>
      </w:r>
      <w:r w:rsidR="007E296F">
        <w:t>5</w:t>
      </w:r>
      <w:r>
        <w:t xml:space="preserve">: </w:t>
      </w:r>
      <w:r w:rsidR="00306C28">
        <w:t>Российская биржа облигаций</w:t>
      </w:r>
      <w:r w:rsidR="00D97C83">
        <w:t xml:space="preserve"> ориентирована на </w:t>
      </w:r>
      <w:r w:rsidR="00C54FE4">
        <w:t>микро-, малые и средние предприятия</w:t>
      </w:r>
      <w:r w:rsidR="008E7744">
        <w:t xml:space="preserve"> всего мира, так как данные предприятия составляют порядка 90% ото всех предприятий в мире</w:t>
      </w:r>
      <w:r w:rsidR="00B427E3">
        <w:rPr>
          <w:b/>
        </w:rPr>
        <w:t>.</w:t>
      </w:r>
      <w:r w:rsidR="00D97C83">
        <w:t xml:space="preserve"> </w:t>
      </w:r>
    </w:p>
    <w:p w14:paraId="5060196B" w14:textId="1719C9D2" w:rsidR="005C2412" w:rsidRPr="003802E8" w:rsidRDefault="003802E8">
      <w:r>
        <w:t xml:space="preserve">Слайд </w:t>
      </w:r>
      <w:r w:rsidR="007E296F">
        <w:t>6</w:t>
      </w:r>
      <w:r>
        <w:t xml:space="preserve">: </w:t>
      </w:r>
      <w:proofErr w:type="gramStart"/>
      <w:r w:rsidR="005C2412">
        <w:t>В</w:t>
      </w:r>
      <w:proofErr w:type="gramEnd"/>
      <w:r w:rsidR="005C2412">
        <w:t xml:space="preserve"> мире есть несколько площадок, где торгуются облигации ма</w:t>
      </w:r>
      <w:r>
        <w:t>лого и среднего бизнеса, но н</w:t>
      </w:r>
      <w:r w:rsidR="00A62E16">
        <w:t xml:space="preserve">и одна из них ни на </w:t>
      </w:r>
      <w:proofErr w:type="spellStart"/>
      <w:r w:rsidR="00A62E16">
        <w:t>блокчейне</w:t>
      </w:r>
      <w:proofErr w:type="spellEnd"/>
      <w:r w:rsidR="00A62E16">
        <w:t>, ни интегрирована</w:t>
      </w:r>
      <w:r>
        <w:t xml:space="preserve"> в государственные структуры.</w:t>
      </w:r>
    </w:p>
    <w:p w14:paraId="2D521FBF" w14:textId="77777777" w:rsidR="00C51281" w:rsidRDefault="003802E8">
      <w:r>
        <w:t xml:space="preserve">Слайд </w:t>
      </w:r>
      <w:r w:rsidR="007E296F">
        <w:t>7</w:t>
      </w:r>
      <w:r>
        <w:t xml:space="preserve">: </w:t>
      </w:r>
      <w:r w:rsidR="00AC5A94">
        <w:t xml:space="preserve">Си </w:t>
      </w:r>
      <w:proofErr w:type="spellStart"/>
      <w:r w:rsidR="00AC5A94">
        <w:t>Цзинь</w:t>
      </w:r>
      <w:proofErr w:type="spellEnd"/>
      <w:r w:rsidR="00AC5A94">
        <w:t xml:space="preserve"> </w:t>
      </w:r>
      <w:proofErr w:type="spellStart"/>
      <w:r w:rsidR="00AC5A94">
        <w:t>Пин</w:t>
      </w:r>
      <w:proofErr w:type="spellEnd"/>
      <w:r w:rsidR="00AC5A94">
        <w:t xml:space="preserve"> скоро запустит первую в мире государственную биржу для </w:t>
      </w:r>
      <w:r w:rsidR="00C54FE4">
        <w:t>М</w:t>
      </w:r>
      <w:r w:rsidR="00AC5A94">
        <w:t>МСП, но у нас есть шан</w:t>
      </w:r>
      <w:r w:rsidR="00C51281">
        <w:t>с обогнать даже Китай, кроме того,</w:t>
      </w:r>
      <w:r w:rsidR="005C2412">
        <w:t xml:space="preserve"> </w:t>
      </w:r>
      <w:r w:rsidR="008E7744">
        <w:t>у нас есть ряд преимуществ</w:t>
      </w:r>
      <w:r w:rsidR="00C51281">
        <w:t xml:space="preserve"> и перед Пекинской биржей</w:t>
      </w:r>
      <w:r w:rsidR="008E7744">
        <w:t xml:space="preserve">, </w:t>
      </w:r>
    </w:p>
    <w:p w14:paraId="60218C01" w14:textId="1CE35CA6" w:rsidR="00D97C83" w:rsidRDefault="00C51281">
      <w:r>
        <w:t>Слайд 8: начнём с преимуществ для инвесторов</w:t>
      </w:r>
      <w:r w:rsidR="00AC5A94">
        <w:t>:</w:t>
      </w:r>
    </w:p>
    <w:p w14:paraId="0204D982" w14:textId="6F57A938" w:rsidR="00D97C83" w:rsidRDefault="003802E8">
      <w:r>
        <w:t xml:space="preserve">Слайд </w:t>
      </w:r>
      <w:r w:rsidR="007E296F">
        <w:t>9</w:t>
      </w:r>
      <w:r w:rsidR="008E7744">
        <w:t xml:space="preserve">: </w:t>
      </w:r>
      <w:r w:rsidR="00D97C83">
        <w:t xml:space="preserve">Частному инвестору важно иметь доступ к бирже всегда и везде, и мы можем предложить площадку, работающую 24/7, так как у </w:t>
      </w:r>
      <w:proofErr w:type="spellStart"/>
      <w:r w:rsidR="00D97C83">
        <w:t>блокчейна</w:t>
      </w:r>
      <w:proofErr w:type="spellEnd"/>
      <w:r w:rsidR="00D97C83">
        <w:t xml:space="preserve"> нет выходных. Это важно и эмитентам, но для них у нас есть кое-что поинтереснее, об этом позже.</w:t>
      </w:r>
    </w:p>
    <w:p w14:paraId="0F190D39" w14:textId="05CEE0BD" w:rsidR="00D97C83" w:rsidRDefault="003802E8">
      <w:r>
        <w:t xml:space="preserve">Слайд </w:t>
      </w:r>
      <w:r w:rsidR="007E296F">
        <w:t>10</w:t>
      </w:r>
      <w:r>
        <w:t xml:space="preserve">: </w:t>
      </w:r>
      <w:r w:rsidR="00D97C83">
        <w:t>Инвесторы часто жалуются на высокие комиссии</w:t>
      </w:r>
      <w:r w:rsidR="00B427E3">
        <w:t xml:space="preserve"> — на нашей бирже комиссий не будет вовсе, так как </w:t>
      </w:r>
      <w:r w:rsidR="006C793C">
        <w:t>разработанная нами балансовая модель управления стоимостью</w:t>
      </w:r>
      <w:r w:rsidR="00B427E3">
        <w:t xml:space="preserve"> цифрового рубля (а цифровой рубл</w:t>
      </w:r>
      <w:r w:rsidR="00C51281">
        <w:t>ь уже готовит к запуску ЦБ РФ)</w:t>
      </w:r>
      <w:r w:rsidR="00B427E3">
        <w:t xml:space="preserve"> позволит обойтись без</w:t>
      </w:r>
      <w:r w:rsidR="00C51281">
        <w:t xml:space="preserve"> комиссий</w:t>
      </w:r>
    </w:p>
    <w:p w14:paraId="4F1CF1A4" w14:textId="42334B55" w:rsidR="00B427E3" w:rsidRDefault="003802E8">
      <w:r>
        <w:t>Слайд 1</w:t>
      </w:r>
      <w:r w:rsidR="007E296F">
        <w:t>1</w:t>
      </w:r>
      <w:r>
        <w:t xml:space="preserve">: </w:t>
      </w:r>
      <w:r w:rsidR="00B427E3">
        <w:t>Также инвесторов часто беспокоит вопрос прозрачности, и для государства это важный фактор: на нашей бирже по каждому активу, в удобном режиме, будет размещена информация об эмитенте, включая контакты, основные финансовые показатели и, для российских эмитентов, оценк</w:t>
      </w:r>
      <w:r w:rsidR="009250CA">
        <w:t>у</w:t>
      </w:r>
      <w:r w:rsidR="00B427E3">
        <w:t xml:space="preserve"> рисков</w:t>
      </w:r>
      <w:r w:rsidR="00B427E3" w:rsidRPr="00B427E3">
        <w:t xml:space="preserve">; </w:t>
      </w:r>
      <w:r w:rsidR="00B427E3">
        <w:t xml:space="preserve">в дальнейшем будет разработана система для анализа </w:t>
      </w:r>
      <w:r w:rsidR="00DB161B">
        <w:t>М</w:t>
      </w:r>
      <w:r w:rsidR="00B427E3">
        <w:t xml:space="preserve">МСП со всего мира, кстати, о привлечении российских и мировых </w:t>
      </w:r>
      <w:r w:rsidR="00DB161B">
        <w:t>М</w:t>
      </w:r>
      <w:r w:rsidR="00B427E3">
        <w:t>МСП:</w:t>
      </w:r>
    </w:p>
    <w:p w14:paraId="5117EDF9" w14:textId="77777777" w:rsidR="00C51281" w:rsidRDefault="003802E8">
      <w:r>
        <w:t>Слайд 1</w:t>
      </w:r>
      <w:r w:rsidR="007E296F">
        <w:t>2</w:t>
      </w:r>
      <w:r w:rsidR="008E7744">
        <w:t xml:space="preserve">: </w:t>
      </w:r>
      <w:r w:rsidR="00C51281">
        <w:t>Существующие</w:t>
      </w:r>
      <w:r w:rsidR="009C08D3">
        <w:t xml:space="preserve"> процедуры выхода на рынок с </w:t>
      </w:r>
      <w:proofErr w:type="spellStart"/>
      <w:r w:rsidR="009C08D3">
        <w:t>акционными</w:t>
      </w:r>
      <w:proofErr w:type="spellEnd"/>
      <w:r w:rsidR="009C08D3">
        <w:t xml:space="preserve"> активами, с учётом требований</w:t>
      </w:r>
      <w:r w:rsidR="009C08D3" w:rsidRPr="009C08D3">
        <w:t xml:space="preserve"> к организациям при выходе на IPO (включая </w:t>
      </w:r>
      <w:proofErr w:type="spellStart"/>
      <w:r w:rsidR="009C08D3" w:rsidRPr="009C08D3">
        <w:t>андеррайтинг</w:t>
      </w:r>
      <w:proofErr w:type="spellEnd"/>
      <w:r w:rsidR="009C08D3" w:rsidRPr="009C08D3">
        <w:t>)</w:t>
      </w:r>
      <w:r w:rsidR="009C08D3">
        <w:t>, занимаю</w:t>
      </w:r>
      <w:r w:rsidR="009C08D3" w:rsidRPr="009C08D3">
        <w:t>т в настоящее время от нескольких месяцев до нескольких лет.</w:t>
      </w:r>
      <w:r w:rsidR="009C08D3">
        <w:t xml:space="preserve"> </w:t>
      </w:r>
    </w:p>
    <w:p w14:paraId="78FF809F" w14:textId="74390580" w:rsidR="003802E8" w:rsidRDefault="00C51281">
      <w:r>
        <w:t>Слайд 13: Поэтому для ММСП на старте возможен относительно быстрый выход на рынок только с облигациями</w:t>
      </w:r>
      <w:r w:rsidR="00B427E3">
        <w:t>,</w:t>
      </w:r>
      <w:r>
        <w:t xml:space="preserve"> но</w:t>
      </w:r>
      <w:r w:rsidR="00B427E3">
        <w:t xml:space="preserve"> срок обращения биржевых облигаций на сегодняшний день законодательно ограничен 3-мя годами. Мы предлагаем следующее решение:</w:t>
      </w:r>
      <w:r>
        <w:t xml:space="preserve"> н</w:t>
      </w:r>
      <w:r w:rsidR="00B427E3">
        <w:t>а законодательном уровне —</w:t>
      </w:r>
      <w:r w:rsidR="00B427E3" w:rsidRPr="00A41C2D">
        <w:t xml:space="preserve"> </w:t>
      </w:r>
      <w:r w:rsidR="00A41C2D">
        <w:t xml:space="preserve">возможность </w:t>
      </w:r>
      <w:r w:rsidR="00A41C2D" w:rsidRPr="00A41C2D">
        <w:t>допус</w:t>
      </w:r>
      <w:r w:rsidR="00A41C2D">
        <w:t xml:space="preserve">ка ранее нигде не размещавшихся </w:t>
      </w:r>
      <w:r w:rsidR="009250CA">
        <w:t>М</w:t>
      </w:r>
      <w:r w:rsidR="00A41C2D">
        <w:t>МСП до процедуры</w:t>
      </w:r>
      <w:r w:rsidR="00B427E3">
        <w:rPr>
          <w:b/>
        </w:rPr>
        <w:t xml:space="preserve"> </w:t>
      </w:r>
      <w:r w:rsidR="00A41C2D" w:rsidRPr="00A41C2D">
        <w:t xml:space="preserve">листинга </w:t>
      </w:r>
      <w:r w:rsidR="00B427E3">
        <w:t>и увеличение срока оборота облигаций до 5 лет</w:t>
      </w:r>
      <w:r w:rsidR="00A41C2D">
        <w:t xml:space="preserve"> на ограниченном перечне площадок, включая </w:t>
      </w:r>
      <w:r w:rsidR="009250CA">
        <w:t>Русскую биржу облигаций</w:t>
      </w:r>
      <w:r w:rsidR="00B427E3">
        <w:t>. Данные изменения можно смоделировать и изучить в песочнице ЦБ РФ. На техническом же уровне —</w:t>
      </w:r>
      <w:r w:rsidR="00B427E3" w:rsidRPr="00B427E3">
        <w:rPr>
          <w:b/>
        </w:rPr>
        <w:t xml:space="preserve"> </w:t>
      </w:r>
      <w:r w:rsidR="00A41C2D" w:rsidRPr="00A41C2D">
        <w:t>всё просто:</w:t>
      </w:r>
      <w:r w:rsidR="00A41C2D">
        <w:t xml:space="preserve"> </w:t>
      </w:r>
    </w:p>
    <w:p w14:paraId="5039302A" w14:textId="53EFEA28" w:rsidR="00B427E3" w:rsidRPr="00C51281" w:rsidRDefault="003802E8">
      <w:pPr>
        <w:rPr>
          <w:b/>
        </w:rPr>
      </w:pPr>
      <w:r>
        <w:t>Слайд 1</w:t>
      </w:r>
      <w:r w:rsidR="007E296F">
        <w:t>4</w:t>
      </w:r>
      <w:r>
        <w:t>: С</w:t>
      </w:r>
      <w:r w:rsidR="00A41C2D">
        <w:t xml:space="preserve">табильность и непрерывность </w:t>
      </w:r>
      <w:proofErr w:type="spellStart"/>
      <w:r w:rsidR="00A41C2D">
        <w:t>блокчейна</w:t>
      </w:r>
      <w:proofErr w:type="spellEnd"/>
      <w:r w:rsidR="001B3DF1">
        <w:t xml:space="preserve"> позволяет интегрироваться в нашу площадку как российским </w:t>
      </w:r>
      <w:r w:rsidR="009250CA">
        <w:t>М</w:t>
      </w:r>
      <w:r w:rsidR="001B3DF1">
        <w:t xml:space="preserve">МСП, так и </w:t>
      </w:r>
      <w:r w:rsidR="009250CA">
        <w:t>М</w:t>
      </w:r>
      <w:r w:rsidR="001B3DF1">
        <w:t xml:space="preserve">МСП со всего мира, причём это могут быть </w:t>
      </w:r>
      <w:r w:rsidR="009250CA">
        <w:t>предприятия</w:t>
      </w:r>
      <w:r w:rsidR="001B3DF1">
        <w:t xml:space="preserve"> с акт</w:t>
      </w:r>
      <w:r w:rsidR="00943449">
        <w:t>ивами практически любого объёма</w:t>
      </w:r>
      <w:r w:rsidR="00C51281">
        <w:t>.</w:t>
      </w:r>
    </w:p>
    <w:p w14:paraId="3CF994F3" w14:textId="7C42511C" w:rsidR="006F3B7C" w:rsidRDefault="003802E8">
      <w:r>
        <w:t>Слайд 1</w:t>
      </w:r>
      <w:r w:rsidR="007E296F">
        <w:t>5</w:t>
      </w:r>
      <w:r w:rsidR="00E33719">
        <w:t xml:space="preserve">: </w:t>
      </w:r>
      <w:r w:rsidR="006F3B7C">
        <w:t xml:space="preserve">Что это даёт государству? </w:t>
      </w:r>
    </w:p>
    <w:p w14:paraId="4DD3F203" w14:textId="587C162F" w:rsidR="006F3B7C" w:rsidRDefault="003802E8">
      <w:pPr>
        <w:rPr>
          <w:b/>
        </w:rPr>
      </w:pPr>
      <w:r>
        <w:lastRenderedPageBreak/>
        <w:t xml:space="preserve">Слайд </w:t>
      </w:r>
      <w:r w:rsidR="007E296F">
        <w:t>16</w:t>
      </w:r>
      <w:r>
        <w:t xml:space="preserve">: </w:t>
      </w:r>
      <w:r w:rsidR="006F3B7C">
        <w:t xml:space="preserve">Во-первых, данная площадка не требует новой инфраструктуры или значительного переформатирования старой. Требуется только интеграция с уже существующей инфраструктурой </w:t>
      </w:r>
      <w:r w:rsidR="00C51281">
        <w:t>Москвы.</w:t>
      </w:r>
      <w:r w:rsidR="006F3B7C">
        <w:t xml:space="preserve"> </w:t>
      </w:r>
    </w:p>
    <w:p w14:paraId="518897A2" w14:textId="132AE303" w:rsidR="007E296F" w:rsidRDefault="003802E8">
      <w:r>
        <w:t>Слайд 1</w:t>
      </w:r>
      <w:r w:rsidR="007E296F">
        <w:t>7</w:t>
      </w:r>
      <w:r>
        <w:t xml:space="preserve">: </w:t>
      </w:r>
      <w:r w:rsidR="006F3B7C">
        <w:t xml:space="preserve">Во-вторых, мы сможем не только укрепить рубль, так как при торговле на </w:t>
      </w:r>
      <w:proofErr w:type="spellStart"/>
      <w:r w:rsidR="006F3B7C">
        <w:t>блокчейне</w:t>
      </w:r>
      <w:proofErr w:type="spellEnd"/>
      <w:r w:rsidR="006F3B7C">
        <w:t xml:space="preserve"> издержки, связанные с созданием новых валютных пар, стремятся к нулю, и это нивелирует огромную часть проблем, связанных с заходом зарубежных компаний на иностранные рынки — </w:t>
      </w:r>
    </w:p>
    <w:p w14:paraId="56F83EB8" w14:textId="0C6FC439" w:rsidR="006F3B7C" w:rsidRDefault="007E296F">
      <w:r>
        <w:t xml:space="preserve">Слайд 18: </w:t>
      </w:r>
      <w:r w:rsidR="006F3B7C">
        <w:t>мы также сможем контролировать волатильность рубля, благодаря как раз многообразию валютных пар, на чём и основан</w:t>
      </w:r>
      <w:r w:rsidR="006C793C">
        <w:t>а</w:t>
      </w:r>
      <w:r w:rsidR="006F3B7C">
        <w:t xml:space="preserve"> наш </w:t>
      </w:r>
      <w:r w:rsidR="006C793C">
        <w:t>балансовая модель управления стоимостью цифрового рубля</w:t>
      </w:r>
      <w:r w:rsidR="00C51281">
        <w:t xml:space="preserve">, но </w:t>
      </w:r>
      <w:proofErr w:type="spellStart"/>
      <w:r w:rsidR="00C51281">
        <w:t>тайминг</w:t>
      </w:r>
      <w:proofErr w:type="spellEnd"/>
      <w:r w:rsidR="00C51281">
        <w:t xml:space="preserve"> не позволит рассказать более подробно о данной модели: с удовольствием</w:t>
      </w:r>
      <w:r w:rsidR="006F3B7C">
        <w:t xml:space="preserve"> расскажем подробнее уже </w:t>
      </w:r>
      <w:r w:rsidR="003802E8">
        <w:t>после победы</w:t>
      </w:r>
      <w:r w:rsidR="006F3B7C">
        <w:t>.</w:t>
      </w:r>
    </w:p>
    <w:p w14:paraId="62F9879C" w14:textId="2185C7F8" w:rsidR="009C08D3" w:rsidRDefault="007E296F" w:rsidP="006F3B7C">
      <w:r>
        <w:t>Слайд 19</w:t>
      </w:r>
      <w:r w:rsidR="003802E8">
        <w:t xml:space="preserve">: </w:t>
      </w:r>
      <w:r w:rsidR="006F3B7C">
        <w:t xml:space="preserve">И </w:t>
      </w:r>
      <w:r w:rsidR="00FA1166">
        <w:t>третье</w:t>
      </w:r>
      <w:r w:rsidR="006F3B7C">
        <w:t xml:space="preserve"> (по порядку, но не по значимости),</w:t>
      </w:r>
      <w:r w:rsidR="00F73D6B">
        <w:t xml:space="preserve"> то самое</w:t>
      </w:r>
      <w:r w:rsidR="006614E0">
        <w:t xml:space="preserve"> уникальное </w:t>
      </w:r>
      <w:r w:rsidR="00F73D6B">
        <w:t>преимущество:</w:t>
      </w:r>
      <w:r w:rsidR="006F3B7C">
        <w:t xml:space="preserve"> наша биржа может стать базой для мирового резервного фонда децентрализованных финансов. На законодательной части решения </w:t>
      </w:r>
      <w:r w:rsidR="008723CA">
        <w:t>мы решили долго не останавливаться:</w:t>
      </w:r>
      <w:r w:rsidR="006F3B7C">
        <w:t xml:space="preserve"> достаточно дополнить российское уголовно-процессуальное законодательство поправками, разрешающими </w:t>
      </w:r>
      <w:proofErr w:type="spellStart"/>
      <w:r w:rsidR="006F3B7C">
        <w:t>конфисковывать</w:t>
      </w:r>
      <w:proofErr w:type="spellEnd"/>
      <w:r w:rsidR="006F3B7C">
        <w:t xml:space="preserve"> </w:t>
      </w:r>
      <w:proofErr w:type="spellStart"/>
      <w:r w:rsidR="006F3B7C">
        <w:t>криптоактивы</w:t>
      </w:r>
      <w:proofErr w:type="spellEnd"/>
      <w:r w:rsidR="006F3B7C">
        <w:t xml:space="preserve">, ставшие источником дохода от преступлений, нет необходимости разрабатывать новые законы. </w:t>
      </w:r>
    </w:p>
    <w:p w14:paraId="04BD3AE1" w14:textId="77777777" w:rsidR="009C08D3" w:rsidRDefault="009C08D3" w:rsidP="006F3B7C">
      <w:r>
        <w:t xml:space="preserve">Слайд 20: </w:t>
      </w:r>
      <w:proofErr w:type="gramStart"/>
      <w:r w:rsidR="006F3B7C">
        <w:t>А</w:t>
      </w:r>
      <w:proofErr w:type="gramEnd"/>
      <w:r w:rsidR="006F3B7C">
        <w:t xml:space="preserve"> вот </w:t>
      </w:r>
      <w:r>
        <w:t>техническая часть расписана в полной версии презентации</w:t>
      </w:r>
      <w:r w:rsidR="006614E0">
        <w:t>, но если вкратце</w:t>
      </w:r>
      <w:r w:rsidR="006F3B7C">
        <w:t xml:space="preserve">: на </w:t>
      </w:r>
      <w:proofErr w:type="spellStart"/>
      <w:r w:rsidR="006F3B7C">
        <w:t>блокчейн</w:t>
      </w:r>
      <w:proofErr w:type="spellEnd"/>
      <w:r w:rsidR="006F3B7C">
        <w:t xml:space="preserve"> платформе, которая аффилирована</w:t>
      </w:r>
      <w:r w:rsidR="00A74051">
        <w:t xml:space="preserve"> с</w:t>
      </w:r>
      <w:r w:rsidR="006F3B7C">
        <w:t xml:space="preserve"> государством, возможно ф</w:t>
      </w:r>
      <w:r w:rsidR="006F3B7C" w:rsidRPr="006F3B7C">
        <w:t xml:space="preserve">ормирование международного рынка конфискованных </w:t>
      </w:r>
      <w:proofErr w:type="spellStart"/>
      <w:r w:rsidR="006F3B7C" w:rsidRPr="006F3B7C">
        <w:t>криптоактивов</w:t>
      </w:r>
      <w:proofErr w:type="spellEnd"/>
      <w:r w:rsidR="006F3B7C" w:rsidRPr="006F3B7C">
        <w:t xml:space="preserve"> по российским стандартам и их законное использование на российских платформах оборота ЦФА </w:t>
      </w:r>
    </w:p>
    <w:p w14:paraId="0C8B0CB0" w14:textId="4F0CCCB7" w:rsidR="006F3B7C" w:rsidRDefault="009C08D3" w:rsidP="006F3B7C">
      <w:pPr>
        <w:rPr>
          <w:b/>
        </w:rPr>
      </w:pPr>
      <w:r>
        <w:t xml:space="preserve">Слайд 21: </w:t>
      </w:r>
      <w:r w:rsidR="006F3B7C" w:rsidRPr="006F3B7C">
        <w:t>с механизмом получения прибыл</w:t>
      </w:r>
      <w:r w:rsidR="009250CA">
        <w:t>и соответствующим государством или государства</w:t>
      </w:r>
      <w:r w:rsidR="006F3B7C" w:rsidRPr="006F3B7C">
        <w:t>ми</w:t>
      </w:r>
      <w:r w:rsidR="00A02BF4" w:rsidRPr="00A02BF4">
        <w:t xml:space="preserve">: биржу, работающую на </w:t>
      </w:r>
      <w:proofErr w:type="spellStart"/>
      <w:r w:rsidR="00A02BF4" w:rsidRPr="00A02BF4">
        <w:t>блокчейне</w:t>
      </w:r>
      <w:proofErr w:type="spellEnd"/>
      <w:r w:rsidR="00A02BF4" w:rsidRPr="00A02BF4">
        <w:t xml:space="preserve">, можно интегрировать с </w:t>
      </w:r>
      <w:proofErr w:type="spellStart"/>
      <w:r w:rsidR="00A02BF4" w:rsidRPr="00A02BF4">
        <w:t>блокчейн</w:t>
      </w:r>
      <w:proofErr w:type="spellEnd"/>
      <w:r w:rsidR="00A02BF4" w:rsidRPr="00A02BF4">
        <w:t>-системой любой страны мира</w:t>
      </w:r>
      <w:r w:rsidR="006F3B7C">
        <w:t xml:space="preserve">. </w:t>
      </w:r>
    </w:p>
    <w:p w14:paraId="30D43749" w14:textId="71275C2B" w:rsidR="00F73D6B" w:rsidRPr="005D3380" w:rsidRDefault="009C08D3" w:rsidP="006F3B7C">
      <w:r>
        <w:t xml:space="preserve">Слайд 22: </w:t>
      </w:r>
      <w:r w:rsidR="00F73D6B">
        <w:t>При этом</w:t>
      </w:r>
      <w:r>
        <w:t xml:space="preserve"> площадка (включая и базу для функционала мирового резервного фонда) </w:t>
      </w:r>
      <w:r w:rsidR="00F73D6B">
        <w:t xml:space="preserve">как минимально жизнеспособный продукт будет запущена уже </w:t>
      </w:r>
      <w:r w:rsidR="00B90AA4">
        <w:t>в третьем квартале</w:t>
      </w:r>
      <w:r w:rsidR="00F73D6B">
        <w:t xml:space="preserve"> 2022 года, тогда же можно будет начать рекламную кампанию как внутри страны, так и за р</w:t>
      </w:r>
      <w:r w:rsidR="00B90AA4">
        <w:t>убежом</w:t>
      </w:r>
      <w:r w:rsidR="00F73D6B">
        <w:t xml:space="preserve">, а уже </w:t>
      </w:r>
      <w:r w:rsidR="00B90AA4">
        <w:t>к</w:t>
      </w:r>
      <w:r w:rsidR="00F73D6B">
        <w:t>о втором</w:t>
      </w:r>
      <w:r w:rsidR="00B90AA4">
        <w:t>у</w:t>
      </w:r>
      <w:r w:rsidR="00F73D6B">
        <w:t xml:space="preserve"> квартал</w:t>
      </w:r>
      <w:r w:rsidR="00B90AA4">
        <w:t>у</w:t>
      </w:r>
      <w:r w:rsidR="00F73D6B">
        <w:t xml:space="preserve"> 2023 года</w:t>
      </w:r>
      <w:r w:rsidR="00C51281">
        <w:t>, после прохождения аудита,</w:t>
      </w:r>
      <w:r w:rsidR="00F73D6B">
        <w:t xml:space="preserve"> планируется эмиссия первых облигаций </w:t>
      </w:r>
      <w:r w:rsidR="00C51281">
        <w:rPr>
          <w:lang w:val="en-US"/>
        </w:rPr>
        <w:t>Russian</w:t>
      </w:r>
      <w:r w:rsidR="00C51281" w:rsidRPr="00C51281">
        <w:t xml:space="preserve"> </w:t>
      </w:r>
      <w:r w:rsidR="00C51281">
        <w:rPr>
          <w:lang w:val="en-US"/>
        </w:rPr>
        <w:t>Bond</w:t>
      </w:r>
      <w:r w:rsidR="00C51281" w:rsidRPr="00C51281">
        <w:t xml:space="preserve"> </w:t>
      </w:r>
      <w:r w:rsidR="00C51281">
        <w:rPr>
          <w:lang w:val="en-US"/>
        </w:rPr>
        <w:t>Exchange</w:t>
      </w:r>
      <w:r w:rsidR="00F73D6B" w:rsidRPr="006F3B7C">
        <w:t xml:space="preserve"> </w:t>
      </w:r>
      <w:r w:rsidR="005D3380">
        <w:t>и параллельное завершение интеграции с цифровым рублём ЦБ РФ</w:t>
      </w:r>
    </w:p>
    <w:p w14:paraId="4D72685F" w14:textId="2ACEE5ED" w:rsidR="00C17C3C" w:rsidRDefault="00C17C3C" w:rsidP="006F3B7C">
      <w:r>
        <w:t xml:space="preserve">Ну и как приятное дополнение: наша площадка позволит не только нивелировать </w:t>
      </w:r>
      <w:proofErr w:type="spellStart"/>
      <w:r>
        <w:t>санкционные</w:t>
      </w:r>
      <w:proofErr w:type="spellEnd"/>
      <w:r>
        <w:t xml:space="preserve"> издержки косвенным образом, но и будет основана на технологии </w:t>
      </w:r>
      <w:proofErr w:type="spellStart"/>
      <w:r>
        <w:t>блокчейн</w:t>
      </w:r>
      <w:proofErr w:type="spellEnd"/>
      <w:r>
        <w:t xml:space="preserve"> российских регионов, включая Республику Крым и город Севастополь…</w:t>
      </w:r>
    </w:p>
    <w:p w14:paraId="1B449EE0" w14:textId="588282AD" w:rsidR="00B90AA4" w:rsidRPr="00C51281" w:rsidRDefault="00B90AA4" w:rsidP="00C51281">
      <w:r>
        <w:t>Прог</w:t>
      </w:r>
      <w:r w:rsidR="009C08D3">
        <w:t>нозная стоимость проекта составит</w:t>
      </w:r>
      <w:r>
        <w:t xml:space="preserve"> </w:t>
      </w:r>
      <w:r w:rsidR="009C08D3">
        <w:rPr>
          <w:b/>
        </w:rPr>
        <w:t>2.4</w:t>
      </w:r>
      <w:r>
        <w:rPr>
          <w:b/>
        </w:rPr>
        <w:t xml:space="preserve"> млрд. рублей.</w:t>
      </w:r>
      <w:r w:rsidR="008723CA">
        <w:rPr>
          <w:b/>
        </w:rPr>
        <w:t>, из ни</w:t>
      </w:r>
      <w:r w:rsidR="009C08D3">
        <w:rPr>
          <w:b/>
        </w:rPr>
        <w:t>х 600 млн.</w:t>
      </w:r>
      <w:r w:rsidR="008723CA">
        <w:rPr>
          <w:b/>
        </w:rPr>
        <w:t xml:space="preserve"> — на </w:t>
      </w:r>
      <w:proofErr w:type="spellStart"/>
      <w:r w:rsidR="008723CA">
        <w:rPr>
          <w:b/>
          <w:lang w:val="en-US"/>
        </w:rPr>
        <w:t>DeFinance</w:t>
      </w:r>
      <w:proofErr w:type="spellEnd"/>
      <w:r w:rsidR="008723CA" w:rsidRPr="008723CA">
        <w:rPr>
          <w:b/>
        </w:rPr>
        <w:t xml:space="preserve"> </w:t>
      </w:r>
      <w:r w:rsidR="008723CA">
        <w:rPr>
          <w:b/>
          <w:lang w:val="en-US"/>
        </w:rPr>
        <w:t>Reserve</w:t>
      </w:r>
      <w:r w:rsidR="008723CA" w:rsidRPr="008723CA">
        <w:rPr>
          <w:b/>
        </w:rPr>
        <w:t xml:space="preserve"> </w:t>
      </w:r>
      <w:r w:rsidR="008723CA">
        <w:rPr>
          <w:b/>
          <w:lang w:val="en-US"/>
        </w:rPr>
        <w:t>Fund</w:t>
      </w:r>
      <w:r w:rsidR="00C51281" w:rsidRPr="00C51281">
        <w:rPr>
          <w:b/>
        </w:rPr>
        <w:t xml:space="preserve">. </w:t>
      </w:r>
      <w:r w:rsidR="00C51281" w:rsidRPr="00C51281">
        <w:t xml:space="preserve">При этом </w:t>
      </w:r>
      <w:r w:rsidR="005D3380">
        <w:t xml:space="preserve">первый раунд инвестиций позволит к концу 2023 года привлечь </w:t>
      </w:r>
      <w:r w:rsidR="00C51281">
        <w:t>25 млрд. рублей</w:t>
      </w:r>
      <w:r w:rsidR="00C51281" w:rsidRPr="006F3B7C">
        <w:rPr>
          <w:b/>
        </w:rPr>
        <w:t>,</w:t>
      </w:r>
      <w:r w:rsidR="00C51281" w:rsidRPr="006F3B7C">
        <w:t xml:space="preserve"> а к 2025 году, согласно прогнозам ООН, официальные цифровые валюты будут иметь 90% государств</w:t>
      </w:r>
      <w:r w:rsidR="009250CA">
        <w:t>-</w:t>
      </w:r>
      <w:r w:rsidR="00C51281" w:rsidRPr="006F3B7C">
        <w:t xml:space="preserve">членов ООН, что предоставит возможность приобретать 90% биржевых инструментов мира через российскую финансовую </w:t>
      </w:r>
      <w:proofErr w:type="spellStart"/>
      <w:r w:rsidR="00C51281" w:rsidRPr="006F3B7C">
        <w:t>блокчейн</w:t>
      </w:r>
      <w:proofErr w:type="spellEnd"/>
      <w:r w:rsidR="00C51281" w:rsidRPr="006F3B7C">
        <w:t xml:space="preserve"> систему, разработанную ЦБ РФ.</w:t>
      </w:r>
    </w:p>
    <w:p w14:paraId="552A6761" w14:textId="0F443AED" w:rsidR="00C17C3C" w:rsidRDefault="009C08D3" w:rsidP="006F3B7C">
      <w:r>
        <w:t>Слайд 2</w:t>
      </w:r>
      <w:r w:rsidR="00540006">
        <w:t>3</w:t>
      </w:r>
      <w:r>
        <w:t xml:space="preserve">: </w:t>
      </w:r>
      <w:r w:rsidR="00C17C3C">
        <w:t xml:space="preserve">Уважаемое жюри, </w:t>
      </w:r>
      <w:r>
        <w:t>полная версия презентации, с более подробным описанием механизмов, о которых шла речь в нашей презентации,</w:t>
      </w:r>
      <w:r w:rsidR="00C17C3C">
        <w:t xml:space="preserve"> находится в нашем </w:t>
      </w:r>
      <w:proofErr w:type="spellStart"/>
      <w:r w:rsidR="00C17C3C">
        <w:t>репозитории</w:t>
      </w:r>
      <w:proofErr w:type="spellEnd"/>
      <w:r w:rsidR="00C17C3C">
        <w:t xml:space="preserve">, если хотите более подробно услышать про эти механизмы от нас — будем рады рассказать вам обо всём </w:t>
      </w:r>
      <w:r>
        <w:t>в процессе защиты или после неё</w:t>
      </w:r>
      <w:r w:rsidR="00C17C3C">
        <w:t>.</w:t>
      </w:r>
    </w:p>
    <w:p w14:paraId="08C5D58E" w14:textId="77777777" w:rsidR="00C17C3C" w:rsidRDefault="00C17C3C" w:rsidP="006F3B7C">
      <w:r w:rsidRPr="00C17C3C">
        <w:t>Мы</w:t>
      </w:r>
      <w:r>
        <w:t xml:space="preserve"> предлагаем не разрушать то, что есть: мы предлагаем вывести нашу экономику на новый уровень с помощью небольшого, но очень важного цифрового прорыва.</w:t>
      </w:r>
      <w:r w:rsidR="003C5D25">
        <w:t xml:space="preserve"> И мы ещё можем успеть быть первыми.</w:t>
      </w:r>
    </w:p>
    <w:p w14:paraId="5EF97B14" w14:textId="74E2199A" w:rsidR="00B427E3" w:rsidRPr="00FA1166" w:rsidRDefault="003C5D25" w:rsidP="006F3B7C">
      <w:pPr>
        <w:rPr>
          <w:lang w:val="en-US"/>
        </w:rPr>
      </w:pPr>
      <w:r>
        <w:t>Спасибо за внимание, ждём ваших вопросов!</w:t>
      </w:r>
      <w:bookmarkStart w:id="0" w:name="_GoBack"/>
      <w:bookmarkEnd w:id="0"/>
    </w:p>
    <w:sectPr w:rsidR="00B427E3" w:rsidRPr="00FA1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B0"/>
    <w:rsid w:val="001B3DF1"/>
    <w:rsid w:val="00306C28"/>
    <w:rsid w:val="003802E8"/>
    <w:rsid w:val="003C5D25"/>
    <w:rsid w:val="00540006"/>
    <w:rsid w:val="005C2412"/>
    <w:rsid w:val="005D3380"/>
    <w:rsid w:val="006614E0"/>
    <w:rsid w:val="00686FA8"/>
    <w:rsid w:val="006C793C"/>
    <w:rsid w:val="006F3B7C"/>
    <w:rsid w:val="007E296F"/>
    <w:rsid w:val="00867D3F"/>
    <w:rsid w:val="008723CA"/>
    <w:rsid w:val="008931B0"/>
    <w:rsid w:val="008E7744"/>
    <w:rsid w:val="009250CA"/>
    <w:rsid w:val="00943449"/>
    <w:rsid w:val="009C08D3"/>
    <w:rsid w:val="00A02BF4"/>
    <w:rsid w:val="00A41C2D"/>
    <w:rsid w:val="00A62E16"/>
    <w:rsid w:val="00A74051"/>
    <w:rsid w:val="00AC5A94"/>
    <w:rsid w:val="00B427E3"/>
    <w:rsid w:val="00B90AA4"/>
    <w:rsid w:val="00C17C3C"/>
    <w:rsid w:val="00C51281"/>
    <w:rsid w:val="00C54FE4"/>
    <w:rsid w:val="00D97C83"/>
    <w:rsid w:val="00DB161B"/>
    <w:rsid w:val="00E33719"/>
    <w:rsid w:val="00F73D6B"/>
    <w:rsid w:val="00FA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E517"/>
  <w15:chartTrackingRefBased/>
  <w15:docId w15:val="{D3174802-F3EF-4D17-8BDD-8B60E395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3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7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Yudin</dc:creator>
  <cp:keywords/>
  <dc:description/>
  <cp:lastModifiedBy>Alex Yudin</cp:lastModifiedBy>
  <cp:revision>15</cp:revision>
  <dcterms:created xsi:type="dcterms:W3CDTF">2021-09-04T10:24:00Z</dcterms:created>
  <dcterms:modified xsi:type="dcterms:W3CDTF">2021-09-04T21:21:00Z</dcterms:modified>
</cp:coreProperties>
</file>