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E436F"/>
  <w:body>
    <w:p w14:paraId="2C83DE9B" w14:textId="5B808541" w:rsidR="00503BB4" w:rsidRPr="00FE404D" w:rsidRDefault="00FE404D" w:rsidP="00583AF2">
      <w:pPr>
        <w:jc w:val="center"/>
        <w:rPr>
          <w:rFonts w:ascii="Palatino" w:hAnsi="Palatino"/>
          <w:b/>
          <w:bCs/>
          <w:color w:val="FFFFFF" w:themeColor="background1"/>
          <w:sz w:val="44"/>
          <w:szCs w:val="44"/>
        </w:rPr>
      </w:pPr>
      <w:r w:rsidRPr="00FE404D">
        <w:rPr>
          <w:rFonts w:ascii="Palatino" w:hAnsi="Palatino"/>
          <w:b/>
          <w:bCs/>
          <w:noProof/>
          <w:color w:val="FFFFFF" w:themeColor="background1"/>
          <w:sz w:val="44"/>
          <w:szCs w:val="44"/>
        </w:rPr>
        <w:drawing>
          <wp:anchor distT="0" distB="0" distL="114300" distR="114300" simplePos="0" relativeHeight="251658240" behindDoc="0" locked="0" layoutInCell="1" allowOverlap="1" wp14:anchorId="18189AAD" wp14:editId="1D150951">
            <wp:simplePos x="0" y="0"/>
            <wp:positionH relativeFrom="page">
              <wp:align>right</wp:align>
            </wp:positionH>
            <wp:positionV relativeFrom="paragraph">
              <wp:posOffset>-914401</wp:posOffset>
            </wp:positionV>
            <wp:extent cx="1169043" cy="1169043"/>
            <wp:effectExtent l="0" t="0" r="0" b="0"/>
            <wp:wrapNone/>
            <wp:docPr id="709165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5042" name="Picture 7091650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9043" cy="1169043"/>
                    </a:xfrm>
                    <a:prstGeom prst="rect">
                      <a:avLst/>
                    </a:prstGeom>
                  </pic:spPr>
                </pic:pic>
              </a:graphicData>
            </a:graphic>
            <wp14:sizeRelH relativeFrom="margin">
              <wp14:pctWidth>0</wp14:pctWidth>
            </wp14:sizeRelH>
            <wp14:sizeRelV relativeFrom="margin">
              <wp14:pctHeight>0</wp14:pctHeight>
            </wp14:sizeRelV>
          </wp:anchor>
        </w:drawing>
      </w:r>
      <w:r w:rsidR="00583AF2" w:rsidRPr="00FE404D">
        <w:rPr>
          <w:rFonts w:ascii="Palatino" w:hAnsi="Palatino"/>
          <w:b/>
          <w:bCs/>
          <w:color w:val="FFFFFF" w:themeColor="background1"/>
          <w:sz w:val="44"/>
          <w:szCs w:val="44"/>
        </w:rPr>
        <w:t>ERWY: Sales plan</w:t>
      </w:r>
    </w:p>
    <w:p w14:paraId="68A82DDC" w14:textId="20433F40" w:rsidR="00583AF2" w:rsidRPr="00FE404D" w:rsidRDefault="00AE7664" w:rsidP="00AE7664">
      <w:pPr>
        <w:rPr>
          <w:rFonts w:ascii="Lora" w:hAnsi="Lora"/>
          <w:b/>
          <w:bCs/>
          <w:color w:val="FFFFFF" w:themeColor="background1"/>
          <w:sz w:val="26"/>
          <w:szCs w:val="26"/>
        </w:rPr>
      </w:pPr>
      <w:r w:rsidRPr="00FE404D">
        <w:rPr>
          <w:rFonts w:ascii="Lora" w:hAnsi="Lora"/>
          <w:b/>
          <w:bCs/>
          <w:color w:val="FFFFFF" w:themeColor="background1"/>
          <w:sz w:val="26"/>
          <w:szCs w:val="26"/>
        </w:rPr>
        <w:t>Erwy will be functioning as a limited B2C company as it is affiliated with the Injaz company program and it takes into consideration of gardeners’ occupation, therefore it deviates from B2B model.</w:t>
      </w:r>
    </w:p>
    <w:p w14:paraId="45C339B9" w14:textId="64172C38" w:rsidR="00D4284D" w:rsidRPr="00FE404D" w:rsidRDefault="00D4284D" w:rsidP="00583AF2">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Executive summary</w:t>
      </w:r>
    </w:p>
    <w:p w14:paraId="19C98852" w14:textId="0AF26256" w:rsidR="004510EB" w:rsidRPr="00FE404D" w:rsidRDefault="004510EB" w:rsidP="004510EB">
      <w:pPr>
        <w:pStyle w:val="ListParagraph"/>
        <w:numPr>
          <w:ilvl w:val="1"/>
          <w:numId w:val="3"/>
        </w:numPr>
        <w:rPr>
          <w:rFonts w:ascii="Lora" w:hAnsi="Lora"/>
          <w:b/>
          <w:bCs/>
          <w:color w:val="FFFFFF" w:themeColor="background1"/>
          <w:sz w:val="26"/>
          <w:szCs w:val="26"/>
        </w:rPr>
      </w:pPr>
      <w:r w:rsidRPr="00FE404D">
        <w:rPr>
          <w:rFonts w:ascii="Lora" w:hAnsi="Lora"/>
          <w:b/>
          <w:bCs/>
          <w:color w:val="FFFFFF" w:themeColor="background1"/>
          <w:sz w:val="26"/>
          <w:szCs w:val="26"/>
        </w:rPr>
        <w:t>Erwy is responsible for reducing the plant care burden off our customers and nurture plants they own in their absence, in order to be able to see the effortless growth of your alluring flowers and plants and our company makes sure that M.A.I doesn’t not require second guessing.</w:t>
      </w:r>
    </w:p>
    <w:p w14:paraId="19838343" w14:textId="4E762E96" w:rsidR="004510EB" w:rsidRPr="00FE404D" w:rsidRDefault="004510EB" w:rsidP="004510EB">
      <w:pPr>
        <w:pStyle w:val="ListParagraph"/>
        <w:numPr>
          <w:ilvl w:val="1"/>
          <w:numId w:val="3"/>
        </w:numPr>
        <w:rPr>
          <w:rFonts w:ascii="Lora" w:hAnsi="Lora"/>
          <w:b/>
          <w:bCs/>
          <w:color w:val="FFFFFF" w:themeColor="background1"/>
          <w:sz w:val="26"/>
          <w:szCs w:val="26"/>
        </w:rPr>
      </w:pPr>
      <w:r w:rsidRPr="00FE404D">
        <w:rPr>
          <w:rFonts w:ascii="Lora" w:hAnsi="Lora"/>
          <w:b/>
          <w:bCs/>
          <w:color w:val="FFFFFF" w:themeColor="background1"/>
          <w:sz w:val="26"/>
          <w:szCs w:val="26"/>
        </w:rPr>
        <w:t>Having fully blossomed pots every winter is a dream come true thanks to Erwy.</w:t>
      </w:r>
    </w:p>
    <w:p w14:paraId="342DCD61" w14:textId="552B3291" w:rsidR="00DD0072" w:rsidRPr="00FE404D" w:rsidRDefault="00DD0072" w:rsidP="004510EB">
      <w:pPr>
        <w:pStyle w:val="ListParagraph"/>
        <w:numPr>
          <w:ilvl w:val="1"/>
          <w:numId w:val="3"/>
        </w:numPr>
        <w:rPr>
          <w:rFonts w:ascii="Lora" w:hAnsi="Lora"/>
          <w:b/>
          <w:bCs/>
          <w:color w:val="FFFFFF" w:themeColor="background1"/>
          <w:sz w:val="26"/>
          <w:szCs w:val="26"/>
        </w:rPr>
      </w:pPr>
      <w:r w:rsidRPr="00FE404D">
        <w:rPr>
          <w:rFonts w:ascii="Lora" w:hAnsi="Lora"/>
          <w:b/>
          <w:bCs/>
          <w:color w:val="FFFFFF" w:themeColor="background1"/>
          <w:sz w:val="26"/>
          <w:szCs w:val="26"/>
        </w:rPr>
        <w:t>The motive has been through a cactus named jack that has been bullied during the sick leave of its owner.</w:t>
      </w:r>
    </w:p>
    <w:p w14:paraId="42829A66" w14:textId="2E689F1C" w:rsidR="004510EB" w:rsidRPr="00FE404D" w:rsidRDefault="004510EB" w:rsidP="004510EB">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Target Market</w:t>
      </w:r>
    </w:p>
    <w:p w14:paraId="0C251F8F" w14:textId="2F4957DB" w:rsidR="004510EB" w:rsidRPr="00FE404D" w:rsidRDefault="004510EB" w:rsidP="004510EB">
      <w:pPr>
        <w:pStyle w:val="ListParagraph"/>
        <w:numPr>
          <w:ilvl w:val="0"/>
          <w:numId w:val="9"/>
        </w:numPr>
        <w:rPr>
          <w:rFonts w:ascii="Lora" w:hAnsi="Lora"/>
          <w:b/>
          <w:bCs/>
          <w:color w:val="FFFFFF" w:themeColor="background1"/>
          <w:sz w:val="26"/>
          <w:szCs w:val="26"/>
        </w:rPr>
      </w:pPr>
      <w:r w:rsidRPr="00FE404D">
        <w:rPr>
          <w:rFonts w:ascii="Lora" w:hAnsi="Lora"/>
          <w:b/>
          <w:bCs/>
          <w:color w:val="FFFFFF" w:themeColor="background1"/>
          <w:sz w:val="26"/>
          <w:szCs w:val="26"/>
        </w:rPr>
        <w:t xml:space="preserve">While most plant related products in the market are </w:t>
      </w:r>
      <w:r w:rsidR="00DD0072" w:rsidRPr="00FE404D">
        <w:rPr>
          <w:rFonts w:ascii="Lora" w:hAnsi="Lora"/>
          <w:b/>
          <w:bCs/>
          <w:color w:val="FFFFFF" w:themeColor="background1"/>
          <w:sz w:val="26"/>
          <w:szCs w:val="26"/>
        </w:rPr>
        <w:t>to increase the nutritional benefit of the plant, and very few have self-irrigators, Ewry is the one and only that ensure the plant is not overwatered or underwatered by taking into consideration the application of nutrients automatically overtime.</w:t>
      </w:r>
    </w:p>
    <w:p w14:paraId="2239192C" w14:textId="43E5499F" w:rsidR="001845A0" w:rsidRPr="00FE404D" w:rsidRDefault="001845A0" w:rsidP="004510EB">
      <w:pPr>
        <w:pStyle w:val="ListParagraph"/>
        <w:numPr>
          <w:ilvl w:val="0"/>
          <w:numId w:val="9"/>
        </w:numPr>
        <w:rPr>
          <w:rFonts w:ascii="Lora" w:hAnsi="Lora"/>
          <w:b/>
          <w:bCs/>
          <w:color w:val="FFFFFF" w:themeColor="background1"/>
          <w:sz w:val="26"/>
          <w:szCs w:val="26"/>
        </w:rPr>
      </w:pPr>
      <w:r w:rsidRPr="00FE404D">
        <w:rPr>
          <w:rFonts w:ascii="Lora" w:hAnsi="Lora"/>
          <w:b/>
          <w:bCs/>
          <w:color w:val="FFFFFF" w:themeColor="background1"/>
          <w:sz w:val="26"/>
          <w:szCs w:val="26"/>
        </w:rPr>
        <w:t xml:space="preserve">While other products in the market offer similar solutions, </w:t>
      </w:r>
      <w:r w:rsidRPr="00FE404D">
        <w:rPr>
          <w:rFonts w:ascii="Lora" w:hAnsi="Lora"/>
          <w:b/>
          <w:bCs/>
          <w:color w:val="FFFFFF" w:themeColor="background1"/>
          <w:sz w:val="26"/>
          <w:szCs w:val="26"/>
        </w:rPr>
        <w:t>MAI</w:t>
      </w:r>
      <w:r w:rsidRPr="00FE404D">
        <w:rPr>
          <w:rFonts w:ascii="Lora" w:hAnsi="Lora"/>
          <w:b/>
          <w:bCs/>
          <w:color w:val="FFFFFF" w:themeColor="background1"/>
          <w:sz w:val="26"/>
          <w:szCs w:val="26"/>
        </w:rPr>
        <w:t xml:space="preserve"> stands out with its blend of efficiency and user-friendly design. It's not just a product; it’s a plant care partner.</w:t>
      </w:r>
    </w:p>
    <w:p w14:paraId="568DDEBB" w14:textId="4CADFAD1" w:rsidR="00D4284D" w:rsidRPr="00FE404D" w:rsidRDefault="00D4284D" w:rsidP="00583AF2">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 xml:space="preserve">Our </w:t>
      </w:r>
      <w:r w:rsidR="004510EB" w:rsidRPr="00FE404D">
        <w:rPr>
          <w:rFonts w:ascii="Oswald" w:hAnsi="Oswald"/>
          <w:b/>
          <w:bCs/>
          <w:color w:val="FFFFFF" w:themeColor="background1"/>
          <w:sz w:val="36"/>
          <w:szCs w:val="36"/>
        </w:rPr>
        <w:t>entrepreneurs’</w:t>
      </w:r>
      <w:r w:rsidRPr="00FE404D">
        <w:rPr>
          <w:rFonts w:ascii="Oswald" w:hAnsi="Oswald"/>
          <w:b/>
          <w:bCs/>
          <w:color w:val="FFFFFF" w:themeColor="background1"/>
          <w:sz w:val="36"/>
          <w:szCs w:val="36"/>
        </w:rPr>
        <w:t xml:space="preserve"> skills</w:t>
      </w:r>
    </w:p>
    <w:p w14:paraId="15FFD248" w14:textId="670BA7D8" w:rsidR="00DD0072" w:rsidRPr="00FE404D" w:rsidRDefault="00DD0072" w:rsidP="00DD0072">
      <w:pPr>
        <w:pStyle w:val="ListParagraph"/>
        <w:numPr>
          <w:ilvl w:val="1"/>
          <w:numId w:val="10"/>
        </w:numPr>
        <w:rPr>
          <w:rFonts w:ascii="Lora" w:hAnsi="Lora"/>
          <w:b/>
          <w:bCs/>
          <w:color w:val="FFFFFF" w:themeColor="background1"/>
          <w:sz w:val="26"/>
          <w:szCs w:val="26"/>
        </w:rPr>
      </w:pPr>
      <w:r w:rsidRPr="00FE404D">
        <w:rPr>
          <w:rFonts w:ascii="Lora" w:hAnsi="Lora"/>
          <w:b/>
          <w:bCs/>
          <w:color w:val="FFFFFF" w:themeColor="background1"/>
          <w:sz w:val="26"/>
          <w:szCs w:val="26"/>
        </w:rPr>
        <w:t xml:space="preserve">Al Noor international School students are taught that giving up is not an option as well as their numerous experiences in </w:t>
      </w:r>
      <w:r w:rsidR="004133FE" w:rsidRPr="00FE404D">
        <w:rPr>
          <w:rFonts w:ascii="Lora" w:hAnsi="Lora"/>
          <w:b/>
          <w:bCs/>
          <w:color w:val="FFFFFF" w:themeColor="background1"/>
          <w:sz w:val="26"/>
          <w:szCs w:val="26"/>
        </w:rPr>
        <w:t xml:space="preserve">different </w:t>
      </w:r>
      <w:r w:rsidRPr="00FE404D">
        <w:rPr>
          <w:rFonts w:ascii="Lora" w:hAnsi="Lora"/>
          <w:b/>
          <w:bCs/>
          <w:color w:val="FFFFFF" w:themeColor="background1"/>
          <w:sz w:val="26"/>
          <w:szCs w:val="26"/>
        </w:rPr>
        <w:t xml:space="preserve">preceding </w:t>
      </w:r>
      <w:r w:rsidR="004133FE" w:rsidRPr="00FE404D">
        <w:rPr>
          <w:rFonts w:ascii="Lora" w:hAnsi="Lora"/>
          <w:b/>
          <w:bCs/>
          <w:color w:val="FFFFFF" w:themeColor="background1"/>
          <w:sz w:val="26"/>
          <w:szCs w:val="26"/>
        </w:rPr>
        <w:t>programs</w:t>
      </w:r>
      <w:r w:rsidRPr="00FE404D">
        <w:rPr>
          <w:rFonts w:ascii="Lora" w:hAnsi="Lora"/>
          <w:b/>
          <w:bCs/>
          <w:color w:val="FFFFFF" w:themeColor="background1"/>
          <w:sz w:val="26"/>
          <w:szCs w:val="26"/>
        </w:rPr>
        <w:t xml:space="preserve"> that helped </w:t>
      </w:r>
      <w:r w:rsidR="004133FE" w:rsidRPr="00FE404D">
        <w:rPr>
          <w:rFonts w:ascii="Lora" w:hAnsi="Lora"/>
          <w:b/>
          <w:bCs/>
          <w:color w:val="FFFFFF" w:themeColor="background1"/>
          <w:sz w:val="26"/>
          <w:szCs w:val="26"/>
        </w:rPr>
        <w:t>develop skills such as convincing and negotiating and diplomacy.</w:t>
      </w:r>
    </w:p>
    <w:p w14:paraId="06ED7FD0" w14:textId="6CBBC90D" w:rsidR="004133FE" w:rsidRPr="00FE404D" w:rsidRDefault="004133FE" w:rsidP="00DD0072">
      <w:pPr>
        <w:pStyle w:val="ListParagraph"/>
        <w:numPr>
          <w:ilvl w:val="1"/>
          <w:numId w:val="10"/>
        </w:numPr>
        <w:rPr>
          <w:rFonts w:ascii="Lora" w:hAnsi="Lora"/>
          <w:b/>
          <w:bCs/>
          <w:color w:val="FFFFFF" w:themeColor="background1"/>
          <w:sz w:val="26"/>
          <w:szCs w:val="26"/>
        </w:rPr>
      </w:pPr>
      <w:r w:rsidRPr="00FE404D">
        <w:rPr>
          <w:rFonts w:ascii="Lora" w:hAnsi="Lora"/>
          <w:b/>
          <w:bCs/>
          <w:color w:val="FFFFFF" w:themeColor="background1"/>
          <w:sz w:val="26"/>
          <w:szCs w:val="26"/>
        </w:rPr>
        <w:t>The sales team have outstanding chemistry and can think on their feet when required.</w:t>
      </w:r>
    </w:p>
    <w:p w14:paraId="081E4879" w14:textId="7AA4B28A" w:rsidR="004133FE" w:rsidRPr="00FE404D" w:rsidRDefault="00FE404D" w:rsidP="00DD0072">
      <w:pPr>
        <w:pStyle w:val="ListParagraph"/>
        <w:numPr>
          <w:ilvl w:val="1"/>
          <w:numId w:val="10"/>
        </w:numPr>
        <w:rPr>
          <w:rFonts w:ascii="Lora" w:hAnsi="Lora"/>
          <w:b/>
          <w:bCs/>
          <w:color w:val="FFFFFF" w:themeColor="background1"/>
          <w:sz w:val="26"/>
          <w:szCs w:val="26"/>
        </w:rPr>
      </w:pPr>
      <w:r w:rsidRPr="00FE404D">
        <w:rPr>
          <w:rFonts w:ascii="Palatino" w:hAnsi="Palatino"/>
          <w:b/>
          <w:bCs/>
          <w:noProof/>
          <w:color w:val="FFFFFF" w:themeColor="background1"/>
          <w:sz w:val="44"/>
          <w:szCs w:val="44"/>
        </w:rPr>
        <w:lastRenderedPageBreak/>
        <w:drawing>
          <wp:anchor distT="0" distB="0" distL="114300" distR="114300" simplePos="0" relativeHeight="251660288" behindDoc="0" locked="0" layoutInCell="1" allowOverlap="1" wp14:anchorId="1FF8C116" wp14:editId="53E897D1">
            <wp:simplePos x="0" y="0"/>
            <wp:positionH relativeFrom="page">
              <wp:align>right</wp:align>
            </wp:positionH>
            <wp:positionV relativeFrom="paragraph">
              <wp:posOffset>-912994</wp:posOffset>
            </wp:positionV>
            <wp:extent cx="1169035" cy="1169035"/>
            <wp:effectExtent l="0" t="0" r="0" b="0"/>
            <wp:wrapNone/>
            <wp:docPr id="532627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5042" name="Picture 7091650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14:sizeRelH relativeFrom="margin">
              <wp14:pctWidth>0</wp14:pctWidth>
            </wp14:sizeRelH>
            <wp14:sizeRelV relativeFrom="margin">
              <wp14:pctHeight>0</wp14:pctHeight>
            </wp14:sizeRelV>
          </wp:anchor>
        </w:drawing>
      </w:r>
      <w:r w:rsidR="004133FE" w:rsidRPr="00FE404D">
        <w:rPr>
          <w:rFonts w:ascii="Lora" w:hAnsi="Lora"/>
          <w:b/>
          <w:bCs/>
          <w:color w:val="FFFFFF" w:themeColor="background1"/>
          <w:sz w:val="26"/>
          <w:szCs w:val="26"/>
        </w:rPr>
        <w:t>Listening more and talking less is one of the policies that sales take into consideration carefully, by being able to talk less with more efficiency will being able to understand the customer.</w:t>
      </w:r>
    </w:p>
    <w:p w14:paraId="12094899" w14:textId="6B487DA3" w:rsidR="004133FE" w:rsidRPr="00FE404D" w:rsidRDefault="004133FE" w:rsidP="00DD0072">
      <w:pPr>
        <w:pStyle w:val="ListParagraph"/>
        <w:numPr>
          <w:ilvl w:val="1"/>
          <w:numId w:val="10"/>
        </w:numPr>
        <w:rPr>
          <w:rFonts w:ascii="Lora" w:hAnsi="Lora"/>
          <w:b/>
          <w:bCs/>
          <w:color w:val="FFFFFF" w:themeColor="background1"/>
          <w:sz w:val="26"/>
          <w:szCs w:val="26"/>
        </w:rPr>
      </w:pPr>
      <w:r w:rsidRPr="00FE404D">
        <w:rPr>
          <w:rFonts w:ascii="Lora" w:hAnsi="Lora"/>
          <w:b/>
          <w:bCs/>
          <w:color w:val="FFFFFF" w:themeColor="background1"/>
          <w:sz w:val="26"/>
          <w:szCs w:val="26"/>
        </w:rPr>
        <w:t>We would go beyond in risk taking under two conditions one of which the results are rewarding and helpful but only if resources are available to solve any inconvenience.</w:t>
      </w:r>
    </w:p>
    <w:p w14:paraId="33ED806A" w14:textId="3AF435DD" w:rsidR="00583AF2" w:rsidRPr="00FE404D" w:rsidRDefault="00583AF2" w:rsidP="00583AF2">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 xml:space="preserve">Sales </w:t>
      </w:r>
      <w:r w:rsidR="00D84419" w:rsidRPr="00FE404D">
        <w:rPr>
          <w:rFonts w:ascii="Oswald" w:hAnsi="Oswald"/>
          <w:b/>
          <w:bCs/>
          <w:color w:val="FFFFFF" w:themeColor="background1"/>
          <w:sz w:val="36"/>
          <w:szCs w:val="36"/>
        </w:rPr>
        <w:t xml:space="preserve">pricing and </w:t>
      </w:r>
      <w:r w:rsidRPr="00FE404D">
        <w:rPr>
          <w:rFonts w:ascii="Oswald" w:hAnsi="Oswald"/>
          <w:b/>
          <w:bCs/>
          <w:color w:val="FFFFFF" w:themeColor="background1"/>
          <w:sz w:val="36"/>
          <w:szCs w:val="36"/>
        </w:rPr>
        <w:t>promotion</w:t>
      </w:r>
    </w:p>
    <w:p w14:paraId="07870A86" w14:textId="76C7E33A" w:rsidR="004133FE" w:rsidRPr="00FE404D" w:rsidRDefault="007377AC" w:rsidP="004133FE">
      <w:pPr>
        <w:pStyle w:val="ListParagraph"/>
        <w:numPr>
          <w:ilvl w:val="1"/>
          <w:numId w:val="11"/>
        </w:numPr>
        <w:rPr>
          <w:rFonts w:ascii="Lora" w:hAnsi="Lora"/>
          <w:b/>
          <w:bCs/>
          <w:color w:val="FFFFFF" w:themeColor="background1"/>
          <w:sz w:val="26"/>
          <w:szCs w:val="26"/>
        </w:rPr>
      </w:pPr>
      <w:r w:rsidRPr="00FE404D">
        <w:rPr>
          <w:rFonts w:ascii="Lora" w:hAnsi="Lora"/>
          <w:b/>
          <w:bCs/>
          <w:color w:val="FFFFFF" w:themeColor="background1"/>
          <w:sz w:val="26"/>
          <w:szCs w:val="26"/>
        </w:rPr>
        <w:t>Promotions to be used include the following</w:t>
      </w:r>
    </w:p>
    <w:p w14:paraId="2A914EE2" w14:textId="155791F5" w:rsidR="007377AC" w:rsidRPr="00FE404D" w:rsidRDefault="007377AC" w:rsidP="007377AC">
      <w:pPr>
        <w:pStyle w:val="ListParagraph"/>
        <w:numPr>
          <w:ilvl w:val="2"/>
          <w:numId w:val="11"/>
        </w:numPr>
        <w:rPr>
          <w:rFonts w:ascii="Lora" w:hAnsi="Lora"/>
          <w:b/>
          <w:bCs/>
          <w:color w:val="FFFFFF" w:themeColor="background1"/>
          <w:sz w:val="26"/>
          <w:szCs w:val="26"/>
        </w:rPr>
      </w:pPr>
      <w:r w:rsidRPr="00FE404D">
        <w:rPr>
          <w:rFonts w:ascii="Lora" w:hAnsi="Lora"/>
          <w:b/>
          <w:bCs/>
          <w:color w:val="FFFFFF" w:themeColor="background1"/>
          <w:sz w:val="26"/>
          <w:szCs w:val="26"/>
        </w:rPr>
        <w:t>10</w:t>
      </w:r>
      <w:proofErr w:type="gramStart"/>
      <w:r w:rsidRPr="00FE404D">
        <w:rPr>
          <w:rFonts w:ascii="Lora" w:hAnsi="Lora"/>
          <w:b/>
          <w:bCs/>
          <w:color w:val="FFFFFF" w:themeColor="background1"/>
          <w:sz w:val="26"/>
          <w:szCs w:val="26"/>
        </w:rPr>
        <w:t>%(</w:t>
      </w:r>
      <w:proofErr w:type="gramEnd"/>
      <w:r w:rsidRPr="00FE404D">
        <w:rPr>
          <w:rFonts w:ascii="Lora" w:hAnsi="Lora"/>
          <w:b/>
          <w:bCs/>
          <w:color w:val="FFFFFF" w:themeColor="background1"/>
          <w:sz w:val="26"/>
          <w:szCs w:val="26"/>
        </w:rPr>
        <w:t>finance debatable) discounts for special periods of time</w:t>
      </w:r>
    </w:p>
    <w:p w14:paraId="35020706" w14:textId="5935A917" w:rsidR="007377AC" w:rsidRPr="00FE404D" w:rsidRDefault="007377AC" w:rsidP="007377AC">
      <w:pPr>
        <w:pStyle w:val="ListParagraph"/>
        <w:numPr>
          <w:ilvl w:val="2"/>
          <w:numId w:val="11"/>
        </w:numPr>
        <w:rPr>
          <w:rFonts w:ascii="Lora" w:hAnsi="Lora"/>
          <w:b/>
          <w:bCs/>
          <w:color w:val="FFFFFF" w:themeColor="background1"/>
          <w:sz w:val="26"/>
          <w:szCs w:val="26"/>
        </w:rPr>
      </w:pPr>
      <w:r w:rsidRPr="00FE404D">
        <w:rPr>
          <w:rFonts w:ascii="Lora" w:hAnsi="Lora"/>
          <w:b/>
          <w:bCs/>
          <w:color w:val="FFFFFF" w:themeColor="background1"/>
          <w:sz w:val="26"/>
          <w:szCs w:val="26"/>
        </w:rPr>
        <w:t>50</w:t>
      </w:r>
      <w:proofErr w:type="gramStart"/>
      <w:r w:rsidRPr="00FE404D">
        <w:rPr>
          <w:rFonts w:ascii="Lora" w:hAnsi="Lora"/>
          <w:b/>
          <w:bCs/>
          <w:color w:val="FFFFFF" w:themeColor="background1"/>
          <w:sz w:val="26"/>
          <w:szCs w:val="26"/>
        </w:rPr>
        <w:t>%(</w:t>
      </w:r>
      <w:proofErr w:type="gramEnd"/>
      <w:r w:rsidRPr="00FE404D">
        <w:rPr>
          <w:rFonts w:ascii="Lora" w:hAnsi="Lora"/>
          <w:b/>
          <w:bCs/>
          <w:color w:val="FFFFFF" w:themeColor="background1"/>
          <w:sz w:val="26"/>
          <w:szCs w:val="26"/>
        </w:rPr>
        <w:t>finance debatable) off if coupon found inside packaging</w:t>
      </w:r>
    </w:p>
    <w:p w14:paraId="19820DA7" w14:textId="6E993112" w:rsidR="007377AC" w:rsidRPr="00FE404D" w:rsidRDefault="007377AC" w:rsidP="007377AC">
      <w:pPr>
        <w:pStyle w:val="ListParagraph"/>
        <w:numPr>
          <w:ilvl w:val="2"/>
          <w:numId w:val="11"/>
        </w:numPr>
        <w:rPr>
          <w:rFonts w:ascii="Lora" w:hAnsi="Lora"/>
          <w:b/>
          <w:bCs/>
          <w:color w:val="FFFFFF" w:themeColor="background1"/>
          <w:sz w:val="26"/>
          <w:szCs w:val="26"/>
        </w:rPr>
      </w:pPr>
      <w:r w:rsidRPr="00FE404D">
        <w:rPr>
          <w:rFonts w:ascii="Lora" w:hAnsi="Lora"/>
          <w:b/>
          <w:bCs/>
          <w:color w:val="FFFFFF" w:themeColor="background1"/>
          <w:sz w:val="26"/>
          <w:szCs w:val="26"/>
        </w:rPr>
        <w:t>Loyalty reward programs</w:t>
      </w:r>
    </w:p>
    <w:p w14:paraId="42A66ECE" w14:textId="34B0D32A" w:rsidR="007377AC" w:rsidRPr="00FE404D" w:rsidRDefault="007377AC" w:rsidP="00205F07">
      <w:pPr>
        <w:pStyle w:val="ListParagraph"/>
        <w:numPr>
          <w:ilvl w:val="1"/>
          <w:numId w:val="11"/>
        </w:numPr>
        <w:rPr>
          <w:rFonts w:ascii="Lora" w:hAnsi="Lora"/>
          <w:b/>
          <w:bCs/>
          <w:color w:val="FFFFFF" w:themeColor="background1"/>
          <w:sz w:val="26"/>
          <w:szCs w:val="26"/>
        </w:rPr>
      </w:pPr>
      <w:r w:rsidRPr="00FE404D">
        <w:rPr>
          <w:rFonts w:ascii="Lora" w:hAnsi="Lora"/>
          <w:b/>
          <w:bCs/>
          <w:color w:val="FFFFFF" w:themeColor="background1"/>
          <w:sz w:val="26"/>
          <w:szCs w:val="26"/>
        </w:rPr>
        <w:t>BOGOFs will</w:t>
      </w:r>
      <w:r w:rsidRPr="00FE404D">
        <w:rPr>
          <w:rFonts w:ascii="Lora" w:hAnsi="Lora"/>
          <w:b/>
          <w:bCs/>
          <w:color w:val="FFFFFF" w:themeColor="background1"/>
          <w:sz w:val="26"/>
          <w:szCs w:val="26"/>
          <w:u w:val="single"/>
        </w:rPr>
        <w:t xml:space="preserve"> not </w:t>
      </w:r>
      <w:r w:rsidRPr="00FE404D">
        <w:rPr>
          <w:rFonts w:ascii="Lora" w:hAnsi="Lora"/>
          <w:b/>
          <w:bCs/>
          <w:color w:val="FFFFFF" w:themeColor="background1"/>
          <w:sz w:val="26"/>
          <w:szCs w:val="26"/>
        </w:rPr>
        <w:t>be provided by Erwy</w:t>
      </w:r>
    </w:p>
    <w:p w14:paraId="1DF2A2B6" w14:textId="728C86DB" w:rsidR="00C53208" w:rsidRPr="00FE404D" w:rsidRDefault="00C53208" w:rsidP="00C53208">
      <w:pPr>
        <w:pStyle w:val="ListParagraph"/>
        <w:numPr>
          <w:ilvl w:val="1"/>
          <w:numId w:val="11"/>
        </w:numPr>
        <w:rPr>
          <w:rFonts w:ascii="Lora" w:hAnsi="Lora"/>
          <w:b/>
          <w:bCs/>
          <w:color w:val="FFFFFF" w:themeColor="background1"/>
          <w:sz w:val="26"/>
          <w:szCs w:val="26"/>
        </w:rPr>
      </w:pPr>
      <w:r w:rsidRPr="00FE404D">
        <w:rPr>
          <w:rFonts w:ascii="Lora" w:hAnsi="Lora"/>
          <w:b/>
          <w:bCs/>
          <w:color w:val="FFFFFF" w:themeColor="background1"/>
          <w:sz w:val="26"/>
          <w:szCs w:val="26"/>
        </w:rPr>
        <w:t>Personal deliveries</w:t>
      </w:r>
      <w:r w:rsidR="001845A0" w:rsidRPr="00FE404D">
        <w:rPr>
          <w:rFonts w:ascii="Lora" w:hAnsi="Lora"/>
          <w:b/>
          <w:bCs/>
          <w:color w:val="FFFFFF" w:themeColor="background1"/>
          <w:sz w:val="26"/>
          <w:szCs w:val="26"/>
        </w:rPr>
        <w:t xml:space="preserve"> to loyal customers</w:t>
      </w:r>
    </w:p>
    <w:p w14:paraId="466EBABF" w14:textId="2B06CE50" w:rsidR="001845A0" w:rsidRPr="00FE404D" w:rsidRDefault="001845A0" w:rsidP="00C53208">
      <w:pPr>
        <w:pStyle w:val="ListParagraph"/>
        <w:numPr>
          <w:ilvl w:val="1"/>
          <w:numId w:val="11"/>
        </w:numPr>
        <w:rPr>
          <w:rFonts w:ascii="Lora" w:hAnsi="Lora"/>
          <w:b/>
          <w:bCs/>
          <w:color w:val="FFFFFF" w:themeColor="background1"/>
          <w:sz w:val="26"/>
          <w:szCs w:val="26"/>
        </w:rPr>
      </w:pPr>
      <w:r w:rsidRPr="00FE404D">
        <w:rPr>
          <w:rFonts w:ascii="Lora" w:hAnsi="Lora"/>
          <w:b/>
          <w:bCs/>
          <w:color w:val="FFFFFF" w:themeColor="background1"/>
          <w:sz w:val="26"/>
          <w:szCs w:val="26"/>
        </w:rPr>
        <w:t>MAI free installation</w:t>
      </w:r>
    </w:p>
    <w:p w14:paraId="2B24C4F2" w14:textId="574F765F" w:rsidR="00D84419" w:rsidRPr="00FE404D" w:rsidRDefault="00D84419" w:rsidP="00583AF2">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Strategies and Tactics</w:t>
      </w:r>
    </w:p>
    <w:p w14:paraId="3C8B7D4A" w14:textId="1CE991BE" w:rsidR="00205F07" w:rsidRPr="00FE404D" w:rsidRDefault="00205F07" w:rsidP="00205F07">
      <w:pPr>
        <w:pStyle w:val="ListParagraph"/>
        <w:numPr>
          <w:ilvl w:val="1"/>
          <w:numId w:val="12"/>
        </w:numPr>
        <w:rPr>
          <w:rFonts w:ascii="Lora" w:hAnsi="Lora"/>
          <w:b/>
          <w:bCs/>
          <w:color w:val="FFFFFF" w:themeColor="background1"/>
          <w:sz w:val="26"/>
          <w:szCs w:val="26"/>
        </w:rPr>
      </w:pPr>
      <w:r w:rsidRPr="00FE404D">
        <w:rPr>
          <w:rFonts w:ascii="Lora" w:hAnsi="Lora"/>
          <w:b/>
          <w:bCs/>
          <w:color w:val="FFFFFF" w:themeColor="background1"/>
          <w:sz w:val="26"/>
          <w:szCs w:val="26"/>
        </w:rPr>
        <w:t>Q</w:t>
      </w:r>
      <w:r w:rsidRPr="00FE404D">
        <w:rPr>
          <w:rFonts w:ascii="Lora" w:hAnsi="Lora"/>
          <w:b/>
          <w:bCs/>
          <w:color w:val="FFFFFF" w:themeColor="background1"/>
          <w:sz w:val="26"/>
          <w:szCs w:val="26"/>
        </w:rPr>
        <w:t>R</w:t>
      </w:r>
      <w:r w:rsidRPr="00FE404D">
        <w:rPr>
          <w:rFonts w:ascii="Lora" w:hAnsi="Lora"/>
          <w:b/>
          <w:bCs/>
          <w:color w:val="FFFFFF" w:themeColor="background1"/>
          <w:sz w:val="26"/>
          <w:szCs w:val="26"/>
        </w:rPr>
        <w:t xml:space="preserve"> code inside packaging for customer review will be used later as customer surveys</w:t>
      </w:r>
    </w:p>
    <w:p w14:paraId="71F61C70" w14:textId="05B7FF3E" w:rsidR="00205F07" w:rsidRPr="00FE404D" w:rsidRDefault="00205F07" w:rsidP="00205F07">
      <w:pPr>
        <w:pStyle w:val="ListParagraph"/>
        <w:numPr>
          <w:ilvl w:val="1"/>
          <w:numId w:val="12"/>
        </w:numPr>
        <w:rPr>
          <w:rFonts w:ascii="Lora" w:hAnsi="Lora"/>
          <w:b/>
          <w:bCs/>
          <w:color w:val="FFFFFF" w:themeColor="background1"/>
          <w:sz w:val="26"/>
          <w:szCs w:val="26"/>
        </w:rPr>
      </w:pPr>
      <w:r w:rsidRPr="00FE404D">
        <w:rPr>
          <w:rFonts w:ascii="Lora" w:hAnsi="Lora"/>
          <w:b/>
          <w:bCs/>
          <w:color w:val="FFFFFF" w:themeColor="background1"/>
          <w:sz w:val="26"/>
          <w:szCs w:val="26"/>
        </w:rPr>
        <w:t xml:space="preserve">Paying a </w:t>
      </w:r>
      <w:proofErr w:type="spellStart"/>
      <w:proofErr w:type="gramStart"/>
      <w:r w:rsidRPr="00FE404D">
        <w:rPr>
          <w:rFonts w:ascii="Lora" w:hAnsi="Lora"/>
          <w:b/>
          <w:bCs/>
          <w:color w:val="FFFFFF" w:themeColor="background1"/>
          <w:sz w:val="26"/>
          <w:szCs w:val="26"/>
        </w:rPr>
        <w:t>one time</w:t>
      </w:r>
      <w:proofErr w:type="spellEnd"/>
      <w:proofErr w:type="gramEnd"/>
      <w:r w:rsidRPr="00FE404D">
        <w:rPr>
          <w:rFonts w:ascii="Lora" w:hAnsi="Lora"/>
          <w:b/>
          <w:bCs/>
          <w:color w:val="FFFFFF" w:themeColor="background1"/>
          <w:sz w:val="26"/>
          <w:szCs w:val="26"/>
        </w:rPr>
        <w:t xml:space="preserve"> price</w:t>
      </w:r>
    </w:p>
    <w:p w14:paraId="34A3A9DB" w14:textId="34B18EC1" w:rsidR="00205F07" w:rsidRPr="00FE404D" w:rsidRDefault="00205F07" w:rsidP="00205F07">
      <w:pPr>
        <w:pStyle w:val="ListParagraph"/>
        <w:numPr>
          <w:ilvl w:val="2"/>
          <w:numId w:val="12"/>
        </w:numPr>
        <w:rPr>
          <w:rFonts w:ascii="Lora" w:hAnsi="Lora"/>
          <w:b/>
          <w:bCs/>
          <w:color w:val="FFFFFF" w:themeColor="background1"/>
          <w:sz w:val="26"/>
          <w:szCs w:val="26"/>
        </w:rPr>
      </w:pPr>
      <w:r w:rsidRPr="00FE404D">
        <w:rPr>
          <w:rFonts w:ascii="Lora" w:hAnsi="Lora"/>
          <w:b/>
          <w:bCs/>
          <w:color w:val="FFFFFF" w:themeColor="background1"/>
          <w:sz w:val="26"/>
          <w:szCs w:val="26"/>
        </w:rPr>
        <w:t xml:space="preserve">Saves the customer a lot of money instead of buying a new plant every time they travel or forget about the plant, MAI is a </w:t>
      </w:r>
      <w:proofErr w:type="spellStart"/>
      <w:proofErr w:type="gramStart"/>
      <w:r w:rsidRPr="00FE404D">
        <w:rPr>
          <w:rFonts w:ascii="Lora" w:hAnsi="Lora"/>
          <w:b/>
          <w:bCs/>
          <w:color w:val="FFFFFF" w:themeColor="background1"/>
          <w:sz w:val="26"/>
          <w:szCs w:val="26"/>
        </w:rPr>
        <w:t>one time</w:t>
      </w:r>
      <w:proofErr w:type="spellEnd"/>
      <w:proofErr w:type="gramEnd"/>
      <w:r w:rsidRPr="00FE404D">
        <w:rPr>
          <w:rFonts w:ascii="Lora" w:hAnsi="Lora"/>
          <w:b/>
          <w:bCs/>
          <w:color w:val="FFFFFF" w:themeColor="background1"/>
          <w:sz w:val="26"/>
          <w:szCs w:val="26"/>
        </w:rPr>
        <w:t xml:space="preserve"> purchase </w:t>
      </w:r>
    </w:p>
    <w:p w14:paraId="10DDD3B7" w14:textId="34041C3F" w:rsidR="00205F07" w:rsidRPr="00FE404D" w:rsidRDefault="00205F07" w:rsidP="00205F07">
      <w:pPr>
        <w:pStyle w:val="ListParagraph"/>
        <w:numPr>
          <w:ilvl w:val="2"/>
          <w:numId w:val="12"/>
        </w:numPr>
        <w:rPr>
          <w:rFonts w:ascii="Lora" w:hAnsi="Lora"/>
          <w:b/>
          <w:bCs/>
          <w:color w:val="FFFFFF" w:themeColor="background1"/>
          <w:sz w:val="26"/>
          <w:szCs w:val="26"/>
        </w:rPr>
      </w:pPr>
      <w:r w:rsidRPr="00FE404D">
        <w:rPr>
          <w:rFonts w:ascii="Lora" w:hAnsi="Lora"/>
          <w:b/>
          <w:bCs/>
          <w:color w:val="FFFFFF" w:themeColor="background1"/>
          <w:sz w:val="26"/>
          <w:szCs w:val="26"/>
        </w:rPr>
        <w:t>Instead of hiring a gardener every month</w:t>
      </w:r>
    </w:p>
    <w:p w14:paraId="04ECF1B4" w14:textId="07B00C87" w:rsidR="00205F07" w:rsidRPr="00FE404D" w:rsidRDefault="00205F07" w:rsidP="00205F07">
      <w:pPr>
        <w:pStyle w:val="ListParagraph"/>
        <w:numPr>
          <w:ilvl w:val="0"/>
          <w:numId w:val="13"/>
        </w:numPr>
        <w:rPr>
          <w:rFonts w:ascii="Lora" w:hAnsi="Lora"/>
          <w:b/>
          <w:bCs/>
          <w:i/>
          <w:iCs/>
          <w:color w:val="FFFFFF" w:themeColor="background1"/>
          <w:sz w:val="26"/>
          <w:szCs w:val="26"/>
        </w:rPr>
      </w:pPr>
      <w:r w:rsidRPr="00FE404D">
        <w:rPr>
          <w:rFonts w:ascii="Lora" w:hAnsi="Lora"/>
          <w:b/>
          <w:bCs/>
          <w:i/>
          <w:iCs/>
          <w:color w:val="FFFFFF" w:themeColor="background1"/>
          <w:sz w:val="26"/>
          <w:szCs w:val="26"/>
        </w:rPr>
        <w:t>A person would rather have a microwave than a paid person to heat their food</w:t>
      </w:r>
    </w:p>
    <w:p w14:paraId="1054D803" w14:textId="433AE10D" w:rsidR="00205F07" w:rsidRPr="00FE404D" w:rsidRDefault="00F93112" w:rsidP="001845A0">
      <w:pPr>
        <w:pStyle w:val="ListParagraph"/>
        <w:numPr>
          <w:ilvl w:val="0"/>
          <w:numId w:val="13"/>
        </w:numPr>
        <w:rPr>
          <w:rFonts w:ascii="Lora" w:hAnsi="Lora"/>
          <w:b/>
          <w:bCs/>
          <w:i/>
          <w:iCs/>
          <w:color w:val="FFFFFF" w:themeColor="background1"/>
          <w:sz w:val="26"/>
          <w:szCs w:val="26"/>
          <w:u w:val="single"/>
        </w:rPr>
      </w:pPr>
      <w:r w:rsidRPr="00FE404D">
        <w:rPr>
          <w:rFonts w:ascii="Lora" w:hAnsi="Lora"/>
          <w:b/>
          <w:bCs/>
          <w:i/>
          <w:iCs/>
          <w:color w:val="FFFFFF" w:themeColor="background1"/>
          <w:sz w:val="26"/>
          <w:szCs w:val="26"/>
          <w:u w:val="single"/>
        </w:rPr>
        <w:t>Explaining the benefits of effortless plant growing</w:t>
      </w:r>
    </w:p>
    <w:p w14:paraId="3F2B4D20" w14:textId="323FD9FC" w:rsidR="00F93112" w:rsidRPr="00FE404D" w:rsidRDefault="00F93112" w:rsidP="001845A0">
      <w:pPr>
        <w:pStyle w:val="ListParagraph"/>
        <w:numPr>
          <w:ilvl w:val="0"/>
          <w:numId w:val="13"/>
        </w:numPr>
        <w:rPr>
          <w:rFonts w:ascii="Lora" w:hAnsi="Lora"/>
          <w:b/>
          <w:bCs/>
          <w:color w:val="FFFFFF" w:themeColor="background1"/>
          <w:sz w:val="26"/>
          <w:szCs w:val="26"/>
        </w:rPr>
      </w:pPr>
    </w:p>
    <w:p w14:paraId="7600F8A5" w14:textId="0F1478B2" w:rsidR="00205F07" w:rsidRPr="00FE404D" w:rsidRDefault="00205F07" w:rsidP="00205F07">
      <w:pPr>
        <w:rPr>
          <w:rFonts w:ascii="Lora" w:hAnsi="Lora"/>
          <w:b/>
          <w:bCs/>
          <w:color w:val="FFFFFF" w:themeColor="background1"/>
          <w:sz w:val="26"/>
          <w:szCs w:val="26"/>
        </w:rPr>
      </w:pPr>
    </w:p>
    <w:p w14:paraId="3CFF40C0" w14:textId="26295E03" w:rsidR="00890999" w:rsidRPr="00FE404D" w:rsidRDefault="00D4284D" w:rsidP="004510EB">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Strengths and weaknesses</w:t>
      </w:r>
    </w:p>
    <w:p w14:paraId="7C73E508" w14:textId="7917A261" w:rsidR="00F93112" w:rsidRPr="00FE404D" w:rsidRDefault="00E62E2F" w:rsidP="00F93112">
      <w:pPr>
        <w:pStyle w:val="ListParagraph"/>
        <w:numPr>
          <w:ilvl w:val="1"/>
          <w:numId w:val="2"/>
        </w:numPr>
        <w:rPr>
          <w:rFonts w:ascii="Lora" w:hAnsi="Lora"/>
          <w:b/>
          <w:bCs/>
          <w:color w:val="FFFFFF" w:themeColor="background1"/>
          <w:sz w:val="26"/>
          <w:szCs w:val="26"/>
        </w:rPr>
      </w:pPr>
      <w:r w:rsidRPr="00FE404D">
        <w:rPr>
          <w:rFonts w:ascii="Lora" w:hAnsi="Lora"/>
          <w:b/>
          <w:bCs/>
          <w:color w:val="FFFFFF" w:themeColor="background1"/>
          <w:sz w:val="26"/>
          <w:szCs w:val="26"/>
        </w:rPr>
        <w:t>Strengths</w:t>
      </w:r>
    </w:p>
    <w:p w14:paraId="0394A890" w14:textId="035CB6B8" w:rsidR="00A712C1" w:rsidRPr="00FE404D" w:rsidRDefault="00E62E2F" w:rsidP="00A712C1">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Product uniqueness</w:t>
      </w:r>
    </w:p>
    <w:p w14:paraId="3264CF98" w14:textId="74DC1FDC" w:rsidR="00E62E2F" w:rsidRPr="00FE404D" w:rsidRDefault="00E62E2F" w:rsidP="00A712C1">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Gross profit</w:t>
      </w:r>
    </w:p>
    <w:p w14:paraId="6859D70C" w14:textId="041A7861" w:rsidR="00A62F08" w:rsidRPr="00FE404D" w:rsidRDefault="00FE404D" w:rsidP="00A62F08">
      <w:pPr>
        <w:pStyle w:val="ListParagraph"/>
        <w:numPr>
          <w:ilvl w:val="2"/>
          <w:numId w:val="2"/>
        </w:numPr>
        <w:rPr>
          <w:rFonts w:ascii="Lora" w:hAnsi="Lora"/>
          <w:b/>
          <w:bCs/>
          <w:color w:val="FFFFFF" w:themeColor="background1"/>
          <w:sz w:val="26"/>
          <w:szCs w:val="26"/>
        </w:rPr>
      </w:pPr>
      <w:r w:rsidRPr="00FE404D">
        <w:rPr>
          <w:rFonts w:ascii="Palatino" w:hAnsi="Palatino"/>
          <w:b/>
          <w:bCs/>
          <w:noProof/>
          <w:color w:val="FFFFFF" w:themeColor="background1"/>
          <w:sz w:val="44"/>
          <w:szCs w:val="44"/>
        </w:rPr>
        <w:lastRenderedPageBreak/>
        <w:drawing>
          <wp:anchor distT="0" distB="0" distL="114300" distR="114300" simplePos="0" relativeHeight="251662336" behindDoc="0" locked="0" layoutInCell="1" allowOverlap="1" wp14:anchorId="6E507374" wp14:editId="487537C0">
            <wp:simplePos x="0" y="0"/>
            <wp:positionH relativeFrom="page">
              <wp:align>right</wp:align>
            </wp:positionH>
            <wp:positionV relativeFrom="paragraph">
              <wp:posOffset>-912350</wp:posOffset>
            </wp:positionV>
            <wp:extent cx="1169035" cy="1169035"/>
            <wp:effectExtent l="0" t="0" r="0" b="0"/>
            <wp:wrapNone/>
            <wp:docPr id="204860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5042" name="Picture 7091650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14:sizeRelH relativeFrom="margin">
              <wp14:pctWidth>0</wp14:pctWidth>
            </wp14:sizeRelH>
            <wp14:sizeRelV relativeFrom="margin">
              <wp14:pctHeight>0</wp14:pctHeight>
            </wp14:sizeRelV>
          </wp:anchor>
        </w:drawing>
      </w:r>
      <w:r w:rsidR="00A62F08" w:rsidRPr="00FE404D">
        <w:rPr>
          <w:rFonts w:ascii="Lora" w:hAnsi="Lora"/>
          <w:b/>
          <w:bCs/>
          <w:color w:val="FFFFFF" w:themeColor="background1"/>
          <w:sz w:val="26"/>
          <w:szCs w:val="26"/>
        </w:rPr>
        <w:t>Huge audience</w:t>
      </w:r>
    </w:p>
    <w:p w14:paraId="68E38E7D" w14:textId="15CD67F9" w:rsidR="00832D05" w:rsidRPr="00FE404D" w:rsidRDefault="00832D05" w:rsidP="00832D05">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Sales promotion strategies</w:t>
      </w:r>
    </w:p>
    <w:p w14:paraId="7A8FDAB5" w14:textId="5E7D6C93" w:rsidR="00E62E2F" w:rsidRPr="00FE404D" w:rsidRDefault="00E62E2F" w:rsidP="00E62E2F">
      <w:pPr>
        <w:pStyle w:val="ListParagraph"/>
        <w:numPr>
          <w:ilvl w:val="1"/>
          <w:numId w:val="2"/>
        </w:numPr>
        <w:rPr>
          <w:rFonts w:ascii="Lora" w:hAnsi="Lora"/>
          <w:b/>
          <w:bCs/>
          <w:color w:val="FFFFFF" w:themeColor="background1"/>
          <w:sz w:val="26"/>
          <w:szCs w:val="26"/>
        </w:rPr>
      </w:pPr>
      <w:r w:rsidRPr="00FE404D">
        <w:rPr>
          <w:rFonts w:ascii="Lora" w:hAnsi="Lora"/>
          <w:b/>
          <w:bCs/>
          <w:color w:val="FFFFFF" w:themeColor="background1"/>
          <w:sz w:val="26"/>
          <w:szCs w:val="26"/>
        </w:rPr>
        <w:t>Weaknesses</w:t>
      </w:r>
    </w:p>
    <w:p w14:paraId="310A9F07" w14:textId="763D9EDB" w:rsidR="00E62E2F" w:rsidRPr="00FE404D" w:rsidRDefault="00E62E2F" w:rsidP="00E62E2F">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Product Price</w:t>
      </w:r>
    </w:p>
    <w:p w14:paraId="7D29CD9A" w14:textId="276607DA" w:rsidR="00E62E2F" w:rsidRPr="00FE404D" w:rsidRDefault="00E62E2F" w:rsidP="00E62E2F">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Product size</w:t>
      </w:r>
    </w:p>
    <w:p w14:paraId="73289602" w14:textId="2C0D5085" w:rsidR="00E62E2F" w:rsidRPr="00FE404D" w:rsidRDefault="00E62E2F" w:rsidP="00A62F08">
      <w:pPr>
        <w:pStyle w:val="ListParagraph"/>
        <w:numPr>
          <w:ilvl w:val="2"/>
          <w:numId w:val="2"/>
        </w:numPr>
        <w:rPr>
          <w:rFonts w:ascii="Lora" w:hAnsi="Lora"/>
          <w:b/>
          <w:bCs/>
          <w:color w:val="FFFFFF" w:themeColor="background1"/>
          <w:sz w:val="26"/>
          <w:szCs w:val="26"/>
        </w:rPr>
      </w:pPr>
      <w:r w:rsidRPr="00FE404D">
        <w:rPr>
          <w:rFonts w:ascii="Lora" w:hAnsi="Lora"/>
          <w:b/>
          <w:bCs/>
          <w:color w:val="FFFFFF" w:themeColor="background1"/>
          <w:sz w:val="26"/>
          <w:szCs w:val="26"/>
        </w:rPr>
        <w:t>Vulnerable to negotiations</w:t>
      </w:r>
    </w:p>
    <w:p w14:paraId="69BABBEA" w14:textId="2F3E564B" w:rsidR="00890999" w:rsidRPr="00FE404D" w:rsidRDefault="00D84419" w:rsidP="00583AF2">
      <w:pPr>
        <w:pStyle w:val="ListParagraph"/>
        <w:numPr>
          <w:ilvl w:val="0"/>
          <w:numId w:val="2"/>
        </w:numPr>
        <w:rPr>
          <w:rFonts w:ascii="Oswald" w:hAnsi="Oswald"/>
          <w:b/>
          <w:bCs/>
          <w:color w:val="FFFFFF" w:themeColor="background1"/>
          <w:sz w:val="36"/>
          <w:szCs w:val="36"/>
        </w:rPr>
      </w:pPr>
      <w:r w:rsidRPr="00FE404D">
        <w:rPr>
          <w:rFonts w:ascii="Oswald" w:hAnsi="Oswald"/>
          <w:b/>
          <w:bCs/>
          <w:color w:val="FFFFFF" w:themeColor="background1"/>
          <w:sz w:val="36"/>
          <w:szCs w:val="36"/>
        </w:rPr>
        <w:t>Revenue</w:t>
      </w:r>
      <w:r w:rsidR="00612694" w:rsidRPr="00FE404D">
        <w:rPr>
          <w:rFonts w:ascii="Oswald" w:hAnsi="Oswald"/>
          <w:b/>
          <w:bCs/>
          <w:color w:val="FFFFFF" w:themeColor="background1"/>
          <w:sz w:val="36"/>
          <w:szCs w:val="36"/>
        </w:rPr>
        <w:t xml:space="preserve"> </w:t>
      </w:r>
      <w:r w:rsidRPr="00FE404D">
        <w:rPr>
          <w:rFonts w:ascii="Oswald" w:hAnsi="Oswald"/>
          <w:b/>
          <w:bCs/>
          <w:color w:val="FFFFFF" w:themeColor="background1"/>
          <w:sz w:val="36"/>
          <w:szCs w:val="36"/>
        </w:rPr>
        <w:t>goals</w:t>
      </w:r>
    </w:p>
    <w:p w14:paraId="75951E8A" w14:textId="35E89A1D" w:rsidR="00A62F08" w:rsidRPr="00FE404D" w:rsidRDefault="00832D05" w:rsidP="00A62F08">
      <w:pPr>
        <w:pStyle w:val="ListParagraph"/>
        <w:numPr>
          <w:ilvl w:val="1"/>
          <w:numId w:val="2"/>
        </w:numPr>
        <w:rPr>
          <w:rFonts w:ascii="Lora" w:hAnsi="Lora"/>
          <w:b/>
          <w:bCs/>
          <w:color w:val="FFFFFF" w:themeColor="background1"/>
          <w:sz w:val="26"/>
          <w:szCs w:val="26"/>
        </w:rPr>
      </w:pPr>
      <w:r w:rsidRPr="00FE404D">
        <w:rPr>
          <w:rFonts w:ascii="Lora" w:hAnsi="Lora"/>
          <w:b/>
          <w:bCs/>
          <w:color w:val="FFFFFF" w:themeColor="background1"/>
          <w:sz w:val="26"/>
          <w:szCs w:val="26"/>
        </w:rPr>
        <w:t>Erwy aims to have a minimum of 400BHD revenue by the end of each month</w:t>
      </w:r>
    </w:p>
    <w:p w14:paraId="5D9B81BB" w14:textId="7C6B6A3C" w:rsidR="00832D05" w:rsidRPr="00FE404D" w:rsidRDefault="00832D05" w:rsidP="00A62F08">
      <w:pPr>
        <w:pStyle w:val="ListParagraph"/>
        <w:numPr>
          <w:ilvl w:val="1"/>
          <w:numId w:val="2"/>
        </w:numPr>
        <w:rPr>
          <w:rFonts w:ascii="Lora" w:hAnsi="Lora"/>
          <w:b/>
          <w:bCs/>
          <w:color w:val="FFFFFF" w:themeColor="background1"/>
          <w:sz w:val="26"/>
          <w:szCs w:val="26"/>
        </w:rPr>
      </w:pPr>
      <w:r w:rsidRPr="00FE404D">
        <w:rPr>
          <w:rFonts w:ascii="Lora" w:hAnsi="Lora"/>
          <w:b/>
          <w:bCs/>
          <w:color w:val="FFFFFF" w:themeColor="background1"/>
          <w:sz w:val="26"/>
          <w:szCs w:val="26"/>
        </w:rPr>
        <w:t>Assuming our profit margin is somewhere near 70%</w:t>
      </w:r>
    </w:p>
    <w:p w14:paraId="4947F278" w14:textId="08E7D800" w:rsidR="00832D05" w:rsidRPr="00FE404D" w:rsidRDefault="00832D05" w:rsidP="00A62F08">
      <w:pPr>
        <w:pStyle w:val="ListParagraph"/>
        <w:numPr>
          <w:ilvl w:val="1"/>
          <w:numId w:val="2"/>
        </w:numPr>
        <w:rPr>
          <w:rFonts w:ascii="Lora" w:hAnsi="Lora"/>
          <w:b/>
          <w:bCs/>
          <w:color w:val="FFFFFF" w:themeColor="background1"/>
          <w:sz w:val="26"/>
          <w:szCs w:val="26"/>
        </w:rPr>
      </w:pPr>
      <w:r w:rsidRPr="00FE404D">
        <w:rPr>
          <w:rFonts w:ascii="Lora" w:hAnsi="Lora"/>
          <w:b/>
          <w:bCs/>
          <w:color w:val="FFFFFF" w:themeColor="background1"/>
          <w:sz w:val="26"/>
          <w:szCs w:val="26"/>
        </w:rPr>
        <w:t>Erwy needs to sell atleast 15 M.A.I.s per month to achieve this goal</w:t>
      </w:r>
    </w:p>
    <w:p w14:paraId="6FE6EF6F" w14:textId="15D486EB" w:rsidR="00D84419" w:rsidRPr="00FE404D" w:rsidRDefault="00D84419" w:rsidP="0065005B">
      <w:pPr>
        <w:pStyle w:val="ListParagraph"/>
        <w:rPr>
          <w:rFonts w:ascii="Oswald" w:hAnsi="Oswald"/>
          <w:b/>
          <w:bCs/>
          <w:color w:val="FFFFFF" w:themeColor="background1"/>
          <w:sz w:val="36"/>
          <w:szCs w:val="36"/>
        </w:rPr>
      </w:pPr>
    </w:p>
    <w:p w14:paraId="247DBA16" w14:textId="7A6F2824" w:rsidR="00832D05" w:rsidRPr="00FE404D" w:rsidRDefault="00832D05" w:rsidP="000C2428">
      <w:pPr>
        <w:rPr>
          <w:rFonts w:ascii="Oswald" w:hAnsi="Oswald"/>
          <w:b/>
          <w:bCs/>
          <w:color w:val="FFFFFF" w:themeColor="background1"/>
          <w:sz w:val="36"/>
          <w:szCs w:val="36"/>
        </w:rPr>
      </w:pPr>
    </w:p>
    <w:sectPr w:rsidR="00832D05" w:rsidRPr="00FE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auto"/>
    <w:pitch w:val="variable"/>
    <w:sig w:usb0="00000087" w:usb1="00000000" w:usb2="00000000" w:usb3="00000000" w:csb0="0000001B" w:csb1="00000000"/>
  </w:font>
  <w:font w:name="Lora">
    <w:panose1 w:val="00000000000000000000"/>
    <w:charset w:val="00"/>
    <w:family w:val="auto"/>
    <w:pitch w:val="variable"/>
    <w:sig w:usb0="A00002FF" w:usb1="5000204B" w:usb2="00000000" w:usb3="00000000" w:csb0="00000097" w:csb1="00000000"/>
  </w:font>
  <w:font w:name="Oswald">
    <w:panose1 w:val="00000000000000000000"/>
    <w:charset w:val="00"/>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D11"/>
    <w:multiLevelType w:val="hybridMultilevel"/>
    <w:tmpl w:val="C4D0D80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11BAE"/>
    <w:multiLevelType w:val="hybridMultilevel"/>
    <w:tmpl w:val="5686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26DDF"/>
    <w:multiLevelType w:val="hybridMultilevel"/>
    <w:tmpl w:val="BC42E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C459E9"/>
    <w:multiLevelType w:val="hybridMultilevel"/>
    <w:tmpl w:val="223E077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D617B"/>
    <w:multiLevelType w:val="hybridMultilevel"/>
    <w:tmpl w:val="3E6C192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CE2713"/>
    <w:multiLevelType w:val="hybridMultilevel"/>
    <w:tmpl w:val="E4E6092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7391C"/>
    <w:multiLevelType w:val="hybridMultilevel"/>
    <w:tmpl w:val="64161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1C3009"/>
    <w:multiLevelType w:val="hybridMultilevel"/>
    <w:tmpl w:val="14D6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36635"/>
    <w:multiLevelType w:val="hybridMultilevel"/>
    <w:tmpl w:val="72C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A7198"/>
    <w:multiLevelType w:val="hybridMultilevel"/>
    <w:tmpl w:val="36945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536FEB"/>
    <w:multiLevelType w:val="hybridMultilevel"/>
    <w:tmpl w:val="96104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8E3261"/>
    <w:multiLevelType w:val="hybridMultilevel"/>
    <w:tmpl w:val="D47C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2305E"/>
    <w:multiLevelType w:val="hybridMultilevel"/>
    <w:tmpl w:val="98CAE50C"/>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9420600">
    <w:abstractNumId w:val="11"/>
  </w:num>
  <w:num w:numId="2" w16cid:durableId="1237781662">
    <w:abstractNumId w:val="12"/>
  </w:num>
  <w:num w:numId="3" w16cid:durableId="1209221520">
    <w:abstractNumId w:val="5"/>
  </w:num>
  <w:num w:numId="4" w16cid:durableId="624577379">
    <w:abstractNumId w:val="6"/>
  </w:num>
  <w:num w:numId="5" w16cid:durableId="672994411">
    <w:abstractNumId w:val="2"/>
  </w:num>
  <w:num w:numId="6" w16cid:durableId="358436370">
    <w:abstractNumId w:val="7"/>
  </w:num>
  <w:num w:numId="7" w16cid:durableId="672756859">
    <w:abstractNumId w:val="8"/>
  </w:num>
  <w:num w:numId="8" w16cid:durableId="2015913429">
    <w:abstractNumId w:val="9"/>
  </w:num>
  <w:num w:numId="9" w16cid:durableId="1845971064">
    <w:abstractNumId w:val="10"/>
  </w:num>
  <w:num w:numId="10" w16cid:durableId="2098819486">
    <w:abstractNumId w:val="3"/>
  </w:num>
  <w:num w:numId="11" w16cid:durableId="1310208064">
    <w:abstractNumId w:val="0"/>
  </w:num>
  <w:num w:numId="12" w16cid:durableId="41293352">
    <w:abstractNumId w:val="4"/>
  </w:num>
  <w:num w:numId="13" w16cid:durableId="71384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F2"/>
    <w:rsid w:val="000C2428"/>
    <w:rsid w:val="00107BF0"/>
    <w:rsid w:val="001845A0"/>
    <w:rsid w:val="001D24CD"/>
    <w:rsid w:val="00205F07"/>
    <w:rsid w:val="004133FE"/>
    <w:rsid w:val="004510EB"/>
    <w:rsid w:val="00503BB4"/>
    <w:rsid w:val="00583AF2"/>
    <w:rsid w:val="00612694"/>
    <w:rsid w:val="0065005B"/>
    <w:rsid w:val="00693B55"/>
    <w:rsid w:val="007377AC"/>
    <w:rsid w:val="00832D05"/>
    <w:rsid w:val="00890999"/>
    <w:rsid w:val="00A62F08"/>
    <w:rsid w:val="00A712C1"/>
    <w:rsid w:val="00AE1D8F"/>
    <w:rsid w:val="00AE7664"/>
    <w:rsid w:val="00C53208"/>
    <w:rsid w:val="00D4284D"/>
    <w:rsid w:val="00D84419"/>
    <w:rsid w:val="00DD0072"/>
    <w:rsid w:val="00E62E2F"/>
    <w:rsid w:val="00F93112"/>
    <w:rsid w:val="00FE4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436f"/>
    </o:shapedefaults>
    <o:shapelayout v:ext="edit">
      <o:idmap v:ext="edit" data="1"/>
    </o:shapelayout>
  </w:shapeDefaults>
  <w:decimalSymbol w:val="."/>
  <w:listSeparator w:val=","/>
  <w14:docId w14:val="0E4F6230"/>
  <w15:chartTrackingRefBased/>
  <w15:docId w15:val="{1BDB6C7C-0716-4575-A78D-0B0E4143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6C24-62AF-4B8A-9ADC-EB666B31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6965</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Hany</dc:creator>
  <cp:keywords/>
  <dc:description/>
  <cp:lastModifiedBy>Omar Hany</cp:lastModifiedBy>
  <cp:revision>8</cp:revision>
  <dcterms:created xsi:type="dcterms:W3CDTF">2024-01-10T18:15:00Z</dcterms:created>
  <dcterms:modified xsi:type="dcterms:W3CDTF">2024-01-15T14:21:00Z</dcterms:modified>
</cp:coreProperties>
</file>