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Calibri" w:hAnsi="Calibri" w:eastAsia="黑体" w:cs="Calibri"/>
          <w:b/>
          <w:i w:val="0"/>
          <w:color w:val="000000"/>
          <w:sz w:val="36"/>
        </w:rPr>
        <w:t>门诊病例手写渲染技能 · 用户教程</w:t>
      </w:r>
    </w:p>
    <w:p>
      <w:pPr>
        <w:jc w:val="center"/>
      </w:pPr>
      <w:r>
        <w:rPr>
          <w:rFonts w:ascii="Calibri" w:hAnsi="Calibri" w:eastAsia="黑体" w:cs="Calibri"/>
          <w:b w:val="0"/>
          <w:i w:val="0"/>
          <w:color w:val="5F5F5F"/>
          <w:sz w:val="22"/>
        </w:rPr>
        <w:t>Created by 小喜</w:t>
      </w:r>
    </w:p>
    <w:p>
      <w:pPr>
        <w:jc w:val="center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本教程将手把手带你从零开始，用 WorkBuddy + real-handwriting 技能，把病例图片一键变成手写版 PDF。</w:t>
      </w:r>
    </w:p>
    <w:p/>
    <w:p>
      <w:pPr>
        <w:shd w:val="clear" w:color="auto" w:fill="F9A825"/>
      </w:pPr>
      <w:r>
        <w:rPr>
          <w:rFonts w:ascii="Calibri" w:hAnsi="Calibri" w:eastAsia="黑体" w:cs="Calibri"/>
          <w:b/>
          <w:i w:val="0"/>
          <w:color w:val="FFFFFF"/>
          <w:sz w:val="28"/>
        </w:rPr>
        <w:t xml:space="preserve">  1. 使用小贴士</w:t>
      </w:r>
    </w:p>
    <w:p>
      <w:pPr>
        <w:shd w:val="clear" w:color="auto" w:fill="FFF8E1"/>
      </w:pPr>
      <w:r>
        <w:rPr>
          <w:rFonts w:ascii="Calibri" w:hAnsi="Calibri" w:eastAsia="黑体" w:cs="Calibri"/>
          <w:b/>
          <w:i w:val="0"/>
          <w:color w:val="000000"/>
          <w:sz w:val="24"/>
        </w:rPr>
        <w:t>关于权限请求</w:t>
      </w:r>
    </w:p>
    <w:p>
      <w:pPr>
        <w:shd w:val="clear" w:color="auto" w:fill="FFF8E1"/>
        <w:ind w:left="432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使用过程中，AI 在执行文件读写、运行脚本等操作时，WorkBuddy 可能会弹出权限确认提示。这是正常现象，请点击「允许」——否则技能无法正常完成文件转换和渲染。</w:t>
      </w:r>
    </w:p>
    <w:p>
      <w:pPr>
        <w:shd w:val="clear" w:color="auto" w:fill="FFF8E1"/>
      </w:pPr>
      <w:r>
        <w:rPr>
          <w:rFonts w:ascii="Calibri" w:hAnsi="Calibri" w:eastAsia="黑体" w:cs="Calibri"/>
          <w:b/>
          <w:i w:val="0"/>
          <w:color w:val="000000"/>
          <w:sz w:val="24"/>
        </w:rPr>
        <w:t>关于技能安装时的风险提示</w:t>
      </w:r>
    </w:p>
    <w:p>
      <w:pPr>
        <w:shd w:val="clear" w:color="auto" w:fill="FFF8E1"/>
        <w:ind w:left="432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安装本技能时，WorkBuddy 可能会提示「该技能存在安全风险」。这是因为技能中包含加密后的手写渲染引擎（Pyarmor 加密），加密文件无法被常规安全扫描识别，从而触发警告。这是正常情况，可以放心继续安装。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2. 欢迎：这个技能能做什么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real-handwriting（门诊病例手写渲染技能）是一个医疗文档处理流水线技能。它能够：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读取你拍的病例图片，自动提取姓名、主诉、现病史、诊断等全部信息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按规范模板生成标准门诊病历 .txt 文档（缺失字段智能补全）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调用手写渲染引擎，将病历转为逼真的手写体 PNG 和 PDF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自动维护病例登记表，方便你统一管理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全程你只需要和 AI 对话，不需要写一行代码。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3. 第一步：下载安装 WorkBuddy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WorkBuddy 是腾讯出品的 AI 桌面工作台，你将在其中与本技能交互。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下载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打开浏览器，访问官方网站：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A73E8"/>
          <w:sz w:val="21"/>
        </w:rPr>
        <w:t xml:space="preserve">  https://workbuddy.tencent.com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网站会自动识别你的操作系统（Windows / macOS），点击下载按钮即可。完全免费，无需邀请码。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安装</w:t>
      </w:r>
    </w:p>
    <w:tbl>
      <w:tblPr>
        <w:tblStyle w:val="33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系统</w:t>
            </w:r>
          </w:p>
        </w:tc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Windows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双击下载的 .exe 文件，若弹出「用户账户控制」提示点「是」，一路「下一步」直到完成</w:t>
            </w:r>
          </w:p>
        </w:tc>
      </w:tr>
    </w:tbl>
    <w:p>
      <w:r>
        <w:rPr>
          <w:rFonts w:ascii="Calibri" w:hAnsi="Calibri" w:eastAsia="黑体" w:cs="Calibri"/>
          <w:b/>
          <w:i w:val="0"/>
          <w:color w:val="000000"/>
          <w:sz w:val="24"/>
        </w:rPr>
        <w:t>登录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打开 WorkBuddy，选择 QQ / 微信 / 企业微信扫码登录。新用户登录后自动获得 5000 免费 Credit。</w:t>
      </w:r>
    </w:p>
    <w:p>
      <w:pPr>
        <w:shd w:val="clear" w:color="auto" w:fill="F8F9FA"/>
      </w:pPr>
      <w:r>
        <w:rPr>
          <w:rFonts w:ascii="Calibri" w:hAnsi="Calibri" w:eastAsia="宋体" w:cs="Calibri"/>
          <w:b w:val="0"/>
          <w:i w:val="0"/>
          <w:color w:val="5F5F5F"/>
          <w:sz w:val="21"/>
        </w:rPr>
        <w:t xml:space="preserve">  建议：安装路径使用默认路径（C:\Program Files\Tencent\WorkBuddy），避免中文路径引发兼容问题。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4. 第二步：选择模型与工作空间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登录成功后，你需要设置模型和工作空间。这两步只需做一次。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选择模型：DeepSeek V4 Pro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在 WorkBuddy 主界面顶部或设置中，找到模型选择下拉菜单：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点击模型选择器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选择 DeepSeek V4 Pro（推荐——推理能力强，处理病例信息准确率高）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0" distR="0">
            <wp:extent cx="4286250" cy="2857500"/>
            <wp:effectExtent l="0" t="0" r="6350" b="0"/>
            <wp:docPr id="1" name="deepseek-model" descr="选择DeepSeek V4 Pro模型" title="DeepSeek模型选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eepseek-model" descr="选择DeepSeek V4 Pro模型" title="DeepSeek模型选择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选择工作空间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工作空间就是你的项目文件夹。在对话开始前：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在 WorkBuddy 左侧边栏点击工作空间或打开文件夹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选择一个文件夹作为本次工作的目录（比如在桌面新建一个「病例处理」文件夹）</w:t>
      </w:r>
    </w:p>
    <w:p>
      <w:pPr>
        <w:shd w:val="clear" w:color="auto" w:fill="F8F9FA"/>
      </w:pPr>
      <w:r>
        <w:rPr>
          <w:rFonts w:ascii="Calibri" w:hAnsi="Calibri" w:eastAsia="宋体" w:cs="Calibri"/>
          <w:b w:val="0"/>
          <w:i w:val="0"/>
          <w:color w:val="5F5F5F"/>
          <w:sz w:val="21"/>
        </w:rPr>
        <w:t xml:space="preserve">  之后所有和 AI 的对话、技能操作，都将在这个工作空间中进行。</w:t>
      </w:r>
    </w:p>
    <w:p>
      <w:bookmarkStart w:id="0" w:name="_GoBack"/>
      <w:r>
        <w:drawing>
          <wp:inline distT="0" distB="0" distL="0" distR="0">
            <wp:extent cx="4286250" cy="2857500"/>
            <wp:effectExtent l="0" t="0" r="6350" b="0"/>
            <wp:docPr id="2" name="workspace" descr="在WorkBuddy工作空间中运行" title="工作空间示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kspace" descr="在WorkBuddy工作空间中运行" title="工作空间示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5. 第三步：安装本技能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本技能以压缩包（.zip）形式分发，文件名为 real-handwriting.zip。你有三种安装方式，任选其一即可。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方式一：一键安装（推荐）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直接把 real-handwriting.zip 文件拖入 WorkBuddy 对话框，然后说：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"帮我安装这个技能"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AI 会自动解压并安装到正确位置，无需手动操作。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方式二：拖拽文件夹安装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如果你已经解压了压缩包，把整个 real-handwriting 文件夹拖入 WorkBuddy 对话框，然后说：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"帮我把这个文件夹安装为技能"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方式三：手动复制（备用）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将压缩包解压后，手动复制 real-handwriting 文件夹到以下路径：</w:t>
      </w:r>
    </w:p>
    <w:tbl>
      <w:tblPr>
        <w:tblStyle w:val="33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位置</w:t>
            </w:r>
          </w:p>
        </w:tc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路径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当前用户（推荐）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21"/>
              </w:rPr>
              <w:t>C:\Users\你的用户名\.workbuddy\skills\real-handwriting\</w:t>
            </w:r>
          </w:p>
        </w:tc>
      </w:tr>
    </w:tbl>
    <w:p>
      <w:pPr>
        <w:shd w:val="clear" w:color="auto" w:fill="FFF3E0"/>
      </w:pPr>
      <w:r>
        <w:rPr>
          <w:rFonts w:ascii="Calibri" w:hAnsi="Calibri" w:eastAsia="宋体" w:cs="Calibri"/>
          <w:b w:val="0"/>
          <w:i w:val="0"/>
          <w:color w:val="EF6C00"/>
          <w:sz w:val="21"/>
        </w:rPr>
        <w:t xml:space="preserve">  提示：安装过程中 AI 可能会提示此技能存在安全风险（加密引擎导致），这是正常现象，可以放心继续安装。详见使用小贴士。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6. 第四步：检查并配置 Python 环境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手写渲染引擎需要 Python 3.13（64 位，Windows）。这一步让 AI 帮你搞定：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"帮我检查 Python 版本是不是 3.13，不是的话帮我装好"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AI 会自动检查并处理：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如果已经是 3.13 → 直接通过</w:t>
      </w:r>
    </w:p>
    <w:p>
      <w:pPr>
        <w:pStyle w:val="16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如果不是 → AI 自动下载安装 Python 3.13 并设为默认</w:t>
      </w:r>
    </w:p>
    <w:p>
      <w:pPr>
        <w:shd w:val="clear" w:color="auto" w:fill="FFEBEE"/>
      </w:pPr>
      <w:r>
        <w:rPr>
          <w:rFonts w:ascii="Calibri" w:hAnsi="Calibri" w:eastAsia="宋体" w:cs="Calibri"/>
          <w:b/>
          <w:i w:val="0"/>
          <w:color w:val="C62828"/>
          <w:sz w:val="21"/>
        </w:rPr>
        <w:t xml:space="preserve">  注意：如果版本不对，不要跳过——加密的手写引擎只认 Python 3.13，其他版本会直接报错。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7. 第五步：安装依赖包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技能需要几个 Python 包。让 AI 帮你装：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"帮我安装技能需要的依赖：Pillow、reportlab、numpy、pillow_heif、pypdf"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AI 会执行安装命令，你只需等待即可。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8. 第六步：激活 License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手写渲染引擎按每千字符计费，需要激活 License 才能正常渲染。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激活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在 WorkBuddy 对话框中输入（将你的KEY替换为实际的 License Key）：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"帮我激活手写渲染的 License，Key 是 xxxx-xxxx-xxxx-xxxx"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python handwriting.py --license-setup 你的KEY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查询余量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之后随时可以查询余量（不消耗调用次数）：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"帮我查一下手写渲染 License 还剩多少"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9. 第七步：准备你的材料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在开始之前，请确保以下材料都已准备好。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手写字体文件（.ttf / .otf / .ttc）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技能不内置任何字体，你需要自行准备一个手写字体文件。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可以是网上找到的手写体字体（如「李国夫手写体」「静蕾简体」等）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也可以是你的真实手写字体（通过字体制作工具生成）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记下字体文件的路径，后续告诉 AI（例如 D:\字体\my-handwriting.ttf）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病例图片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把你需要处理的病例照片准备好。</w:t>
      </w:r>
    </w:p>
    <w:p>
      <w:r>
        <w:rPr>
          <w:rFonts w:ascii="Calibri" w:hAnsi="Calibri" w:eastAsia="宋体" w:cs="Calibri"/>
          <w:b/>
          <w:i w:val="0"/>
          <w:color w:val="000000"/>
          <w:sz w:val="22"/>
        </w:rPr>
        <w:t>命名规则（非常重要！）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AI 通过文件名中的连续数字来判断哪些图片属于同一份病例。规则很简单：</w:t>
      </w:r>
    </w:p>
    <w:tbl>
      <w:tblPr>
        <w:tblStyle w:val="33"/>
        <w:tblW w:w="83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命名方式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示例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相机默认命名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21"/>
              </w:rPr>
              <w:t>IMG_0001.jpg、IMG_0002.jpg、IMG_0003.jpg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编号连续即可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非连续命名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张三病例第1页.jpg、继续.jpg、最后的.jpg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/>
                <w:i w:val="0"/>
                <w:color w:val="C62828"/>
                <w:sz w:val="21"/>
              </w:rPr>
              <w:t>AI 无法自动分组！</w:t>
            </w:r>
          </w:p>
        </w:tc>
      </w:tr>
    </w:tbl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最简单的做法：直接保持相机或手机的默认命名，把同一批要处理的照片放在一个文件夹里。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病例图片/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IMG_0001.jpg   ← 病例 1 第 1 页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IMG_0002.jpg   ← 病例 1 第 2 页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IMG_0003.jpg   ← 病例 1 第 3 页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IMG_0004.jpg   ← 病例 2 第 1 页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IMG_0005.jpg   ← 病例 2 第 2 页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└── IMG_0006.jpg   ← 病例 3 第 1 页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材料清单速查</w:t>
      </w:r>
    </w:p>
    <w:tbl>
      <w:tblPr>
        <w:tblStyle w:val="33"/>
        <w:tblW w:w="83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材料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必须？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病例图片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/>
                <w:i w:val="0"/>
                <w:sz w:val="21"/>
              </w:rPr>
              <w:t>必须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按连续数字命名，放在一个文件夹中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手写字体文件 (.ttf/.otf)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/>
                <w:i w:val="0"/>
                <w:sz w:val="21"/>
              </w:rPr>
              <w:t>必须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技能不内置字体，需自行提供</w:t>
            </w:r>
          </w:p>
        </w:tc>
      </w:tr>
    </w:tbl>
    <w:p/>
    <w:p>
      <w:pPr>
        <w:shd w:val="clear" w:color="auto" w:fill="C62828"/>
      </w:pPr>
      <w:r>
        <w:rPr>
          <w:rFonts w:ascii="Calibri" w:hAnsi="Calibri" w:eastAsia="黑体" w:cs="Calibri"/>
          <w:b/>
          <w:i w:val="0"/>
          <w:color w:val="FFFFFF"/>
          <w:sz w:val="28"/>
        </w:rPr>
        <w:t xml:space="preserve">  10. 免责声明</w:t>
      </w:r>
    </w:p>
    <w:p>
      <w:pPr>
        <w:shd w:val="clear" w:color="auto" w:fill="FFEBEE"/>
        <w:ind w:left="288"/>
      </w:pPr>
      <w:r>
        <w:rPr>
          <w:rFonts w:ascii="Calibri" w:hAnsi="Calibri" w:eastAsia="黑体" w:cs="Calibri"/>
          <w:b/>
          <w:i w:val="0"/>
          <w:color w:val="C62828"/>
          <w:sz w:val="22"/>
        </w:rPr>
        <w:t>重要警示：</w:t>
      </w:r>
      <w:r>
        <w:rPr>
          <w:rFonts w:ascii="Calibri" w:hAnsi="Calibri" w:eastAsia="宋体" w:cs="Calibri"/>
          <w:b w:val="0"/>
          <w:i w:val="0"/>
          <w:color w:val="000000"/>
          <w:sz w:val="21"/>
        </w:rPr>
        <w:t>本技能仅提供手写体渲染的技术模拟，不内置任何字体文件，用户需自行提供合法获取的手写字体。</w:t>
      </w:r>
    </w:p>
    <w:p>
      <w:pPr>
        <w:shd w:val="clear" w:color="auto" w:fill="FFEBEE"/>
        <w:ind w:left="288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不参与：本技能不参与任何形式的假冒文书、伪造签名、仿制处方等违法行为。</w:t>
      </w:r>
    </w:p>
    <w:p>
      <w:pPr>
        <w:shd w:val="clear" w:color="auto" w:fill="FFEBEE"/>
        <w:ind w:left="288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不内置：本技能不内置任何第三方字体，不存在字体版权侵权行为。</w:t>
      </w:r>
    </w:p>
    <w:p>
      <w:pPr>
        <w:shd w:val="clear" w:color="auto" w:fill="FFEBEE"/>
        <w:ind w:left="288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不用于：本技能不用于任何欺诈、造假、以假乱真之目的。</w:t>
      </w:r>
    </w:p>
    <w:p>
      <w:pPr>
        <w:shd w:val="clear" w:color="auto" w:fill="FFEBEE"/>
        <w:ind w:left="288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不上传：本技能不上传任何数据，所有处理均在本地完成，不构成任何隐私侵犯。</w:t>
      </w:r>
    </w:p>
    <w:p>
      <w:pPr>
        <w:shd w:val="clear" w:color="auto" w:fill="FFEBEE"/>
        <w:ind w:left="288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责任：使用者应确保其对所渲染文档拥有合法权利，并在法律法规允许的范围内使用本技能。对于任何违法或不当使用所造成的后果，技能提供方不承担任何责任。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11. 第八步：开始使用——用 AI 生成手写病例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一切准备就绪，现在开始真正的工作。以下是推荐的操作方式。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第一次使用（带 License 渲染）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把所有信息一次性告诉 AI：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"我有一些病例图片在 D:\病例图片 文件夹里，手写字体是 D:\字体\手写体.ttf，请帮我全部处理成手写版病例。"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AI 会自动完成以下所有步骤，你只需看着：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读取所有病例图片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自动分组（同一病例的多张图片自动合并）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逐个提取信息（姓名、主诉、诊断等）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校验日期（异常日期会问你）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补全缺失字段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生成标准 .txt 病历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调用手写引擎渲染 PNG + PDF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维护登记表</w:t>
      </w:r>
    </w:p>
    <w:p>
      <w:pPr>
        <w:pStyle w:val="14"/>
      </w:pPr>
      <w:r>
        <w:rPr>
          <w:rFonts w:ascii="Calibri" w:hAnsi="Calibri" w:eastAsia="宋体" w:cs="Calibri"/>
          <w:b w:val="0"/>
          <w:i w:val="0"/>
          <w:color w:val="000000"/>
          <w:sz w:val="21"/>
        </w:rPr>
        <w:t>合并全部病例为一个 PDF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预览模式（不需要 License）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如果你暂时没有 License Key，可以使用预览模式：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"帮我在预览模式下处理 D:\病例图片 里的病例，字体是 D:\字体\手写体.ttf"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预览模式下生成的 PDF 会带水印（www.wildareplanet.cloud），但可以免费体验全部功能。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只生成文字版（不渲染手写）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如果你只想提取信息，暂不需要手写效果：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"帮我从 D:\病例图片 提取病例信息，生成 .txt 文档就行，先不渲染手写版"</w:t>
      </w:r>
    </w:p>
    <w:p>
      <w:r>
        <w:rPr>
          <w:rFonts w:ascii="Calibri" w:hAnsi="Calibri" w:eastAsia="黑体" w:cs="Calibri"/>
          <w:b/>
          <w:i w:val="0"/>
          <w:color w:val="000000"/>
          <w:sz w:val="24"/>
        </w:rPr>
        <w:t>处理过程中 AI 可能会问你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处理过程中，AI 会在必要时停下来询问你：</w:t>
      </w:r>
    </w:p>
    <w:tbl>
      <w:tblPr>
        <w:tblStyle w:val="33"/>
        <w:tblW w:w="83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AI 可能会问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为什么</w:t>
            </w:r>
          </w:p>
        </w:tc>
        <w:tc>
          <w:tcPr>
            <w:tcW w:w="2767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你应该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就诊日期异常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日期异常检测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核对图片，告诉 AI 正确日期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图片信息不完整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信息不完整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告诉 AI 你知道的信息，或让 AI 按规则补全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License 余量不足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配额不够</w:t>
            </w:r>
          </w:p>
        </w:tc>
        <w:tc>
          <w:tcPr>
            <w:tcW w:w="2767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购买更多 License 调用次数</w:t>
            </w:r>
          </w:p>
        </w:tc>
      </w:tr>
    </w:tbl>
    <w:p>
      <w:r>
        <w:rPr>
          <w:rFonts w:ascii="Calibri" w:hAnsi="Calibri" w:eastAsia="黑体" w:cs="Calibri"/>
          <w:b/>
          <w:i w:val="0"/>
          <w:color w:val="000000"/>
          <w:sz w:val="24"/>
        </w:rPr>
        <w:t>自定义手写效果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如果你想调整手写效果（比如字体大小、行间距、抖动程度）：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"帮我处理这批病例，但是手写的字号调小一点，行间距密一点，带点涂改效果"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12. 完整对话流程速览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下面是一个从头到尾的典型对话，你可以直接照着来：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000000"/>
          <w:sz w:val="21"/>
        </w:rPr>
        <w:t>你：帮我检查一下 Python 版本是不是 3.13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AI：Python 3.13.12，没问题。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000000"/>
          <w:sz w:val="21"/>
        </w:rPr>
        <w:t>你：帮我安装技能需要的依赖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AI：Pillow、reportlab、numpy、pillow_heif、pypdf 已全部安装。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000000"/>
          <w:sz w:val="21"/>
        </w:rPr>
        <w:t>你：帮我激活手写 License，Key 是 ABCD-1234-EFGH-5678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AI：License 已激活，剩余 500 次调用。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000000"/>
          <w:sz w:val="21"/>
        </w:rPr>
        <w:t>你：好的，现在帮我处理 D:\病例图片 里的病例，手写字体用 D:\字体\手写体.ttf，全部生成手写版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AI：好的，我来处理。先读取图片……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AI：检测到 6 张图片：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IMG_0001~0003 → 张三（3页）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IMG_0004~0005 → 李四（2页）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IMG_0006 → 王五（1页）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AI：共 3 份病例，开始逐份处理……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AI：处理病例 1：张三（正在提取信息……）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AI：就诊日期为 2026/6/15，日期正常。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AI：已补全缺失字段，生成 .txt 完成。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AI：正在渲染手写版……完成。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AI：处理病例 2：李四（正在提取信息……）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AI：就诊日期为 2028/3/20，晚于当前日期！请核对。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000000"/>
          <w:sz w:val="21"/>
        </w:rPr>
        <w:t>你：应该是 2026/3/20，图片拍糊了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AI：已修正为 2026/3/20，继续处理……渲染完成。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AI：处理病例 3：王五……渲染完成。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AI：全部 3 份病例处理完毕！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AI：输出目录：病例输出/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txt_files/ — 3 份 .txt 病历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handwriting/ — 3 份手写版（含 PNG + PDF）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病例登记表.txt — 登记表</w:t>
      </w:r>
    </w:p>
    <w:p>
      <w:pPr>
        <w:shd w:val="clear" w:color="auto" w:fill="F8F9FA"/>
      </w:pPr>
      <w:r>
        <w:rPr>
          <w:rFonts w:ascii="Calibri" w:hAnsi="Calibri" w:eastAsia="宋体" w:cs="Calibri"/>
          <w:b/>
          <w:i w:val="0"/>
          <w:color w:val="174EA6"/>
          <w:sz w:val="21"/>
        </w:rPr>
        <w:t>AI：- 全部病例_手写版.pdf — 合并版</w:t>
      </w:r>
    </w:p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13. 输出结果说明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>处理完成后，你会在工作空间下看到一个输出目录，结构如下：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病例输出/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txt_files/                          所有 .txt 病历文档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├── 01_门诊病例_张三_2026-06-15.txt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├── 02_门诊病例_李四_2026-03-20.txt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└── 03_门诊病例_王五_2026-05-08.txt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handwriting/                        各病例手写版子目录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├── 01_门诊病例_张三_2026-06-15/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│   ├── page-001.png               第 1 页 PNG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│   ├── page-002.png               第 2 页 PNG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│   └── handwriting.pdf            该病例的合并 PDF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├── 02_门诊病例_李四_2026-03-20/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│   └── 03_门诊病例_王五_2026-05-08/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├── 病例登记表.txt                       汇总登记表（含手写路径）</w:t>
      </w:r>
    </w:p>
    <w:p>
      <w:pPr>
        <w:shd w:val="clear" w:color="auto" w:fill="F5F5F5"/>
      </w:pPr>
      <w:r>
        <w:rPr>
          <w:rFonts w:ascii="Consolas" w:hAnsi="Consolas" w:eastAsia="宋体" w:cs="Consolas"/>
          <w:b w:val="0"/>
          <w:i w:val="0"/>
          <w:color w:val="000000"/>
          <w:sz w:val="21"/>
        </w:rPr>
        <w:t xml:space="preserve">  └── 全部病例_手写版.pdf                  所有病例合并为一个 PDF</w:t>
      </w:r>
    </w:p>
    <w:p>
      <w:r>
        <w:rPr>
          <w:rFonts w:ascii="Calibri" w:hAnsi="Calibri" w:eastAsia="宋体" w:cs="Calibri"/>
          <w:b/>
          <w:i w:val="0"/>
          <w:color w:val="000000"/>
          <w:sz w:val="22"/>
        </w:rPr>
        <w:t>各文件用途：</w:t>
      </w:r>
    </w:p>
    <w:tbl>
      <w:tblPr>
        <w:tblStyle w:val="33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w="4150" w:type="dxa"/>
            <w:shd w:val="clear" w:color="auto" w:fill="1A73E8"/>
          </w:tcPr>
          <w:p>
            <w:pPr>
              <w:spacing w:after="0" w:line="240" w:lineRule="auto"/>
            </w:pPr>
            <w:r>
              <w:rPr>
                <w:rFonts w:ascii="Calibri" w:hAnsi="Calibri" w:eastAsia="黑体" w:cs="Calibri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txt_files/*.txt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标准格式的电子病历，可直接编辑或归档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handwriting/*/page-*.png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逐页手写体图片，适合插入 Word 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handwriting/*/handwriting.pdf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单份病例的手写版 PDF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全部病例_手写版.pdf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所有病例合并在一起的手写版 PDF，方便打印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病例登记表.txt</w:t>
            </w:r>
          </w:p>
        </w:tc>
        <w:tc>
          <w:tcPr>
            <w:tcW w:w="4150" w:type="dxa"/>
          </w:tcPr>
          <w:p>
            <w:pPr>
              <w:spacing w:after="0" w:line="240" w:lineRule="auto"/>
            </w:pPr>
            <w:r>
              <w:rPr>
                <w:rFonts w:ascii="Calibri" w:hAnsi="Calibri" w:eastAsia="宋体" w:cs="Calibri"/>
                <w:b w:val="0"/>
                <w:i w:val="0"/>
                <w:sz w:val="21"/>
              </w:rPr>
              <w:t>所有病例的汇总表，含姓名、诊断、文件路径</w:t>
            </w:r>
          </w:p>
        </w:tc>
      </w:tr>
    </w:tbl>
    <w:p/>
    <w:p>
      <w:r>
        <w:rPr>
          <w:rFonts w:ascii="Calibri" w:hAnsi="Calibri" w:eastAsia="黑体" w:cs="Calibri"/>
          <w:b/>
          <w:i w:val="0"/>
          <w:color w:val="1A59B8"/>
          <w:sz w:val="32"/>
        </w:rPr>
        <w:t xml:space="preserve">  14. 常见问题</w:t>
      </w:r>
    </w:p>
    <w:p>
      <w:r>
        <w:rPr>
          <w:rFonts w:ascii="Calibri" w:hAnsi="Calibri" w:eastAsia="黑体" w:cs="Calibri"/>
          <w:b/>
          <w:i w:val="0"/>
          <w:color w:val="174EA6"/>
          <w:sz w:val="22"/>
        </w:rPr>
        <w:t>Q: Python 版本不对怎么办？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在 WorkBuddy 中直接跟 AI 说：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"帮我安装 Python 3.13 并设为默认"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AI 会自动完成安装和配置。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我的图片是 HEIC 格式（iPhone 拍摄的），能用吗？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可以。技能内置了 HEIC 转 JPG 工具，AI 会在处理前自动转换。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同一份病例有 3 张图片，AI 怎么知道它们是一起的？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AI 会读取每张图片的内容，通过姓名和门诊号来判断。同一姓名的连续图片会自动识别为同一份病例。你只需要确保它们的文件名编号是连续的。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我不想每次都打那么多命令，有更快的方法吗？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你可以直接把图片文件夹拖入 WorkBuddy 对话框，然后说：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"处理这些病例，字体 D:\字体\手写体.ttf"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AI 会自动识别拖入的文件路径。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手写字体文件放哪里都可以吗？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可以，放在你方便的位置就行。使用时告诉 AI 完整路径（如 D:\字体\my-font.ttf）。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License 用完了怎么办？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联系 License 提供方购买更多调用次数。你也可以临时使用预览模式：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"用预览模式处理这个病例"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预览模式生成的 PDF 会带水印，但可以满足临时需求。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病例信息提取不准确怎么办？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直接告诉 AI 哪里需要修改：</w:t>
      </w:r>
    </w:p>
    <w:p>
      <w:pPr>
        <w:shd w:val="clear" w:color="auto" w:fill="F8F9FA"/>
      </w:pPr>
      <w:r>
        <w:rPr>
          <w:rFonts w:ascii="Consolas" w:hAnsi="Consolas" w:eastAsia="宋体" w:cs="Consolas"/>
          <w:b/>
          <w:i w:val="0"/>
          <w:color w:val="174EA6"/>
          <w:sz w:val="21"/>
        </w:rPr>
        <w:t xml:space="preserve">  "第三份病例的名字应该是"赵六"不是"赵大"，帮我改一下重新渲染"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AI 会修正信息并重新生成。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可以只渲染手写版而不输出 .txt 吗？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目前技能按完整流水线运行，.txt 和手写版都会生成。如果你不需要 .txt，可以之后删除 txt_files 文件夹。</w:t>
      </w:r>
    </w:p>
    <w:p/>
    <w:p>
      <w:r>
        <w:rPr>
          <w:rFonts w:ascii="Calibri" w:hAnsi="Calibri" w:eastAsia="黑体" w:cs="Calibri"/>
          <w:b/>
          <w:i w:val="0"/>
          <w:color w:val="174EA6"/>
          <w:sz w:val="22"/>
        </w:rPr>
        <w:t>Q: 我需要批量处理 50 份病例，怎么操作？</w:t>
      </w:r>
    </w:p>
    <w:p>
      <w:r>
        <w:rPr>
          <w:rFonts w:ascii="Calibri" w:hAnsi="Calibri" w:eastAsia="宋体" w:cs="Calibri"/>
          <w:b w:val="0"/>
          <w:i w:val="0"/>
          <w:color w:val="000000"/>
          <w:sz w:val="21"/>
        </w:rPr>
        <w:t xml:space="preserve">  把所有图片按连续编号放好，一个文件夹搞定。AI 会自动逐份处理。你可以在旁边喝杯咖啡等它完成。</w:t>
      </w:r>
    </w:p>
    <w:p/>
    <w:p>
      <w:pPr>
        <w:jc w:val="center"/>
      </w:pPr>
      <w:r>
        <w:rPr>
          <w:rFonts w:ascii="Calibri" w:hAnsi="Calibri" w:eastAsia="宋体" w:cs="Calibri"/>
          <w:b/>
          <w:i w:val="0"/>
          <w:color w:val="000000"/>
          <w:sz w:val="22"/>
        </w:rPr>
        <w:t>教程结束。祝使用愉快！如有问题，直接在 WorkBuddy 中问 AI 即可。</w:t>
      </w: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C50EF6"/>
    <w:rsid w:val="2E441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微软雅黑" w:hAnsi="微软雅黑" w:eastAsia="微软雅黑" w:cs="微软雅黑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Office_11.8.2.8411_F1E327BC-269C-435d-A152-05C5408002CA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Xu</cp:lastModifiedBy>
  <dcterms:modified xsi:type="dcterms:W3CDTF">2026-06-22T04:16:44Z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2052-11.8.2.8411</vt:lpwstr>
  </property>
</Properties>
</file>