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1E7" w:rsidRPr="005F4D71" w:rsidRDefault="008471E7" w:rsidP="00E11FE7">
      <w:pPr>
        <w:jc w:val="center"/>
        <w:rPr>
          <w:rFonts w:ascii="Arial" w:hAnsi="Arial" w:cs="Arial"/>
        </w:rPr>
      </w:pPr>
      <w:r w:rsidRPr="005F4D71">
        <w:rPr>
          <w:rFonts w:ascii="Arial" w:hAnsi="Arial" w:cs="Arial"/>
        </w:rPr>
        <w:t>UNIVERSIDAD CATOLICA BOLIVIANA “SAN PABLO”</w:t>
      </w:r>
    </w:p>
    <w:p w:rsidR="008471E7" w:rsidRPr="005F4D71" w:rsidRDefault="008471E7" w:rsidP="00E11FE7">
      <w:pPr>
        <w:jc w:val="center"/>
        <w:rPr>
          <w:rFonts w:ascii="Arial" w:hAnsi="Arial" w:cs="Arial"/>
        </w:rPr>
      </w:pPr>
      <w:r w:rsidRPr="005F4D71">
        <w:rPr>
          <w:rFonts w:ascii="Arial" w:hAnsi="Arial" w:cs="Arial"/>
        </w:rPr>
        <w:t>MAESTRIA EN CIENCIA DE DATOS, TERCERA VERSION</w:t>
      </w: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8471E7" w:rsidRPr="005F4D71" w:rsidRDefault="008471E7" w:rsidP="00E11FE7">
      <w:pPr>
        <w:jc w:val="center"/>
        <w:rPr>
          <w:rFonts w:ascii="Arial" w:hAnsi="Arial" w:cs="Arial"/>
          <w:sz w:val="24"/>
        </w:rPr>
      </w:pPr>
    </w:p>
    <w:p w:rsidR="009662A4" w:rsidRPr="005F4D71" w:rsidRDefault="004B2BCC" w:rsidP="00E11FE7">
      <w:pPr>
        <w:jc w:val="center"/>
        <w:rPr>
          <w:rFonts w:ascii="Arial" w:hAnsi="Arial" w:cs="Arial"/>
        </w:rPr>
      </w:pPr>
      <w:r w:rsidRPr="005F4D71">
        <w:rPr>
          <w:rFonts w:ascii="Arial" w:hAnsi="Arial" w:cs="Arial"/>
          <w:noProof/>
          <w:lang w:eastAsia="es-BO"/>
        </w:rPr>
        <w:drawing>
          <wp:inline distT="0" distB="0" distL="0" distR="0">
            <wp:extent cx="2552369" cy="2552369"/>
            <wp:effectExtent l="0" t="0" r="635" b="635"/>
            <wp:docPr id="2" name="Imagen 2" descr="Bolivia Design: Logo grande en PSD Universidad Católica Boliviana &amp;quot;UCB&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ivia Design: Logo grande en PSD Universidad Católica Boliviana &amp;quot;UCB&amp;quot;"/>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2561799" cy="2561799"/>
                    </a:xfrm>
                    <a:prstGeom prst="rect">
                      <a:avLst/>
                    </a:prstGeom>
                    <a:noFill/>
                    <a:ln>
                      <a:noFill/>
                    </a:ln>
                  </pic:spPr>
                </pic:pic>
              </a:graphicData>
            </a:graphic>
          </wp:inline>
        </w:drawing>
      </w: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sz w:val="28"/>
        </w:rPr>
      </w:pPr>
      <w:r w:rsidRPr="005F4D71">
        <w:rPr>
          <w:rFonts w:ascii="Arial" w:hAnsi="Arial" w:cs="Arial"/>
          <w:sz w:val="28"/>
        </w:rPr>
        <w:t>Materia: ANALISIS ESTADÍSTICO I</w:t>
      </w:r>
    </w:p>
    <w:p w:rsidR="008471E7" w:rsidRPr="005F4D71" w:rsidRDefault="00E80A96" w:rsidP="00E11FE7">
      <w:pPr>
        <w:jc w:val="center"/>
        <w:rPr>
          <w:rFonts w:ascii="Arial" w:hAnsi="Arial" w:cs="Arial"/>
          <w:b/>
          <w:sz w:val="28"/>
        </w:rPr>
      </w:pPr>
      <w:r w:rsidRPr="005F4D71">
        <w:rPr>
          <w:rFonts w:ascii="Arial" w:hAnsi="Arial" w:cs="Arial"/>
          <w:b/>
          <w:sz w:val="28"/>
        </w:rPr>
        <w:t>PROYECTO FINAL</w:t>
      </w:r>
    </w:p>
    <w:p w:rsidR="008471E7" w:rsidRPr="005F4D71" w:rsidRDefault="008471E7" w:rsidP="00E11FE7">
      <w:pPr>
        <w:jc w:val="center"/>
        <w:rPr>
          <w:rFonts w:ascii="Arial" w:hAnsi="Arial" w:cs="Arial"/>
        </w:rPr>
      </w:pPr>
    </w:p>
    <w:p w:rsidR="008471E7" w:rsidRPr="005F4D71" w:rsidRDefault="008471E7" w:rsidP="00E11FE7">
      <w:pPr>
        <w:jc w:val="center"/>
        <w:rPr>
          <w:rFonts w:ascii="Arial" w:hAnsi="Arial" w:cs="Arial"/>
          <w:sz w:val="28"/>
        </w:rPr>
      </w:pPr>
      <w:r w:rsidRPr="005F4D71">
        <w:rPr>
          <w:rFonts w:ascii="Arial" w:hAnsi="Arial" w:cs="Arial"/>
          <w:sz w:val="28"/>
        </w:rPr>
        <w:t>Maestrante: Ramón Wilder Serdán Cárdenas</w:t>
      </w:r>
    </w:p>
    <w:p w:rsidR="008471E7" w:rsidRPr="005F4D71" w:rsidRDefault="008471E7" w:rsidP="00E11FE7">
      <w:pPr>
        <w:jc w:val="center"/>
        <w:rPr>
          <w:rFonts w:ascii="Arial" w:hAnsi="Arial" w:cs="Arial"/>
          <w:sz w:val="28"/>
        </w:rPr>
      </w:pPr>
    </w:p>
    <w:p w:rsidR="008471E7" w:rsidRPr="005F4D71" w:rsidRDefault="008471E7" w:rsidP="00E11FE7">
      <w:pPr>
        <w:jc w:val="center"/>
        <w:rPr>
          <w:rFonts w:ascii="Arial" w:hAnsi="Arial" w:cs="Arial"/>
          <w:sz w:val="28"/>
        </w:rPr>
      </w:pPr>
      <w:r w:rsidRPr="005F4D71">
        <w:rPr>
          <w:rFonts w:ascii="Arial" w:hAnsi="Arial" w:cs="Arial"/>
          <w:sz w:val="28"/>
        </w:rPr>
        <w:t>Noviembre 2021</w:t>
      </w:r>
    </w:p>
    <w:p w:rsidR="008471E7" w:rsidRPr="005F4D71" w:rsidRDefault="008471E7" w:rsidP="00E11FE7">
      <w:pPr>
        <w:jc w:val="center"/>
        <w:rPr>
          <w:rFonts w:ascii="Arial" w:hAnsi="Arial" w:cs="Arial"/>
          <w:sz w:val="28"/>
        </w:rPr>
      </w:pPr>
      <w:r w:rsidRPr="005F4D71">
        <w:rPr>
          <w:rFonts w:ascii="Arial" w:hAnsi="Arial" w:cs="Arial"/>
          <w:sz w:val="28"/>
        </w:rPr>
        <w:t>La Paz – Bolivia</w:t>
      </w:r>
    </w:p>
    <w:p w:rsidR="008471E7" w:rsidRPr="005F4D71" w:rsidRDefault="008471E7" w:rsidP="008E6F21">
      <w:pPr>
        <w:jc w:val="both"/>
        <w:rPr>
          <w:rFonts w:ascii="Arial" w:hAnsi="Arial" w:cs="Arial"/>
          <w:sz w:val="28"/>
        </w:rPr>
      </w:pPr>
    </w:p>
    <w:sdt>
      <w:sdtPr>
        <w:rPr>
          <w:rFonts w:ascii="Arial" w:eastAsiaTheme="minorHAnsi" w:hAnsi="Arial" w:cs="Arial"/>
          <w:color w:val="auto"/>
          <w:sz w:val="22"/>
          <w:szCs w:val="22"/>
          <w:lang w:val="es-ES" w:eastAsia="en-US"/>
        </w:rPr>
        <w:id w:val="-1320036773"/>
        <w:docPartObj>
          <w:docPartGallery w:val="Table of Contents"/>
          <w:docPartUnique/>
        </w:docPartObj>
      </w:sdtPr>
      <w:sdtEndPr>
        <w:rPr>
          <w:b/>
          <w:bCs/>
        </w:rPr>
      </w:sdtEndPr>
      <w:sdtContent>
        <w:p w:rsidR="001C626D" w:rsidRPr="005F4D71" w:rsidRDefault="001C626D">
          <w:pPr>
            <w:pStyle w:val="TtuloTDC"/>
            <w:rPr>
              <w:rFonts w:ascii="Arial" w:hAnsi="Arial" w:cs="Arial"/>
            </w:rPr>
          </w:pPr>
          <w:r w:rsidRPr="005F4D71">
            <w:rPr>
              <w:rFonts w:ascii="Arial" w:hAnsi="Arial" w:cs="Arial"/>
              <w:lang w:val="es-ES"/>
            </w:rPr>
            <w:t>Contenido</w:t>
          </w:r>
        </w:p>
        <w:p w:rsidR="005511C9" w:rsidRDefault="001C626D">
          <w:pPr>
            <w:pStyle w:val="TDC2"/>
            <w:tabs>
              <w:tab w:val="left" w:pos="660"/>
              <w:tab w:val="right" w:leader="dot" w:pos="9350"/>
            </w:tabs>
            <w:rPr>
              <w:rFonts w:eastAsiaTheme="minorEastAsia"/>
              <w:noProof/>
              <w:lang w:eastAsia="es-BO"/>
            </w:rPr>
          </w:pPr>
          <w:r w:rsidRPr="005F4D71">
            <w:rPr>
              <w:rFonts w:ascii="Arial" w:hAnsi="Arial" w:cs="Arial"/>
            </w:rPr>
            <w:fldChar w:fldCharType="begin"/>
          </w:r>
          <w:r w:rsidRPr="005F4D71">
            <w:rPr>
              <w:rFonts w:ascii="Arial" w:hAnsi="Arial" w:cs="Arial"/>
            </w:rPr>
            <w:instrText xml:space="preserve"> TOC \o "1-3" \h \z \u </w:instrText>
          </w:r>
          <w:r w:rsidRPr="005F4D71">
            <w:rPr>
              <w:rFonts w:ascii="Arial" w:hAnsi="Arial" w:cs="Arial"/>
            </w:rPr>
            <w:fldChar w:fldCharType="separate"/>
          </w:r>
          <w:hyperlink w:anchor="_Toc90147520" w:history="1">
            <w:r w:rsidR="005511C9" w:rsidRPr="00790069">
              <w:rPr>
                <w:rStyle w:val="Hipervnculo"/>
                <w:rFonts w:ascii="Arial" w:hAnsi="Arial" w:cs="Arial"/>
                <w:b/>
                <w:noProof/>
                <w:lang w:val="es-ES"/>
              </w:rPr>
              <w:t>1.</w:t>
            </w:r>
            <w:r w:rsidR="005511C9">
              <w:rPr>
                <w:rFonts w:eastAsiaTheme="minorEastAsia"/>
                <w:noProof/>
                <w:lang w:eastAsia="es-BO"/>
              </w:rPr>
              <w:tab/>
            </w:r>
            <w:r w:rsidR="005511C9" w:rsidRPr="00790069">
              <w:rPr>
                <w:rStyle w:val="Hipervnculo"/>
                <w:rFonts w:ascii="Arial" w:hAnsi="Arial" w:cs="Arial"/>
                <w:b/>
                <w:noProof/>
                <w:lang w:val="es-ES"/>
              </w:rPr>
              <w:t>Introducción</w:t>
            </w:r>
            <w:r w:rsidR="005511C9">
              <w:rPr>
                <w:noProof/>
                <w:webHidden/>
              </w:rPr>
              <w:tab/>
            </w:r>
            <w:r w:rsidR="005511C9">
              <w:rPr>
                <w:noProof/>
                <w:webHidden/>
              </w:rPr>
              <w:fldChar w:fldCharType="begin"/>
            </w:r>
            <w:r w:rsidR="005511C9">
              <w:rPr>
                <w:noProof/>
                <w:webHidden/>
              </w:rPr>
              <w:instrText xml:space="preserve"> PAGEREF _Toc90147520 \h </w:instrText>
            </w:r>
            <w:r w:rsidR="005511C9">
              <w:rPr>
                <w:noProof/>
                <w:webHidden/>
              </w:rPr>
            </w:r>
            <w:r w:rsidR="005511C9">
              <w:rPr>
                <w:noProof/>
                <w:webHidden/>
              </w:rPr>
              <w:fldChar w:fldCharType="separate"/>
            </w:r>
            <w:r w:rsidR="000E66DA">
              <w:rPr>
                <w:noProof/>
                <w:webHidden/>
              </w:rPr>
              <w:t>3</w:t>
            </w:r>
            <w:r w:rsidR="005511C9">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1" w:history="1">
            <w:r w:rsidRPr="00790069">
              <w:rPr>
                <w:rStyle w:val="Hipervnculo"/>
                <w:rFonts w:ascii="Arial" w:hAnsi="Arial" w:cs="Arial"/>
                <w:b/>
                <w:noProof/>
                <w:lang w:val="es-ES"/>
              </w:rPr>
              <w:t>2.</w:t>
            </w:r>
            <w:r>
              <w:rPr>
                <w:rFonts w:eastAsiaTheme="minorEastAsia"/>
                <w:noProof/>
                <w:lang w:eastAsia="es-BO"/>
              </w:rPr>
              <w:tab/>
            </w:r>
            <w:r w:rsidRPr="00790069">
              <w:rPr>
                <w:rStyle w:val="Hipervnculo"/>
                <w:rFonts w:ascii="Arial" w:hAnsi="Arial" w:cs="Arial"/>
                <w:b/>
                <w:noProof/>
                <w:lang w:val="es-ES"/>
              </w:rPr>
              <w:t>Objetivos</w:t>
            </w:r>
            <w:r>
              <w:rPr>
                <w:noProof/>
                <w:webHidden/>
              </w:rPr>
              <w:tab/>
            </w:r>
            <w:r>
              <w:rPr>
                <w:noProof/>
                <w:webHidden/>
              </w:rPr>
              <w:fldChar w:fldCharType="begin"/>
            </w:r>
            <w:r>
              <w:rPr>
                <w:noProof/>
                <w:webHidden/>
              </w:rPr>
              <w:instrText xml:space="preserve"> PAGEREF _Toc90147521 \h </w:instrText>
            </w:r>
            <w:r>
              <w:rPr>
                <w:noProof/>
                <w:webHidden/>
              </w:rPr>
            </w:r>
            <w:r>
              <w:rPr>
                <w:noProof/>
                <w:webHidden/>
              </w:rPr>
              <w:fldChar w:fldCharType="separate"/>
            </w:r>
            <w:r w:rsidR="000E66DA">
              <w:rPr>
                <w:noProof/>
                <w:webHidden/>
              </w:rPr>
              <w:t>3</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2" w:history="1">
            <w:r w:rsidRPr="00790069">
              <w:rPr>
                <w:rStyle w:val="Hipervnculo"/>
                <w:rFonts w:ascii="Arial" w:hAnsi="Arial" w:cs="Arial"/>
                <w:b/>
                <w:noProof/>
                <w:lang w:val="es-ES"/>
              </w:rPr>
              <w:t>3.</w:t>
            </w:r>
            <w:r>
              <w:rPr>
                <w:rFonts w:eastAsiaTheme="minorEastAsia"/>
                <w:noProof/>
                <w:lang w:eastAsia="es-BO"/>
              </w:rPr>
              <w:tab/>
            </w:r>
            <w:r w:rsidRPr="00790069">
              <w:rPr>
                <w:rStyle w:val="Hipervnculo"/>
                <w:rFonts w:ascii="Arial" w:hAnsi="Arial" w:cs="Arial"/>
                <w:b/>
                <w:noProof/>
                <w:lang w:val="es-ES"/>
              </w:rPr>
              <w:t>Descripción de variables</w:t>
            </w:r>
            <w:r>
              <w:rPr>
                <w:noProof/>
                <w:webHidden/>
              </w:rPr>
              <w:tab/>
            </w:r>
            <w:r>
              <w:rPr>
                <w:noProof/>
                <w:webHidden/>
              </w:rPr>
              <w:fldChar w:fldCharType="begin"/>
            </w:r>
            <w:r>
              <w:rPr>
                <w:noProof/>
                <w:webHidden/>
              </w:rPr>
              <w:instrText xml:space="preserve"> PAGEREF _Toc90147522 \h </w:instrText>
            </w:r>
            <w:r>
              <w:rPr>
                <w:noProof/>
                <w:webHidden/>
              </w:rPr>
            </w:r>
            <w:r>
              <w:rPr>
                <w:noProof/>
                <w:webHidden/>
              </w:rPr>
              <w:fldChar w:fldCharType="separate"/>
            </w:r>
            <w:r w:rsidR="000E66DA">
              <w:rPr>
                <w:noProof/>
                <w:webHidden/>
              </w:rPr>
              <w:t>3</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3" w:history="1">
            <w:r w:rsidRPr="00790069">
              <w:rPr>
                <w:rStyle w:val="Hipervnculo"/>
                <w:rFonts w:ascii="Arial" w:hAnsi="Arial" w:cs="Arial"/>
                <w:b/>
                <w:noProof/>
                <w:lang w:val="es-ES"/>
              </w:rPr>
              <w:t>4.</w:t>
            </w:r>
            <w:r>
              <w:rPr>
                <w:rFonts w:eastAsiaTheme="minorEastAsia"/>
                <w:noProof/>
                <w:lang w:eastAsia="es-BO"/>
              </w:rPr>
              <w:tab/>
            </w:r>
            <w:r w:rsidRPr="00790069">
              <w:rPr>
                <w:rStyle w:val="Hipervnculo"/>
                <w:rFonts w:ascii="Arial" w:hAnsi="Arial" w:cs="Arial"/>
                <w:b/>
                <w:noProof/>
                <w:lang w:val="es-ES"/>
              </w:rPr>
              <w:t>Estadísticos</w:t>
            </w:r>
            <w:r>
              <w:rPr>
                <w:noProof/>
                <w:webHidden/>
              </w:rPr>
              <w:tab/>
            </w:r>
            <w:r>
              <w:rPr>
                <w:noProof/>
                <w:webHidden/>
              </w:rPr>
              <w:fldChar w:fldCharType="begin"/>
            </w:r>
            <w:r>
              <w:rPr>
                <w:noProof/>
                <w:webHidden/>
              </w:rPr>
              <w:instrText xml:space="preserve"> PAGEREF _Toc90147523 \h </w:instrText>
            </w:r>
            <w:r>
              <w:rPr>
                <w:noProof/>
                <w:webHidden/>
              </w:rPr>
            </w:r>
            <w:r>
              <w:rPr>
                <w:noProof/>
                <w:webHidden/>
              </w:rPr>
              <w:fldChar w:fldCharType="separate"/>
            </w:r>
            <w:r w:rsidR="000E66DA">
              <w:rPr>
                <w:noProof/>
                <w:webHidden/>
              </w:rPr>
              <w:t>4</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4" w:history="1">
            <w:r w:rsidRPr="00790069">
              <w:rPr>
                <w:rStyle w:val="Hipervnculo"/>
                <w:rFonts w:ascii="Arial" w:hAnsi="Arial" w:cs="Arial"/>
                <w:noProof/>
                <w:lang w:val="es-ES"/>
              </w:rPr>
              <w:t>5.</w:t>
            </w:r>
            <w:r>
              <w:rPr>
                <w:rFonts w:eastAsiaTheme="minorEastAsia"/>
                <w:noProof/>
                <w:lang w:eastAsia="es-BO"/>
              </w:rPr>
              <w:tab/>
            </w:r>
            <w:r w:rsidRPr="00790069">
              <w:rPr>
                <w:rStyle w:val="Hipervnculo"/>
                <w:rFonts w:ascii="Arial" w:hAnsi="Arial" w:cs="Arial"/>
                <w:noProof/>
                <w:lang w:val="es-ES"/>
              </w:rPr>
              <w:t>Pruebas de hipótesis</w:t>
            </w:r>
            <w:r>
              <w:rPr>
                <w:noProof/>
                <w:webHidden/>
              </w:rPr>
              <w:tab/>
            </w:r>
            <w:r>
              <w:rPr>
                <w:noProof/>
                <w:webHidden/>
              </w:rPr>
              <w:fldChar w:fldCharType="begin"/>
            </w:r>
            <w:r>
              <w:rPr>
                <w:noProof/>
                <w:webHidden/>
              </w:rPr>
              <w:instrText xml:space="preserve"> PAGEREF _Toc90147524 \h </w:instrText>
            </w:r>
            <w:r>
              <w:rPr>
                <w:noProof/>
                <w:webHidden/>
              </w:rPr>
            </w:r>
            <w:r>
              <w:rPr>
                <w:noProof/>
                <w:webHidden/>
              </w:rPr>
              <w:fldChar w:fldCharType="separate"/>
            </w:r>
            <w:r w:rsidR="000E66DA">
              <w:rPr>
                <w:noProof/>
                <w:webHidden/>
              </w:rPr>
              <w:t>9</w:t>
            </w:r>
            <w:r>
              <w:rPr>
                <w:noProof/>
                <w:webHidden/>
              </w:rPr>
              <w:fldChar w:fldCharType="end"/>
            </w:r>
          </w:hyperlink>
        </w:p>
        <w:p w:rsidR="005511C9" w:rsidRDefault="005511C9">
          <w:pPr>
            <w:pStyle w:val="TDC2"/>
            <w:tabs>
              <w:tab w:val="left" w:pos="660"/>
              <w:tab w:val="right" w:leader="dot" w:pos="9350"/>
            </w:tabs>
            <w:rPr>
              <w:rFonts w:eastAsiaTheme="minorEastAsia"/>
              <w:noProof/>
              <w:lang w:eastAsia="es-BO"/>
            </w:rPr>
          </w:pPr>
          <w:hyperlink w:anchor="_Toc90147525" w:history="1">
            <w:r w:rsidRPr="00790069">
              <w:rPr>
                <w:rStyle w:val="Hipervnculo"/>
                <w:rFonts w:ascii="Arial" w:hAnsi="Arial" w:cs="Arial"/>
                <w:b/>
                <w:noProof/>
                <w:lang w:val="es-ES"/>
              </w:rPr>
              <w:t>6.</w:t>
            </w:r>
            <w:r>
              <w:rPr>
                <w:rFonts w:eastAsiaTheme="minorEastAsia"/>
                <w:noProof/>
                <w:lang w:eastAsia="es-BO"/>
              </w:rPr>
              <w:tab/>
            </w:r>
            <w:r w:rsidRPr="00790069">
              <w:rPr>
                <w:rStyle w:val="Hipervnculo"/>
                <w:rFonts w:ascii="Arial" w:hAnsi="Arial" w:cs="Arial"/>
                <w:b/>
                <w:noProof/>
                <w:lang w:val="es-ES"/>
              </w:rPr>
              <w:t>Conclusiones</w:t>
            </w:r>
            <w:r>
              <w:rPr>
                <w:noProof/>
                <w:webHidden/>
              </w:rPr>
              <w:tab/>
            </w:r>
            <w:r>
              <w:rPr>
                <w:noProof/>
                <w:webHidden/>
              </w:rPr>
              <w:fldChar w:fldCharType="begin"/>
            </w:r>
            <w:r>
              <w:rPr>
                <w:noProof/>
                <w:webHidden/>
              </w:rPr>
              <w:instrText xml:space="preserve"> PAGEREF _Toc90147525 \h </w:instrText>
            </w:r>
            <w:r>
              <w:rPr>
                <w:noProof/>
                <w:webHidden/>
              </w:rPr>
            </w:r>
            <w:r>
              <w:rPr>
                <w:noProof/>
                <w:webHidden/>
              </w:rPr>
              <w:fldChar w:fldCharType="separate"/>
            </w:r>
            <w:r w:rsidR="000E66DA">
              <w:rPr>
                <w:noProof/>
                <w:webHidden/>
              </w:rPr>
              <w:t>10</w:t>
            </w:r>
            <w:r>
              <w:rPr>
                <w:noProof/>
                <w:webHidden/>
              </w:rPr>
              <w:fldChar w:fldCharType="end"/>
            </w:r>
          </w:hyperlink>
        </w:p>
        <w:p w:rsidR="001C626D" w:rsidRPr="005F4D71" w:rsidRDefault="001C626D">
          <w:pPr>
            <w:rPr>
              <w:rFonts w:ascii="Arial" w:hAnsi="Arial" w:cs="Arial"/>
            </w:rPr>
          </w:pPr>
          <w:r w:rsidRPr="005F4D71">
            <w:rPr>
              <w:rFonts w:ascii="Arial" w:hAnsi="Arial" w:cs="Arial"/>
              <w:b/>
              <w:bCs/>
              <w:lang w:val="es-ES"/>
            </w:rPr>
            <w:fldChar w:fldCharType="end"/>
          </w:r>
        </w:p>
      </w:sdtContent>
    </w:sdt>
    <w:p w:rsidR="005975C6" w:rsidRPr="005F4D71" w:rsidRDefault="005975C6">
      <w:pPr>
        <w:rPr>
          <w:rFonts w:ascii="Arial" w:hAnsi="Arial" w:cs="Arial"/>
          <w:sz w:val="28"/>
        </w:rPr>
      </w:pPr>
      <w:r w:rsidRPr="005F4D71">
        <w:rPr>
          <w:rFonts w:ascii="Arial" w:hAnsi="Arial" w:cs="Arial"/>
          <w:sz w:val="28"/>
        </w:rPr>
        <w:br w:type="page"/>
      </w:r>
    </w:p>
    <w:p w:rsidR="001B256F" w:rsidRPr="005511C9" w:rsidRDefault="001B256F" w:rsidP="005511C9">
      <w:pPr>
        <w:jc w:val="center"/>
        <w:rPr>
          <w:rFonts w:ascii="Arial" w:hAnsi="Arial" w:cs="Arial"/>
          <w:b/>
          <w:sz w:val="24"/>
          <w:lang w:val="es-ES"/>
        </w:rPr>
      </w:pPr>
      <w:r w:rsidRPr="005511C9">
        <w:rPr>
          <w:rFonts w:ascii="Arial" w:hAnsi="Arial" w:cs="Arial"/>
          <w:b/>
          <w:sz w:val="24"/>
          <w:lang w:val="es-ES"/>
        </w:rPr>
        <w:lastRenderedPageBreak/>
        <w:t>Relación entre trámites de exportación e</w:t>
      </w:r>
    </w:p>
    <w:p w:rsidR="001B256F" w:rsidRPr="005511C9" w:rsidRDefault="000E6690" w:rsidP="005511C9">
      <w:pPr>
        <w:jc w:val="center"/>
        <w:rPr>
          <w:rFonts w:ascii="Arial" w:hAnsi="Arial" w:cs="Arial"/>
          <w:b/>
          <w:sz w:val="24"/>
          <w:lang w:val="es-ES"/>
        </w:rPr>
      </w:pPr>
      <w:r w:rsidRPr="005511C9">
        <w:rPr>
          <w:rFonts w:ascii="Arial" w:hAnsi="Arial" w:cs="Arial"/>
          <w:b/>
          <w:sz w:val="24"/>
          <w:lang w:val="es-ES"/>
        </w:rPr>
        <w:t>Índice</w:t>
      </w:r>
      <w:r w:rsidR="001B256F" w:rsidRPr="005511C9">
        <w:rPr>
          <w:rFonts w:ascii="Arial" w:hAnsi="Arial" w:cs="Arial"/>
          <w:b/>
          <w:sz w:val="24"/>
          <w:lang w:val="es-ES"/>
        </w:rPr>
        <w:t xml:space="preserve"> de Precios Internacionales</w:t>
      </w:r>
    </w:p>
    <w:p w:rsidR="001B256F" w:rsidRPr="005F4D71" w:rsidRDefault="001B256F" w:rsidP="001B256F">
      <w:pPr>
        <w:rPr>
          <w:rFonts w:ascii="Arial" w:hAnsi="Arial" w:cs="Arial"/>
          <w:lang w:val="es-ES"/>
        </w:rPr>
      </w:pPr>
    </w:p>
    <w:p w:rsidR="002E35D4" w:rsidRPr="005F4D71" w:rsidRDefault="002E35D4" w:rsidP="002E35D4">
      <w:pPr>
        <w:pStyle w:val="Ttulo2"/>
        <w:numPr>
          <w:ilvl w:val="0"/>
          <w:numId w:val="7"/>
        </w:numPr>
        <w:rPr>
          <w:rFonts w:ascii="Arial" w:hAnsi="Arial" w:cs="Arial"/>
          <w:b/>
          <w:color w:val="000000" w:themeColor="text1"/>
          <w:sz w:val="24"/>
          <w:lang w:val="es-ES"/>
        </w:rPr>
      </w:pPr>
      <w:bookmarkStart w:id="0" w:name="_Toc90147520"/>
      <w:r w:rsidRPr="005F4D71">
        <w:rPr>
          <w:rFonts w:ascii="Arial" w:hAnsi="Arial" w:cs="Arial"/>
          <w:b/>
          <w:color w:val="000000" w:themeColor="text1"/>
          <w:sz w:val="24"/>
          <w:lang w:val="es-ES"/>
        </w:rPr>
        <w:t>Introducción</w:t>
      </w:r>
      <w:bookmarkEnd w:id="0"/>
    </w:p>
    <w:p w:rsidR="00942592" w:rsidRPr="005F4D71" w:rsidRDefault="00942592" w:rsidP="00942592">
      <w:pPr>
        <w:ind w:left="360"/>
        <w:rPr>
          <w:rFonts w:ascii="Arial" w:hAnsi="Arial" w:cs="Arial"/>
          <w:lang w:val="es-ES"/>
        </w:rPr>
      </w:pPr>
    </w:p>
    <w:p w:rsidR="00942592" w:rsidRPr="005F4D71" w:rsidRDefault="00942592" w:rsidP="005511C9">
      <w:pPr>
        <w:ind w:left="360"/>
        <w:jc w:val="both"/>
        <w:rPr>
          <w:rFonts w:ascii="Arial" w:hAnsi="Arial" w:cs="Arial"/>
        </w:rPr>
      </w:pPr>
      <w:r w:rsidRPr="005F4D71">
        <w:rPr>
          <w:rFonts w:ascii="Arial" w:hAnsi="Arial" w:cs="Arial"/>
          <w:lang w:val="es-ES"/>
        </w:rPr>
        <w:t>Las estadísticas de comercio internacional de bienes en volumen (toneladas) y valor (en millones de $</w:t>
      </w:r>
      <w:proofErr w:type="spellStart"/>
      <w:r w:rsidRPr="005F4D71">
        <w:rPr>
          <w:rFonts w:ascii="Arial" w:hAnsi="Arial" w:cs="Arial"/>
          <w:lang w:val="es-ES"/>
        </w:rPr>
        <w:t>us</w:t>
      </w:r>
      <w:proofErr w:type="spellEnd"/>
      <w:r w:rsidRPr="005F4D71">
        <w:rPr>
          <w:rFonts w:ascii="Arial" w:hAnsi="Arial" w:cs="Arial"/>
          <w:lang w:val="es-ES"/>
        </w:rPr>
        <w:t>) son publicadas por el INE.</w:t>
      </w:r>
      <w:r w:rsidR="00FB2FD0" w:rsidRPr="005F4D71">
        <w:rPr>
          <w:rFonts w:ascii="Arial" w:hAnsi="Arial" w:cs="Arial"/>
          <w:lang w:val="es-ES"/>
        </w:rPr>
        <w:t xml:space="preserve"> Los compiladores de dichas cifras realizan un relevamiento de información</w:t>
      </w:r>
      <w:r w:rsidR="00FB2FD0" w:rsidRPr="005F4D71">
        <w:rPr>
          <w:rFonts w:ascii="Arial" w:hAnsi="Arial" w:cs="Arial"/>
        </w:rPr>
        <w:t xml:space="preserve"> aduanera para estimar el valor total de exportaciones e importaciones. Dicha información consiste en registros administrativos de trámites de exportaciones de diferentes departamentos de Bolivia.</w:t>
      </w:r>
    </w:p>
    <w:p w:rsidR="00942592" w:rsidRPr="005F4D71" w:rsidRDefault="00D077F6" w:rsidP="005511C9">
      <w:pPr>
        <w:ind w:left="360"/>
        <w:jc w:val="both"/>
        <w:rPr>
          <w:rFonts w:ascii="Arial" w:hAnsi="Arial" w:cs="Arial"/>
          <w:lang w:val="es-ES"/>
        </w:rPr>
      </w:pPr>
      <w:r w:rsidRPr="005F4D71">
        <w:rPr>
          <w:rFonts w:ascii="Arial" w:hAnsi="Arial" w:cs="Arial"/>
          <w:lang w:val="es-ES"/>
        </w:rPr>
        <w:t xml:space="preserve">Los documentos mencionados pueden ser efectivizados de acuerdo a políticas aduaneras que contienes información del valor de exportación, departamento, país destino, </w:t>
      </w:r>
      <w:proofErr w:type="spellStart"/>
      <w:r w:rsidRPr="005F4D71">
        <w:rPr>
          <w:rFonts w:ascii="Arial" w:hAnsi="Arial" w:cs="Arial"/>
          <w:lang w:val="es-ES"/>
        </w:rPr>
        <w:t>etc</w:t>
      </w:r>
      <w:proofErr w:type="spellEnd"/>
      <w:r w:rsidRPr="005F4D71">
        <w:rPr>
          <w:rFonts w:ascii="Arial" w:hAnsi="Arial" w:cs="Arial"/>
          <w:lang w:val="es-ES"/>
        </w:rPr>
        <w:t xml:space="preserve"> y se agrupan principalmente utilizando el clasificador de la Comunidad Andina en </w:t>
      </w:r>
      <w:r w:rsidR="00942592" w:rsidRPr="005F4D71">
        <w:rPr>
          <w:rFonts w:ascii="Arial" w:hAnsi="Arial" w:cs="Arial"/>
          <w:lang w:val="es-ES"/>
        </w:rPr>
        <w:t>minerales, hidrocarburos y No tradicionales, estas últimas incluyen los bienes agrícolas.</w:t>
      </w:r>
    </w:p>
    <w:p w:rsidR="00942592" w:rsidRPr="005F4D71" w:rsidRDefault="00942592" w:rsidP="005511C9">
      <w:pPr>
        <w:ind w:left="360"/>
        <w:jc w:val="both"/>
        <w:rPr>
          <w:rFonts w:ascii="Arial" w:hAnsi="Arial" w:cs="Arial"/>
          <w:lang w:val="es-ES"/>
        </w:rPr>
      </w:pPr>
      <w:r w:rsidRPr="005F4D71">
        <w:rPr>
          <w:rFonts w:ascii="Arial" w:hAnsi="Arial" w:cs="Arial"/>
          <w:lang w:val="es-ES"/>
        </w:rPr>
        <w:t>La teoría económica sostiene que dichas exportaciones se realizan en función a precios internacionales</w:t>
      </w:r>
      <w:r w:rsidR="00D077F6" w:rsidRPr="005F4D71">
        <w:rPr>
          <w:rFonts w:ascii="Arial" w:hAnsi="Arial" w:cs="Arial"/>
          <w:lang w:val="es-ES"/>
        </w:rPr>
        <w:t xml:space="preserve"> medidos a través de índices de precios internacionales que se encuentran disponibles en portales y agencias de información económica.</w:t>
      </w:r>
    </w:p>
    <w:p w:rsidR="00942592" w:rsidRPr="005F4D71" w:rsidRDefault="00942592" w:rsidP="005511C9">
      <w:pPr>
        <w:ind w:left="360"/>
        <w:jc w:val="both"/>
        <w:rPr>
          <w:rFonts w:ascii="Arial" w:hAnsi="Arial" w:cs="Arial"/>
          <w:lang w:val="es-ES"/>
        </w:rPr>
      </w:pPr>
      <w:r w:rsidRPr="005F4D71">
        <w:rPr>
          <w:rFonts w:ascii="Arial" w:hAnsi="Arial" w:cs="Arial"/>
          <w:lang w:val="es-ES"/>
        </w:rPr>
        <w:t xml:space="preserve">En el presente trabajo se exponen los estadísticos pertinentes tanto </w:t>
      </w:r>
      <w:r w:rsidR="00D077F6" w:rsidRPr="005F4D71">
        <w:rPr>
          <w:rFonts w:ascii="Arial" w:hAnsi="Arial" w:cs="Arial"/>
          <w:lang w:val="es-ES"/>
        </w:rPr>
        <w:t xml:space="preserve">de trámites y </w:t>
      </w:r>
      <w:proofErr w:type="spellStart"/>
      <w:r w:rsidR="00D077F6" w:rsidRPr="005F4D71">
        <w:rPr>
          <w:rFonts w:ascii="Arial" w:hAnsi="Arial" w:cs="Arial"/>
          <w:lang w:val="es-ES"/>
        </w:rPr>
        <w:t>efectivizaciones</w:t>
      </w:r>
      <w:proofErr w:type="spellEnd"/>
      <w:r w:rsidR="00D077F6" w:rsidRPr="005F4D71">
        <w:rPr>
          <w:rFonts w:ascii="Arial" w:hAnsi="Arial" w:cs="Arial"/>
          <w:lang w:val="es-ES"/>
        </w:rPr>
        <w:t xml:space="preserve"> y</w:t>
      </w:r>
      <w:r w:rsidRPr="005F4D71">
        <w:rPr>
          <w:rFonts w:ascii="Arial" w:hAnsi="Arial" w:cs="Arial"/>
          <w:lang w:val="es-ES"/>
        </w:rPr>
        <w:t xml:space="preserve"> los factores que podrían explicar el comportamiento. También se realiza un análisis de las solicitudes de exportación y sus aprobaciones</w:t>
      </w:r>
      <w:r w:rsidR="000579F9" w:rsidRPr="005F4D71">
        <w:rPr>
          <w:rFonts w:ascii="Arial" w:hAnsi="Arial" w:cs="Arial"/>
          <w:lang w:val="es-ES"/>
        </w:rPr>
        <w:t xml:space="preserve"> de una muestra de dichos documentos</w:t>
      </w:r>
      <w:r w:rsidR="00C9152B" w:rsidRPr="005F4D71">
        <w:rPr>
          <w:rFonts w:ascii="Arial" w:hAnsi="Arial" w:cs="Arial"/>
          <w:lang w:val="es-ES"/>
        </w:rPr>
        <w:t xml:space="preserve"> de una muestra de aproximadamente 700 </w:t>
      </w:r>
      <w:r w:rsidR="00CC45BF" w:rsidRPr="005F4D71">
        <w:rPr>
          <w:rFonts w:ascii="Arial" w:hAnsi="Arial" w:cs="Arial"/>
          <w:lang w:val="es-ES"/>
        </w:rPr>
        <w:t xml:space="preserve">grupos de </w:t>
      </w:r>
      <w:r w:rsidR="00C9152B" w:rsidRPr="005F4D71">
        <w:rPr>
          <w:rFonts w:ascii="Arial" w:hAnsi="Arial" w:cs="Arial"/>
          <w:lang w:val="es-ES"/>
        </w:rPr>
        <w:t>solicitudes</w:t>
      </w:r>
      <w:r w:rsidRPr="005F4D71">
        <w:rPr>
          <w:rFonts w:ascii="Arial" w:hAnsi="Arial" w:cs="Arial"/>
          <w:lang w:val="es-ES"/>
        </w:rPr>
        <w:t>.</w:t>
      </w:r>
    </w:p>
    <w:p w:rsidR="00C9152B" w:rsidRPr="005F4D71" w:rsidRDefault="00C9152B" w:rsidP="002E35D4">
      <w:pPr>
        <w:pStyle w:val="Ttulo2"/>
        <w:numPr>
          <w:ilvl w:val="0"/>
          <w:numId w:val="7"/>
        </w:numPr>
        <w:rPr>
          <w:rFonts w:ascii="Arial" w:hAnsi="Arial" w:cs="Arial"/>
          <w:b/>
          <w:color w:val="000000" w:themeColor="text1"/>
          <w:sz w:val="24"/>
          <w:lang w:val="es-ES"/>
        </w:rPr>
      </w:pPr>
      <w:bookmarkStart w:id="1" w:name="_Toc90147521"/>
      <w:r w:rsidRPr="005F4D71">
        <w:rPr>
          <w:rFonts w:ascii="Arial" w:hAnsi="Arial" w:cs="Arial"/>
          <w:b/>
          <w:color w:val="000000" w:themeColor="text1"/>
          <w:sz w:val="24"/>
          <w:lang w:val="es-ES"/>
        </w:rPr>
        <w:t>Objetivos</w:t>
      </w:r>
      <w:bookmarkEnd w:id="1"/>
    </w:p>
    <w:p w:rsidR="000E6690" w:rsidRPr="005F4D71" w:rsidRDefault="000E6690" w:rsidP="00C9152B">
      <w:pPr>
        <w:ind w:left="360"/>
        <w:rPr>
          <w:rFonts w:ascii="Arial" w:hAnsi="Arial" w:cs="Arial"/>
          <w:lang w:val="es-ES"/>
        </w:rPr>
      </w:pPr>
    </w:p>
    <w:p w:rsidR="00C9152B" w:rsidRPr="005F4D71" w:rsidRDefault="00D077F6" w:rsidP="005511C9">
      <w:pPr>
        <w:ind w:left="360"/>
        <w:jc w:val="both"/>
        <w:rPr>
          <w:rFonts w:ascii="Arial" w:hAnsi="Arial" w:cs="Arial"/>
          <w:lang w:val="es-ES"/>
        </w:rPr>
      </w:pPr>
      <w:r w:rsidRPr="005F4D71">
        <w:rPr>
          <w:rFonts w:ascii="Arial" w:hAnsi="Arial" w:cs="Arial"/>
          <w:lang w:val="es-ES"/>
        </w:rPr>
        <w:t>Describir el comportamiento de la cantidad de trámites de exportaciones y su relación con índices de precios internacionales clasificándolos en bienes minerales, agrícolas y combustibles.</w:t>
      </w:r>
    </w:p>
    <w:p w:rsidR="002E35D4" w:rsidRPr="005F4D71" w:rsidRDefault="00C9152B" w:rsidP="002E35D4">
      <w:pPr>
        <w:pStyle w:val="Ttulo2"/>
        <w:numPr>
          <w:ilvl w:val="0"/>
          <w:numId w:val="7"/>
        </w:numPr>
        <w:rPr>
          <w:rFonts w:ascii="Arial" w:hAnsi="Arial" w:cs="Arial"/>
          <w:b/>
          <w:color w:val="000000" w:themeColor="text1"/>
          <w:sz w:val="24"/>
          <w:lang w:val="es-ES"/>
        </w:rPr>
      </w:pPr>
      <w:bookmarkStart w:id="2" w:name="_Toc90147522"/>
      <w:r w:rsidRPr="005F4D71">
        <w:rPr>
          <w:rFonts w:ascii="Arial" w:hAnsi="Arial" w:cs="Arial"/>
          <w:b/>
          <w:color w:val="000000" w:themeColor="text1"/>
          <w:sz w:val="24"/>
          <w:lang w:val="es-ES"/>
        </w:rPr>
        <w:t>Descripción de variables</w:t>
      </w:r>
      <w:bookmarkEnd w:id="2"/>
    </w:p>
    <w:p w:rsidR="00C9152B" w:rsidRPr="005F4D71" w:rsidRDefault="00C9152B" w:rsidP="005511C9">
      <w:pPr>
        <w:jc w:val="both"/>
        <w:rPr>
          <w:rFonts w:ascii="Arial" w:hAnsi="Arial" w:cs="Arial"/>
          <w:lang w:val="es-ES"/>
        </w:rPr>
      </w:pPr>
    </w:p>
    <w:p w:rsidR="00942592" w:rsidRPr="005F4D71" w:rsidRDefault="00942592" w:rsidP="005511C9">
      <w:pPr>
        <w:ind w:left="360"/>
        <w:jc w:val="both"/>
        <w:rPr>
          <w:rFonts w:ascii="Arial" w:hAnsi="Arial" w:cs="Arial"/>
          <w:lang w:val="es-ES"/>
        </w:rPr>
      </w:pPr>
      <w:r w:rsidRPr="005F4D71">
        <w:rPr>
          <w:rFonts w:ascii="Arial" w:hAnsi="Arial" w:cs="Arial"/>
          <w:lang w:val="es-ES"/>
        </w:rPr>
        <w:t>En el presente estudio se anali</w:t>
      </w:r>
      <w:r w:rsidR="00C504BA" w:rsidRPr="005F4D71">
        <w:rPr>
          <w:rFonts w:ascii="Arial" w:hAnsi="Arial" w:cs="Arial"/>
          <w:lang w:val="es-ES"/>
        </w:rPr>
        <w:t>zarán las siguientes variables</w:t>
      </w:r>
      <w:r w:rsidR="00D077F6" w:rsidRPr="005F4D71">
        <w:rPr>
          <w:rFonts w:ascii="Arial" w:hAnsi="Arial" w:cs="Arial"/>
          <w:lang w:val="es-ES"/>
        </w:rPr>
        <w:t xml:space="preserve"> de las bases de datos de trámites y trámites efectivos</w:t>
      </w:r>
      <w:r w:rsidR="005F4D71">
        <w:rPr>
          <w:rFonts w:ascii="Arial" w:hAnsi="Arial" w:cs="Arial"/>
          <w:lang w:val="es-ES"/>
        </w:rPr>
        <w:t xml:space="preserve"> con frecuencia mensual de enero a octubre de 2021</w:t>
      </w:r>
      <w:r w:rsidR="00D077F6" w:rsidRPr="005F4D71">
        <w:rPr>
          <w:rFonts w:ascii="Arial" w:hAnsi="Arial" w:cs="Arial"/>
          <w:lang w:val="es-ES"/>
        </w:rPr>
        <w:t xml:space="preserve">, </w:t>
      </w:r>
      <w:proofErr w:type="spellStart"/>
      <w:r w:rsidR="00D077F6" w:rsidRPr="005F4D71">
        <w:rPr>
          <w:rFonts w:ascii="Arial" w:hAnsi="Arial" w:cs="Arial"/>
          <w:lang w:val="es-ES"/>
        </w:rPr>
        <w:t>asi</w:t>
      </w:r>
      <w:proofErr w:type="spellEnd"/>
      <w:r w:rsidR="00D077F6" w:rsidRPr="005F4D71">
        <w:rPr>
          <w:rFonts w:ascii="Arial" w:hAnsi="Arial" w:cs="Arial"/>
          <w:lang w:val="es-ES"/>
        </w:rPr>
        <w:t xml:space="preserve"> como de los índices de precios internacionales</w:t>
      </w:r>
      <w:r w:rsidR="00C504BA" w:rsidRPr="005F4D71">
        <w:rPr>
          <w:rFonts w:ascii="Arial" w:hAnsi="Arial" w:cs="Arial"/>
          <w:lang w:val="es-ES"/>
        </w:rPr>
        <w:t>:</w:t>
      </w:r>
    </w:p>
    <w:p w:rsidR="00D077F6" w:rsidRPr="005F4D71" w:rsidRDefault="00C504BA" w:rsidP="005511C9">
      <w:pPr>
        <w:ind w:left="360"/>
        <w:jc w:val="both"/>
        <w:rPr>
          <w:rFonts w:ascii="Arial" w:hAnsi="Arial" w:cs="Arial"/>
          <w:lang w:val="es-ES"/>
        </w:rPr>
      </w:pPr>
      <w:r w:rsidRPr="005F4D71">
        <w:rPr>
          <w:rFonts w:ascii="Arial" w:hAnsi="Arial" w:cs="Arial"/>
          <w:lang w:val="es-ES"/>
        </w:rPr>
        <w:t>Clasificación Tradicional No Tradicional.</w:t>
      </w:r>
      <w:r w:rsidR="00D077F6" w:rsidRPr="005F4D71">
        <w:rPr>
          <w:rFonts w:ascii="Arial" w:hAnsi="Arial" w:cs="Arial"/>
          <w:lang w:val="es-ES"/>
        </w:rPr>
        <w:t xml:space="preserve"> Es el clasificador de la Comunidad Andina que agrupa a los bienes de exportaciones en Minerales, Hidrocarburos y </w:t>
      </w:r>
      <w:proofErr w:type="spellStart"/>
      <w:r w:rsidR="00D077F6" w:rsidRPr="005F4D71">
        <w:rPr>
          <w:rFonts w:ascii="Arial" w:hAnsi="Arial" w:cs="Arial"/>
          <w:lang w:val="es-ES"/>
        </w:rPr>
        <w:t>Agricolas</w:t>
      </w:r>
      <w:proofErr w:type="spellEnd"/>
      <w:r w:rsidR="00D077F6" w:rsidRPr="005F4D71">
        <w:rPr>
          <w:rFonts w:ascii="Arial" w:hAnsi="Arial" w:cs="Arial"/>
          <w:lang w:val="es-ES"/>
        </w:rPr>
        <w:t>.</w:t>
      </w:r>
    </w:p>
    <w:p w:rsidR="00C504BA" w:rsidRPr="005F4D71" w:rsidRDefault="00C504BA" w:rsidP="005511C9">
      <w:pPr>
        <w:ind w:left="360"/>
        <w:jc w:val="both"/>
        <w:rPr>
          <w:rFonts w:ascii="Arial" w:hAnsi="Arial" w:cs="Arial"/>
          <w:lang w:val="es-ES"/>
        </w:rPr>
      </w:pPr>
      <w:r w:rsidRPr="005F4D71">
        <w:rPr>
          <w:rFonts w:ascii="Arial" w:hAnsi="Arial" w:cs="Arial"/>
          <w:lang w:val="es-ES"/>
        </w:rPr>
        <w:t>País</w:t>
      </w:r>
      <w:r w:rsidR="00D077F6" w:rsidRPr="005F4D71">
        <w:rPr>
          <w:rFonts w:ascii="Arial" w:hAnsi="Arial" w:cs="Arial"/>
          <w:lang w:val="es-ES"/>
        </w:rPr>
        <w:t xml:space="preserve"> Destino. País al cual se dirigen los bienes exportados.</w:t>
      </w:r>
    </w:p>
    <w:p w:rsidR="00C504BA" w:rsidRPr="005F4D71" w:rsidRDefault="00C504BA" w:rsidP="005511C9">
      <w:pPr>
        <w:ind w:left="360"/>
        <w:jc w:val="both"/>
        <w:rPr>
          <w:rFonts w:ascii="Arial" w:hAnsi="Arial" w:cs="Arial"/>
          <w:lang w:val="es-ES"/>
        </w:rPr>
      </w:pPr>
      <w:r w:rsidRPr="005F4D71">
        <w:rPr>
          <w:rFonts w:ascii="Arial" w:hAnsi="Arial" w:cs="Arial"/>
          <w:lang w:val="es-ES"/>
        </w:rPr>
        <w:t>Departamento</w:t>
      </w:r>
      <w:r w:rsidR="00D077F6" w:rsidRPr="005F4D71">
        <w:rPr>
          <w:rFonts w:ascii="Arial" w:hAnsi="Arial" w:cs="Arial"/>
          <w:lang w:val="es-ES"/>
        </w:rPr>
        <w:t>. Ubicación geográfica donde se realizan los trámites de exportación.</w:t>
      </w:r>
    </w:p>
    <w:p w:rsidR="00C504BA" w:rsidRPr="005F4D71" w:rsidRDefault="00D077F6" w:rsidP="005511C9">
      <w:pPr>
        <w:ind w:left="360"/>
        <w:jc w:val="both"/>
        <w:rPr>
          <w:rFonts w:ascii="Arial" w:hAnsi="Arial" w:cs="Arial"/>
          <w:lang w:val="es-ES"/>
        </w:rPr>
      </w:pPr>
      <w:proofErr w:type="spellStart"/>
      <w:r w:rsidRPr="005F4D71">
        <w:rPr>
          <w:rFonts w:ascii="Arial" w:hAnsi="Arial" w:cs="Arial"/>
          <w:lang w:val="es-ES"/>
        </w:rPr>
        <w:t>Indice</w:t>
      </w:r>
      <w:proofErr w:type="spellEnd"/>
      <w:r w:rsidRPr="005F4D71">
        <w:rPr>
          <w:rFonts w:ascii="Arial" w:hAnsi="Arial" w:cs="Arial"/>
          <w:lang w:val="es-ES"/>
        </w:rPr>
        <w:t xml:space="preserve"> de Precios. Utilizando base diciembre 2006, el Banco Central de Bolivia publica cifras de cotizaciones de precios internacionales en su portal web.</w:t>
      </w:r>
    </w:p>
    <w:p w:rsidR="002E35D4" w:rsidRPr="005F4D71" w:rsidRDefault="002E35D4" w:rsidP="002E35D4">
      <w:pPr>
        <w:pStyle w:val="Ttulo2"/>
        <w:numPr>
          <w:ilvl w:val="0"/>
          <w:numId w:val="7"/>
        </w:numPr>
        <w:rPr>
          <w:rFonts w:ascii="Arial" w:hAnsi="Arial" w:cs="Arial"/>
          <w:b/>
          <w:color w:val="000000" w:themeColor="text1"/>
          <w:sz w:val="24"/>
          <w:lang w:val="es-ES"/>
        </w:rPr>
      </w:pPr>
      <w:bookmarkStart w:id="3" w:name="_Toc90147523"/>
      <w:r w:rsidRPr="005F4D71">
        <w:rPr>
          <w:rFonts w:ascii="Arial" w:hAnsi="Arial" w:cs="Arial"/>
          <w:b/>
          <w:color w:val="000000" w:themeColor="text1"/>
          <w:sz w:val="24"/>
          <w:lang w:val="es-ES"/>
        </w:rPr>
        <w:lastRenderedPageBreak/>
        <w:t>Estadísticos</w:t>
      </w:r>
      <w:bookmarkEnd w:id="3"/>
    </w:p>
    <w:p w:rsidR="00C9385A" w:rsidRPr="005F4D71" w:rsidRDefault="00CC45BF" w:rsidP="005511C9">
      <w:pPr>
        <w:ind w:left="360"/>
        <w:jc w:val="both"/>
        <w:rPr>
          <w:rFonts w:ascii="Arial" w:hAnsi="Arial" w:cs="Arial"/>
          <w:lang w:val="es-ES"/>
        </w:rPr>
      </w:pPr>
      <w:r w:rsidRPr="005F4D71">
        <w:rPr>
          <w:rFonts w:ascii="Arial" w:hAnsi="Arial" w:cs="Arial"/>
          <w:lang w:val="es-ES"/>
        </w:rPr>
        <w:t>En el siguiente gráfico se muestra la frecuencia de</w:t>
      </w:r>
      <w:r w:rsidR="00C9385A" w:rsidRPr="005F4D71">
        <w:rPr>
          <w:rFonts w:ascii="Arial" w:hAnsi="Arial" w:cs="Arial"/>
          <w:lang w:val="es-ES"/>
        </w:rPr>
        <w:t xml:space="preserve"> tramites</w:t>
      </w:r>
      <w:r w:rsidRPr="005F4D71">
        <w:rPr>
          <w:rFonts w:ascii="Arial" w:hAnsi="Arial" w:cs="Arial"/>
          <w:lang w:val="es-ES"/>
        </w:rPr>
        <w:t xml:space="preserve"> por grupos de solicitudes.</w:t>
      </w:r>
      <w:r w:rsidR="005F4D71" w:rsidRPr="005F4D71">
        <w:rPr>
          <w:rFonts w:ascii="Arial" w:hAnsi="Arial" w:cs="Arial"/>
          <w:lang w:val="es-ES"/>
        </w:rPr>
        <w:t xml:space="preserve"> Se estima que la muestra no sugiere un comportamiento normal</w:t>
      </w:r>
    </w:p>
    <w:p w:rsidR="00C504BA"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Histograma de cantidad agrupada de trámites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(En número de trámites)</w:t>
      </w:r>
    </w:p>
    <w:p w:rsidR="00C9385A" w:rsidRPr="005F4D71" w:rsidRDefault="005F4D71" w:rsidP="00C9385A">
      <w:pPr>
        <w:ind w:left="360"/>
        <w:jc w:val="center"/>
        <w:rPr>
          <w:rFonts w:ascii="Arial" w:hAnsi="Arial" w:cs="Arial"/>
          <w:lang w:val="es-ES"/>
        </w:rPr>
      </w:pPr>
      <w:r w:rsidRPr="005F4D71">
        <w:rPr>
          <w:rFonts w:ascii="Arial" w:hAnsi="Arial" w:cs="Arial"/>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pt;height:127.7pt">
            <v:imagedata r:id="rId7" o:title="Rplot" croptop="8001f" cropbottom="4266f" cropleft="1535f" cropright="307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Histograma de cantidad agrupada de trámites</w:t>
      </w:r>
      <w:r w:rsidRPr="005F4D71">
        <w:rPr>
          <w:rFonts w:ascii="Arial" w:hAnsi="Arial" w:cs="Arial"/>
          <w:sz w:val="20"/>
          <w:lang w:val="es-ES"/>
        </w:rPr>
        <w:t xml:space="preserve"> efectivos</w:t>
      </w:r>
    </w:p>
    <w:p w:rsidR="00C9385A" w:rsidRPr="005F4D71" w:rsidRDefault="005F4D71" w:rsidP="005F4D71">
      <w:pPr>
        <w:spacing w:after="0"/>
        <w:ind w:left="360"/>
        <w:jc w:val="center"/>
        <w:rPr>
          <w:rFonts w:ascii="Arial" w:hAnsi="Arial" w:cs="Arial"/>
          <w:lang w:val="es-ES"/>
        </w:rPr>
      </w:pPr>
      <w:r w:rsidRPr="005F4D71">
        <w:rPr>
          <w:rFonts w:ascii="Arial" w:hAnsi="Arial" w:cs="Arial"/>
          <w:sz w:val="20"/>
          <w:lang w:val="es-ES"/>
        </w:rPr>
        <w:t>(En número de trámites)</w:t>
      </w:r>
    </w:p>
    <w:p w:rsidR="00C9385A" w:rsidRDefault="005F4D71" w:rsidP="00C9385A">
      <w:pPr>
        <w:ind w:left="360"/>
        <w:jc w:val="center"/>
        <w:rPr>
          <w:rFonts w:ascii="Arial" w:hAnsi="Arial" w:cs="Arial"/>
          <w:lang w:val="es-ES"/>
        </w:rPr>
      </w:pPr>
      <w:r w:rsidRPr="005F4D71">
        <w:rPr>
          <w:rFonts w:ascii="Arial" w:hAnsi="Arial" w:cs="Arial"/>
          <w:lang w:val="es-ES"/>
        </w:rPr>
        <w:pict>
          <v:shape id="_x0000_i1026" type="#_x0000_t75" style="width:261pt;height:129.85pt">
            <v:imagedata r:id="rId8" o:title="Rplot01" croptop="5639f" cropbottom="454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C9385A" w:rsidP="00C9385A">
      <w:pPr>
        <w:ind w:left="360"/>
        <w:rPr>
          <w:rFonts w:ascii="Arial" w:hAnsi="Arial" w:cs="Arial"/>
          <w:b/>
          <w:lang w:val="es-ES"/>
        </w:rPr>
      </w:pPr>
      <w:proofErr w:type="spellStart"/>
      <w:r w:rsidRPr="005F4D71">
        <w:rPr>
          <w:rFonts w:ascii="Arial" w:hAnsi="Arial" w:cs="Arial"/>
          <w:b/>
          <w:lang w:val="es-ES"/>
        </w:rPr>
        <w:t>Indice</w:t>
      </w:r>
      <w:proofErr w:type="spellEnd"/>
      <w:r w:rsidRPr="005F4D71">
        <w:rPr>
          <w:rFonts w:ascii="Arial" w:hAnsi="Arial" w:cs="Arial"/>
          <w:b/>
          <w:lang w:val="es-ES"/>
        </w:rPr>
        <w:t xml:space="preserve"> total de precios básicos</w:t>
      </w:r>
    </w:p>
    <w:p w:rsidR="005F4D71" w:rsidRDefault="005F4D71" w:rsidP="005511C9">
      <w:pPr>
        <w:ind w:left="360"/>
        <w:jc w:val="both"/>
        <w:rPr>
          <w:rFonts w:ascii="Arial" w:hAnsi="Arial" w:cs="Arial"/>
          <w:lang w:val="es-ES"/>
        </w:rPr>
      </w:pPr>
      <w:r>
        <w:rPr>
          <w:rFonts w:ascii="Arial" w:hAnsi="Arial" w:cs="Arial"/>
          <w:lang w:val="es-ES"/>
        </w:rPr>
        <w:t>Para el periodo de análisis se cuenta con 10 observaciones de los índices agrícolas, minerales y combustibles, así como el total de precios internacionales.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ograma del Índice de Precios Totales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2B7CB1" w:rsidP="002B7CB1">
      <w:pPr>
        <w:ind w:left="360"/>
        <w:jc w:val="center"/>
        <w:rPr>
          <w:rFonts w:ascii="Arial" w:hAnsi="Arial" w:cs="Arial"/>
          <w:lang w:val="es-ES"/>
        </w:rPr>
      </w:pPr>
      <w:r w:rsidRPr="005F4D71">
        <w:rPr>
          <w:rFonts w:ascii="Arial" w:hAnsi="Arial" w:cs="Arial"/>
          <w:noProof/>
          <w:lang w:eastAsia="es-BO"/>
        </w:rPr>
        <w:drawing>
          <wp:inline distT="0" distB="0" distL="0" distR="0">
            <wp:extent cx="2579915" cy="1306693"/>
            <wp:effectExtent l="0" t="0" r="0" b="8255"/>
            <wp:docPr id="1" name="Imagen 1" descr="C:\Users\wilde\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de\AppData\Local\Microsoft\Windows\INetCache\Content.Word\Rplot0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11" b="5461"/>
                    <a:stretch/>
                  </pic:blipFill>
                  <pic:spPr bwMode="auto">
                    <a:xfrm>
                      <a:off x="0" y="0"/>
                      <a:ext cx="2600413" cy="1317075"/>
                    </a:xfrm>
                    <a:prstGeom prst="rect">
                      <a:avLst/>
                    </a:prstGeom>
                    <a:noFill/>
                    <a:ln>
                      <a:noFill/>
                    </a:ln>
                    <a:extLst>
                      <a:ext uri="{53640926-AAD7-44D8-BBD7-CCE9431645EC}">
                        <a14:shadowObscured xmlns:a14="http://schemas.microsoft.com/office/drawing/2010/main"/>
                      </a:ext>
                    </a:extLst>
                  </pic:spPr>
                </pic:pic>
              </a:graphicData>
            </a:graphic>
          </wp:inline>
        </w:drawing>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2B7CB1">
      <w:pPr>
        <w:ind w:left="360"/>
        <w:jc w:val="center"/>
        <w:rPr>
          <w:rFonts w:ascii="Arial" w:hAnsi="Arial" w:cs="Arial"/>
          <w:lang w:val="es-ES"/>
        </w:rPr>
      </w:pPr>
    </w:p>
    <w:p w:rsidR="00C9385A" w:rsidRDefault="005F4D71" w:rsidP="00C9385A">
      <w:pPr>
        <w:ind w:left="360"/>
        <w:rPr>
          <w:rFonts w:ascii="Arial" w:hAnsi="Arial" w:cs="Arial"/>
          <w:b/>
          <w:lang w:val="es-ES"/>
        </w:rPr>
      </w:pPr>
      <w:r w:rsidRPr="005F4D71">
        <w:rPr>
          <w:rFonts w:ascii="Arial" w:hAnsi="Arial" w:cs="Arial"/>
          <w:b/>
          <w:lang w:val="es-ES"/>
        </w:rPr>
        <w:lastRenderedPageBreak/>
        <w:t>Índice</w:t>
      </w:r>
      <w:r w:rsidR="00C9385A" w:rsidRPr="005F4D71">
        <w:rPr>
          <w:rFonts w:ascii="Arial" w:hAnsi="Arial" w:cs="Arial"/>
          <w:b/>
          <w:lang w:val="es-ES"/>
        </w:rPr>
        <w:t xml:space="preserve"> de Precios </w:t>
      </w:r>
      <w:r w:rsidRPr="005F4D71">
        <w:rPr>
          <w:rFonts w:ascii="Arial" w:hAnsi="Arial" w:cs="Arial"/>
          <w:b/>
          <w:lang w:val="es-ES"/>
        </w:rPr>
        <w:t>Agrícolas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w:t>
      </w:r>
      <w:r>
        <w:rPr>
          <w:rFonts w:ascii="Arial" w:hAnsi="Arial" w:cs="Arial"/>
          <w:sz w:val="20"/>
          <w:lang w:val="es-ES"/>
        </w:rPr>
        <w:t>de productos Agrícolas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5F4D71" w:rsidP="005F4D71">
      <w:pPr>
        <w:ind w:left="360"/>
        <w:jc w:val="center"/>
        <w:rPr>
          <w:rFonts w:ascii="Arial" w:hAnsi="Arial" w:cs="Arial"/>
          <w:lang w:val="es-ES"/>
        </w:rPr>
      </w:pPr>
      <w:r w:rsidRPr="005F4D71">
        <w:rPr>
          <w:rFonts w:ascii="Arial" w:hAnsi="Arial" w:cs="Arial"/>
          <w:lang w:val="es-ES"/>
        </w:rPr>
        <w:pict>
          <v:shape id="_x0000_i1027" type="#_x0000_t75" style="width:225pt;height:118.7pt">
            <v:imagedata r:id="rId10" o:title="Rplot03" croptop="6736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5F4D71" w:rsidRPr="005F4D71" w:rsidRDefault="005F4D71" w:rsidP="005F4D71">
      <w:pPr>
        <w:ind w:left="360"/>
        <w:jc w:val="center"/>
        <w:rPr>
          <w:rFonts w:ascii="Arial" w:hAnsi="Arial" w:cs="Arial"/>
          <w:lang w:val="es-ES"/>
        </w:rPr>
      </w:pPr>
    </w:p>
    <w:p w:rsidR="00C9385A" w:rsidRDefault="005F4D71" w:rsidP="00C9385A">
      <w:pPr>
        <w:ind w:left="360"/>
        <w:rPr>
          <w:rFonts w:ascii="Arial" w:hAnsi="Arial" w:cs="Arial"/>
          <w:b/>
          <w:lang w:val="es-ES"/>
        </w:rPr>
      </w:pPr>
      <w:r w:rsidRPr="005F4D71">
        <w:rPr>
          <w:rFonts w:ascii="Arial" w:hAnsi="Arial" w:cs="Arial"/>
          <w:b/>
          <w:lang w:val="es-ES"/>
        </w:rPr>
        <w:t>Índice</w:t>
      </w:r>
      <w:r w:rsidR="00C9385A" w:rsidRPr="005F4D71">
        <w:rPr>
          <w:rFonts w:ascii="Arial" w:hAnsi="Arial" w:cs="Arial"/>
          <w:b/>
          <w:lang w:val="es-ES"/>
        </w:rPr>
        <w:t xml:space="preserve"> de Precios de Minerales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de productos </w:t>
      </w:r>
      <w:r>
        <w:rPr>
          <w:rFonts w:ascii="Arial" w:hAnsi="Arial" w:cs="Arial"/>
          <w:sz w:val="20"/>
          <w:lang w:val="es-ES"/>
        </w:rPr>
        <w:t>Minerales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C9385A" w:rsidRDefault="005F4D71" w:rsidP="005F4D71">
      <w:pPr>
        <w:ind w:left="360"/>
        <w:jc w:val="center"/>
        <w:rPr>
          <w:rFonts w:ascii="Arial" w:hAnsi="Arial" w:cs="Arial"/>
          <w:lang w:val="es-ES"/>
        </w:rPr>
      </w:pPr>
      <w:r w:rsidRPr="005F4D71">
        <w:rPr>
          <w:rFonts w:ascii="Arial" w:hAnsi="Arial" w:cs="Arial"/>
          <w:lang w:val="es-ES"/>
        </w:rPr>
        <w:pict>
          <v:shape id="_x0000_i1116" type="#_x0000_t75" style="width:252.85pt;height:127.3pt">
            <v:imagedata r:id="rId11" o:title="Rplot04" croptop="6847f" cropbottom="5010f" cropright="3123f"/>
          </v:shape>
        </w:pict>
      </w:r>
    </w:p>
    <w:p w:rsidR="005F4D71" w:rsidRPr="005F4D71" w:rsidRDefault="005F4D71" w:rsidP="005F4D71">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5F4D71" w:rsidP="00C9385A">
      <w:pPr>
        <w:ind w:left="360"/>
        <w:rPr>
          <w:rFonts w:ascii="Arial" w:hAnsi="Arial" w:cs="Arial"/>
          <w:b/>
          <w:lang w:val="es-ES"/>
        </w:rPr>
      </w:pPr>
      <w:r w:rsidRPr="005F4D71">
        <w:rPr>
          <w:rFonts w:ascii="Arial" w:hAnsi="Arial" w:cs="Arial"/>
          <w:b/>
          <w:lang w:val="es-ES"/>
        </w:rPr>
        <w:t>Índice</w:t>
      </w:r>
      <w:r w:rsidR="00C9385A" w:rsidRPr="005F4D71">
        <w:rPr>
          <w:rFonts w:ascii="Arial" w:hAnsi="Arial" w:cs="Arial"/>
          <w:b/>
          <w:lang w:val="es-ES"/>
        </w:rPr>
        <w:t xml:space="preserve"> de pre</w:t>
      </w:r>
      <w:r w:rsidR="006715DC" w:rsidRPr="005F4D71">
        <w:rPr>
          <w:rFonts w:ascii="Arial" w:hAnsi="Arial" w:cs="Arial"/>
          <w:b/>
          <w:lang w:val="es-ES"/>
        </w:rPr>
        <w:t>cios de combustibles</w:t>
      </w:r>
    </w:p>
    <w:p w:rsidR="005F4D71" w:rsidRPr="005F4D71" w:rsidRDefault="005F4D71" w:rsidP="005F4D71">
      <w:pPr>
        <w:spacing w:after="0"/>
        <w:ind w:left="360"/>
        <w:jc w:val="center"/>
        <w:rPr>
          <w:rFonts w:ascii="Arial" w:hAnsi="Arial" w:cs="Arial"/>
          <w:sz w:val="20"/>
          <w:lang w:val="es-ES"/>
        </w:rPr>
      </w:pPr>
      <w:r w:rsidRPr="005F4D71">
        <w:rPr>
          <w:rFonts w:ascii="Arial" w:hAnsi="Arial" w:cs="Arial"/>
          <w:sz w:val="20"/>
          <w:lang w:val="es-ES"/>
        </w:rPr>
        <w:t>Hist</w:t>
      </w:r>
      <w:r>
        <w:rPr>
          <w:rFonts w:ascii="Arial" w:hAnsi="Arial" w:cs="Arial"/>
          <w:sz w:val="20"/>
          <w:lang w:val="es-ES"/>
        </w:rPr>
        <w:t xml:space="preserve">ograma del Índice de Precios de productos </w:t>
      </w:r>
      <w:proofErr w:type="spellStart"/>
      <w:r w:rsidR="009D5D3C">
        <w:rPr>
          <w:rFonts w:ascii="Arial" w:hAnsi="Arial" w:cs="Arial"/>
          <w:sz w:val="20"/>
          <w:lang w:val="es-ES"/>
        </w:rPr>
        <w:t>Cumbustibles</w:t>
      </w:r>
      <w:proofErr w:type="spellEnd"/>
    </w:p>
    <w:p w:rsidR="00E72DD2" w:rsidRPr="009D5D3C" w:rsidRDefault="005F4D71" w:rsidP="009D5D3C">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Base </w:t>
      </w:r>
      <w:r>
        <w:rPr>
          <w:rFonts w:ascii="Times New Roman" w:hAnsi="Times New Roman" w:cs="Arial"/>
          <w:sz w:val="20"/>
          <w:lang w:val="en-US"/>
        </w:rPr>
        <w:t xml:space="preserve">= </w:t>
      </w:r>
      <w:r>
        <w:rPr>
          <w:rFonts w:ascii="Arial" w:hAnsi="Arial" w:cs="Arial"/>
          <w:sz w:val="20"/>
          <w:lang w:val="es-ES"/>
        </w:rPr>
        <w:t>diciembre 2006</w:t>
      </w:r>
      <w:r w:rsidRPr="005F4D71">
        <w:rPr>
          <w:rFonts w:ascii="Arial" w:hAnsi="Arial" w:cs="Arial"/>
          <w:sz w:val="20"/>
          <w:lang w:val="es-ES"/>
        </w:rPr>
        <w:t>)</w:t>
      </w:r>
    </w:p>
    <w:p w:rsidR="006715DC" w:rsidRPr="005F4D71" w:rsidRDefault="009D5D3C" w:rsidP="009D5D3C">
      <w:pPr>
        <w:ind w:left="360"/>
        <w:jc w:val="center"/>
        <w:rPr>
          <w:rFonts w:ascii="Arial" w:hAnsi="Arial" w:cs="Arial"/>
          <w:lang w:val="es-ES"/>
        </w:rPr>
      </w:pPr>
      <w:r w:rsidRPr="005F4D71">
        <w:rPr>
          <w:rFonts w:ascii="Arial" w:hAnsi="Arial" w:cs="Arial"/>
          <w:lang w:val="es-ES"/>
        </w:rPr>
        <w:pict>
          <v:shape id="_x0000_i1029" type="#_x0000_t75" style="width:237.85pt;height:139.7pt">
            <v:imagedata r:id="rId12" o:title="Rplot06"/>
          </v:shape>
        </w:pict>
      </w:r>
    </w:p>
    <w:p w:rsidR="009D5D3C" w:rsidRPr="005F4D71" w:rsidRDefault="009D5D3C" w:rsidP="009D5D3C">
      <w:pPr>
        <w:ind w:left="1776" w:firstLine="348"/>
        <w:rPr>
          <w:rFonts w:ascii="Arial" w:hAnsi="Arial" w:cs="Arial"/>
          <w:sz w:val="18"/>
          <w:lang w:val="es-ES"/>
        </w:rPr>
      </w:pPr>
      <w:r w:rsidRPr="005F4D71">
        <w:rPr>
          <w:rFonts w:ascii="Arial" w:hAnsi="Arial" w:cs="Arial"/>
          <w:sz w:val="18"/>
          <w:lang w:val="es-ES"/>
        </w:rPr>
        <w:t>Elaboración: Propia</w:t>
      </w:r>
    </w:p>
    <w:p w:rsidR="00C9385A" w:rsidRPr="005F4D71" w:rsidRDefault="00C9385A" w:rsidP="00C9385A">
      <w:pPr>
        <w:ind w:left="360"/>
        <w:rPr>
          <w:rFonts w:ascii="Arial" w:hAnsi="Arial" w:cs="Arial"/>
          <w:lang w:val="es-ES"/>
        </w:rPr>
      </w:pPr>
    </w:p>
    <w:p w:rsidR="00E72DD2" w:rsidRDefault="0091132C" w:rsidP="005511C9">
      <w:pPr>
        <w:ind w:left="360"/>
        <w:jc w:val="both"/>
        <w:rPr>
          <w:rFonts w:ascii="Arial" w:hAnsi="Arial" w:cs="Arial"/>
          <w:lang w:val="es-ES"/>
        </w:rPr>
      </w:pPr>
      <w:r>
        <w:rPr>
          <w:rFonts w:ascii="Arial" w:hAnsi="Arial" w:cs="Arial"/>
          <w:lang w:val="es-ES"/>
        </w:rPr>
        <w:lastRenderedPageBreak/>
        <w:t>La cantidad de trámites para productos minerales destaca sobre los agrícolas e hidrocarburos debido a la</w:t>
      </w:r>
      <w:r w:rsidR="005511C9">
        <w:rPr>
          <w:rFonts w:ascii="Arial" w:hAnsi="Arial" w:cs="Arial"/>
          <w:lang w:val="es-ES"/>
        </w:rPr>
        <w:t>s</w:t>
      </w:r>
      <w:r>
        <w:rPr>
          <w:rFonts w:ascii="Arial" w:hAnsi="Arial" w:cs="Arial"/>
          <w:lang w:val="es-ES"/>
        </w:rPr>
        <w:t xml:space="preserve"> altas ganancias por exportación de estos bienes y la cantidad considerable de cooperativas y empresas mineras que solicitan la exportación de su producción en crecimiento</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 clasificación TNT</w:t>
      </w:r>
    </w:p>
    <w:p w:rsidR="00183375" w:rsidRPr="00183375" w:rsidRDefault="00183375" w:rsidP="00183375">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En número de </w:t>
      </w:r>
      <w:proofErr w:type="spellStart"/>
      <w:r>
        <w:rPr>
          <w:rFonts w:ascii="Arial" w:hAnsi="Arial" w:cs="Arial"/>
          <w:sz w:val="20"/>
          <w:lang w:val="es-ES"/>
        </w:rPr>
        <w:t>tramites</w:t>
      </w:r>
      <w:proofErr w:type="spellEnd"/>
      <w:r w:rsidRPr="005F4D71">
        <w:rPr>
          <w:rFonts w:ascii="Arial" w:hAnsi="Arial" w:cs="Arial"/>
          <w:sz w:val="20"/>
          <w:lang w:val="es-ES"/>
        </w:rPr>
        <w:t>)</w:t>
      </w:r>
    </w:p>
    <w:p w:rsidR="00E72DD2" w:rsidRDefault="00183375" w:rsidP="00E72DD2">
      <w:pPr>
        <w:ind w:left="360"/>
        <w:jc w:val="center"/>
        <w:rPr>
          <w:rFonts w:ascii="Arial" w:hAnsi="Arial" w:cs="Arial"/>
          <w:lang w:val="es-ES"/>
        </w:rPr>
      </w:pPr>
      <w:r w:rsidRPr="005F4D71">
        <w:rPr>
          <w:rFonts w:ascii="Arial" w:hAnsi="Arial" w:cs="Arial"/>
          <w:lang w:val="es-ES"/>
        </w:rPr>
        <w:pict>
          <v:shape id="_x0000_i1030" type="#_x0000_t75" style="width:208.7pt;height:100.7pt">
            <v:imagedata r:id="rId13" o:title="Rplot07" croptop="9119f" cropbottom="5468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E72DD2" w:rsidRDefault="00183375" w:rsidP="00164434">
      <w:pPr>
        <w:ind w:left="360"/>
        <w:jc w:val="both"/>
        <w:rPr>
          <w:rFonts w:ascii="Arial" w:hAnsi="Arial" w:cs="Arial"/>
          <w:lang w:val="es-ES"/>
        </w:rPr>
      </w:pPr>
      <w:r>
        <w:rPr>
          <w:rFonts w:ascii="Arial" w:hAnsi="Arial" w:cs="Arial"/>
          <w:lang w:val="es-ES"/>
        </w:rPr>
        <w:t>Por país destino destacan los trámites con exportaciones dirigidas a China, Estados Unidos, Corea del Sur y Brasil, especialmente concentrados por trámites del sector minero y productos como el Zinc, Estaño y Oro.</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w:t>
      </w:r>
      <w:r>
        <w:rPr>
          <w:rFonts w:ascii="Arial" w:hAnsi="Arial" w:cs="Arial"/>
          <w:sz w:val="20"/>
          <w:lang w:val="es-ES"/>
        </w:rPr>
        <w:t xml:space="preserve"> País Destino</w:t>
      </w:r>
    </w:p>
    <w:p w:rsidR="00183375" w:rsidRPr="00183375" w:rsidRDefault="00183375" w:rsidP="00183375">
      <w:pPr>
        <w:spacing w:after="0"/>
        <w:ind w:left="360"/>
        <w:jc w:val="center"/>
        <w:rPr>
          <w:rFonts w:ascii="Arial" w:hAnsi="Arial" w:cs="Arial"/>
          <w:sz w:val="20"/>
          <w:lang w:val="es-ES"/>
        </w:rPr>
      </w:pPr>
      <w:r w:rsidRPr="005F4D71">
        <w:rPr>
          <w:rFonts w:ascii="Arial" w:hAnsi="Arial" w:cs="Arial"/>
          <w:sz w:val="20"/>
          <w:lang w:val="es-ES"/>
        </w:rPr>
        <w:t>(</w:t>
      </w:r>
      <w:r>
        <w:rPr>
          <w:rFonts w:ascii="Arial" w:hAnsi="Arial" w:cs="Arial"/>
          <w:sz w:val="20"/>
          <w:lang w:val="es-ES"/>
        </w:rPr>
        <w:t xml:space="preserve">En número de </w:t>
      </w:r>
      <w:r>
        <w:rPr>
          <w:rFonts w:ascii="Arial" w:hAnsi="Arial" w:cs="Arial"/>
          <w:sz w:val="20"/>
          <w:lang w:val="es-ES"/>
        </w:rPr>
        <w:t>trámites</w:t>
      </w:r>
      <w:r w:rsidRPr="005F4D71">
        <w:rPr>
          <w:rFonts w:ascii="Arial" w:hAnsi="Arial" w:cs="Arial"/>
          <w:sz w:val="20"/>
          <w:lang w:val="es-ES"/>
        </w:rPr>
        <w:t>)</w:t>
      </w:r>
    </w:p>
    <w:p w:rsidR="00E72DD2" w:rsidRPr="005F4D71" w:rsidRDefault="00183375" w:rsidP="00183375">
      <w:pPr>
        <w:ind w:left="360"/>
        <w:jc w:val="center"/>
        <w:rPr>
          <w:rFonts w:ascii="Arial" w:hAnsi="Arial" w:cs="Arial"/>
          <w:lang w:val="es-ES"/>
        </w:rPr>
      </w:pPr>
      <w:r w:rsidRPr="005F4D71">
        <w:rPr>
          <w:rFonts w:ascii="Arial" w:hAnsi="Arial" w:cs="Arial"/>
          <w:lang w:val="es-ES"/>
        </w:rPr>
        <w:pict>
          <v:shape id="_x0000_i1031" type="#_x0000_t75" style="width:221.15pt;height:102.85pt">
            <v:imagedata r:id="rId14" o:title="Rplot08" croptop="9814f" cropbottom="6792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E72DD2" w:rsidRDefault="00183375" w:rsidP="00164434">
      <w:pPr>
        <w:ind w:left="360"/>
        <w:jc w:val="both"/>
        <w:rPr>
          <w:rFonts w:ascii="Arial" w:hAnsi="Arial" w:cs="Arial"/>
          <w:lang w:val="es-ES"/>
        </w:rPr>
      </w:pPr>
      <w:r>
        <w:rPr>
          <w:rFonts w:ascii="Arial" w:hAnsi="Arial" w:cs="Arial"/>
          <w:lang w:val="es-ES"/>
        </w:rPr>
        <w:t>Asimismo, los departamentos con más tramites solicitados son Potosí, Santa Cruz y La Paz.</w:t>
      </w:r>
    </w:p>
    <w:p w:rsidR="00183375" w:rsidRPr="005F4D71" w:rsidRDefault="00183375" w:rsidP="00183375">
      <w:pPr>
        <w:spacing w:after="0"/>
        <w:ind w:left="360"/>
        <w:jc w:val="center"/>
        <w:rPr>
          <w:rFonts w:ascii="Arial" w:hAnsi="Arial" w:cs="Arial"/>
          <w:sz w:val="20"/>
          <w:lang w:val="es-ES"/>
        </w:rPr>
      </w:pPr>
      <w:r>
        <w:rPr>
          <w:rFonts w:ascii="Arial" w:hAnsi="Arial" w:cs="Arial"/>
          <w:sz w:val="20"/>
          <w:lang w:val="es-ES"/>
        </w:rPr>
        <w:t>Tramites de exportación por País Destino</w:t>
      </w:r>
    </w:p>
    <w:p w:rsidR="00183375" w:rsidRPr="005F4D71" w:rsidRDefault="00183375" w:rsidP="00183375">
      <w:pPr>
        <w:ind w:left="360"/>
        <w:jc w:val="center"/>
        <w:rPr>
          <w:rFonts w:ascii="Arial" w:hAnsi="Arial" w:cs="Arial"/>
          <w:lang w:val="es-ES"/>
        </w:rPr>
      </w:pPr>
      <w:r w:rsidRPr="005F4D71">
        <w:rPr>
          <w:rFonts w:ascii="Arial" w:hAnsi="Arial" w:cs="Arial"/>
          <w:sz w:val="20"/>
          <w:lang w:val="es-ES"/>
        </w:rPr>
        <w:t>(</w:t>
      </w:r>
      <w:r>
        <w:rPr>
          <w:rFonts w:ascii="Arial" w:hAnsi="Arial" w:cs="Arial"/>
          <w:sz w:val="20"/>
          <w:lang w:val="es-ES"/>
        </w:rPr>
        <w:t>En número de trámites</w:t>
      </w:r>
      <w:r w:rsidRPr="005F4D71">
        <w:rPr>
          <w:rFonts w:ascii="Arial" w:hAnsi="Arial" w:cs="Arial"/>
          <w:sz w:val="20"/>
          <w:lang w:val="es-ES"/>
        </w:rPr>
        <w:t>)</w:t>
      </w:r>
    </w:p>
    <w:p w:rsidR="00E72DD2" w:rsidRDefault="00183375" w:rsidP="00183375">
      <w:pPr>
        <w:ind w:left="360"/>
        <w:jc w:val="center"/>
        <w:rPr>
          <w:rFonts w:ascii="Arial" w:hAnsi="Arial" w:cs="Arial"/>
          <w:lang w:val="es-ES"/>
        </w:rPr>
      </w:pPr>
      <w:r w:rsidRPr="005F4D71">
        <w:rPr>
          <w:rFonts w:ascii="Arial" w:hAnsi="Arial" w:cs="Arial"/>
          <w:lang w:val="es-ES"/>
        </w:rPr>
        <w:pict>
          <v:shape id="_x0000_i1032" type="#_x0000_t75" style="width:224.15pt;height:108.45pt">
            <v:imagedata r:id="rId15" o:title="Rplot09" croptop="8708f" cropbottom="5662f"/>
          </v:shape>
        </w:pict>
      </w:r>
    </w:p>
    <w:p w:rsidR="00183375" w:rsidRPr="005F4D71" w:rsidRDefault="00183375" w:rsidP="00183375">
      <w:pPr>
        <w:ind w:left="1776" w:firstLine="348"/>
        <w:rPr>
          <w:rFonts w:ascii="Arial" w:hAnsi="Arial" w:cs="Arial"/>
          <w:sz w:val="18"/>
          <w:lang w:val="es-ES"/>
        </w:rPr>
      </w:pPr>
      <w:r w:rsidRPr="005F4D71">
        <w:rPr>
          <w:rFonts w:ascii="Arial" w:hAnsi="Arial" w:cs="Arial"/>
          <w:sz w:val="18"/>
          <w:lang w:val="es-ES"/>
        </w:rPr>
        <w:t>Elaboración: Propia</w:t>
      </w:r>
    </w:p>
    <w:p w:rsidR="00183375" w:rsidRPr="005F4D71" w:rsidRDefault="00183375" w:rsidP="00C9385A">
      <w:pPr>
        <w:ind w:left="360"/>
        <w:rPr>
          <w:rFonts w:ascii="Arial" w:hAnsi="Arial" w:cs="Arial"/>
          <w:lang w:val="es-ES"/>
        </w:rPr>
      </w:pPr>
    </w:p>
    <w:p w:rsidR="00C9385A" w:rsidRPr="005F4D71" w:rsidRDefault="00183375" w:rsidP="00164434">
      <w:pPr>
        <w:ind w:left="360"/>
        <w:jc w:val="both"/>
        <w:rPr>
          <w:rFonts w:ascii="Arial" w:hAnsi="Arial" w:cs="Arial"/>
          <w:lang w:val="es-ES"/>
        </w:rPr>
      </w:pPr>
      <w:r>
        <w:rPr>
          <w:rFonts w:ascii="Arial" w:hAnsi="Arial" w:cs="Arial"/>
          <w:lang w:val="es-ES"/>
        </w:rPr>
        <w:lastRenderedPageBreak/>
        <w:t>Los principales estadísticos dan cuenta de que loso datos de trámites y trámites efectivos se encuentran dispersos en magnitud considerable</w:t>
      </w:r>
    </w:p>
    <w:p w:rsidR="00C1581D" w:rsidRDefault="00F2125A" w:rsidP="00F2125A">
      <w:pPr>
        <w:spacing w:after="0"/>
        <w:ind w:left="360"/>
        <w:jc w:val="center"/>
        <w:rPr>
          <w:rFonts w:ascii="Arial" w:hAnsi="Arial" w:cs="Arial"/>
          <w:lang w:val="es-ES"/>
        </w:rPr>
      </w:pPr>
      <w:r>
        <w:rPr>
          <w:rFonts w:ascii="Arial" w:hAnsi="Arial" w:cs="Arial"/>
          <w:sz w:val="20"/>
          <w:lang w:val="es-ES"/>
        </w:rPr>
        <w:t xml:space="preserve">Principales estadísticos de trámites de </w:t>
      </w:r>
      <w:r w:rsidR="00C1581D">
        <w:rPr>
          <w:rFonts w:ascii="Arial" w:hAnsi="Arial" w:cs="Arial"/>
          <w:sz w:val="20"/>
          <w:lang w:val="es-ES"/>
        </w:rPr>
        <w:t>exportación</w:t>
      </w:r>
    </w:p>
    <w:p w:rsidR="0073506C" w:rsidRDefault="004C7661" w:rsidP="0073506C">
      <w:pPr>
        <w:ind w:left="360"/>
        <w:jc w:val="center"/>
        <w:rPr>
          <w:rFonts w:ascii="Arial" w:hAnsi="Arial" w:cs="Arial"/>
          <w:lang w:val="es-ES"/>
        </w:rPr>
      </w:pPr>
      <w:r w:rsidRPr="005F4D71">
        <w:rPr>
          <w:rFonts w:ascii="Arial" w:hAnsi="Arial" w:cs="Arial"/>
          <w:noProof/>
          <w:lang w:eastAsia="es-BO"/>
        </w:rPr>
        <w:drawing>
          <wp:inline distT="0" distB="0" distL="0" distR="0" wp14:anchorId="109A3013" wp14:editId="709DDDA7">
            <wp:extent cx="2067590" cy="2054504"/>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2173" cy="2068995"/>
                    </a:xfrm>
                    <a:prstGeom prst="rect">
                      <a:avLst/>
                    </a:prstGeom>
                  </pic:spPr>
                </pic:pic>
              </a:graphicData>
            </a:graphic>
          </wp:inline>
        </w:drawing>
      </w:r>
    </w:p>
    <w:p w:rsidR="00C1581D" w:rsidRDefault="00C1581D" w:rsidP="00C1581D">
      <w:pPr>
        <w:ind w:left="360"/>
        <w:rPr>
          <w:rFonts w:ascii="Arial" w:hAnsi="Arial" w:cs="Arial"/>
          <w:lang w:val="es-ES"/>
        </w:rPr>
      </w:pPr>
    </w:p>
    <w:p w:rsidR="00C1581D" w:rsidRDefault="00C1581D" w:rsidP="006600FC">
      <w:pPr>
        <w:ind w:left="360"/>
        <w:jc w:val="both"/>
        <w:rPr>
          <w:rFonts w:ascii="Arial" w:hAnsi="Arial" w:cs="Arial"/>
          <w:lang w:val="es-ES"/>
        </w:rPr>
      </w:pPr>
      <w:r>
        <w:rPr>
          <w:rFonts w:ascii="Arial" w:hAnsi="Arial" w:cs="Arial"/>
          <w:lang w:val="es-ES"/>
        </w:rPr>
        <w:t>Solamente el número de trámites solicitados en el sector agrícola presenta datos atípicos.</w:t>
      </w:r>
    </w:p>
    <w:p w:rsidR="00C1581D" w:rsidRPr="005F4D71" w:rsidRDefault="00F2125A" w:rsidP="00C1581D">
      <w:pPr>
        <w:spacing w:after="0"/>
        <w:ind w:left="360"/>
        <w:jc w:val="center"/>
        <w:rPr>
          <w:rFonts w:ascii="Arial" w:hAnsi="Arial" w:cs="Arial"/>
          <w:sz w:val="20"/>
          <w:lang w:val="es-ES"/>
        </w:rPr>
      </w:pPr>
      <w:proofErr w:type="spellStart"/>
      <w:r>
        <w:rPr>
          <w:rFonts w:ascii="Arial" w:hAnsi="Arial" w:cs="Arial"/>
          <w:sz w:val="20"/>
          <w:lang w:val="es-ES"/>
        </w:rPr>
        <w:t>Boxplot</w:t>
      </w:r>
      <w:proofErr w:type="spellEnd"/>
      <w:r>
        <w:rPr>
          <w:rFonts w:ascii="Arial" w:hAnsi="Arial" w:cs="Arial"/>
          <w:sz w:val="20"/>
          <w:lang w:val="es-ES"/>
        </w:rPr>
        <w:t xml:space="preserve"> de </w:t>
      </w:r>
      <w:r w:rsidR="00C1581D">
        <w:rPr>
          <w:rFonts w:ascii="Arial" w:hAnsi="Arial" w:cs="Arial"/>
          <w:sz w:val="20"/>
          <w:lang w:val="es-ES"/>
        </w:rPr>
        <w:t>Tr</w:t>
      </w:r>
      <w:r>
        <w:rPr>
          <w:rFonts w:ascii="Arial" w:hAnsi="Arial" w:cs="Arial"/>
          <w:sz w:val="20"/>
          <w:lang w:val="es-ES"/>
        </w:rPr>
        <w:t>á</w:t>
      </w:r>
      <w:r w:rsidR="00C1581D">
        <w:rPr>
          <w:rFonts w:ascii="Arial" w:hAnsi="Arial" w:cs="Arial"/>
          <w:sz w:val="20"/>
          <w:lang w:val="es-ES"/>
        </w:rPr>
        <w:t xml:space="preserve">mites de exportación por </w:t>
      </w:r>
      <w:r>
        <w:rPr>
          <w:rFonts w:ascii="Arial" w:hAnsi="Arial" w:cs="Arial"/>
          <w:sz w:val="20"/>
          <w:lang w:val="es-ES"/>
        </w:rPr>
        <w:t>tipo de producto</w:t>
      </w:r>
    </w:p>
    <w:p w:rsidR="009E6E11" w:rsidRPr="005F4D71" w:rsidRDefault="000E66DA" w:rsidP="00C9385A">
      <w:pPr>
        <w:ind w:left="360"/>
        <w:rPr>
          <w:rFonts w:ascii="Arial" w:hAnsi="Arial" w:cs="Arial"/>
          <w:lang w:val="es-ES"/>
        </w:rPr>
      </w:pPr>
      <w:r w:rsidRPr="005F4D71">
        <w:rPr>
          <w:rFonts w:ascii="Arial" w:hAnsi="Arial" w:cs="Arial"/>
          <w:lang w:val="es-ES"/>
        </w:rPr>
        <w:pict>
          <v:shape id="_x0000_i1033" type="#_x0000_t75" style="width:467.55pt;height:290.15pt">
            <v:imagedata r:id="rId17" o:title="Rplot11"/>
          </v:shape>
        </w:pict>
      </w:r>
    </w:p>
    <w:p w:rsidR="00F2125A" w:rsidRDefault="00F2125A" w:rsidP="00C504BA">
      <w:pPr>
        <w:ind w:left="360"/>
        <w:rPr>
          <w:rFonts w:ascii="Arial" w:hAnsi="Arial" w:cs="Arial"/>
          <w:lang w:val="es-ES"/>
        </w:rPr>
      </w:pPr>
    </w:p>
    <w:p w:rsidR="006600FC" w:rsidRDefault="006600FC" w:rsidP="00C504BA">
      <w:pPr>
        <w:ind w:left="360"/>
        <w:rPr>
          <w:rFonts w:ascii="Arial" w:hAnsi="Arial" w:cs="Arial"/>
          <w:lang w:val="es-ES"/>
        </w:rPr>
      </w:pPr>
    </w:p>
    <w:p w:rsidR="006600FC" w:rsidRDefault="006600FC" w:rsidP="00C504BA">
      <w:pPr>
        <w:ind w:left="360"/>
        <w:rPr>
          <w:rFonts w:ascii="Arial" w:hAnsi="Arial" w:cs="Arial"/>
          <w:lang w:val="es-ES"/>
        </w:rPr>
      </w:pPr>
    </w:p>
    <w:p w:rsidR="00C504BA" w:rsidRPr="005F4D71" w:rsidRDefault="00F2125A" w:rsidP="006600FC">
      <w:pPr>
        <w:ind w:left="360"/>
        <w:jc w:val="both"/>
        <w:rPr>
          <w:rFonts w:ascii="Arial" w:hAnsi="Arial" w:cs="Arial"/>
          <w:lang w:val="es-ES"/>
        </w:rPr>
      </w:pPr>
      <w:r>
        <w:rPr>
          <w:rFonts w:ascii="Arial" w:hAnsi="Arial" w:cs="Arial"/>
          <w:lang w:val="es-ES"/>
        </w:rPr>
        <w:lastRenderedPageBreak/>
        <w:t>A nivel global se evidencia una correlación positiva entre los trámites solicitados y los efectivos</w:t>
      </w:r>
    </w:p>
    <w:p w:rsidR="00F2125A" w:rsidRDefault="00F2125A" w:rsidP="00C504BA">
      <w:pPr>
        <w:ind w:left="360"/>
        <w:rPr>
          <w:rFonts w:ascii="Arial" w:hAnsi="Arial" w:cs="Arial"/>
          <w:lang w:val="es-ES"/>
        </w:rPr>
      </w:pPr>
    </w:p>
    <w:p w:rsidR="00F2125A" w:rsidRPr="005F4D71" w:rsidRDefault="00F2125A" w:rsidP="00F2125A">
      <w:pPr>
        <w:spacing w:after="0"/>
        <w:ind w:left="360"/>
        <w:jc w:val="center"/>
        <w:rPr>
          <w:rFonts w:ascii="Arial" w:hAnsi="Arial" w:cs="Arial"/>
          <w:sz w:val="20"/>
          <w:lang w:val="es-ES"/>
        </w:rPr>
      </w:pPr>
      <w:r>
        <w:rPr>
          <w:rFonts w:ascii="Arial" w:hAnsi="Arial" w:cs="Arial"/>
          <w:sz w:val="20"/>
          <w:lang w:val="es-ES"/>
        </w:rPr>
        <w:t xml:space="preserve">Diagrama de dispersión de </w:t>
      </w:r>
      <w:r>
        <w:rPr>
          <w:rFonts w:ascii="Arial" w:hAnsi="Arial" w:cs="Arial"/>
          <w:sz w:val="20"/>
          <w:lang w:val="es-ES"/>
        </w:rPr>
        <w:t>Trámites de exportación</w:t>
      </w:r>
    </w:p>
    <w:p w:rsidR="004C7661" w:rsidRPr="005F4D71" w:rsidRDefault="00F2125A" w:rsidP="00F2125A">
      <w:pPr>
        <w:ind w:left="360"/>
        <w:jc w:val="center"/>
        <w:rPr>
          <w:rFonts w:ascii="Arial" w:hAnsi="Arial" w:cs="Arial"/>
          <w:lang w:val="es-ES"/>
        </w:rPr>
      </w:pPr>
      <w:r w:rsidRPr="005F4D71">
        <w:rPr>
          <w:rFonts w:ascii="Arial" w:hAnsi="Arial" w:cs="Arial"/>
          <w:lang w:val="es-ES"/>
        </w:rPr>
        <w:pict>
          <v:shape id="_x0000_i1034" type="#_x0000_t75" style="width:354.45pt;height:226.3pt">
            <v:imagedata r:id="rId18" o:title="Rplot12" croptop="6617f" cropleft="15904f"/>
          </v:shape>
        </w:pict>
      </w:r>
    </w:p>
    <w:p w:rsidR="004C7661" w:rsidRDefault="00F2125A" w:rsidP="006600FC">
      <w:pPr>
        <w:ind w:left="360"/>
        <w:jc w:val="both"/>
        <w:rPr>
          <w:rFonts w:ascii="Arial" w:hAnsi="Arial" w:cs="Arial"/>
          <w:lang w:val="es-ES"/>
        </w:rPr>
      </w:pPr>
      <w:proofErr w:type="spellStart"/>
      <w:r>
        <w:rPr>
          <w:rFonts w:ascii="Arial" w:hAnsi="Arial" w:cs="Arial"/>
          <w:lang w:val="es-ES"/>
        </w:rPr>
        <w:t>Agupando</w:t>
      </w:r>
      <w:proofErr w:type="spellEnd"/>
      <w:r>
        <w:rPr>
          <w:rFonts w:ascii="Arial" w:hAnsi="Arial" w:cs="Arial"/>
          <w:lang w:val="es-ES"/>
        </w:rPr>
        <w:t xml:space="preserve"> las variables por tipo de bien se muestra que todos los tipos de bienes muestran una relación positiva entre los trámites y los trámites efectivos.</w:t>
      </w:r>
    </w:p>
    <w:p w:rsidR="00F2125A" w:rsidRPr="005F4D71" w:rsidRDefault="00F2125A" w:rsidP="00F2125A">
      <w:pPr>
        <w:spacing w:after="0"/>
        <w:ind w:left="360"/>
        <w:jc w:val="center"/>
        <w:rPr>
          <w:rFonts w:ascii="Arial" w:hAnsi="Arial" w:cs="Arial"/>
          <w:sz w:val="20"/>
          <w:lang w:val="es-ES"/>
        </w:rPr>
      </w:pPr>
      <w:r>
        <w:rPr>
          <w:rFonts w:ascii="Arial" w:hAnsi="Arial" w:cs="Arial"/>
          <w:sz w:val="20"/>
          <w:lang w:val="es-ES"/>
        </w:rPr>
        <w:t>Diagrama de dispersión de Trámites de exportación</w:t>
      </w:r>
    </w:p>
    <w:p w:rsidR="004C7661" w:rsidRPr="005F4D71" w:rsidRDefault="008D0D2F" w:rsidP="00F2125A">
      <w:pPr>
        <w:ind w:left="360"/>
        <w:jc w:val="center"/>
        <w:rPr>
          <w:rFonts w:ascii="Arial" w:hAnsi="Arial" w:cs="Arial"/>
          <w:lang w:val="es-ES"/>
        </w:rPr>
      </w:pPr>
      <w:bookmarkStart w:id="4" w:name="_GoBack"/>
      <w:r w:rsidRPr="005F4D71">
        <w:rPr>
          <w:rFonts w:ascii="Arial" w:hAnsi="Arial" w:cs="Arial"/>
          <w:lang w:val="es-ES"/>
        </w:rPr>
        <w:pict>
          <v:shape id="_x0000_i1035" type="#_x0000_t75" style="width:378pt;height:234.45pt">
            <v:imagedata r:id="rId19" o:title="Rplot13"/>
          </v:shape>
        </w:pict>
      </w:r>
      <w:bookmarkEnd w:id="4"/>
    </w:p>
    <w:p w:rsidR="004C7661" w:rsidRDefault="004C7661" w:rsidP="00C504BA">
      <w:pPr>
        <w:ind w:left="360"/>
        <w:rPr>
          <w:rFonts w:ascii="Arial" w:hAnsi="Arial" w:cs="Arial"/>
          <w:lang w:val="es-ES"/>
        </w:rPr>
      </w:pPr>
    </w:p>
    <w:p w:rsidR="00F2125A" w:rsidRDefault="00F2125A" w:rsidP="00C504BA">
      <w:pPr>
        <w:ind w:left="360"/>
        <w:rPr>
          <w:rFonts w:ascii="Arial" w:hAnsi="Arial" w:cs="Arial"/>
          <w:lang w:val="es-ES"/>
        </w:rPr>
      </w:pPr>
    </w:p>
    <w:p w:rsidR="002E35D4" w:rsidRPr="006600FC" w:rsidRDefault="002E35D4" w:rsidP="002E35D4">
      <w:pPr>
        <w:pStyle w:val="Ttulo2"/>
        <w:numPr>
          <w:ilvl w:val="0"/>
          <w:numId w:val="7"/>
        </w:numPr>
        <w:rPr>
          <w:rFonts w:ascii="Arial" w:hAnsi="Arial" w:cs="Arial"/>
          <w:b/>
          <w:color w:val="000000" w:themeColor="text1"/>
          <w:sz w:val="24"/>
          <w:lang w:val="es-ES"/>
        </w:rPr>
      </w:pPr>
      <w:bookmarkStart w:id="5" w:name="_Toc90147524"/>
      <w:r w:rsidRPr="006600FC">
        <w:rPr>
          <w:rFonts w:ascii="Arial" w:hAnsi="Arial" w:cs="Arial"/>
          <w:b/>
          <w:color w:val="000000" w:themeColor="text1"/>
          <w:sz w:val="24"/>
          <w:lang w:val="es-ES"/>
        </w:rPr>
        <w:lastRenderedPageBreak/>
        <w:t>Pruebas de hipótesis</w:t>
      </w:r>
      <w:bookmarkEnd w:id="5"/>
    </w:p>
    <w:p w:rsidR="00C616C9" w:rsidRDefault="00C616C9" w:rsidP="00F2125A">
      <w:pPr>
        <w:ind w:left="360"/>
        <w:rPr>
          <w:rFonts w:ascii="Arial" w:hAnsi="Arial" w:cs="Arial"/>
          <w:lang w:val="es-ES"/>
        </w:rPr>
      </w:pPr>
    </w:p>
    <w:p w:rsidR="00F2125A" w:rsidRPr="005F4D71" w:rsidRDefault="00F2125A" w:rsidP="006600FC">
      <w:pPr>
        <w:ind w:left="360"/>
        <w:jc w:val="both"/>
        <w:rPr>
          <w:rFonts w:ascii="Arial" w:hAnsi="Arial" w:cs="Arial"/>
          <w:lang w:val="es-ES"/>
        </w:rPr>
      </w:pPr>
      <w:r>
        <w:rPr>
          <w:rFonts w:ascii="Arial" w:hAnsi="Arial" w:cs="Arial"/>
          <w:lang w:val="es-ES"/>
        </w:rPr>
        <w:t>Mediante las pruebas para las muestras de trámites de exportaciones se evidencia que la media de las muestras poblaciones se encuentran dentro de los siguientes rangos con un nivel de confianza de 99%</w:t>
      </w:r>
    </w:p>
    <w:p w:rsidR="00490AB1" w:rsidRDefault="006F656A" w:rsidP="006F656A">
      <w:pPr>
        <w:ind w:left="360"/>
        <w:jc w:val="center"/>
        <w:rPr>
          <w:rFonts w:ascii="Arial" w:hAnsi="Arial" w:cs="Arial"/>
          <w:lang w:val="es-ES"/>
        </w:rPr>
      </w:pPr>
      <w:r w:rsidRPr="005F4D71">
        <w:rPr>
          <w:rFonts w:ascii="Arial" w:hAnsi="Arial" w:cs="Arial"/>
          <w:lang w:val="es-ES"/>
        </w:rPr>
        <w:drawing>
          <wp:inline distT="0" distB="0" distL="0" distR="0" wp14:anchorId="47445114" wp14:editId="1C4B7910">
            <wp:extent cx="3407229" cy="49714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3762" cy="515602"/>
                    </a:xfrm>
                    <a:prstGeom prst="rect">
                      <a:avLst/>
                    </a:prstGeom>
                  </pic:spPr>
                </pic:pic>
              </a:graphicData>
            </a:graphic>
          </wp:inline>
        </w:drawing>
      </w:r>
    </w:p>
    <w:p w:rsidR="00F2125A" w:rsidRDefault="00F2125A" w:rsidP="00F2125A">
      <w:pPr>
        <w:spacing w:after="0"/>
        <w:jc w:val="center"/>
        <w:rPr>
          <w:rFonts w:ascii="Arial" w:hAnsi="Arial" w:cs="Arial"/>
          <w:sz w:val="20"/>
          <w:lang w:val="es-ES"/>
        </w:rPr>
      </w:pPr>
      <w:r>
        <w:rPr>
          <w:rFonts w:ascii="Arial" w:hAnsi="Arial" w:cs="Arial"/>
          <w:sz w:val="20"/>
          <w:lang w:val="es-ES"/>
        </w:rPr>
        <w:t>Índice de precios</w:t>
      </w:r>
    </w:p>
    <w:p w:rsidR="00F2125A" w:rsidRPr="005F4D71" w:rsidRDefault="00F2125A" w:rsidP="00F2125A">
      <w:pPr>
        <w:spacing w:after="0"/>
        <w:jc w:val="center"/>
        <w:rPr>
          <w:rFonts w:ascii="Arial" w:hAnsi="Arial" w:cs="Arial"/>
          <w:lang w:val="es-ES"/>
        </w:rPr>
      </w:pPr>
      <w:r>
        <w:rPr>
          <w:rFonts w:ascii="Arial" w:hAnsi="Arial" w:cs="Arial"/>
          <w:sz w:val="20"/>
          <w:lang w:val="es-ES"/>
        </w:rPr>
        <w:t>(Base diciembre 2006)</w:t>
      </w:r>
    </w:p>
    <w:p w:rsidR="0040545B" w:rsidRPr="005F4D71" w:rsidRDefault="0040545B" w:rsidP="006F656A">
      <w:pPr>
        <w:ind w:left="360"/>
        <w:jc w:val="center"/>
        <w:rPr>
          <w:rFonts w:ascii="Arial" w:hAnsi="Arial" w:cs="Arial"/>
          <w:lang w:val="es-ES"/>
        </w:rPr>
      </w:pPr>
      <w:r w:rsidRPr="005F4D71">
        <w:rPr>
          <w:rFonts w:ascii="Arial" w:hAnsi="Arial" w:cs="Arial"/>
          <w:lang w:val="es-ES"/>
        </w:rPr>
        <w:pict>
          <v:shape id="_x0000_i1086" type="#_x0000_t75" style="width:336.45pt;height:158.15pt">
            <v:imagedata r:id="rId21" o:title="Rplot14"/>
          </v:shape>
        </w:pict>
      </w:r>
    </w:p>
    <w:p w:rsidR="0040545B" w:rsidRPr="005F4D71" w:rsidRDefault="0040545B" w:rsidP="006F656A">
      <w:pPr>
        <w:ind w:left="360"/>
        <w:jc w:val="center"/>
        <w:rPr>
          <w:rFonts w:ascii="Arial" w:hAnsi="Arial" w:cs="Arial"/>
          <w:lang w:val="es-ES"/>
        </w:rPr>
      </w:pPr>
    </w:p>
    <w:p w:rsidR="0040545B" w:rsidRDefault="00460500" w:rsidP="006F656A">
      <w:pPr>
        <w:ind w:left="360"/>
        <w:jc w:val="center"/>
        <w:rPr>
          <w:rFonts w:ascii="Arial" w:hAnsi="Arial" w:cs="Arial"/>
          <w:lang w:val="es-ES"/>
        </w:rPr>
      </w:pPr>
      <w:r w:rsidRPr="005F4D71">
        <w:rPr>
          <w:rFonts w:ascii="Arial" w:hAnsi="Arial" w:cs="Arial"/>
          <w:lang w:val="es-ES"/>
        </w:rPr>
        <w:pict>
          <v:shape id="_x0000_i1087" type="#_x0000_t75" style="width:297pt;height:139.7pt">
            <v:imagedata r:id="rId22" o:title="Rplot15"/>
          </v:shape>
        </w:pict>
      </w:r>
    </w:p>
    <w:p w:rsidR="006226D0" w:rsidRDefault="00F2125A" w:rsidP="006600FC">
      <w:pPr>
        <w:jc w:val="both"/>
        <w:rPr>
          <w:rFonts w:ascii="Arial" w:hAnsi="Arial" w:cs="Arial"/>
          <w:lang w:val="es-ES"/>
        </w:rPr>
      </w:pPr>
      <w:r>
        <w:rPr>
          <w:rFonts w:ascii="Arial" w:hAnsi="Arial" w:cs="Arial"/>
          <w:lang w:val="es-ES"/>
        </w:rPr>
        <w:t>Por lo tanto</w:t>
      </w:r>
      <w:r w:rsidR="006226D0">
        <w:rPr>
          <w:rFonts w:ascii="Arial" w:hAnsi="Arial" w:cs="Arial"/>
          <w:lang w:val="es-ES"/>
        </w:rPr>
        <w:t>,</w:t>
      </w:r>
      <w:r>
        <w:rPr>
          <w:rFonts w:ascii="Arial" w:hAnsi="Arial" w:cs="Arial"/>
          <w:lang w:val="es-ES"/>
        </w:rPr>
        <w:t xml:space="preserve"> se realizan las pruebas de hipótesis para comprobar </w:t>
      </w:r>
      <w:r w:rsidR="006226D0">
        <w:rPr>
          <w:rFonts w:ascii="Arial" w:hAnsi="Arial" w:cs="Arial"/>
          <w:lang w:val="es-ES"/>
        </w:rPr>
        <w:t xml:space="preserve">si las medias encontradas por tipo de productos es diferente a las medias </w:t>
      </w:r>
      <w:proofErr w:type="spellStart"/>
      <w:r w:rsidR="006226D0">
        <w:rPr>
          <w:rFonts w:ascii="Arial" w:hAnsi="Arial" w:cs="Arial"/>
          <w:lang w:val="es-ES"/>
        </w:rPr>
        <w:t>muestrales</w:t>
      </w:r>
      <w:proofErr w:type="spellEnd"/>
      <w:r w:rsidR="006226D0">
        <w:rPr>
          <w:rFonts w:ascii="Arial" w:hAnsi="Arial" w:cs="Arial"/>
          <w:lang w:val="es-ES"/>
        </w:rPr>
        <w:t>:</w:t>
      </w:r>
    </w:p>
    <w:p w:rsidR="00F2125A" w:rsidRPr="006226D0" w:rsidRDefault="006226D0" w:rsidP="006226D0">
      <w:pPr>
        <w:jc w:val="center"/>
        <w:rPr>
          <w:rFonts w:ascii="Arial" w:eastAsiaTheme="minorEastAsia" w:hAnsi="Arial" w:cs="Arial"/>
          <w:lang w:val="en-US"/>
        </w:rPr>
      </w:pPr>
      <m:oMathPara>
        <m:oMath>
          <m:sSub>
            <m:sSubPr>
              <m:ctrlPr>
                <w:rPr>
                  <w:rFonts w:ascii="Cambria Math" w:hAnsi="Cambria Math" w:cs="Arial"/>
                  <w:i/>
                  <w:lang w:val="es-ES"/>
                </w:rPr>
              </m:ctrlPr>
            </m:sSubPr>
            <m:e>
              <m:r>
                <w:rPr>
                  <w:rFonts w:ascii="Cambria Math" w:hAnsi="Cambria Math" w:cs="Arial"/>
                  <w:lang w:val="es-ES"/>
                </w:rPr>
                <m:t>H</m:t>
              </m:r>
            </m:e>
            <m:sub>
              <m:r>
                <w:rPr>
                  <w:rFonts w:ascii="Cambria Math" w:hAnsi="Cambria Math" w:cs="Arial"/>
                  <w:lang w:val="es-ES"/>
                </w:rPr>
                <m:t>0</m:t>
              </m:r>
            </m:sub>
          </m:sSub>
          <m:r>
            <w:rPr>
              <w:rFonts w:ascii="Cambria Math" w:hAnsi="Cambria Math" w:cs="Arial"/>
              <w:lang w:val="en-US"/>
            </w:rPr>
            <m:t>=130</m:t>
          </m:r>
        </m:oMath>
      </m:oMathPara>
    </w:p>
    <w:p w:rsidR="006226D0" w:rsidRDefault="006226D0" w:rsidP="006226D0">
      <w:pPr>
        <w:jc w:val="center"/>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H</m:t>
              </m:r>
            </m:e>
            <m:sub>
              <m:r>
                <w:rPr>
                  <w:rFonts w:ascii="Cambria Math" w:hAnsi="Cambria Math" w:cs="Arial"/>
                  <w:lang w:val="es-ES"/>
                </w:rPr>
                <m:t>0</m:t>
              </m:r>
            </m:sub>
          </m:sSub>
          <m:r>
            <w:rPr>
              <w:rFonts w:ascii="Cambria Math" w:hAnsi="Cambria Math" w:cs="Arial"/>
              <w:lang w:val="en-US"/>
            </w:rPr>
            <m:t>≠</m:t>
          </m:r>
          <m:r>
            <w:rPr>
              <w:rFonts w:ascii="Cambria Math" w:hAnsi="Cambria Math" w:cs="Arial"/>
              <w:lang w:val="en-US"/>
            </w:rPr>
            <m:t>130</m:t>
          </m:r>
        </m:oMath>
      </m:oMathPara>
    </w:p>
    <w:p w:rsidR="00F2125A" w:rsidRPr="005F4D71" w:rsidRDefault="00F2125A" w:rsidP="006F656A">
      <w:pPr>
        <w:ind w:left="360"/>
        <w:jc w:val="center"/>
        <w:rPr>
          <w:rFonts w:ascii="Arial" w:hAnsi="Arial" w:cs="Arial"/>
          <w:lang w:val="es-ES"/>
        </w:rPr>
      </w:pPr>
    </w:p>
    <w:p w:rsidR="0040545B" w:rsidRDefault="0040545B" w:rsidP="006F656A">
      <w:pPr>
        <w:ind w:left="360"/>
        <w:jc w:val="center"/>
        <w:rPr>
          <w:rFonts w:ascii="Arial" w:hAnsi="Arial" w:cs="Arial"/>
          <w:lang w:val="es-ES"/>
        </w:rPr>
      </w:pPr>
      <w:r w:rsidRPr="005F4D71">
        <w:rPr>
          <w:rFonts w:ascii="Arial" w:hAnsi="Arial" w:cs="Arial"/>
          <w:lang w:val="es-ES"/>
        </w:rPr>
        <w:lastRenderedPageBreak/>
        <w:drawing>
          <wp:inline distT="0" distB="0" distL="0" distR="0" wp14:anchorId="6FF099CF" wp14:editId="2DEBFC38">
            <wp:extent cx="3156858" cy="1260172"/>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2678" cy="1278463"/>
                    </a:xfrm>
                    <a:prstGeom prst="rect">
                      <a:avLst/>
                    </a:prstGeom>
                  </pic:spPr>
                </pic:pic>
              </a:graphicData>
            </a:graphic>
          </wp:inline>
        </w:drawing>
      </w:r>
    </w:p>
    <w:p w:rsidR="006226D0" w:rsidRDefault="006226D0" w:rsidP="006600FC">
      <w:pPr>
        <w:ind w:left="360"/>
        <w:jc w:val="both"/>
        <w:rPr>
          <w:rFonts w:ascii="Arial" w:hAnsi="Arial" w:cs="Arial"/>
        </w:rPr>
      </w:pPr>
      <w:r>
        <w:rPr>
          <w:rFonts w:ascii="Arial" w:hAnsi="Arial" w:cs="Arial"/>
          <w:lang w:val="es-ES"/>
        </w:rPr>
        <w:t>Por lo tanto, tomando en cuenta el p-</w:t>
      </w:r>
      <w:proofErr w:type="spellStart"/>
      <w:r>
        <w:rPr>
          <w:rFonts w:ascii="Arial" w:hAnsi="Arial" w:cs="Arial"/>
          <w:lang w:val="es-ES"/>
        </w:rPr>
        <w:t>value</w:t>
      </w:r>
      <w:proofErr w:type="spellEnd"/>
      <w:r>
        <w:rPr>
          <w:rFonts w:ascii="Arial" w:hAnsi="Arial" w:cs="Arial"/>
          <w:lang w:val="es-ES"/>
        </w:rPr>
        <w:t xml:space="preserve"> de la prueba de hip</w:t>
      </w:r>
      <w:proofErr w:type="spellStart"/>
      <w:r>
        <w:rPr>
          <w:rFonts w:ascii="Arial" w:hAnsi="Arial" w:cs="Arial"/>
        </w:rPr>
        <w:t>ótesis</w:t>
      </w:r>
      <w:proofErr w:type="spellEnd"/>
      <w:r>
        <w:rPr>
          <w:rFonts w:ascii="Arial" w:hAnsi="Arial" w:cs="Arial"/>
        </w:rPr>
        <w:t xml:space="preserve">, se rechaza la hipótesis nula de que la media </w:t>
      </w:r>
      <w:proofErr w:type="spellStart"/>
      <w:r>
        <w:rPr>
          <w:rFonts w:ascii="Arial" w:hAnsi="Arial" w:cs="Arial"/>
        </w:rPr>
        <w:t>muestral</w:t>
      </w:r>
      <w:proofErr w:type="spellEnd"/>
      <w:r>
        <w:rPr>
          <w:rFonts w:ascii="Arial" w:hAnsi="Arial" w:cs="Arial"/>
        </w:rPr>
        <w:t xml:space="preserve"> es igual a 130 trámites de exportación totales. Se concluye que la muestra no es representativa del total de tramites de exportaciones por tipo de bienes agrícolas, minerales e hidrocarburos.</w:t>
      </w:r>
    </w:p>
    <w:p w:rsidR="006226D0" w:rsidRDefault="006226D0" w:rsidP="006226D0">
      <w:pPr>
        <w:spacing w:after="0"/>
        <w:jc w:val="center"/>
        <w:rPr>
          <w:rFonts w:ascii="Arial" w:hAnsi="Arial" w:cs="Arial"/>
          <w:sz w:val="20"/>
          <w:lang w:val="es-ES"/>
        </w:rPr>
      </w:pPr>
      <w:r>
        <w:rPr>
          <w:rFonts w:ascii="Arial" w:hAnsi="Arial" w:cs="Arial"/>
          <w:sz w:val="20"/>
          <w:lang w:val="es-ES"/>
        </w:rPr>
        <w:t xml:space="preserve">Asociación de trámites aprobados e </w:t>
      </w:r>
      <w:r>
        <w:rPr>
          <w:rFonts w:ascii="Arial" w:hAnsi="Arial" w:cs="Arial"/>
          <w:sz w:val="20"/>
          <w:lang w:val="es-ES"/>
        </w:rPr>
        <w:t>Índice de precios</w:t>
      </w:r>
    </w:p>
    <w:p w:rsidR="00460500" w:rsidRDefault="00460500" w:rsidP="006F656A">
      <w:pPr>
        <w:ind w:left="360"/>
        <w:jc w:val="center"/>
        <w:rPr>
          <w:rFonts w:ascii="Arial" w:hAnsi="Arial" w:cs="Arial"/>
          <w:lang w:val="es-ES"/>
        </w:rPr>
      </w:pPr>
      <w:r w:rsidRPr="005F4D71">
        <w:rPr>
          <w:rFonts w:ascii="Arial" w:hAnsi="Arial" w:cs="Arial"/>
          <w:lang w:val="es-ES"/>
        </w:rPr>
        <w:pict>
          <v:shape id="_x0000_i1089" type="#_x0000_t75" style="width:348.85pt;height:164.15pt">
            <v:imagedata r:id="rId24" o:title="Rplot16"/>
          </v:shape>
        </w:pict>
      </w:r>
    </w:p>
    <w:p w:rsidR="006226D0" w:rsidRPr="005F4D71" w:rsidRDefault="006226D0" w:rsidP="006226D0">
      <w:pPr>
        <w:ind w:left="360"/>
        <w:rPr>
          <w:rFonts w:ascii="Arial" w:hAnsi="Arial" w:cs="Arial"/>
          <w:lang w:val="es-ES"/>
        </w:rPr>
      </w:pPr>
    </w:p>
    <w:p w:rsidR="008471E7" w:rsidRPr="006226D0" w:rsidRDefault="002E35D4" w:rsidP="002E35D4">
      <w:pPr>
        <w:pStyle w:val="Ttulo2"/>
        <w:numPr>
          <w:ilvl w:val="0"/>
          <w:numId w:val="7"/>
        </w:numPr>
        <w:rPr>
          <w:rFonts w:ascii="Arial" w:hAnsi="Arial" w:cs="Arial"/>
          <w:b/>
          <w:color w:val="000000" w:themeColor="text1"/>
          <w:sz w:val="24"/>
          <w:lang w:val="es-ES"/>
        </w:rPr>
      </w:pPr>
      <w:bookmarkStart w:id="6" w:name="_Toc90147525"/>
      <w:r w:rsidRPr="006226D0">
        <w:rPr>
          <w:rFonts w:ascii="Arial" w:hAnsi="Arial" w:cs="Arial"/>
          <w:b/>
          <w:color w:val="000000" w:themeColor="text1"/>
          <w:sz w:val="24"/>
          <w:lang w:val="es-ES"/>
        </w:rPr>
        <w:t>Conclusiones</w:t>
      </w:r>
      <w:bookmarkEnd w:id="6"/>
    </w:p>
    <w:p w:rsidR="002E35D4" w:rsidRDefault="002E35D4" w:rsidP="002E35D4">
      <w:pPr>
        <w:rPr>
          <w:rFonts w:ascii="Arial" w:hAnsi="Arial" w:cs="Arial"/>
          <w:color w:val="000000" w:themeColor="text1"/>
          <w:lang w:val="es-ES"/>
        </w:rPr>
      </w:pPr>
    </w:p>
    <w:p w:rsidR="006226D0" w:rsidRDefault="006226D0" w:rsidP="006600FC">
      <w:pPr>
        <w:ind w:left="360"/>
        <w:jc w:val="both"/>
        <w:rPr>
          <w:rFonts w:ascii="Arial" w:hAnsi="Arial" w:cs="Arial"/>
          <w:color w:val="000000" w:themeColor="text1"/>
          <w:lang w:val="es-ES"/>
        </w:rPr>
      </w:pPr>
      <w:r>
        <w:rPr>
          <w:rFonts w:ascii="Arial" w:hAnsi="Arial" w:cs="Arial"/>
          <w:color w:val="000000" w:themeColor="text1"/>
          <w:lang w:val="es-ES"/>
        </w:rPr>
        <w:t>Se presentaron los estadísticos y gráficos pertinentes al análisis de trámites de exportación e Índice de precios básicos internacionales.</w:t>
      </w:r>
    </w:p>
    <w:p w:rsidR="006226D0" w:rsidRDefault="006226D0" w:rsidP="006600FC">
      <w:pPr>
        <w:ind w:left="360"/>
        <w:jc w:val="both"/>
        <w:rPr>
          <w:rFonts w:ascii="Arial" w:hAnsi="Arial" w:cs="Arial"/>
          <w:color w:val="000000" w:themeColor="text1"/>
          <w:lang w:val="es-ES"/>
        </w:rPr>
      </w:pPr>
      <w:r>
        <w:rPr>
          <w:rFonts w:ascii="Arial" w:hAnsi="Arial" w:cs="Arial"/>
          <w:color w:val="000000" w:themeColor="text1"/>
          <w:lang w:val="es-ES"/>
        </w:rPr>
        <w:t>Mediante un análisis de asociación entre las variables de trámites y trámites efectivizados se probó que la muestra no es representativa de los totales de trámites por tipo de bien tradicional y no tradicional.</w:t>
      </w:r>
    </w:p>
    <w:p w:rsidR="006226D0" w:rsidRPr="005F4D71" w:rsidRDefault="006226D0" w:rsidP="006600FC">
      <w:pPr>
        <w:ind w:left="360"/>
        <w:jc w:val="both"/>
        <w:rPr>
          <w:rFonts w:ascii="Arial" w:hAnsi="Arial" w:cs="Arial"/>
          <w:color w:val="000000" w:themeColor="text1"/>
          <w:lang w:val="es-ES"/>
        </w:rPr>
      </w:pPr>
      <w:r>
        <w:rPr>
          <w:rFonts w:ascii="Arial" w:hAnsi="Arial" w:cs="Arial"/>
          <w:color w:val="000000" w:themeColor="text1"/>
          <w:lang w:val="es-ES"/>
        </w:rPr>
        <w:t>Asimismo, la relación positiva que muestra el Índice de precios minerales y el número de trámites efectivos se debería a una relación que no obedece al comportamiento internacional de precios básicos.</w:t>
      </w:r>
    </w:p>
    <w:sectPr w:rsidR="006226D0" w:rsidRPr="005F4D71" w:rsidSect="008471E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B92"/>
    <w:multiLevelType w:val="hybridMultilevel"/>
    <w:tmpl w:val="EE1E78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94067CF"/>
    <w:multiLevelType w:val="hybridMultilevel"/>
    <w:tmpl w:val="B2E2119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D447DA5"/>
    <w:multiLevelType w:val="hybridMultilevel"/>
    <w:tmpl w:val="F7505DDC"/>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3AC12E30"/>
    <w:multiLevelType w:val="hybridMultilevel"/>
    <w:tmpl w:val="8F5423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E504471"/>
    <w:multiLevelType w:val="hybridMultilevel"/>
    <w:tmpl w:val="EBF009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3BF4606"/>
    <w:multiLevelType w:val="hybridMultilevel"/>
    <w:tmpl w:val="C554E124"/>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6B932B78"/>
    <w:multiLevelType w:val="hybridMultilevel"/>
    <w:tmpl w:val="1CDEEB12"/>
    <w:lvl w:ilvl="0" w:tplc="400A0019">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E7"/>
    <w:rsid w:val="000553FC"/>
    <w:rsid w:val="0005745B"/>
    <w:rsid w:val="000579F9"/>
    <w:rsid w:val="00090DC3"/>
    <w:rsid w:val="000E5F5B"/>
    <w:rsid w:val="000E6690"/>
    <w:rsid w:val="000E66DA"/>
    <w:rsid w:val="00154264"/>
    <w:rsid w:val="00164434"/>
    <w:rsid w:val="00183375"/>
    <w:rsid w:val="001B256F"/>
    <w:rsid w:val="001C1ACE"/>
    <w:rsid w:val="001C626D"/>
    <w:rsid w:val="001F7194"/>
    <w:rsid w:val="0022524B"/>
    <w:rsid w:val="002619A7"/>
    <w:rsid w:val="002B7CB1"/>
    <w:rsid w:val="002E35D4"/>
    <w:rsid w:val="00313BE1"/>
    <w:rsid w:val="003D2606"/>
    <w:rsid w:val="0040545B"/>
    <w:rsid w:val="00446723"/>
    <w:rsid w:val="00460500"/>
    <w:rsid w:val="00463465"/>
    <w:rsid w:val="00466702"/>
    <w:rsid w:val="00490AB1"/>
    <w:rsid w:val="00495F47"/>
    <w:rsid w:val="004B2BCC"/>
    <w:rsid w:val="004C7661"/>
    <w:rsid w:val="005511C9"/>
    <w:rsid w:val="00581EB6"/>
    <w:rsid w:val="005975C6"/>
    <w:rsid w:val="005F4D71"/>
    <w:rsid w:val="0061493A"/>
    <w:rsid w:val="006174DA"/>
    <w:rsid w:val="006226D0"/>
    <w:rsid w:val="0063381E"/>
    <w:rsid w:val="006600FC"/>
    <w:rsid w:val="006715DC"/>
    <w:rsid w:val="0067622E"/>
    <w:rsid w:val="0067715E"/>
    <w:rsid w:val="006F656A"/>
    <w:rsid w:val="00734F08"/>
    <w:rsid w:val="0073506C"/>
    <w:rsid w:val="00744676"/>
    <w:rsid w:val="007B11E1"/>
    <w:rsid w:val="008046A0"/>
    <w:rsid w:val="008471E7"/>
    <w:rsid w:val="008B2125"/>
    <w:rsid w:val="008C522E"/>
    <w:rsid w:val="008D0D2F"/>
    <w:rsid w:val="008E6F21"/>
    <w:rsid w:val="00911008"/>
    <w:rsid w:val="0091132C"/>
    <w:rsid w:val="009128BA"/>
    <w:rsid w:val="00942592"/>
    <w:rsid w:val="009662A4"/>
    <w:rsid w:val="009A0F0B"/>
    <w:rsid w:val="009D5D3C"/>
    <w:rsid w:val="009E6E11"/>
    <w:rsid w:val="009F4421"/>
    <w:rsid w:val="00B51330"/>
    <w:rsid w:val="00B770BF"/>
    <w:rsid w:val="00BB5DF1"/>
    <w:rsid w:val="00BE748C"/>
    <w:rsid w:val="00C1579E"/>
    <w:rsid w:val="00C1581D"/>
    <w:rsid w:val="00C504BA"/>
    <w:rsid w:val="00C616C9"/>
    <w:rsid w:val="00C9152B"/>
    <w:rsid w:val="00C9385A"/>
    <w:rsid w:val="00CC45BF"/>
    <w:rsid w:val="00D077F6"/>
    <w:rsid w:val="00DC356F"/>
    <w:rsid w:val="00DC39AB"/>
    <w:rsid w:val="00DC6C2E"/>
    <w:rsid w:val="00DD7C51"/>
    <w:rsid w:val="00E11FE7"/>
    <w:rsid w:val="00E65E81"/>
    <w:rsid w:val="00E66B7E"/>
    <w:rsid w:val="00E72DD2"/>
    <w:rsid w:val="00E80A96"/>
    <w:rsid w:val="00F2125A"/>
    <w:rsid w:val="00F936FC"/>
    <w:rsid w:val="00FA0869"/>
    <w:rsid w:val="00FB2FD0"/>
    <w:rsid w:val="00FD1480"/>
    <w:rsid w:val="00FE476B"/>
    <w:rsid w:val="00FF01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34E8"/>
  <w15:chartTrackingRefBased/>
  <w15:docId w15:val="{BD0A2793-3AEE-42C1-A513-C2353CA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6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6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6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F21"/>
    <w:pPr>
      <w:ind w:left="720"/>
      <w:contextualSpacing/>
    </w:pPr>
  </w:style>
  <w:style w:type="table" w:styleId="Tablaconcuadrcula">
    <w:name w:val="Table Grid"/>
    <w:basedOn w:val="Tablanormal"/>
    <w:uiPriority w:val="39"/>
    <w:rsid w:val="0091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Fuentedeprrafopredeter"/>
    <w:rsid w:val="00DC356F"/>
  </w:style>
  <w:style w:type="character" w:customStyle="1" w:styleId="identifier">
    <w:name w:val="identifier"/>
    <w:basedOn w:val="Fuentedeprrafopredeter"/>
    <w:rsid w:val="00DC356F"/>
  </w:style>
  <w:style w:type="character" w:customStyle="1" w:styleId="operator">
    <w:name w:val="operator"/>
    <w:basedOn w:val="Fuentedeprrafopredeter"/>
    <w:rsid w:val="00DC356F"/>
  </w:style>
  <w:style w:type="character" w:customStyle="1" w:styleId="paren">
    <w:name w:val="paren"/>
    <w:basedOn w:val="Fuentedeprrafopredeter"/>
    <w:rsid w:val="00DC356F"/>
  </w:style>
  <w:style w:type="character" w:customStyle="1" w:styleId="string">
    <w:name w:val="string"/>
    <w:basedOn w:val="Fuentedeprrafopredeter"/>
    <w:rsid w:val="00DC356F"/>
  </w:style>
  <w:style w:type="character" w:customStyle="1" w:styleId="Ttulo2Car">
    <w:name w:val="Título 2 Car"/>
    <w:basedOn w:val="Fuentedeprrafopredeter"/>
    <w:link w:val="Ttulo2"/>
    <w:uiPriority w:val="9"/>
    <w:rsid w:val="001C62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626D"/>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1C626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626D"/>
    <w:pPr>
      <w:outlineLvl w:val="9"/>
    </w:pPr>
    <w:rPr>
      <w:lang w:eastAsia="es-BO"/>
    </w:rPr>
  </w:style>
  <w:style w:type="paragraph" w:styleId="TDC2">
    <w:name w:val="toc 2"/>
    <w:basedOn w:val="Normal"/>
    <w:next w:val="Normal"/>
    <w:autoRedefine/>
    <w:uiPriority w:val="39"/>
    <w:unhideWhenUsed/>
    <w:rsid w:val="001C626D"/>
    <w:pPr>
      <w:spacing w:after="100"/>
      <w:ind w:left="220"/>
    </w:pPr>
  </w:style>
  <w:style w:type="paragraph" w:styleId="TDC3">
    <w:name w:val="toc 3"/>
    <w:basedOn w:val="Normal"/>
    <w:next w:val="Normal"/>
    <w:autoRedefine/>
    <w:uiPriority w:val="39"/>
    <w:unhideWhenUsed/>
    <w:rsid w:val="001C626D"/>
    <w:pPr>
      <w:spacing w:after="100"/>
      <w:ind w:left="440"/>
    </w:pPr>
  </w:style>
  <w:style w:type="character" w:styleId="Hipervnculo">
    <w:name w:val="Hyperlink"/>
    <w:basedOn w:val="Fuentedeprrafopredeter"/>
    <w:uiPriority w:val="99"/>
    <w:unhideWhenUsed/>
    <w:rsid w:val="001C626D"/>
    <w:rPr>
      <w:color w:val="0563C1" w:themeColor="hyperlink"/>
      <w:u w:val="single"/>
    </w:rPr>
  </w:style>
  <w:style w:type="paragraph" w:styleId="Textodeglobo">
    <w:name w:val="Balloon Text"/>
    <w:basedOn w:val="Normal"/>
    <w:link w:val="TextodegloboCar"/>
    <w:uiPriority w:val="99"/>
    <w:semiHidden/>
    <w:unhideWhenUsed/>
    <w:rsid w:val="000574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45B"/>
    <w:rPr>
      <w:rFonts w:ascii="Segoe UI" w:hAnsi="Segoe UI" w:cs="Segoe UI"/>
      <w:sz w:val="18"/>
      <w:szCs w:val="18"/>
    </w:rPr>
  </w:style>
  <w:style w:type="character" w:styleId="Textodelmarcadordeposicin">
    <w:name w:val="Placeholder Text"/>
    <w:basedOn w:val="Fuentedeprrafopredeter"/>
    <w:uiPriority w:val="99"/>
    <w:semiHidden/>
    <w:rsid w:val="00622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0"/>
    <w:rsid w:val="004B4DD0"/>
    <w:rsid w:val="00BA346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4D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19580-9C3C-4B47-8C03-B816C5BE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Serdan</dc:creator>
  <cp:keywords/>
  <dc:description/>
  <cp:lastModifiedBy>Wilder Serdan</cp:lastModifiedBy>
  <cp:revision>2</cp:revision>
  <cp:lastPrinted>2021-12-12T00:40:00Z</cp:lastPrinted>
  <dcterms:created xsi:type="dcterms:W3CDTF">2021-12-12T00:40:00Z</dcterms:created>
  <dcterms:modified xsi:type="dcterms:W3CDTF">2021-12-12T00:40:00Z</dcterms:modified>
</cp:coreProperties>
</file>