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10120" w14:textId="77777777" w:rsidR="00373A94" w:rsidRDefault="00373A94"/>
    <w:p w14:paraId="5B010121" w14:textId="77777777" w:rsidR="00373A94" w:rsidRDefault="00D54186">
      <w:pPr>
        <w:spacing w:before="80" w:after="80"/>
        <w:jc w:val="center"/>
      </w:pPr>
      <w:r>
        <w:rPr>
          <w:b/>
          <w:bCs/>
          <w:color w:val="1A6B3C"/>
          <w:sz w:val="30"/>
          <w:szCs w:val="30"/>
        </w:rPr>
        <w:t>UNIVERSIDAD POPULAR DEL CESAR</w:t>
      </w:r>
    </w:p>
    <w:p w14:paraId="5B010122" w14:textId="77777777" w:rsidR="00373A94" w:rsidRDefault="00D54186">
      <w:pPr>
        <w:spacing w:before="80" w:after="80"/>
        <w:jc w:val="center"/>
      </w:pPr>
      <w:r>
        <w:rPr>
          <w:color w:val="555555"/>
        </w:rPr>
        <w:t>Ingeniería de Sistemas e Informática</w:t>
      </w:r>
    </w:p>
    <w:p w14:paraId="5B01012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2F2DE942" w14:textId="77777777" w:rsidR="00436FA5" w:rsidRDefault="00436FA5">
            <w:pPr>
              <w:spacing w:before="100"/>
              <w:jc w:val="center"/>
              <w:rPr>
                <w:b/>
                <w:bCs/>
                <w:color w:val="FFFFFF"/>
                <w:sz w:val="50"/>
                <w:szCs w:val="50"/>
              </w:rPr>
            </w:pPr>
            <w:r>
              <w:rPr>
                <w:b/>
                <w:bCs/>
                <w:color w:val="FFFFFF"/>
                <w:sz w:val="50"/>
                <w:szCs w:val="50"/>
              </w:rPr>
              <w:t>TALLER CODIGO LIMPIO</w:t>
            </w:r>
          </w:p>
          <w:p w14:paraId="5B010125" w14:textId="41B09AC2" w:rsidR="00373A94" w:rsidRDefault="00D54186">
            <w:pPr>
              <w:spacing w:before="100"/>
              <w:jc w:val="center"/>
            </w:pPr>
            <w:r>
              <w:rPr>
                <w:i/>
                <w:iCs/>
                <w:color w:val="CCFFCC"/>
                <w:sz w:val="28"/>
                <w:szCs w:val="28"/>
              </w:rPr>
              <w:t>Refactorización a Código Limpio</w:t>
            </w:r>
          </w:p>
          <w:p w14:paraId="5B010126" w14:textId="77777777" w:rsidR="00373A94" w:rsidRDefault="00D54186">
            <w:pPr>
              <w:spacing w:before="200"/>
              <w:jc w:val="center"/>
            </w:pPr>
            <w:r>
              <w:rPr>
                <w:color w:val="FFFFFF"/>
                <w:sz w:val="23"/>
                <w:szCs w:val="23"/>
              </w:rPr>
              <w:t>Sistema de Facturación — Restaurante El Buen Sabor</w:t>
            </w:r>
          </w:p>
        </w:tc>
      </w:tr>
    </w:tbl>
    <w:p w14:paraId="5B010128" w14:textId="77777777" w:rsidR="00373A94" w:rsidRDefault="00373A94"/>
    <w:p w14:paraId="5B010129" w14:textId="04F1B354" w:rsidR="00373A94" w:rsidRDefault="00D54186">
      <w:pPr>
        <w:spacing w:before="80" w:after="80"/>
        <w:jc w:val="center"/>
      </w:pPr>
      <w:r>
        <w:rPr>
          <w:color w:val="555555"/>
        </w:rPr>
        <w:t>Programación de Computadores III · SS462 · Cuarto Semestre</w:t>
      </w:r>
    </w:p>
    <w:p w14:paraId="5B01012A" w14:textId="6534C2B1" w:rsidR="00373A94" w:rsidRDefault="00D54186">
      <w:pPr>
        <w:spacing w:before="80" w:after="80"/>
        <w:jc w:val="center"/>
        <w:rPr>
          <w:color w:val="555555"/>
        </w:rPr>
      </w:pPr>
      <w:r>
        <w:rPr>
          <w:color w:val="555555"/>
        </w:rPr>
        <w:t>Docente: Ing. Alfredo David Bautista Romero</w:t>
      </w:r>
    </w:p>
    <w:p w14:paraId="341DF292" w14:textId="18EE7BEC" w:rsidR="00436FA5" w:rsidRDefault="00436FA5">
      <w:pPr>
        <w:spacing w:before="80" w:after="80"/>
        <w:jc w:val="center"/>
        <w:rPr>
          <w:color w:val="555555"/>
        </w:rPr>
      </w:pPr>
      <w:r>
        <w:rPr>
          <w:color w:val="555555"/>
        </w:rPr>
        <w:t>Estudiante: Wilder Pablo Verdecia Diaz</w:t>
      </w:r>
    </w:p>
    <w:p w14:paraId="1014BC3E" w14:textId="073F66AF" w:rsidR="0068629B" w:rsidRDefault="0068629B">
      <w:pPr>
        <w:spacing w:before="80" w:after="80"/>
        <w:jc w:val="center"/>
      </w:pPr>
      <w:r>
        <w:rPr>
          <w:color w:val="555555"/>
        </w:rPr>
        <w:t>Grupo: 02</w:t>
      </w:r>
    </w:p>
    <w:p w14:paraId="5B01012B" w14:textId="77777777" w:rsidR="00373A94" w:rsidRDefault="00D5418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2C" w14:textId="603F9834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1. ¿Qué van a encontrar?</w:t>
            </w:r>
          </w:p>
        </w:tc>
      </w:tr>
    </w:tbl>
    <w:p w14:paraId="5B01012E" w14:textId="77777777" w:rsidR="00373A94" w:rsidRDefault="00373A94"/>
    <w:p w14:paraId="5B01012F" w14:textId="18DDF2BC" w:rsidR="00373A94" w:rsidRDefault="00D54186">
      <w:pPr>
        <w:spacing w:before="80" w:after="80"/>
        <w:jc w:val="both"/>
      </w:pPr>
      <w:r>
        <w:rPr>
          <w:color w:val="1A1A1A"/>
        </w:rPr>
        <w:t xml:space="preserve">El proyecto </w:t>
      </w:r>
      <w:proofErr w:type="spellStart"/>
      <w:r>
        <w:rPr>
          <w:color w:val="1A1A1A"/>
        </w:rPr>
        <w:t>RestauranteBuenSabor</w:t>
      </w:r>
      <w:proofErr w:type="spellEnd"/>
      <w:r>
        <w:rPr>
          <w:color w:val="1A1A1A"/>
        </w:rPr>
        <w:t xml:space="preserve"> es un sistema de facturación para un restaurante que funciona </w:t>
      </w:r>
      <w:r w:rsidR="001E19C0">
        <w:rPr>
          <w:color w:val="1A1A1A"/>
        </w:rPr>
        <w:t>correctamente,</w:t>
      </w:r>
      <w:r>
        <w:rPr>
          <w:color w:val="1A1A1A"/>
        </w:rPr>
        <w:t xml:space="preserve"> pero está escrito con el máximo de malas prácticas posibles. Su misión es refactorizarlo hasta convertirlo en código limpio, sin alterar el comportamiento del programa.</w:t>
      </w:r>
    </w:p>
    <w:p w14:paraId="5B010130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2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131" w14:textId="15B5E6FF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⚠️ El programa produce resultados correctos. El problema no es que falle — el problema es que es imposible de mantener, entender y modificar. Eso es exactamente lo que pasa en la industria real.</w:t>
            </w:r>
          </w:p>
        </w:tc>
      </w:tr>
    </w:tbl>
    <w:p w14:paraId="5B010133" w14:textId="77777777" w:rsidR="00373A94" w:rsidRDefault="00373A94"/>
    <w:p w14:paraId="5B010134" w14:textId="15284A0C" w:rsidR="00373A94" w:rsidRDefault="00D54186">
      <w:pPr>
        <w:pStyle w:val="Ttulo2"/>
        <w:pBdr>
          <w:bottom w:val="single" w:sz="4" w:space="0" w:color="1A6B3C"/>
        </w:pBdr>
      </w:pPr>
      <w:r>
        <w:t>1.1 Estructura de archivos entregada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6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RestauranteBuenSabor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restaurante/</w:t>
            </w:r>
          </w:p>
        </w:tc>
      </w:tr>
      <w:tr w:rsidR="00373A94" w14:paraId="5B01013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Main.java        — punto de entrada y menú interactivo</w:t>
            </w:r>
          </w:p>
        </w:tc>
      </w:tr>
      <w:tr w:rsidR="00373A94" w14:paraId="5B01013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Datos.java       — almacén global de datos del sistema</w:t>
            </w:r>
          </w:p>
        </w:tc>
      </w:tr>
      <w:tr w:rsidR="00373A94" w14:paraId="5B01014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Proceso.java     — lógica de cálculo de la factura</w:t>
            </w:r>
          </w:p>
        </w:tc>
      </w:tr>
      <w:tr w:rsidR="00373A94" w14:paraId="5B01014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├──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Utilidades.java 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métodos auxiliares</w:t>
            </w:r>
          </w:p>
        </w:tc>
      </w:tr>
      <w:tr w:rsidR="00373A94" w14:paraId="5B01014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└── Imprimir.java    — todo lo que se imprime en pantalla</w:t>
            </w:r>
          </w:p>
        </w:tc>
      </w:tr>
      <w:tr w:rsidR="00373A94" w14:paraId="5B01014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README.md                — instrucciones para compilar y ejecutar</w:t>
            </w:r>
          </w:p>
        </w:tc>
      </w:tr>
    </w:tbl>
    <w:p w14:paraId="5B010148" w14:textId="77777777" w:rsidR="00373A94" w:rsidRDefault="00373A94"/>
    <w:p w14:paraId="5B010152" w14:textId="2AE8AE11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53" w14:textId="3B6A8310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2. ¿Qué hace el sistema?</w:t>
            </w:r>
          </w:p>
        </w:tc>
      </w:tr>
    </w:tbl>
    <w:p w14:paraId="5B010156" w14:textId="77777777" w:rsidR="00373A94" w:rsidRDefault="00D54186">
      <w:pPr>
        <w:spacing w:before="80" w:after="80"/>
        <w:jc w:val="both"/>
      </w:pPr>
      <w:r>
        <w:rPr>
          <w:color w:val="1A1A1A"/>
        </w:rPr>
        <w:t>El programa simula la operación de caja de un restaurante. Al ejecutarlo aparece un menú con 6 opciones que se repite en bucle hasta que el usuario elige salir:</w:t>
      </w:r>
    </w:p>
    <w:p w14:paraId="5B010157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5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RESTAURANTE EL BUEN SABOR</w:t>
            </w:r>
          </w:p>
        </w:tc>
      </w:tr>
      <w:tr w:rsidR="00373A94" w14:paraId="5B01015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Calle 15 #8-32, Valledupar</w:t>
            </w:r>
          </w:p>
        </w:tc>
      </w:tr>
      <w:tr w:rsidR="00373A94" w14:paraId="5B01015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NIT: 900.123.456-7</w:t>
            </w:r>
          </w:p>
        </w:tc>
      </w:tr>
      <w:tr w:rsidR="00373A94" w14:paraId="5B01016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6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Ver carta</w:t>
            </w:r>
          </w:p>
        </w:tc>
      </w:tr>
      <w:tr w:rsidR="00373A94" w14:paraId="5B01016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Agregar producto al pedido</w:t>
            </w:r>
          </w:p>
        </w:tc>
      </w:tr>
      <w:tr w:rsidR="00373A94" w14:paraId="5B01016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Ver pedido actual</w:t>
            </w:r>
          </w:p>
        </w:tc>
      </w:tr>
      <w:tr w:rsidR="00373A94" w14:paraId="5B01016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Generar factura</w:t>
            </w:r>
          </w:p>
        </w:tc>
      </w:tr>
      <w:tr w:rsidR="00373A94" w14:paraId="5B01016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Nueva mesa</w:t>
            </w:r>
          </w:p>
        </w:tc>
      </w:tr>
      <w:tr w:rsidR="00373A94" w14:paraId="5B01016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0. Salir</w:t>
            </w:r>
          </w:p>
        </w:tc>
      </w:tr>
      <w:tr w:rsidR="00373A94" w14:paraId="5B01016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7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7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Seleccione una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</w:tc>
      </w:tr>
    </w:tbl>
    <w:p w14:paraId="5B010172" w14:textId="77777777" w:rsidR="00373A94" w:rsidRDefault="00373A94"/>
    <w:p w14:paraId="5B010173" w14:textId="0032E232" w:rsidR="00373A94" w:rsidRDefault="00D54186">
      <w:pPr>
        <w:pStyle w:val="Ttulo2"/>
        <w:pBdr>
          <w:bottom w:val="single" w:sz="4" w:space="0" w:color="1A6B3C"/>
        </w:pBdr>
      </w:pPr>
      <w:r>
        <w:t>2.1 Carta del restaurante (Opción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60"/>
        <w:gridCol w:w="3400"/>
      </w:tblGrid>
      <w:tr w:rsidR="00373A94" w14:paraId="5B0101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5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6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7" w14:textId="77777777" w:rsidR="00373A94" w:rsidRDefault="00D54186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</w:tr>
      <w:tr w:rsidR="00373A94" w14:paraId="5B0101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9" w14:textId="77777777" w:rsidR="00373A94" w:rsidRDefault="00D54186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A" w14:textId="77777777" w:rsidR="00373A94" w:rsidRDefault="00D54186">
            <w:r>
              <w:rPr>
                <w:color w:val="1A1A1A"/>
                <w:sz w:val="20"/>
                <w:szCs w:val="20"/>
              </w:rPr>
              <w:t>Bandeja Paisa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$32.000</w:t>
            </w:r>
          </w:p>
        </w:tc>
      </w:tr>
      <w:tr w:rsidR="00373A94" w14:paraId="5B0101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D" w14:textId="77777777" w:rsidR="00373A94" w:rsidRDefault="00D54186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E" w14:textId="77777777" w:rsidR="00373A94" w:rsidRDefault="00D54186">
            <w:r>
              <w:rPr>
                <w:color w:val="1A1A1A"/>
                <w:sz w:val="20"/>
                <w:szCs w:val="20"/>
              </w:rPr>
              <w:t>Sancocho de Gallina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$28.000</w:t>
            </w:r>
          </w:p>
        </w:tc>
      </w:tr>
      <w:tr w:rsidR="00373A94" w14:paraId="5B0101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1" w14:textId="77777777" w:rsidR="00373A94" w:rsidRDefault="00D54186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2" w14:textId="77777777" w:rsidR="00373A94" w:rsidRDefault="00D54186">
            <w:r>
              <w:rPr>
                <w:color w:val="1A1A1A"/>
                <w:sz w:val="20"/>
                <w:szCs w:val="20"/>
              </w:rPr>
              <w:t>Arepa con Huevo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$8.000</w:t>
            </w:r>
          </w:p>
        </w:tc>
      </w:tr>
      <w:tr w:rsidR="00373A94" w14:paraId="5B0101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5" w14:textId="77777777" w:rsidR="00373A94" w:rsidRDefault="00D54186">
            <w:r>
              <w:rPr>
                <w:color w:val="1A1A1A"/>
                <w:sz w:val="20"/>
                <w:szCs w:val="20"/>
              </w:rPr>
              <w:lastRenderedPageBreak/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6" w14:textId="77777777" w:rsidR="00373A94" w:rsidRDefault="00D54186">
            <w:r>
              <w:rPr>
                <w:color w:val="1A1A1A"/>
                <w:sz w:val="20"/>
                <w:szCs w:val="20"/>
              </w:rPr>
              <w:t>Jugo Natural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$7.000</w:t>
            </w:r>
          </w:p>
        </w:tc>
      </w:tr>
      <w:tr w:rsidR="00373A94" w14:paraId="5B0101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9" w14:textId="77777777" w:rsidR="00373A94" w:rsidRDefault="00D54186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A" w14:textId="77777777" w:rsidR="00373A94" w:rsidRDefault="00D54186">
            <w:r>
              <w:rPr>
                <w:color w:val="1A1A1A"/>
                <w:sz w:val="20"/>
                <w:szCs w:val="20"/>
              </w:rPr>
              <w:t>Gaseosa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$4.500</w:t>
            </w:r>
          </w:p>
        </w:tc>
      </w:tr>
      <w:tr w:rsidR="00373A94" w14:paraId="5B0101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D" w14:textId="77777777" w:rsidR="00373A94" w:rsidRDefault="00D54186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E" w14:textId="77777777" w:rsidR="00373A94" w:rsidRDefault="00D54186">
            <w:r>
              <w:rPr>
                <w:color w:val="1A1A1A"/>
                <w:sz w:val="20"/>
                <w:szCs w:val="20"/>
              </w:rPr>
              <w:t>Cerveza Poker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$6.000</w:t>
            </w:r>
          </w:p>
        </w:tc>
      </w:tr>
      <w:tr w:rsidR="00373A94" w14:paraId="5B0101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1" w14:textId="77777777" w:rsidR="00373A94" w:rsidRDefault="00D54186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2" w14:textId="77777777" w:rsidR="00373A94" w:rsidRDefault="00D54186">
            <w:r>
              <w:rPr>
                <w:color w:val="1A1A1A"/>
                <w:sz w:val="20"/>
                <w:szCs w:val="20"/>
              </w:rPr>
              <w:t>Agua Panela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$3.500</w:t>
            </w:r>
          </w:p>
        </w:tc>
      </w:tr>
      <w:tr w:rsidR="00373A94" w14:paraId="5B0101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5" w14:textId="77777777" w:rsidR="00373A94" w:rsidRDefault="00D54186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6" w14:textId="77777777" w:rsidR="00373A94" w:rsidRDefault="00D54186">
            <w:r>
              <w:rPr>
                <w:color w:val="1A1A1A"/>
                <w:sz w:val="20"/>
                <w:szCs w:val="20"/>
              </w:rPr>
              <w:t>Arroz con Pollo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$25.000</w:t>
            </w:r>
          </w:p>
        </w:tc>
      </w:tr>
    </w:tbl>
    <w:p w14:paraId="5B01019A" w14:textId="76E5E8B7" w:rsidR="00373A94" w:rsidRDefault="00D54186">
      <w:pPr>
        <w:pStyle w:val="Ttulo2"/>
        <w:pBdr>
          <w:bottom w:val="single" w:sz="4" w:space="0" w:color="1A6B3C"/>
        </w:pBdr>
      </w:pPr>
      <w:r>
        <w:t>2.2 Reglas de negocio (Opción 4 — Generar factura)</w:t>
      </w:r>
    </w:p>
    <w:p w14:paraId="5B01019C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Subtotal: suma de precio × cantidad para cada producto pedido.</w:t>
      </w:r>
    </w:p>
    <w:p w14:paraId="5B01019D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Descuento 5%: se aplica si hay más de 3 productos diferentes en el pedido.</w:t>
      </w:r>
    </w:p>
    <w:p w14:paraId="5B01019E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IVA 19%: se calcula sobre el subtotal después del descuento.</w:t>
      </w:r>
    </w:p>
    <w:p w14:paraId="5B01019F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Propina 10%: se aplica si el subtotal (antes del IVA) supera $50.000.</w:t>
      </w:r>
    </w:p>
    <w:p w14:paraId="5B0101A0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Total: subtotal con descuento + IVA + propina.</w:t>
      </w:r>
    </w:p>
    <w:p w14:paraId="5B0101A1" w14:textId="77777777" w:rsidR="00373A94" w:rsidRDefault="00373A94"/>
    <w:p w14:paraId="5B0101A2" w14:textId="77777777" w:rsidR="00373A94" w:rsidRDefault="00D54186">
      <w:pPr>
        <w:spacing w:before="80" w:after="80"/>
        <w:jc w:val="both"/>
      </w:pPr>
      <w:r>
        <w:rPr>
          <w:color w:val="1A1A1A"/>
        </w:rPr>
        <w:t>Ejemplo de factura generada (Bandeja Paisa x2 + Jugo Natural x2):</w:t>
      </w:r>
    </w:p>
    <w:p w14:paraId="5B0101A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A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FACTURA No. 001</w:t>
            </w:r>
          </w:p>
        </w:tc>
      </w:tr>
      <w:tr w:rsidR="00373A94" w14:paraId="5B0101A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Bandeja Paisa        x2      $64.000</w:t>
            </w:r>
          </w:p>
        </w:tc>
      </w:tr>
      <w:tr w:rsidR="00373A94" w14:paraId="5B0101A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Jugo Natural         x2      $14.000</w:t>
            </w:r>
          </w:p>
        </w:tc>
      </w:tr>
      <w:tr w:rsidR="00373A94" w14:paraId="5B0101A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Subtotal:                   $78.000</w:t>
            </w:r>
          </w:p>
        </w:tc>
      </w:tr>
      <w:tr w:rsidR="00373A94" w14:paraId="5B0101B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IVA (19%):                  $14.820</w:t>
            </w:r>
          </w:p>
        </w:tc>
      </w:tr>
      <w:tr w:rsidR="00373A94" w14:paraId="5B0101B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Propina (10%):              $ 9.282</w:t>
            </w:r>
          </w:p>
        </w:tc>
      </w:tr>
      <w:tr w:rsidR="00373A94" w14:paraId="5B0101B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B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TOTAL:                      $102.102</w:t>
            </w:r>
          </w:p>
        </w:tc>
      </w:tr>
    </w:tbl>
    <w:p w14:paraId="5B0101B8" w14:textId="77777777" w:rsidR="00373A94" w:rsidRDefault="00373A94"/>
    <w:p w14:paraId="5B0101B9" w14:textId="393C97D8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BA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3.  Catálogo de Malas Prácticas</w:t>
            </w:r>
          </w:p>
        </w:tc>
      </w:tr>
    </w:tbl>
    <w:p w14:paraId="5B0101BD" w14:textId="74A3CA1C" w:rsidR="00373A94" w:rsidRDefault="00D54186">
      <w:pPr>
        <w:spacing w:before="80" w:after="80"/>
        <w:jc w:val="both"/>
      </w:pPr>
      <w:r>
        <w:rPr>
          <w:color w:val="1A1A1A"/>
        </w:rPr>
        <w:t>A continuación</w:t>
      </w:r>
      <w:r w:rsidR="00152AA0">
        <w:rPr>
          <w:color w:val="1A1A1A"/>
        </w:rPr>
        <w:t>,</w:t>
      </w:r>
      <w:r>
        <w:rPr>
          <w:color w:val="1A1A1A"/>
        </w:rPr>
        <w:t xml:space="preserve"> se documenta cada mala práctica presente en cada archivo, con su ubicación y descripción. Usen esto como lista de verificación durante la refactorización.</w:t>
      </w:r>
    </w:p>
    <w:p w14:paraId="5B0101BF" w14:textId="7766E508" w:rsidR="00373A94" w:rsidRDefault="00D54186">
      <w:pPr>
        <w:pStyle w:val="Ttulo2"/>
        <w:pBdr>
          <w:bottom w:val="single" w:sz="4" w:space="0" w:color="1A6B3C"/>
        </w:pBdr>
      </w:pPr>
      <w:r>
        <w:t xml:space="preserve">3.1 Datos.java — El </w:t>
      </w:r>
      <w:proofErr w:type="spellStart"/>
      <w:r>
        <w:t>God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5B0101C0" w14:textId="77777777" w:rsidR="00373A94" w:rsidRDefault="00D54186">
      <w:pPr>
        <w:spacing w:before="80" w:after="80"/>
        <w:jc w:val="both"/>
      </w:pPr>
      <w:r>
        <w:rPr>
          <w:color w:val="555555"/>
        </w:rPr>
        <w:t>Almacena todos los datos del sistema en variables estáticas públicas. Cualquier clase puede leer y modificar cualquier dato directamente, sin control ni encapsulamiento.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1800"/>
        <w:gridCol w:w="4960"/>
      </w:tblGrid>
      <w:tr w:rsidR="00373A94" w14:paraId="5B0101C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E011D" w14:paraId="5B0101CB" w14:textId="77777777" w:rsidTr="006C1E28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7" w14:textId="77777777" w:rsidR="00CE011D" w:rsidRDefault="00CE011D" w:rsidP="00CE011D"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8" w14:textId="77777777" w:rsidR="00CE011D" w:rsidRDefault="00CE011D" w:rsidP="00CE011D">
            <w:proofErr w:type="spellStart"/>
            <w:r>
              <w:rPr>
                <w:color w:val="1A1A1A"/>
                <w:sz w:val="19"/>
                <w:szCs w:val="19"/>
              </w:rPr>
              <w:t>Arrays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paralelos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9" w14:textId="1AA1BD7A" w:rsidR="00CE011D" w:rsidRPr="00A60144" w:rsidRDefault="00CE011D" w:rsidP="00CE011D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nom</w:t>
            </w:r>
            <w:proofErr w:type="spellEnd"/>
            <w:r>
              <w:rPr>
                <w:sz w:val="19"/>
                <w:szCs w:val="19"/>
              </w:rPr>
              <w:t xml:space="preserve">, p y </w:t>
            </w:r>
            <w:proofErr w:type="spellStart"/>
            <w:r>
              <w:rPr>
                <w:sz w:val="19"/>
                <w:szCs w:val="19"/>
              </w:rPr>
              <w:t>cant</w:t>
            </w:r>
            <w:proofErr w:type="spellEnd"/>
            <w:r>
              <w:rPr>
                <w:sz w:val="19"/>
                <w:szCs w:val="19"/>
              </w:rPr>
              <w:t xml:space="preserve"> en la clase Datos</w:t>
            </w:r>
            <w:r w:rsidR="00474BBB">
              <w:rPr>
                <w:sz w:val="19"/>
                <w:szCs w:val="19"/>
              </w:rPr>
              <w:t>.java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1CA" w14:textId="1CB48AE2" w:rsidR="00CE011D" w:rsidRPr="00CE011D" w:rsidRDefault="00CE011D" w:rsidP="00CE011D">
            <w:pPr>
              <w:rPr>
                <w:sz w:val="19"/>
                <w:szCs w:val="19"/>
              </w:rPr>
            </w:pPr>
            <w:proofErr w:type="spellStart"/>
            <w:r w:rsidRPr="00CE011D">
              <w:rPr>
                <w:color w:val="000000"/>
                <w:sz w:val="19"/>
                <w:szCs w:val="19"/>
              </w:rPr>
              <w:t>nom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, p,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cant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 representan la misma entidad (producto). Un cambio en uno obliga a sincronizar los demás manualmente; son propensos a errores de índice. La solución es crear una clase Producto con nombre, precio y cantidad como atributos.</w:t>
            </w:r>
          </w:p>
        </w:tc>
      </w:tr>
      <w:tr w:rsidR="00CE011D" w14:paraId="5B0101D0" w14:textId="77777777" w:rsidTr="006C1E28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C" w14:textId="77777777" w:rsidR="00CE011D" w:rsidRDefault="00CE011D" w:rsidP="00CE011D"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D" w14:textId="77777777" w:rsidR="00CE011D" w:rsidRDefault="00CE011D" w:rsidP="00CE011D">
            <w:r>
              <w:rPr>
                <w:color w:val="1A1A1A"/>
                <w:sz w:val="19"/>
                <w:szCs w:val="19"/>
              </w:rPr>
              <w:t xml:space="preserve">Todo </w:t>
            </w:r>
            <w:proofErr w:type="spellStart"/>
            <w:r>
              <w:rPr>
                <w:color w:val="1A1A1A"/>
                <w:sz w:val="19"/>
                <w:szCs w:val="19"/>
              </w:rPr>
              <w:t>public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static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E" w14:textId="4BCB33E9" w:rsidR="00CE011D" w:rsidRPr="00A60144" w:rsidRDefault="000604F1" w:rsidP="00CE01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Todos los campos en Datos.java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1CF" w14:textId="0E08D57D" w:rsidR="00CE011D" w:rsidRPr="00CE011D" w:rsidRDefault="00CE011D" w:rsidP="00CE011D">
            <w:pPr>
              <w:rPr>
                <w:sz w:val="19"/>
                <w:szCs w:val="19"/>
              </w:rPr>
            </w:pPr>
            <w:r w:rsidRPr="00CE011D">
              <w:rPr>
                <w:color w:val="000000"/>
                <w:sz w:val="19"/>
                <w:szCs w:val="19"/>
              </w:rPr>
              <w:t xml:space="preserve">Todos los campos son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public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static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, lo que convierte la clase en un almacén global sin encapsulamiento. Cualquier clase puede modificar cualquier dato sin control. Se debe usar encapsulamiento: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private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 con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getters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>/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setters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>.</w:t>
            </w:r>
          </w:p>
        </w:tc>
      </w:tr>
      <w:tr w:rsidR="00CE011D" w14:paraId="5B0101D5" w14:textId="77777777" w:rsidTr="006C1E28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1" w14:textId="77777777" w:rsidR="00CE011D" w:rsidRDefault="00CE011D" w:rsidP="00CE011D"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2" w14:textId="77777777" w:rsidR="00CE011D" w:rsidRDefault="00CE011D" w:rsidP="00CE011D">
            <w:r>
              <w:rPr>
                <w:color w:val="1A1A1A"/>
                <w:sz w:val="19"/>
                <w:szCs w:val="19"/>
              </w:rPr>
              <w:t xml:space="preserve">Nombre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3" w14:textId="16F94369" w:rsidR="00CE011D" w:rsidRPr="00A60144" w:rsidRDefault="00474BBB" w:rsidP="00CE01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Campo x en Datos.java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1D4" w14:textId="03F2C27A" w:rsidR="00CE011D" w:rsidRPr="00CE011D" w:rsidRDefault="00CE011D" w:rsidP="00CE011D">
            <w:pPr>
              <w:rPr>
                <w:sz w:val="19"/>
                <w:szCs w:val="19"/>
              </w:rPr>
            </w:pPr>
            <w:r w:rsidRPr="00CE011D">
              <w:rPr>
                <w:color w:val="000000"/>
                <w:sz w:val="19"/>
                <w:szCs w:val="19"/>
              </w:rPr>
              <w:t xml:space="preserve">El campo x almacena el nombre del restaurante como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String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 literal: "El Buen Sabor". Este valor aparece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hardcodeado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 en 5 archivos distintos. Debe definirse una </w:t>
            </w:r>
            <w:r w:rsidRPr="00CE011D">
              <w:rPr>
                <w:color w:val="000000"/>
                <w:sz w:val="19"/>
                <w:szCs w:val="19"/>
              </w:rPr>
              <w:lastRenderedPageBreak/>
              <w:t xml:space="preserve">sola vez como constante: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static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 final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String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 NOMBRE_RESTAURANTE.</w:t>
            </w:r>
          </w:p>
        </w:tc>
      </w:tr>
      <w:tr w:rsidR="00CE011D" w14:paraId="5B0101DA" w14:textId="77777777" w:rsidTr="006C1E28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6" w14:textId="77777777" w:rsidR="00CE011D" w:rsidRDefault="00CE011D" w:rsidP="00CE011D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7" w14:textId="77777777" w:rsidR="00CE011D" w:rsidRDefault="00CE011D" w:rsidP="00CE011D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propósito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8" w14:textId="464774B2" w:rsidR="00CE011D" w:rsidRPr="00A60144" w:rsidRDefault="000604F1" w:rsidP="00CE01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Campo </w:t>
            </w:r>
            <w:proofErr w:type="spellStart"/>
            <w:r>
              <w:rPr>
                <w:sz w:val="19"/>
                <w:szCs w:val="19"/>
              </w:rPr>
              <w:t>tmp</w:t>
            </w:r>
            <w:proofErr w:type="spellEnd"/>
            <w:r>
              <w:rPr>
                <w:sz w:val="19"/>
                <w:szCs w:val="19"/>
              </w:rPr>
              <w:t xml:space="preserve"> en Datos.java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1D9" w14:textId="131B804A" w:rsidR="00CE011D" w:rsidRPr="00CE011D" w:rsidRDefault="00CE011D" w:rsidP="00CE011D">
            <w:pPr>
              <w:rPr>
                <w:sz w:val="19"/>
                <w:szCs w:val="19"/>
              </w:rPr>
            </w:pPr>
            <w:r w:rsidRPr="00CE011D">
              <w:rPr>
                <w:color w:val="000000"/>
                <w:sz w:val="19"/>
                <w:szCs w:val="19"/>
              </w:rPr>
              <w:t xml:space="preserve">El campo estático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tmp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 se declara como </w:t>
            </w:r>
            <w:proofErr w:type="spellStart"/>
            <w:proofErr w:type="gramStart"/>
            <w:r w:rsidRPr="00CE011D">
              <w:rPr>
                <w:color w:val="000000"/>
                <w:sz w:val="19"/>
                <w:szCs w:val="19"/>
              </w:rPr>
              <w:t>String</w:t>
            </w:r>
            <w:proofErr w:type="spellEnd"/>
            <w:proofErr w:type="gramEnd"/>
            <w:r w:rsidRPr="00CE011D">
              <w:rPr>
                <w:color w:val="000000"/>
                <w:sz w:val="19"/>
                <w:szCs w:val="19"/>
              </w:rPr>
              <w:t xml:space="preserve"> pero nunca cumple un rol claro ni consistente en el flujo del programa. Se reinicia en algunos </w:t>
            </w:r>
            <w:proofErr w:type="gramStart"/>
            <w:r w:rsidRPr="00CE011D">
              <w:rPr>
                <w:color w:val="000000"/>
                <w:sz w:val="19"/>
                <w:szCs w:val="19"/>
              </w:rPr>
              <w:t>métodos</w:t>
            </w:r>
            <w:proofErr w:type="gramEnd"/>
            <w:r w:rsidRPr="00CE011D">
              <w:rPr>
                <w:color w:val="000000"/>
                <w:sz w:val="19"/>
                <w:szCs w:val="19"/>
              </w:rPr>
              <w:t xml:space="preserve"> pero nunca se usa para producir salida. Debe eliminarse.</w:t>
            </w:r>
          </w:p>
        </w:tc>
      </w:tr>
      <w:tr w:rsidR="00373A94" w14:paraId="5B0101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B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C" w14:textId="77777777" w:rsidR="00373A94" w:rsidRDefault="00D54186">
            <w:r>
              <w:rPr>
                <w:color w:val="1A1A1A"/>
                <w:sz w:val="19"/>
                <w:szCs w:val="19"/>
              </w:rPr>
              <w:t>Sin constructor ni métodos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D" w14:textId="646E49AF" w:rsidR="00373A94" w:rsidRPr="00A60144" w:rsidRDefault="00CE01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Toda la clase </w:t>
            </w:r>
            <w:r w:rsidR="00474BBB"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atos</w:t>
            </w:r>
            <w:r w:rsidR="00474BBB">
              <w:rPr>
                <w:sz w:val="19"/>
                <w:szCs w:val="19"/>
              </w:rPr>
              <w:t>.java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E" w14:textId="205314B2" w:rsidR="00373A94" w:rsidRPr="00CE011D" w:rsidRDefault="00CE011D">
            <w:pPr>
              <w:rPr>
                <w:sz w:val="19"/>
                <w:szCs w:val="19"/>
              </w:rPr>
            </w:pPr>
            <w:r w:rsidRPr="00CE011D">
              <w:rPr>
                <w:color w:val="000000"/>
                <w:sz w:val="19"/>
                <w:szCs w:val="19"/>
              </w:rPr>
              <w:t>La clase Datos no tiene constructor ni métodos de comportamiento. Es un mero contenedor de variables globales. Viola el principio de encapsulamiento al exponer todo el estado del sistema directamente.</w:t>
            </w:r>
          </w:p>
        </w:tc>
      </w:tr>
      <w:tr w:rsidR="00373A94" w14:paraId="5B0101E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0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1" w14:textId="77777777" w:rsidR="00373A94" w:rsidRDefault="00D54186">
            <w:r>
              <w:rPr>
                <w:color w:val="1A1A1A"/>
                <w:sz w:val="19"/>
                <w:szCs w:val="19"/>
              </w:rPr>
              <w:t>Nombres de 1-3 letras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2" w14:textId="2C27605B" w:rsidR="00373A94" w:rsidRPr="00A60144" w:rsidRDefault="00CE01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Los atributos de la clase datos (</w:t>
            </w:r>
            <w:proofErr w:type="spellStart"/>
            <w:r>
              <w:rPr>
                <w:sz w:val="19"/>
                <w:szCs w:val="19"/>
              </w:rPr>
              <w:t>nom</w:t>
            </w:r>
            <w:proofErr w:type="spellEnd"/>
            <w:r>
              <w:rPr>
                <w:sz w:val="19"/>
                <w:szCs w:val="19"/>
              </w:rPr>
              <w:t xml:space="preserve">, p, </w:t>
            </w:r>
            <w:proofErr w:type="spellStart"/>
            <w:r>
              <w:rPr>
                <w:sz w:val="19"/>
                <w:szCs w:val="19"/>
              </w:rPr>
              <w:t>cant</w:t>
            </w:r>
            <w:proofErr w:type="spellEnd"/>
            <w:r>
              <w:rPr>
                <w:sz w:val="19"/>
                <w:szCs w:val="19"/>
              </w:rPr>
              <w:t xml:space="preserve">, ms, </w:t>
            </w:r>
            <w:proofErr w:type="spellStart"/>
            <w:r>
              <w:rPr>
                <w:sz w:val="19"/>
                <w:szCs w:val="19"/>
              </w:rPr>
              <w:t>tot</w:t>
            </w:r>
            <w:proofErr w:type="spellEnd"/>
            <w:r>
              <w:rPr>
                <w:sz w:val="19"/>
                <w:szCs w:val="19"/>
              </w:rPr>
              <w:t xml:space="preserve">, x, </w:t>
            </w:r>
            <w:proofErr w:type="spellStart"/>
            <w:r>
              <w:rPr>
                <w:sz w:val="19"/>
                <w:szCs w:val="19"/>
              </w:rPr>
              <w:t>tmp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3" w14:textId="3406A583" w:rsidR="00373A94" w:rsidRPr="00CE011D" w:rsidRDefault="00CE011D">
            <w:pPr>
              <w:rPr>
                <w:sz w:val="19"/>
                <w:szCs w:val="19"/>
              </w:rPr>
            </w:pPr>
            <w:r w:rsidRPr="00CE011D">
              <w:rPr>
                <w:color w:val="000000"/>
                <w:sz w:val="19"/>
                <w:szCs w:val="19"/>
              </w:rPr>
              <w:t xml:space="preserve">Los campos p (precio), ms (mesa),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est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 (estado), </w:t>
            </w:r>
            <w:proofErr w:type="spellStart"/>
            <w:r w:rsidRPr="00CE011D">
              <w:rPr>
                <w:color w:val="000000"/>
                <w:sz w:val="19"/>
                <w:szCs w:val="19"/>
              </w:rPr>
              <w:t>nf</w:t>
            </w:r>
            <w:proofErr w:type="spellEnd"/>
            <w:r w:rsidRPr="00CE011D">
              <w:rPr>
                <w:color w:val="000000"/>
                <w:sz w:val="19"/>
                <w:szCs w:val="19"/>
              </w:rPr>
              <w:t xml:space="preserve"> (número de factura) usan abreviaciones crípticas. El lector no puede entender qué representan sin leer todo el código. Deben nombrarse explícitamente</w:t>
            </w:r>
            <w:r w:rsidRPr="00CE011D">
              <w:rPr>
                <w:color w:val="000000"/>
                <w:sz w:val="19"/>
                <w:szCs w:val="19"/>
              </w:rPr>
              <w:t xml:space="preserve"> para facilitar la lectura</w:t>
            </w:r>
          </w:p>
        </w:tc>
      </w:tr>
    </w:tbl>
    <w:p w14:paraId="5B0101E6" w14:textId="04B92872" w:rsidR="00373A94" w:rsidRDefault="00D54186">
      <w:pPr>
        <w:pStyle w:val="Ttulo2"/>
        <w:pBdr>
          <w:bottom w:val="single" w:sz="4" w:space="0" w:color="1A6B3C"/>
        </w:pBdr>
      </w:pPr>
      <w:r>
        <w:t>3.2 Proceso.java — El método que hace todo</w:t>
      </w:r>
    </w:p>
    <w:p w14:paraId="5B0101E7" w14:textId="77777777" w:rsidR="00373A94" w:rsidRDefault="00D54186">
      <w:pPr>
        <w:spacing w:before="80" w:after="80"/>
        <w:jc w:val="both"/>
      </w:pPr>
      <w:r>
        <w:rPr>
          <w:color w:val="555555"/>
        </w:rPr>
        <w:t>Contiene la lógica de cálculo del total de la factura en un único método de más de 80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2142"/>
        <w:gridCol w:w="2059"/>
        <w:gridCol w:w="4746"/>
      </w:tblGrid>
      <w:tr w:rsidR="00373A94" w14:paraId="5B0101ED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9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A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B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0604F1" w14:paraId="5B0101F2" w14:textId="77777777" w:rsidTr="008524BF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E" w14:textId="77777777" w:rsidR="000604F1" w:rsidRDefault="000604F1" w:rsidP="000604F1">
            <w:r>
              <w:rPr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F" w14:textId="77777777" w:rsidR="000604F1" w:rsidRDefault="000604F1" w:rsidP="000604F1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hacerTodo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múltiples responsabilidades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0" w14:textId="27926ED6" w:rsidR="000604F1" w:rsidRPr="00A60144" w:rsidRDefault="000604F1" w:rsidP="000604F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 Proceso.java en el método </w:t>
            </w:r>
            <w:proofErr w:type="spellStart"/>
            <w:proofErr w:type="gramStart"/>
            <w:r>
              <w:rPr>
                <w:sz w:val="19"/>
                <w:szCs w:val="19"/>
              </w:rPr>
              <w:t>hacerTodo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1F1" w14:textId="686E5F75" w:rsidR="000604F1" w:rsidRPr="000604F1" w:rsidRDefault="000604F1" w:rsidP="000604F1">
            <w:pPr>
              <w:rPr>
                <w:sz w:val="19"/>
                <w:szCs w:val="19"/>
              </w:rPr>
            </w:pPr>
            <w:r w:rsidRPr="000604F1">
              <w:rPr>
                <w:color w:val="000000"/>
                <w:sz w:val="19"/>
                <w:szCs w:val="19"/>
              </w:rPr>
              <w:t>El método realiza tres tareas distintas en un solo bloque: calcular el subtotal, aplicar descuentos e IVA, y actualizar el estado global (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Datos.est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Datos.tot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). Viola el Principio de Responsabilidad Única (SRP). Debe dividirse en métodos separados: </w:t>
            </w:r>
            <w:proofErr w:type="spellStart"/>
            <w:proofErr w:type="gramStart"/>
            <w:r w:rsidRPr="000604F1">
              <w:rPr>
                <w:color w:val="000000"/>
                <w:sz w:val="19"/>
                <w:szCs w:val="19"/>
              </w:rPr>
              <w:t>calcularSubtotal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>(</w:t>
            </w:r>
            <w:proofErr w:type="gramEnd"/>
            <w:r w:rsidRPr="000604F1"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aplicarDescuento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(),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calcularTotal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>().</w:t>
            </w:r>
          </w:p>
        </w:tc>
      </w:tr>
      <w:tr w:rsidR="000604F1" w14:paraId="5B0101F7" w14:textId="77777777" w:rsidTr="008524BF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3" w14:textId="77777777" w:rsidR="000604F1" w:rsidRDefault="000604F1" w:rsidP="000604F1">
            <w:r>
              <w:rPr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4" w14:textId="77777777" w:rsidR="000604F1" w:rsidRDefault="000604F1" w:rsidP="000604F1">
            <w:r>
              <w:rPr>
                <w:color w:val="1A1A1A"/>
                <w:sz w:val="19"/>
                <w:szCs w:val="19"/>
              </w:rPr>
              <w:t>IVA duplicado 3 veces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5" w14:textId="45181870" w:rsidR="000604F1" w:rsidRPr="00A60144" w:rsidRDefault="000604F1" w:rsidP="000604F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 Proceso.java en </w:t>
            </w:r>
            <w:proofErr w:type="spellStart"/>
            <w:proofErr w:type="gramStart"/>
            <w:r>
              <w:rPr>
                <w:sz w:val="19"/>
                <w:szCs w:val="19"/>
              </w:rPr>
              <w:t>hacerTodo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y procesar()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1F6" w14:textId="6D50F24E" w:rsidR="000604F1" w:rsidRPr="000604F1" w:rsidRDefault="000604F1" w:rsidP="000604F1">
            <w:pPr>
              <w:rPr>
                <w:sz w:val="19"/>
                <w:szCs w:val="19"/>
              </w:rPr>
            </w:pPr>
            <w:r w:rsidRPr="000604F1">
              <w:rPr>
                <w:color w:val="000000"/>
                <w:sz w:val="19"/>
                <w:szCs w:val="19"/>
              </w:rPr>
              <w:t xml:space="preserve">El cálculo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iva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= subtotal * 0.19 aparece duplicado dentro del mismo método </w:t>
            </w:r>
            <w:proofErr w:type="spellStart"/>
            <w:proofErr w:type="gramStart"/>
            <w:r w:rsidRPr="000604F1">
              <w:rPr>
                <w:color w:val="000000"/>
                <w:sz w:val="19"/>
                <w:szCs w:val="19"/>
              </w:rPr>
              <w:t>hacerTodo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>(</w:t>
            </w:r>
            <w:proofErr w:type="gramEnd"/>
            <w:r w:rsidRPr="000604F1">
              <w:rPr>
                <w:color w:val="000000"/>
                <w:sz w:val="19"/>
                <w:szCs w:val="19"/>
              </w:rPr>
              <w:t xml:space="preserve">) (en ambas ramas del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if-else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) y de nuevo en procesar(). Si la tarifa cambia, hay que editar múltiples lugares. Se debe extraer: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private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static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final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double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TASA_IVA = 0.19;</w:t>
            </w:r>
          </w:p>
        </w:tc>
      </w:tr>
      <w:tr w:rsidR="000604F1" w14:paraId="5B0101FC" w14:textId="77777777" w:rsidTr="003E3609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8" w14:textId="77777777" w:rsidR="000604F1" w:rsidRDefault="000604F1" w:rsidP="000604F1">
            <w:r>
              <w:rPr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9" w14:textId="77777777" w:rsidR="000604F1" w:rsidRDefault="000604F1" w:rsidP="000604F1">
            <w:r>
              <w:rPr>
                <w:color w:val="1A1A1A"/>
                <w:sz w:val="19"/>
                <w:szCs w:val="19"/>
              </w:rPr>
              <w:t xml:space="preserve">Magic </w:t>
            </w:r>
            <w:proofErr w:type="spellStart"/>
            <w:r>
              <w:rPr>
                <w:color w:val="1A1A1A"/>
                <w:sz w:val="19"/>
                <w:szCs w:val="19"/>
              </w:rPr>
              <w:t>numbers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nombre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1FA" w14:textId="7695FE24" w:rsidR="000604F1" w:rsidRPr="000604F1" w:rsidRDefault="000604F1" w:rsidP="000604F1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color w:val="000000" w:themeColor="text1"/>
                <w:sz w:val="19"/>
                <w:szCs w:val="19"/>
              </w:rPr>
              <w:t xml:space="preserve">En </w:t>
            </w:r>
            <w:r w:rsidRPr="000604F1">
              <w:rPr>
                <w:color w:val="000000" w:themeColor="text1"/>
                <w:sz w:val="19"/>
                <w:szCs w:val="19"/>
              </w:rPr>
              <w:t>Proceso.java</w:t>
            </w:r>
            <w:r>
              <w:rPr>
                <w:color w:val="000000" w:themeColor="text1"/>
                <w:sz w:val="19"/>
                <w:szCs w:val="19"/>
              </w:rPr>
              <w:t xml:space="preserve"> en</w:t>
            </w:r>
            <w:r w:rsidRPr="000604F1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604F1">
              <w:rPr>
                <w:color w:val="000000" w:themeColor="text1"/>
                <w:sz w:val="19"/>
                <w:szCs w:val="19"/>
              </w:rPr>
              <w:t>hacerTodo</w:t>
            </w:r>
            <w:proofErr w:type="spellEnd"/>
            <w:r w:rsidRPr="000604F1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0604F1">
              <w:rPr>
                <w:color w:val="000000" w:themeColor="text1"/>
                <w:sz w:val="19"/>
                <w:szCs w:val="19"/>
              </w:rPr>
              <w:t>) y procesar()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1FB" w14:textId="556C7C44" w:rsidR="000604F1" w:rsidRPr="000604F1" w:rsidRDefault="000604F1" w:rsidP="000604F1">
            <w:pPr>
              <w:rPr>
                <w:sz w:val="19"/>
                <w:szCs w:val="19"/>
              </w:rPr>
            </w:pPr>
            <w:r w:rsidRPr="000604F1">
              <w:rPr>
                <w:color w:val="000000"/>
                <w:sz w:val="19"/>
                <w:szCs w:val="19"/>
              </w:rPr>
              <w:t>Los valores 0.05, 0.19, 0.10, 50000 y 3 aparecen directamente en el código sin ningún nombre que explique su significado. Son números mágicos. Deben declararse como constantes: DESCUENTO_GRUPO, TASA_IVA, TASA_PROPINA, UMBRAL_PROPINA, MIN_PRODUCTOS_DESCUENTO.</w:t>
            </w:r>
          </w:p>
        </w:tc>
      </w:tr>
      <w:tr w:rsidR="000604F1" w14:paraId="5B010201" w14:textId="77777777" w:rsidTr="003E3609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D" w14:textId="77777777" w:rsidR="000604F1" w:rsidRDefault="000604F1" w:rsidP="000604F1">
            <w:r>
              <w:rPr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E" w14:textId="77777777" w:rsidR="000604F1" w:rsidRDefault="000604F1" w:rsidP="000604F1">
            <w:r>
              <w:rPr>
                <w:color w:val="1A1A1A"/>
                <w:sz w:val="19"/>
                <w:szCs w:val="19"/>
              </w:rPr>
              <w:t>Condicionales anidados 4 niveles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1FF" w14:textId="2C56EA8F" w:rsidR="000604F1" w:rsidRPr="000604F1" w:rsidRDefault="000604F1" w:rsidP="000604F1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 Proceso.java en el método </w:t>
            </w:r>
            <w:proofErr w:type="spellStart"/>
            <w:proofErr w:type="gramStart"/>
            <w:r>
              <w:rPr>
                <w:sz w:val="19"/>
                <w:szCs w:val="19"/>
              </w:rPr>
              <w:t>hacerTodo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00" w14:textId="3DE82621" w:rsidR="000604F1" w:rsidRPr="000604F1" w:rsidRDefault="000604F1" w:rsidP="000604F1">
            <w:pPr>
              <w:rPr>
                <w:sz w:val="19"/>
                <w:szCs w:val="19"/>
              </w:rPr>
            </w:pPr>
            <w:r w:rsidRPr="000604F1">
              <w:rPr>
                <w:color w:val="000000"/>
                <w:sz w:val="19"/>
                <w:szCs w:val="19"/>
              </w:rPr>
              <w:t xml:space="preserve">La lógica anida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if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>(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cont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&gt;3) →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if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(sub&gt;0) →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if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>(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aux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&gt;50000) con sus correspondientes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else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, generando 4 niveles de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indentación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. Esto dificulta la lectura y el seguimiento del flujo. Se debe refactorizar con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early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return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o extrayendo los casos en métodos auxiliares.</w:t>
            </w:r>
          </w:p>
        </w:tc>
      </w:tr>
      <w:tr w:rsidR="000604F1" w14:paraId="5B010206" w14:textId="77777777" w:rsidTr="003E3609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2" w14:textId="77777777" w:rsidR="000604F1" w:rsidRDefault="000604F1" w:rsidP="000604F1">
            <w:r>
              <w:rPr>
                <w:b/>
                <w:bCs/>
                <w:color w:val="1A1A1A"/>
                <w:sz w:val="19"/>
                <w:szCs w:val="19"/>
              </w:rPr>
              <w:t>11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3" w14:textId="77777777" w:rsidR="000604F1" w:rsidRDefault="000604F1" w:rsidP="000604F1">
            <w:r>
              <w:rPr>
                <w:color w:val="1A1A1A"/>
                <w:sz w:val="19"/>
                <w:szCs w:val="19"/>
              </w:rPr>
              <w:t>Código comentado 'versión anterior'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04" w14:textId="5F4DBACB" w:rsidR="000604F1" w:rsidRPr="000604F1" w:rsidRDefault="000604F1" w:rsidP="000604F1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 Proceso.java en </w:t>
            </w:r>
            <w:r w:rsidRPr="000604F1">
              <w:rPr>
                <w:color w:val="000000" w:themeColor="text1"/>
                <w:sz w:val="19"/>
                <w:szCs w:val="19"/>
              </w:rPr>
              <w:t xml:space="preserve">bloque comentado dentro de </w:t>
            </w:r>
            <w:proofErr w:type="spellStart"/>
            <w:proofErr w:type="gramStart"/>
            <w:r w:rsidRPr="000604F1">
              <w:rPr>
                <w:color w:val="000000" w:themeColor="text1"/>
                <w:sz w:val="19"/>
                <w:szCs w:val="19"/>
              </w:rPr>
              <w:t>hacerTodo</w:t>
            </w:r>
            <w:proofErr w:type="spellEnd"/>
            <w:r w:rsidRPr="000604F1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0604F1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05" w14:textId="0E0B8946" w:rsidR="000604F1" w:rsidRPr="000604F1" w:rsidRDefault="000604F1" w:rsidP="000604F1">
            <w:pPr>
              <w:rPr>
                <w:sz w:val="19"/>
                <w:szCs w:val="19"/>
              </w:rPr>
            </w:pPr>
            <w:r w:rsidRPr="000604F1">
              <w:rPr>
                <w:color w:val="000000"/>
                <w:sz w:val="19"/>
                <w:szCs w:val="19"/>
              </w:rPr>
              <w:t>Un bloque de ~6 líneas comentadas marca la '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version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anterior' del cálculo. El código muerto no debe vivir en el repositorio activo: confunde, ocupa espacio y sugiere que algo puede estar roto. Debe eliminarse; el historial de versiones corresponde al sistema de control de cambios (Git).</w:t>
            </w:r>
          </w:p>
        </w:tc>
      </w:tr>
      <w:tr w:rsidR="000604F1" w14:paraId="5B01020B" w14:textId="77777777" w:rsidTr="003E3609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7" w14:textId="77777777" w:rsidR="000604F1" w:rsidRDefault="000604F1" w:rsidP="000604F1">
            <w:r>
              <w:rPr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8" w14:textId="77777777" w:rsidR="000604F1" w:rsidRDefault="000604F1" w:rsidP="000604F1">
            <w:proofErr w:type="gramStart"/>
            <w:r>
              <w:rPr>
                <w:color w:val="1A1A1A"/>
                <w:sz w:val="19"/>
                <w:szCs w:val="19"/>
              </w:rPr>
              <w:t>procesar(</w:t>
            </w:r>
            <w:proofErr w:type="gramEnd"/>
            <w:r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09" w14:textId="3ED64028" w:rsidR="000604F1" w:rsidRPr="000604F1" w:rsidRDefault="000604F1" w:rsidP="000604F1">
            <w:pPr>
              <w:rPr>
                <w:color w:val="000000" w:themeColor="text1"/>
                <w:sz w:val="19"/>
                <w:szCs w:val="19"/>
              </w:rPr>
            </w:pPr>
            <w:r w:rsidRPr="000604F1">
              <w:rPr>
                <w:color w:val="000000" w:themeColor="text1"/>
                <w:sz w:val="19"/>
                <w:szCs w:val="19"/>
              </w:rPr>
              <w:t>Proceso.jav</w:t>
            </w:r>
            <w:r>
              <w:rPr>
                <w:color w:val="000000" w:themeColor="text1"/>
                <w:sz w:val="19"/>
                <w:szCs w:val="19"/>
              </w:rPr>
              <w:t xml:space="preserve">a en el </w:t>
            </w:r>
            <w:r w:rsidRPr="000604F1">
              <w:rPr>
                <w:color w:val="000000" w:themeColor="text1"/>
                <w:sz w:val="19"/>
                <w:szCs w:val="19"/>
              </w:rPr>
              <w:t>método procesar(</w:t>
            </w:r>
            <w:proofErr w:type="spellStart"/>
            <w:proofErr w:type="gramStart"/>
            <w:r w:rsidRPr="000604F1">
              <w:rPr>
                <w:color w:val="000000" w:themeColor="text1"/>
                <w:sz w:val="19"/>
                <w:szCs w:val="19"/>
              </w:rPr>
              <w:t>a,b</w:t>
            </w:r>
            <w:proofErr w:type="gramEnd"/>
            <w:r w:rsidRPr="000604F1">
              <w:rPr>
                <w:color w:val="000000" w:themeColor="text1"/>
                <w:sz w:val="19"/>
                <w:szCs w:val="19"/>
              </w:rPr>
              <w:t>,c,d,e,f,g</w:t>
            </w:r>
            <w:proofErr w:type="spellEnd"/>
            <w:r w:rsidRPr="000604F1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0A" w14:textId="19CD3A3A" w:rsidR="000604F1" w:rsidRPr="000604F1" w:rsidRDefault="000604F1" w:rsidP="000604F1">
            <w:pPr>
              <w:rPr>
                <w:sz w:val="19"/>
                <w:szCs w:val="19"/>
              </w:rPr>
            </w:pPr>
            <w:r w:rsidRPr="000604F1">
              <w:rPr>
                <w:color w:val="000000"/>
                <w:sz w:val="19"/>
                <w:szCs w:val="19"/>
              </w:rPr>
              <w:t xml:space="preserve">El método recibe 7 parámetros con nombres de una sola letra (a, b, c, d, e, f, g). </w:t>
            </w:r>
            <w:r w:rsidR="00436FA5">
              <w:rPr>
                <w:color w:val="000000"/>
                <w:sz w:val="19"/>
                <w:szCs w:val="19"/>
              </w:rPr>
              <w:t xml:space="preserve">Un </w:t>
            </w:r>
            <w:r w:rsidRPr="000604F1">
              <w:rPr>
                <w:color w:val="000000"/>
                <w:sz w:val="19"/>
                <w:szCs w:val="19"/>
              </w:rPr>
              <w:t>método no debe tener más de 3 parámetros. Con 7 es imposible saber qué representa cada argumento en el sitio de llamada. Se debe introducir un objeto parámetro o reestructurar el método.</w:t>
            </w:r>
          </w:p>
        </w:tc>
      </w:tr>
      <w:tr w:rsidR="000604F1" w14:paraId="5B010210" w14:textId="77777777" w:rsidTr="003E3609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C" w14:textId="77777777" w:rsidR="000604F1" w:rsidRDefault="000604F1" w:rsidP="000604F1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13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D" w14:textId="77777777" w:rsidR="000604F1" w:rsidRDefault="000604F1" w:rsidP="000604F1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aux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innecesaria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0E" w14:textId="01D4F161" w:rsidR="000604F1" w:rsidRPr="000604F1" w:rsidRDefault="000604F1" w:rsidP="000604F1">
            <w:pPr>
              <w:rPr>
                <w:color w:val="000000" w:themeColor="text1"/>
                <w:sz w:val="19"/>
                <w:szCs w:val="19"/>
              </w:rPr>
            </w:pPr>
            <w:r w:rsidRPr="000604F1">
              <w:rPr>
                <w:color w:val="000000" w:themeColor="text1"/>
                <w:sz w:val="19"/>
                <w:szCs w:val="19"/>
              </w:rPr>
              <w:t>Proceso.java</w:t>
            </w:r>
            <w:r>
              <w:rPr>
                <w:color w:val="000000" w:themeColor="text1"/>
                <w:sz w:val="19"/>
                <w:szCs w:val="19"/>
              </w:rPr>
              <w:t xml:space="preserve"> en la</w:t>
            </w:r>
            <w:r w:rsidRPr="000604F1">
              <w:rPr>
                <w:color w:val="000000" w:themeColor="text1"/>
                <w:sz w:val="19"/>
                <w:szCs w:val="19"/>
              </w:rPr>
              <w:t xml:space="preserve"> variable </w:t>
            </w:r>
            <w:proofErr w:type="spellStart"/>
            <w:r w:rsidRPr="000604F1">
              <w:rPr>
                <w:color w:val="000000" w:themeColor="text1"/>
                <w:sz w:val="19"/>
                <w:szCs w:val="19"/>
              </w:rPr>
              <w:t>aux</w:t>
            </w:r>
            <w:proofErr w:type="spellEnd"/>
            <w:r w:rsidRPr="000604F1">
              <w:rPr>
                <w:color w:val="000000" w:themeColor="text1"/>
                <w:sz w:val="19"/>
                <w:szCs w:val="19"/>
              </w:rPr>
              <w:t xml:space="preserve"> en </w:t>
            </w:r>
            <w:proofErr w:type="spellStart"/>
            <w:proofErr w:type="gramStart"/>
            <w:r w:rsidRPr="000604F1">
              <w:rPr>
                <w:color w:val="000000" w:themeColor="text1"/>
                <w:sz w:val="19"/>
                <w:szCs w:val="19"/>
              </w:rPr>
              <w:t>hacerTodo</w:t>
            </w:r>
            <w:proofErr w:type="spellEnd"/>
            <w:r w:rsidRPr="000604F1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0604F1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0F" w14:textId="23E46E7E" w:rsidR="000604F1" w:rsidRPr="000604F1" w:rsidRDefault="000604F1" w:rsidP="000604F1">
            <w:pPr>
              <w:rPr>
                <w:sz w:val="19"/>
                <w:szCs w:val="19"/>
              </w:rPr>
            </w:pPr>
            <w:r w:rsidRPr="000604F1">
              <w:rPr>
                <w:color w:val="000000"/>
                <w:sz w:val="19"/>
                <w:szCs w:val="19"/>
              </w:rPr>
              <w:t xml:space="preserve">La variable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aux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guarda el subtotal tras aplicar el descuento, pero podría reutilizarse directamente la variable sub. La introducción de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aux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solo añade un nivel más de indirección sin aportar claridad. Debe eliminarse y usar un nombre significativo directamente.</w:t>
            </w:r>
          </w:p>
        </w:tc>
      </w:tr>
      <w:tr w:rsidR="000604F1" w14:paraId="5B010215" w14:textId="77777777" w:rsidTr="003E3609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1" w14:textId="77777777" w:rsidR="000604F1" w:rsidRDefault="000604F1" w:rsidP="000604F1">
            <w:r>
              <w:rPr>
                <w:b/>
                <w:bCs/>
                <w:color w:val="1A1A1A"/>
                <w:sz w:val="19"/>
                <w:szCs w:val="19"/>
              </w:rPr>
              <w:t>14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2" w14:textId="77777777" w:rsidR="000604F1" w:rsidRDefault="000604F1" w:rsidP="000604F1">
            <w:r>
              <w:rPr>
                <w:color w:val="1A1A1A"/>
                <w:sz w:val="19"/>
                <w:szCs w:val="19"/>
              </w:rPr>
              <w:t>Comentarios que repiten el código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13" w14:textId="6279654C" w:rsidR="000604F1" w:rsidRPr="000604F1" w:rsidRDefault="000604F1" w:rsidP="000604F1">
            <w:pPr>
              <w:rPr>
                <w:color w:val="000000" w:themeColor="text1"/>
                <w:sz w:val="19"/>
                <w:szCs w:val="19"/>
              </w:rPr>
            </w:pPr>
            <w:proofErr w:type="gramStart"/>
            <w:r w:rsidRPr="000604F1">
              <w:rPr>
                <w:color w:val="000000" w:themeColor="text1"/>
                <w:sz w:val="19"/>
                <w:szCs w:val="19"/>
              </w:rPr>
              <w:t>Proceso.java  /</w:t>
            </w:r>
            <w:proofErr w:type="gramEnd"/>
            <w:r w:rsidRPr="000604F1">
              <w:rPr>
                <w:color w:val="000000" w:themeColor="text1"/>
                <w:sz w:val="19"/>
                <w:szCs w:val="19"/>
              </w:rPr>
              <w:t xml:space="preserve">/ multiplica precio por cantidad, // suma </w:t>
            </w:r>
            <w:proofErr w:type="spellStart"/>
            <w:r w:rsidRPr="000604F1">
              <w:rPr>
                <w:color w:val="000000" w:themeColor="text1"/>
                <w:sz w:val="19"/>
                <w:szCs w:val="19"/>
              </w:rPr>
              <w:t>iva</w:t>
            </w:r>
            <w:proofErr w:type="spellEnd"/>
            <w:r w:rsidRPr="000604F1">
              <w:rPr>
                <w:color w:val="000000" w:themeColor="text1"/>
                <w:sz w:val="19"/>
                <w:szCs w:val="19"/>
              </w:rPr>
              <w:t xml:space="preserve"> al subtotal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14" w14:textId="0D6F9FEF" w:rsidR="000604F1" w:rsidRPr="000604F1" w:rsidRDefault="000604F1" w:rsidP="000604F1">
            <w:pPr>
              <w:rPr>
                <w:sz w:val="19"/>
                <w:szCs w:val="19"/>
              </w:rPr>
            </w:pPr>
            <w:r w:rsidRPr="000604F1">
              <w:rPr>
                <w:color w:val="000000"/>
                <w:sz w:val="19"/>
                <w:szCs w:val="19"/>
              </w:rPr>
              <w:t xml:space="preserve">Comentarios como // multiplica precio por cantidad antes de sub += p[i] *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cant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>[i] no añaden información: el código ya lo dice. Los comentarios deben explicar el porqué, no el qué. Estos comentarios deben eliminarse.</w:t>
            </w:r>
          </w:p>
        </w:tc>
      </w:tr>
      <w:tr w:rsidR="000604F1" w14:paraId="5B01021A" w14:textId="77777777" w:rsidTr="003E3609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6" w14:textId="77777777" w:rsidR="000604F1" w:rsidRDefault="000604F1" w:rsidP="000604F1">
            <w:r>
              <w:rPr>
                <w:b/>
                <w:bCs/>
                <w:color w:val="1A1A1A"/>
                <w:sz w:val="19"/>
                <w:szCs w:val="19"/>
              </w:rPr>
              <w:t>15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7" w14:textId="77777777" w:rsidR="000604F1" w:rsidRDefault="000604F1" w:rsidP="000604F1">
            <w:r>
              <w:rPr>
                <w:color w:val="1A1A1A"/>
                <w:sz w:val="19"/>
                <w:szCs w:val="19"/>
              </w:rPr>
              <w:t>Comentarios de cierre inútiles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18" w14:textId="4D17D923" w:rsidR="000604F1" w:rsidRPr="000604F1" w:rsidRDefault="000604F1" w:rsidP="000604F1">
            <w:pPr>
              <w:rPr>
                <w:color w:val="000000" w:themeColor="text1"/>
                <w:sz w:val="19"/>
                <w:szCs w:val="19"/>
                <w:lang w:val="en-US"/>
              </w:rPr>
            </w:pPr>
            <w:r w:rsidRPr="000604F1">
              <w:rPr>
                <w:color w:val="000000" w:themeColor="text1"/>
                <w:sz w:val="19"/>
                <w:szCs w:val="19"/>
                <w:lang w:val="en-US"/>
              </w:rPr>
              <w:t xml:space="preserve">Proceso.java // fin while, // fin if-else </w:t>
            </w:r>
            <w:proofErr w:type="spellStart"/>
            <w:r w:rsidRPr="000604F1">
              <w:rPr>
                <w:color w:val="000000" w:themeColor="text1"/>
                <w:sz w:val="19"/>
                <w:szCs w:val="19"/>
                <w:lang w:val="en-US"/>
              </w:rPr>
              <w:t>cont</w:t>
            </w:r>
            <w:proofErr w:type="spellEnd"/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19" w14:textId="0E57443B" w:rsidR="000604F1" w:rsidRPr="000604F1" w:rsidRDefault="000604F1" w:rsidP="000604F1">
            <w:pPr>
              <w:rPr>
                <w:sz w:val="19"/>
                <w:szCs w:val="19"/>
              </w:rPr>
            </w:pPr>
            <w:r w:rsidRPr="000604F1">
              <w:rPr>
                <w:color w:val="000000"/>
                <w:sz w:val="19"/>
                <w:szCs w:val="19"/>
              </w:rPr>
              <w:t xml:space="preserve">Comentarios como // fin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while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o // fin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if-else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cont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 xml:space="preserve"> al cerrar llaves son innecesarios cuando el código está bien </w:t>
            </w:r>
            <w:proofErr w:type="spellStart"/>
            <w:r w:rsidRPr="000604F1">
              <w:rPr>
                <w:color w:val="000000"/>
                <w:sz w:val="19"/>
                <w:szCs w:val="19"/>
              </w:rPr>
              <w:t>indentado</w:t>
            </w:r>
            <w:proofErr w:type="spellEnd"/>
            <w:r w:rsidRPr="000604F1">
              <w:rPr>
                <w:color w:val="000000"/>
                <w:sz w:val="19"/>
                <w:szCs w:val="19"/>
              </w:rPr>
              <w:t>. Añaden ruido visual y deben eliminarse.</w:t>
            </w:r>
          </w:p>
        </w:tc>
      </w:tr>
    </w:tbl>
    <w:p w14:paraId="5B01021C" w14:textId="4E51571C" w:rsidR="00373A94" w:rsidRDefault="00D54186">
      <w:pPr>
        <w:pStyle w:val="Ttulo2"/>
        <w:pBdr>
          <w:bottom w:val="single" w:sz="4" w:space="0" w:color="1A6B3C"/>
        </w:pBdr>
      </w:pPr>
      <w:r>
        <w:t>3.3 Utilidades.java — Nombres engañosos</w:t>
      </w:r>
    </w:p>
    <w:p w14:paraId="5B01021D" w14:textId="77777777" w:rsidR="00373A94" w:rsidRDefault="00D54186">
      <w:pPr>
        <w:spacing w:before="80" w:after="80"/>
        <w:jc w:val="both"/>
      </w:pPr>
      <w:r>
        <w:rPr>
          <w:color w:val="555555"/>
        </w:rPr>
        <w:t>Contiene métodos auxiliares: calcular, validar y reiniciar el pedido.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045"/>
        <w:gridCol w:w="2577"/>
        <w:gridCol w:w="4326"/>
      </w:tblGrid>
      <w:tr w:rsidR="00373A94" w14:paraId="5B010223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1F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0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36FA5" w14:paraId="5B010228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4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16</w:t>
            </w:r>
          </w:p>
        </w:tc>
        <w:tc>
          <w:tcPr>
            <w:tcW w:w="2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5" w14:textId="77777777" w:rsidR="00436FA5" w:rsidRDefault="00436FA5" w:rsidP="00436FA5">
            <w:proofErr w:type="gramStart"/>
            <w:r>
              <w:rPr>
                <w:color w:val="1A1A1A"/>
                <w:sz w:val="19"/>
                <w:szCs w:val="19"/>
              </w:rPr>
              <w:t>calcular(</w:t>
            </w:r>
            <w:proofErr w:type="gramEnd"/>
            <w:r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26" w14:textId="29E6A900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>Utilidades.java</w:t>
            </w:r>
            <w:r>
              <w:rPr>
                <w:color w:val="000000" w:themeColor="text1"/>
                <w:sz w:val="19"/>
                <w:szCs w:val="19"/>
              </w:rPr>
              <w:t xml:space="preserve"> en el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método calcular(</w:t>
            </w:r>
            <w:proofErr w:type="spellStart"/>
            <w:proofErr w:type="gramStart"/>
            <w:r w:rsidRPr="009051DE">
              <w:rPr>
                <w:color w:val="000000" w:themeColor="text1"/>
                <w:sz w:val="19"/>
                <w:szCs w:val="19"/>
              </w:rPr>
              <w:t>pr,cn</w:t>
            </w:r>
            <w:proofErr w:type="gramEnd"/>
            <w:r w:rsidRPr="009051DE">
              <w:rPr>
                <w:color w:val="000000" w:themeColor="text1"/>
                <w:sz w:val="19"/>
                <w:szCs w:val="19"/>
              </w:rPr>
              <w:t>,dc,iv,pp,ni,ap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27" w14:textId="26FF8CF6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Igual que </w:t>
            </w:r>
            <w:proofErr w:type="gramStart"/>
            <w:r w:rsidRPr="009051DE">
              <w:rPr>
                <w:color w:val="000000"/>
                <w:sz w:val="19"/>
                <w:szCs w:val="19"/>
              </w:rPr>
              <w:t>procesar(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>) en Proceso.java, este método recibe 7 parámetros con nombres de 2 letras (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pr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cn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dc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iv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pp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, ni,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ap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>). Es imposible usar este método sin consultar su firma. Se debe refactorizar con un objeto de datos o dividir en métodos más pequeños.</w:t>
            </w:r>
          </w:p>
        </w:tc>
      </w:tr>
      <w:tr w:rsidR="00436FA5" w14:paraId="5B01022D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9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17</w:t>
            </w:r>
          </w:p>
        </w:tc>
        <w:tc>
          <w:tcPr>
            <w:tcW w:w="2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A" w14:textId="77777777" w:rsidR="00436FA5" w:rsidRDefault="00436FA5" w:rsidP="00436FA5">
            <w:proofErr w:type="gramStart"/>
            <w:r>
              <w:rPr>
                <w:color w:val="1A1A1A"/>
                <w:sz w:val="19"/>
                <w:szCs w:val="19"/>
              </w:rPr>
              <w:t>validar(</w:t>
            </w:r>
            <w:proofErr w:type="gramEnd"/>
            <w:r>
              <w:rPr>
                <w:color w:val="1A1A1A"/>
                <w:sz w:val="19"/>
                <w:szCs w:val="19"/>
              </w:rPr>
              <w:t>) con efecto secundario oculto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2B" w14:textId="21DD579C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>Utilidades.java</w:t>
            </w:r>
            <w:r>
              <w:rPr>
                <w:color w:val="000000" w:themeColor="text1"/>
                <w:sz w:val="19"/>
                <w:szCs w:val="19"/>
              </w:rPr>
              <w:t xml:space="preserve"> en el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método </w:t>
            </w:r>
            <w:proofErr w:type="gramStart"/>
            <w:r w:rsidRPr="009051DE">
              <w:rPr>
                <w:color w:val="000000" w:themeColor="text1"/>
                <w:sz w:val="19"/>
                <w:szCs w:val="19"/>
              </w:rPr>
              <w:t>validar(</w:t>
            </w:r>
            <w:proofErr w:type="gramEnd"/>
            <w:r w:rsidRPr="009051DE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2C" w14:textId="34CF78D5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El método se llama </w:t>
            </w:r>
            <w:proofErr w:type="gramStart"/>
            <w:r w:rsidRPr="009051DE">
              <w:rPr>
                <w:color w:val="000000"/>
                <w:sz w:val="19"/>
                <w:szCs w:val="19"/>
              </w:rPr>
              <w:t>validar(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) y su documentación implícita es que devuelve un booleano; sin embargo, cuando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cont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==0 modifica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Datos.tot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Datos.tmp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como efecto secundario. Un método de consulta no debe producir efectos secundarios (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Command-Query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Separation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>). El efecto secundario debe eliminarse o moverse a un método separado.</w:t>
            </w:r>
          </w:p>
        </w:tc>
      </w:tr>
      <w:tr w:rsidR="00436FA5" w14:paraId="5B010232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E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18</w:t>
            </w:r>
          </w:p>
        </w:tc>
        <w:tc>
          <w:tcPr>
            <w:tcW w:w="2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F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(3ra vez)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30" w14:textId="2A1DB0AE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Utilidades.java </w:t>
            </w:r>
            <w:r>
              <w:rPr>
                <w:color w:val="000000" w:themeColor="text1"/>
                <w:sz w:val="19"/>
                <w:szCs w:val="19"/>
              </w:rPr>
              <w:t xml:space="preserve">en el </w:t>
            </w:r>
            <w:proofErr w:type="spellStart"/>
            <w:r>
              <w:rPr>
                <w:color w:val="000000" w:themeColor="text1"/>
                <w:sz w:val="19"/>
                <w:szCs w:val="19"/>
              </w:rPr>
              <w:t>metodo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gramStart"/>
            <w:r w:rsidRPr="009051DE">
              <w:rPr>
                <w:color w:val="000000" w:themeColor="text1"/>
                <w:sz w:val="19"/>
                <w:szCs w:val="19"/>
              </w:rPr>
              <w:t>calcular(</w:t>
            </w:r>
            <w:proofErr w:type="gramEnd"/>
            <w:r w:rsidRPr="009051DE">
              <w:rPr>
                <w:color w:val="000000" w:themeColor="text1"/>
                <w:sz w:val="19"/>
                <w:szCs w:val="19"/>
              </w:rPr>
              <w:t xml:space="preserve">),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</w:rPr>
              <w:t>System.out.println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31" w14:textId="165B5774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La cadena "RESTAURANTE EL BUEN SABOR" aparece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hardcodeada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dentro de </w:t>
            </w:r>
            <w:proofErr w:type="gramStart"/>
            <w:r w:rsidRPr="009051DE">
              <w:rPr>
                <w:color w:val="000000"/>
                <w:sz w:val="19"/>
                <w:szCs w:val="19"/>
              </w:rPr>
              <w:t>calcular(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>). Es la tercera repetición de este literal en el proyecto. Toda referencia debe apuntar a la constante central definida en Datos (o en una clase de configuración).</w:t>
            </w:r>
          </w:p>
        </w:tc>
      </w:tr>
      <w:tr w:rsidR="00436FA5" w14:paraId="5B010237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3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19</w:t>
            </w:r>
          </w:p>
        </w:tc>
        <w:tc>
          <w:tcPr>
            <w:tcW w:w="2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4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>Bloque de ~20 líneas de código comentado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35" w14:textId="1FDE6914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>Utilidades.java</w:t>
            </w:r>
            <w:r>
              <w:rPr>
                <w:color w:val="000000" w:themeColor="text1"/>
                <w:sz w:val="19"/>
                <w:szCs w:val="19"/>
              </w:rPr>
              <w:t xml:space="preserve"> en el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método </w:t>
            </w:r>
            <w:proofErr w:type="gramStart"/>
            <w:r w:rsidRPr="009051DE">
              <w:rPr>
                <w:color w:val="000000" w:themeColor="text1"/>
                <w:sz w:val="19"/>
                <w:szCs w:val="19"/>
              </w:rPr>
              <w:t>reiniciar(</w:t>
            </w:r>
            <w:proofErr w:type="gramEnd"/>
            <w:r w:rsidRPr="009051DE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36" w14:textId="4936A8F9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El método </w:t>
            </w:r>
            <w:proofErr w:type="gramStart"/>
            <w:r w:rsidRPr="009051DE">
              <w:rPr>
                <w:color w:val="000000"/>
                <w:sz w:val="19"/>
                <w:szCs w:val="19"/>
              </w:rPr>
              <w:t>reiniciar(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) contiene un bloque de ~20 líneas comentadas que incluye el método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calcOld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() completo y otra lógica descartada. El código comentado es ruido que debe eliminarse del </w:t>
            </w:r>
            <w:proofErr w:type="gramStart"/>
            <w:r w:rsidRPr="009051DE">
              <w:rPr>
                <w:color w:val="000000"/>
                <w:sz w:val="19"/>
                <w:szCs w:val="19"/>
              </w:rPr>
              <w:t>fuente activo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 y dejarse al control de versiones.</w:t>
            </w:r>
          </w:p>
        </w:tc>
      </w:tr>
      <w:tr w:rsidR="00436FA5" w14:paraId="5B01023C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8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2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9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 xml:space="preserve">Variables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aux2 redundantes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3A" w14:textId="716782EA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Utilidades.java </w:t>
            </w:r>
            <w:r>
              <w:rPr>
                <w:color w:val="000000" w:themeColor="text1"/>
                <w:sz w:val="19"/>
                <w:szCs w:val="19"/>
              </w:rPr>
              <w:t>en el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método </w:t>
            </w:r>
            <w:proofErr w:type="gramStart"/>
            <w:r w:rsidRPr="009051DE">
              <w:rPr>
                <w:color w:val="000000" w:themeColor="text1"/>
                <w:sz w:val="19"/>
                <w:szCs w:val="19"/>
              </w:rPr>
              <w:t>calcular(</w:t>
            </w:r>
            <w:proofErr w:type="gramEnd"/>
            <w:r w:rsidRPr="009051DE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3B" w14:textId="50FD3C43" w:rsidR="00436FA5" w:rsidRPr="00A60144" w:rsidRDefault="00436FA5" w:rsidP="00436FA5">
            <w:pPr>
              <w:rPr>
                <w:sz w:val="19"/>
                <w:szCs w:val="19"/>
              </w:rPr>
            </w:pPr>
            <w:proofErr w:type="spellStart"/>
            <w:r w:rsidRPr="009051DE">
              <w:rPr>
                <w:color w:val="000000"/>
                <w:sz w:val="19"/>
                <w:szCs w:val="19"/>
              </w:rPr>
              <w:t>tmp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y aux2 se usan como variables intermedias innecesarias: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tmp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= res*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iv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y aux2 = res antes de hacer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return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aux2. Estas variables no añaden claridad y pueden eliminarse simplificando la expresión directamente.</w:t>
            </w:r>
          </w:p>
        </w:tc>
      </w:tr>
    </w:tbl>
    <w:p w14:paraId="5B01023E" w14:textId="529FF0E2" w:rsidR="00373A94" w:rsidRDefault="00D54186">
      <w:pPr>
        <w:pStyle w:val="Ttulo2"/>
        <w:pBdr>
          <w:bottom w:val="single" w:sz="4" w:space="0" w:color="1A6B3C"/>
        </w:pBdr>
      </w:pPr>
      <w:r>
        <w:t>3.4 Imprimir.java — Código copiado y pegado</w:t>
      </w:r>
    </w:p>
    <w:p w14:paraId="5B01023F" w14:textId="77777777" w:rsidR="00373A94" w:rsidRDefault="00D54186">
      <w:pPr>
        <w:spacing w:before="80" w:after="80"/>
        <w:jc w:val="both"/>
      </w:pPr>
      <w:r>
        <w:rPr>
          <w:color w:val="555555"/>
        </w:rPr>
        <w:t>Contiene todos los métodos de impresión en consola.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460"/>
        <w:gridCol w:w="2460"/>
        <w:gridCol w:w="4028"/>
      </w:tblGrid>
      <w:tr w:rsidR="00373A94" w14:paraId="5B010245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36FA5" w14:paraId="5B01024A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6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21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7" w14:textId="77777777" w:rsidR="00436FA5" w:rsidRDefault="00436FA5" w:rsidP="00436FA5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imprimirFacturaCompleta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3 responsabilidades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48" w14:textId="1BDCC3F4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Imprimir.java </w:t>
            </w:r>
            <w:r>
              <w:rPr>
                <w:color w:val="000000" w:themeColor="text1"/>
                <w:sz w:val="19"/>
                <w:szCs w:val="19"/>
              </w:rPr>
              <w:t>en el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método </w:t>
            </w:r>
            <w:proofErr w:type="spellStart"/>
            <w:proofErr w:type="gramStart"/>
            <w:r w:rsidRPr="009051DE">
              <w:rPr>
                <w:color w:val="000000" w:themeColor="text1"/>
                <w:sz w:val="19"/>
                <w:szCs w:val="19"/>
              </w:rPr>
              <w:t>imprimirFacturaCompleta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9051DE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49" w14:textId="3EBF3A89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>El método calcula el total (responsabilidad de Proceso), imprime la factura (responsabilidad de Imprimir) y actualiza el estado y el número de factura (responsabilidad de gestión de estado). Viola el SRP. Cada responsabilidad debe estar en su propio método o clase.</w:t>
            </w:r>
          </w:p>
        </w:tc>
      </w:tr>
      <w:tr w:rsidR="00436FA5" w14:paraId="5B01024F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B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22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C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>Cálculo del total duplicado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4D" w14:textId="5B878159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Imprimir.java </w:t>
            </w:r>
            <w:r>
              <w:rPr>
                <w:color w:val="000000" w:themeColor="text1"/>
                <w:sz w:val="19"/>
                <w:szCs w:val="19"/>
              </w:rPr>
              <w:t xml:space="preserve">en los </w:t>
            </w:r>
            <w:proofErr w:type="spellStart"/>
            <w:r>
              <w:rPr>
                <w:color w:val="000000" w:themeColor="text1"/>
                <w:sz w:val="19"/>
                <w:szCs w:val="19"/>
              </w:rPr>
              <w:t>metodos</w:t>
            </w:r>
            <w:proofErr w:type="spellEnd"/>
            <w:r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9051DE">
              <w:rPr>
                <w:color w:val="000000" w:themeColor="text1"/>
                <w:sz w:val="19"/>
                <w:szCs w:val="19"/>
              </w:rPr>
              <w:t>imprimirFacturaCompleta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9051DE">
              <w:rPr>
                <w:color w:val="000000" w:themeColor="text1"/>
                <w:sz w:val="19"/>
                <w:szCs w:val="19"/>
              </w:rPr>
              <w:t xml:space="preserve">) e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</w:rPr>
              <w:t>imprimirFacturaResumen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>()</w:t>
            </w:r>
          </w:p>
        </w:tc>
        <w:tc>
          <w:tcPr>
            <w:tcW w:w="4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4E" w14:textId="4935642C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>Ambos métodos recalculan subtotal, IVA, propina y total con exactamente el mismo bloque de código. Si las reglas de negocio cambian, hay que editar dos sitios. El cálculo debe delegarse a Proceso y recibir el resultado como parámetro.</w:t>
            </w:r>
          </w:p>
        </w:tc>
      </w:tr>
      <w:tr w:rsidR="00436FA5" w14:paraId="5B010254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0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23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1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>80% del código idéntico entre métodos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52" w14:textId="5B3DFFEB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Imprimir.java </w:t>
            </w:r>
            <w:r>
              <w:rPr>
                <w:color w:val="000000" w:themeColor="text1"/>
                <w:sz w:val="19"/>
                <w:szCs w:val="19"/>
              </w:rPr>
              <w:t xml:space="preserve">en los </w:t>
            </w:r>
            <w:proofErr w:type="spellStart"/>
            <w:r>
              <w:rPr>
                <w:color w:val="000000" w:themeColor="text1"/>
                <w:sz w:val="19"/>
                <w:szCs w:val="19"/>
              </w:rPr>
              <w:t>metodos</w:t>
            </w:r>
            <w:proofErr w:type="spellEnd"/>
            <w:r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9051DE">
              <w:rPr>
                <w:color w:val="000000" w:themeColor="text1"/>
                <w:sz w:val="19"/>
                <w:szCs w:val="19"/>
              </w:rPr>
              <w:t>imprimirFacturaCompleta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9051DE">
              <w:rPr>
                <w:color w:val="000000" w:themeColor="text1"/>
                <w:sz w:val="19"/>
                <w:szCs w:val="19"/>
              </w:rPr>
              <w:t xml:space="preserve">) vs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</w:rPr>
              <w:t>imprimirFacturaResumen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>()</w:t>
            </w:r>
          </w:p>
        </w:tc>
        <w:tc>
          <w:tcPr>
            <w:tcW w:w="4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53" w14:textId="2050D3FD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Los dos métodos de impresión comparten el bloque de cálculo completo y el encabezado de la factura; solo difieren en si imprimen el detalle de los productos. El duplicado debe refactorizarse: extraer un método privado </w:t>
            </w:r>
            <w:proofErr w:type="spellStart"/>
            <w:proofErr w:type="gramStart"/>
            <w:r w:rsidRPr="009051DE">
              <w:rPr>
                <w:color w:val="000000"/>
                <w:sz w:val="19"/>
                <w:szCs w:val="19"/>
              </w:rPr>
              <w:t>imprimirEncabezado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>(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) y otro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imprimirDetalle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>() reutilizables.</w:t>
            </w:r>
          </w:p>
        </w:tc>
      </w:tr>
      <w:tr w:rsidR="00436FA5" w14:paraId="5B010259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5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24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6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(4ta vez)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57" w14:textId="47105FE1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>Imprimir.java</w:t>
            </w:r>
            <w:r>
              <w:rPr>
                <w:color w:val="000000" w:themeColor="text1"/>
                <w:sz w:val="19"/>
                <w:szCs w:val="19"/>
              </w:rPr>
              <w:t>,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ambos métodos imprimir</w:t>
            </w:r>
          </w:p>
        </w:tc>
        <w:tc>
          <w:tcPr>
            <w:tcW w:w="4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58" w14:textId="57E148E1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>Las cadenas "RESTAURANTE EL BUEN SABOR", "Calle 15 #8-32, Valledupar" y "NIT: 900.123.456-7" aparecen duplicadas en ambos métodos. Son la cuarta aparición en el proyecto. Deben centralizarse en constantes.</w:t>
            </w:r>
          </w:p>
        </w:tc>
      </w:tr>
      <w:tr w:rsidR="00436FA5" w:rsidRPr="00436FA5" w14:paraId="5B01025E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A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B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 xml:space="preserve">Formato </w:t>
            </w:r>
            <w:proofErr w:type="spellStart"/>
            <w:r>
              <w:rPr>
                <w:color w:val="1A1A1A"/>
                <w:sz w:val="19"/>
                <w:szCs w:val="19"/>
              </w:rPr>
              <w:t>printf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repetido sin constante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5C" w14:textId="0E98CF45" w:rsidR="00436FA5" w:rsidRPr="00436FA5" w:rsidRDefault="00436FA5" w:rsidP="00436FA5">
            <w:pPr>
              <w:rPr>
                <w:sz w:val="19"/>
                <w:szCs w:val="19"/>
                <w:lang w:val="en-US"/>
              </w:rPr>
            </w:pPr>
            <w:r w:rsidRPr="009051DE">
              <w:rPr>
                <w:color w:val="000000" w:themeColor="text1"/>
                <w:sz w:val="19"/>
                <w:szCs w:val="19"/>
                <w:lang w:val="en-US"/>
              </w:rPr>
              <w:t xml:space="preserve">Imprimir.java </w:t>
            </w:r>
            <w:proofErr w:type="spellStart"/>
            <w:r>
              <w:rPr>
                <w:color w:val="000000" w:themeColor="text1"/>
                <w:sz w:val="19"/>
                <w:szCs w:val="19"/>
                <w:lang w:val="en-US"/>
              </w:rPr>
              <w:t>en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  <w:lang w:val="en-US"/>
              </w:rPr>
              <w:t>múltiples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  <w:lang w:val="en-US"/>
              </w:rPr>
              <w:t>System.out.printf</w:t>
            </w:r>
            <w:proofErr w:type="spellEnd"/>
          </w:p>
        </w:tc>
        <w:tc>
          <w:tcPr>
            <w:tcW w:w="4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5D" w14:textId="78B5D3E0" w:rsidR="00436FA5" w:rsidRPr="00436FA5" w:rsidRDefault="00436FA5" w:rsidP="00436FA5">
            <w:pPr>
              <w:rPr>
                <w:sz w:val="19"/>
                <w:szCs w:val="19"/>
                <w:lang w:val="en-US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El patrón de formato "%-27s $%,.0f%n" se repite varias veces. Si hay que cambiar el ancho de columna, se deben editar múltiples líneas. Debe extraerse como constante: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static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final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String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FMT_LINEA = "%-27s $%,.0f%n";</w:t>
            </w:r>
          </w:p>
        </w:tc>
      </w:tr>
    </w:tbl>
    <w:p w14:paraId="5B010260" w14:textId="73753C59" w:rsidR="00373A94" w:rsidRDefault="00D54186">
      <w:pPr>
        <w:pStyle w:val="Ttulo2"/>
        <w:pBdr>
          <w:bottom w:val="single" w:sz="4" w:space="0" w:color="1A6B3C"/>
        </w:pBdr>
      </w:pPr>
      <w:r>
        <w:t>3.5 Main.java — El caos central</w:t>
      </w:r>
    </w:p>
    <w:p w14:paraId="5B010261" w14:textId="77777777" w:rsidR="00373A94" w:rsidRDefault="00D54186">
      <w:pPr>
        <w:spacing w:before="80" w:after="80"/>
        <w:jc w:val="both"/>
      </w:pPr>
      <w:r>
        <w:rPr>
          <w:color w:val="555555"/>
        </w:rPr>
        <w:t>Punto de entrada del programa. El método main mezcla presentación, validación y lógica de negocio en más de 100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010"/>
        <w:gridCol w:w="2757"/>
        <w:gridCol w:w="4181"/>
      </w:tblGrid>
      <w:tr w:rsidR="00373A94" w14:paraId="5B010267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36FA5" w14:paraId="5B01026C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8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26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9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>Método main de 100+ líneas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6A" w14:textId="421CF62A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RestauranteElBuenSabor.java </w:t>
            </w:r>
            <w:r>
              <w:rPr>
                <w:color w:val="000000" w:themeColor="text1"/>
                <w:sz w:val="19"/>
                <w:szCs w:val="19"/>
              </w:rPr>
              <w:t>en el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método </w:t>
            </w:r>
            <w:proofErr w:type="spellStart"/>
            <w:proofErr w:type="gramStart"/>
            <w:r w:rsidRPr="009051DE">
              <w:rPr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9051DE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6B" w14:textId="67648AD8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El método </w:t>
            </w:r>
            <w:proofErr w:type="spellStart"/>
            <w:proofErr w:type="gramStart"/>
            <w:r w:rsidRPr="009051DE">
              <w:rPr>
                <w:color w:val="000000"/>
                <w:sz w:val="19"/>
                <w:szCs w:val="19"/>
              </w:rPr>
              <w:t>main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>(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) tiene más de 100 líneas y mezcla presentación del menú, lectura de entrada, validaciones y lógica de negocio. Un método no debe superar las 20-30 líneas. Debe extraerse cada opción del menú a su propio método: </w:t>
            </w:r>
            <w:proofErr w:type="spellStart"/>
            <w:proofErr w:type="gramStart"/>
            <w:r w:rsidRPr="009051DE">
              <w:rPr>
                <w:color w:val="000000"/>
                <w:sz w:val="19"/>
                <w:szCs w:val="19"/>
              </w:rPr>
              <w:t>mostrarMenu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>(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procesarOpcion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(),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agregarProducto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>(), etc.</w:t>
            </w:r>
          </w:p>
        </w:tc>
      </w:tr>
      <w:tr w:rsidR="00436FA5" w14:paraId="5B010271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D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27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E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>Dos Scanner para el mismo System.in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6F" w14:textId="1BE51377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RestauranteElBuenSabor.java </w:t>
            </w:r>
            <w:r>
              <w:rPr>
                <w:color w:val="000000" w:themeColor="text1"/>
                <w:sz w:val="19"/>
                <w:szCs w:val="19"/>
              </w:rPr>
              <w:t>en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Scanner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</w:rPr>
              <w:t>sc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 xml:space="preserve"> y sc2</w:t>
            </w:r>
          </w:p>
        </w:tc>
        <w:tc>
          <w:tcPr>
            <w:tcW w:w="4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70" w14:textId="172F7177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>Se declaran dos objetos Scanner (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sc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y sc2) apuntando a System.in. El segundo (sc2) se crea dentro del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else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de la opción inválida y no se usa significativamente. Abrir dos Scanner sobre el mismo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stream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puede causar comportamientos impredecibles. Solo debe existir un Scanner, declarado y cerrado en un único lugar.</w:t>
            </w:r>
          </w:p>
        </w:tc>
      </w:tr>
      <w:tr w:rsidR="00436FA5" w14:paraId="5B010276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2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28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3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>Variables sin uso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74" w14:textId="6FAFBDE1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RestauranteElBuenSabor.java </w:t>
            </w:r>
            <w:r>
              <w:rPr>
                <w:color w:val="000000" w:themeColor="text1"/>
                <w:sz w:val="19"/>
                <w:szCs w:val="19"/>
              </w:rPr>
              <w:t>en las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variables x,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</w:rPr>
              <w:t>aux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</w:rPr>
              <w:t>tmp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>, m, continuar</w:t>
            </w:r>
          </w:p>
        </w:tc>
        <w:tc>
          <w:tcPr>
            <w:tcW w:w="4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75" w14:textId="1220926A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Variables como x,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aux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tmp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, m y continuar se declaran y </w:t>
            </w:r>
            <w:proofErr w:type="gramStart"/>
            <w:r w:rsidRPr="009051DE">
              <w:rPr>
                <w:color w:val="000000"/>
                <w:sz w:val="19"/>
                <w:szCs w:val="19"/>
              </w:rPr>
              <w:t>asignan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 pero nunca se usan para controlar el flujo ni producir salida significativa. Son </w:t>
            </w:r>
            <w:proofErr w:type="gramStart"/>
            <w:r w:rsidRPr="009051DE">
              <w:rPr>
                <w:color w:val="000000"/>
                <w:sz w:val="19"/>
                <w:szCs w:val="19"/>
              </w:rPr>
              <w:t>variables zombi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 que confunden al lector. Deben eliminarse.</w:t>
            </w:r>
          </w:p>
        </w:tc>
      </w:tr>
      <w:tr w:rsidR="00436FA5" w14:paraId="5B01027B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7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29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8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>Lógica de negocio en el main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79" w14:textId="19DF3ED4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RestauranteElBuenSabor.java </w:t>
            </w:r>
            <w:r>
              <w:rPr>
                <w:color w:val="000000" w:themeColor="text1"/>
                <w:sz w:val="19"/>
                <w:szCs w:val="19"/>
              </w:rPr>
              <w:t>en el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bloque agregar producto</w:t>
            </w:r>
          </w:p>
        </w:tc>
        <w:tc>
          <w:tcPr>
            <w:tcW w:w="4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7A" w14:textId="069D981F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>El bloque de la opción 2 contiene lógica de validación de mesa (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if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Datos.ms &gt; 0, asignar Datos.ms=1) directamente en el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main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>. Esta lógica pertenece a la capa de negocio o al controlador de pedido, no al punto de entrada del programa.</w:t>
            </w:r>
          </w:p>
        </w:tc>
      </w:tr>
      <w:tr w:rsidR="00436FA5" w14:paraId="5B010280" w14:textId="77777777" w:rsidTr="00436FA5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C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D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(5ta vez)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7E" w14:textId="4D10798E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RestauranteElBuenSabor.java </w:t>
            </w:r>
            <w:r>
              <w:rPr>
                <w:color w:val="000000" w:themeColor="text1"/>
                <w:sz w:val="19"/>
                <w:szCs w:val="19"/>
              </w:rPr>
              <w:t xml:space="preserve">con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 xml:space="preserve"> en el encabezado</w:t>
            </w:r>
          </w:p>
        </w:tc>
        <w:tc>
          <w:tcPr>
            <w:tcW w:w="4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7F" w14:textId="66E185CC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>El encabezado impreso al inicio del programa repite por quinta vez las cadenas con el nombre, dirección y NIT del restaurante. Quinta duplicación innecesaria de la misma información que debe estar en una sola constante o método de impresión centralizado.</w:t>
            </w:r>
          </w:p>
        </w:tc>
      </w:tr>
    </w:tbl>
    <w:p w14:paraId="5B010282" w14:textId="73990C21" w:rsidR="00373A94" w:rsidRDefault="00D54186">
      <w:pPr>
        <w:pStyle w:val="Ttulo2"/>
        <w:pBdr>
          <w:bottom w:val="single" w:sz="4" w:space="0" w:color="1A6B3C"/>
        </w:pBdr>
      </w:pPr>
      <w:r>
        <w:t>3.6 Problemas de formato visual (todos los archivos)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397"/>
        <w:gridCol w:w="1998"/>
        <w:gridCol w:w="4553"/>
      </w:tblGrid>
      <w:tr w:rsidR="00373A94" w14:paraId="5B01028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7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36FA5" w14:paraId="5B01028D" w14:textId="77777777" w:rsidTr="00D67331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9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31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A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1A1A1A"/>
                <w:sz w:val="19"/>
                <w:szCs w:val="19"/>
              </w:rPr>
              <w:t>indentación</w:t>
            </w:r>
            <w:proofErr w:type="spellEnd"/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8B" w14:textId="17D09063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>Todos los archivos</w:t>
            </w:r>
            <w:r>
              <w:rPr>
                <w:color w:val="000000" w:themeColor="text1"/>
                <w:sz w:val="19"/>
                <w:szCs w:val="19"/>
              </w:rPr>
              <w:t xml:space="preserve"> en los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cuerpos de métodos y bloques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8C" w14:textId="6A971883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>Los cuerpos de métodos, bucles y condicionales no tienen sangría consistente. Todo el código aparece a nivel del margen izquierdo, lo que hace imposible distinguir visualmente los bloques lógicos. Debe aplicarse la convención de 4 espacios (o 1 tabulación) por nivel de anidamiento.</w:t>
            </w:r>
          </w:p>
        </w:tc>
      </w:tr>
      <w:tr w:rsidR="00436FA5" w14:paraId="5B010292" w14:textId="77777777" w:rsidTr="00D67331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E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32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F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>Llaves inconsistentes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90" w14:textId="021470B7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Todos los archivos </w:t>
            </w:r>
            <w:r>
              <w:rPr>
                <w:color w:val="000000" w:themeColor="text1"/>
                <w:sz w:val="19"/>
                <w:szCs w:val="19"/>
              </w:rPr>
              <w:t>con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apertura de bloques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91" w14:textId="41945466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Algunos bloques abren la llave </w:t>
            </w:r>
            <w:proofErr w:type="gramStart"/>
            <w:r w:rsidRPr="009051DE">
              <w:rPr>
                <w:color w:val="000000"/>
                <w:sz w:val="19"/>
                <w:szCs w:val="19"/>
              </w:rPr>
              <w:t>{ en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 la misma línea de la declaración y otros en la siguiente, sin un criterio uniforme. La convención Java estándar (estilo K&amp;R) exige la llave de apertura al final de la línea de declaración.</w:t>
            </w:r>
          </w:p>
        </w:tc>
      </w:tr>
      <w:tr w:rsidR="00436FA5" w14:paraId="5B010297" w14:textId="77777777" w:rsidTr="00D67331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3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33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4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>Llaves de cierre apiladas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95" w14:textId="15DCAAF0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Todos los archivos </w:t>
            </w:r>
            <w:r>
              <w:rPr>
                <w:color w:val="000000" w:themeColor="text1"/>
                <w:sz w:val="19"/>
                <w:szCs w:val="19"/>
              </w:rPr>
              <w:t>con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cierre de bloques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</w:rPr>
              <w:t>if-else</w:t>
            </w:r>
            <w:proofErr w:type="spellEnd"/>
            <w:r w:rsidRPr="009051DE">
              <w:rPr>
                <w:color w:val="000000" w:themeColor="text1"/>
                <w:sz w:val="19"/>
                <w:szCs w:val="19"/>
              </w:rPr>
              <w:t xml:space="preserve"> y </w:t>
            </w:r>
            <w:proofErr w:type="spellStart"/>
            <w:r w:rsidRPr="009051DE">
              <w:rPr>
                <w:color w:val="000000" w:themeColor="text1"/>
                <w:sz w:val="19"/>
                <w:szCs w:val="19"/>
              </w:rPr>
              <w:t>while</w:t>
            </w:r>
            <w:proofErr w:type="spellEnd"/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96" w14:textId="72769BBA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Múltiples llaves de cierre (}} </w:t>
            </w:r>
            <w:proofErr w:type="gramStart"/>
            <w:r w:rsidRPr="009051DE">
              <w:rPr>
                <w:color w:val="000000"/>
                <w:sz w:val="19"/>
                <w:szCs w:val="19"/>
              </w:rPr>
              <w:t>o }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}) aparecen juntas en la misma línea, como }// fin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if-else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cont. Cada llave de cierre debe estar en su propia línea, alineada con la declaración que abre el bloque.</w:t>
            </w:r>
          </w:p>
        </w:tc>
      </w:tr>
      <w:tr w:rsidR="00436FA5" w14:paraId="5B01029C" w14:textId="77777777" w:rsidTr="00D67331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8" w14:textId="77777777" w:rsidR="00436FA5" w:rsidRDefault="00436FA5" w:rsidP="00436FA5">
            <w:r>
              <w:rPr>
                <w:b/>
                <w:bCs/>
                <w:color w:val="1A1A1A"/>
                <w:sz w:val="19"/>
                <w:szCs w:val="19"/>
              </w:rPr>
              <w:t>34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9" w14:textId="77777777" w:rsidR="00436FA5" w:rsidRDefault="00436FA5" w:rsidP="00436FA5">
            <w:r>
              <w:rPr>
                <w:color w:val="1A1A1A"/>
                <w:sz w:val="19"/>
                <w:szCs w:val="19"/>
              </w:rPr>
              <w:t xml:space="preserve">Múltiples </w:t>
            </w:r>
            <w:proofErr w:type="spellStart"/>
            <w:r>
              <w:rPr>
                <w:color w:val="1A1A1A"/>
                <w:sz w:val="19"/>
                <w:szCs w:val="19"/>
              </w:rPr>
              <w:t>statements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por línea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9A" w14:textId="4FA41CC0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 w:themeColor="text1"/>
                <w:sz w:val="19"/>
                <w:szCs w:val="19"/>
              </w:rPr>
              <w:t xml:space="preserve">Todos los archivos </w:t>
            </w:r>
            <w:r>
              <w:rPr>
                <w:color w:val="000000" w:themeColor="text1"/>
                <w:sz w:val="19"/>
                <w:szCs w:val="19"/>
              </w:rPr>
              <w:t>con</w:t>
            </w:r>
            <w:r w:rsidRPr="009051DE">
              <w:rPr>
                <w:color w:val="000000" w:themeColor="text1"/>
                <w:sz w:val="19"/>
                <w:szCs w:val="19"/>
              </w:rPr>
              <w:t xml:space="preserve"> declaraciones de variables y asignaciones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029B" w14:textId="4B412422" w:rsidR="00436FA5" w:rsidRPr="00A60144" w:rsidRDefault="00436FA5" w:rsidP="00436FA5">
            <w:pPr>
              <w:rPr>
                <w:sz w:val="19"/>
                <w:szCs w:val="19"/>
              </w:rPr>
            </w:pPr>
            <w:r w:rsidRPr="009051DE">
              <w:rPr>
                <w:color w:val="000000"/>
                <w:sz w:val="19"/>
                <w:szCs w:val="19"/>
              </w:rPr>
              <w:t xml:space="preserve">Sentencias como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double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res=</w:t>
            </w:r>
            <w:proofErr w:type="gramStart"/>
            <w:r w:rsidRPr="009051DE">
              <w:rPr>
                <w:color w:val="000000"/>
                <w:sz w:val="19"/>
                <w:szCs w:val="19"/>
              </w:rPr>
              <w:t>0;double</w:t>
            </w:r>
            <w:proofErr w:type="gramEnd"/>
            <w:r w:rsidRPr="009051DE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tmp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=0;double aux2=0; o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int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051DE">
              <w:rPr>
                <w:color w:val="000000"/>
                <w:sz w:val="19"/>
                <w:szCs w:val="19"/>
              </w:rPr>
              <w:t>cont</w:t>
            </w:r>
            <w:proofErr w:type="spellEnd"/>
            <w:r w:rsidRPr="009051DE">
              <w:rPr>
                <w:color w:val="000000"/>
                <w:sz w:val="19"/>
                <w:szCs w:val="19"/>
              </w:rPr>
              <w:t>=0;int i=0; aparecen en una sola línea. Cada sentencia debe ocupar su propia línea para facilitar la lectura, la depuración y el uso de control de versiones por línea.</w:t>
            </w:r>
          </w:p>
        </w:tc>
      </w:tr>
    </w:tbl>
    <w:p w14:paraId="5B01029D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29F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29E" w14:textId="65D433F5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📊 Total: 34 malas prácticas identificadas y documentadas en el proyecto.</w:t>
            </w:r>
          </w:p>
        </w:tc>
      </w:tr>
    </w:tbl>
    <w:p w14:paraId="5B0102A0" w14:textId="77777777" w:rsidR="00373A94" w:rsidRDefault="00373A94"/>
    <w:p w14:paraId="5B0103F9" w14:textId="77777777" w:rsidR="00373A94" w:rsidRDefault="00D54186">
      <w:pPr>
        <w:spacing w:before="80" w:after="80"/>
        <w:jc w:val="both"/>
      </w:pPr>
      <w:proofErr w:type="spellStart"/>
      <w:r w:rsidRPr="00A60144">
        <w:rPr>
          <w:i/>
          <w:iCs/>
          <w:color w:val="555555"/>
          <w:sz w:val="19"/>
          <w:szCs w:val="19"/>
          <w:lang w:val="en-US"/>
        </w:rPr>
        <w:t>Referencia</w:t>
      </w:r>
      <w:proofErr w:type="spellEnd"/>
      <w:r w:rsidRPr="00A60144">
        <w:rPr>
          <w:i/>
          <w:iCs/>
          <w:color w:val="555555"/>
          <w:sz w:val="19"/>
          <w:szCs w:val="19"/>
          <w:lang w:val="en-US"/>
        </w:rPr>
        <w:t xml:space="preserve"> principal: Robert C. Martin — Clean Code: A Handbook of Agile Software Craftsmanship. </w:t>
      </w:r>
      <w:r>
        <w:rPr>
          <w:i/>
          <w:iCs/>
          <w:color w:val="555555"/>
          <w:sz w:val="19"/>
          <w:szCs w:val="19"/>
        </w:rPr>
        <w:t>Prentice Hall, 2009.</w:t>
      </w:r>
    </w:p>
    <w:p w14:paraId="5B0103FA" w14:textId="77777777" w:rsidR="00373A94" w:rsidRDefault="00D54186">
      <w:pPr>
        <w:spacing w:before="80" w:after="80"/>
        <w:jc w:val="both"/>
      </w:pPr>
      <w:r w:rsidRPr="00A60144">
        <w:rPr>
          <w:i/>
          <w:iCs/>
          <w:color w:val="555555"/>
          <w:sz w:val="19"/>
          <w:szCs w:val="19"/>
          <w:lang w:val="en-US"/>
        </w:rPr>
        <w:t xml:space="preserve">Fuente </w:t>
      </w:r>
      <w:proofErr w:type="spellStart"/>
      <w:r w:rsidRPr="00A60144">
        <w:rPr>
          <w:i/>
          <w:iCs/>
          <w:color w:val="555555"/>
          <w:sz w:val="19"/>
          <w:szCs w:val="19"/>
          <w:lang w:val="en-US"/>
        </w:rPr>
        <w:t>complementaria</w:t>
      </w:r>
      <w:proofErr w:type="spellEnd"/>
      <w:r w:rsidRPr="00A60144">
        <w:rPr>
          <w:i/>
          <w:iCs/>
          <w:color w:val="555555"/>
          <w:sz w:val="19"/>
          <w:szCs w:val="19"/>
          <w:lang w:val="en-US"/>
        </w:rPr>
        <w:t xml:space="preserve">: Shahan Chowdhury — The Clean Code Handbook. </w:t>
      </w:r>
      <w:proofErr w:type="spellStart"/>
      <w:r>
        <w:rPr>
          <w:i/>
          <w:iCs/>
          <w:color w:val="555555"/>
          <w:sz w:val="19"/>
          <w:szCs w:val="19"/>
        </w:rPr>
        <w:t>FreeCodeCamp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gramStart"/>
      <w:r>
        <w:rPr>
          <w:i/>
          <w:iCs/>
          <w:color w:val="555555"/>
          <w:sz w:val="19"/>
          <w:szCs w:val="19"/>
        </w:rPr>
        <w:t>Enero</w:t>
      </w:r>
      <w:proofErr w:type="gramEnd"/>
      <w:r>
        <w:rPr>
          <w:i/>
          <w:iCs/>
          <w:color w:val="555555"/>
          <w:sz w:val="19"/>
          <w:szCs w:val="19"/>
        </w:rPr>
        <w:t xml:space="preserve"> 2025.</w:t>
      </w:r>
    </w:p>
    <w:p w14:paraId="5B0103FB" w14:textId="77777777" w:rsidR="00373A94" w:rsidRDefault="00373A94"/>
    <w:sectPr w:rsidR="00373A9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4818E" w14:textId="77777777" w:rsidR="00CA098C" w:rsidRDefault="00CA098C">
      <w:r>
        <w:separator/>
      </w:r>
    </w:p>
  </w:endnote>
  <w:endnote w:type="continuationSeparator" w:id="0">
    <w:p w14:paraId="4E2A5FD2" w14:textId="77777777" w:rsidR="00CA098C" w:rsidRDefault="00CA0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103FF" w14:textId="1403A6D7" w:rsidR="00373A94" w:rsidRDefault="00D54186">
    <w:pPr>
      <w:pBdr>
        <w:top w:val="single" w:sz="4" w:space="0" w:color="1A6B3C"/>
      </w:pBdr>
      <w:jc w:val="center"/>
    </w:pPr>
    <w:r>
      <w:rPr>
        <w:color w:val="555555"/>
        <w:sz w:val="18"/>
        <w:szCs w:val="18"/>
      </w:rPr>
      <w:t xml:space="preserve">Ingeniería de Sistemas — Pág.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E19C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4663E" w14:textId="77777777" w:rsidR="00CA098C" w:rsidRDefault="00CA098C">
      <w:r>
        <w:separator/>
      </w:r>
    </w:p>
  </w:footnote>
  <w:footnote w:type="continuationSeparator" w:id="0">
    <w:p w14:paraId="656F2CDC" w14:textId="77777777" w:rsidR="00CA098C" w:rsidRDefault="00CA0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600"/>
      <w:gridCol w:w="2906"/>
    </w:tblGrid>
    <w:tr w:rsidR="00373A94" w14:paraId="5B0103FE" w14:textId="77777777">
      <w:tc>
        <w:tcPr>
          <w:tcW w:w="6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C" w14:textId="103B1E84" w:rsidR="00373A94" w:rsidRDefault="00D54186">
          <w:r>
            <w:rPr>
              <w:b/>
              <w:bCs/>
              <w:color w:val="555555"/>
              <w:sz w:val="17"/>
              <w:szCs w:val="17"/>
            </w:rPr>
            <w:t>TALLER DE REFACTORIZACIÓN — Código Limpio | PC III</w:t>
          </w:r>
        </w:p>
      </w:tc>
      <w:tc>
        <w:tcPr>
          <w:tcW w:w="29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D" w14:textId="77777777" w:rsidR="00373A94" w:rsidRDefault="00D54186">
          <w:pPr>
            <w:jc w:val="right"/>
          </w:pPr>
          <w:r>
            <w:rPr>
              <w:color w:val="555555"/>
              <w:sz w:val="17"/>
              <w:szCs w:val="17"/>
            </w:rPr>
            <w:t>Universidad Popular del Cesar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774"/>
    <w:multiLevelType w:val="hybridMultilevel"/>
    <w:tmpl w:val="6A9C7A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FF054A"/>
    <w:multiLevelType w:val="hybridMultilevel"/>
    <w:tmpl w:val="F822B6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6B713F"/>
    <w:multiLevelType w:val="hybridMultilevel"/>
    <w:tmpl w:val="9560EF34"/>
    <w:lvl w:ilvl="0" w:tplc="3E942418">
      <w:start w:val="1"/>
      <w:numFmt w:val="bullet"/>
      <w:lvlText w:val="☐"/>
      <w:lvlJc w:val="left"/>
      <w:pPr>
        <w:ind w:left="720" w:hanging="360"/>
      </w:pPr>
    </w:lvl>
    <w:lvl w:ilvl="1" w:tplc="29B2FB92">
      <w:start w:val="1"/>
      <w:numFmt w:val="bullet"/>
      <w:lvlText w:val="☐"/>
      <w:lvlJc w:val="left"/>
      <w:pPr>
        <w:ind w:left="1080" w:hanging="360"/>
      </w:pPr>
    </w:lvl>
    <w:lvl w:ilvl="2" w:tplc="AD287E70">
      <w:numFmt w:val="decimal"/>
      <w:lvlText w:val=""/>
      <w:lvlJc w:val="left"/>
    </w:lvl>
    <w:lvl w:ilvl="3" w:tplc="0FAA3880">
      <w:numFmt w:val="decimal"/>
      <w:lvlText w:val=""/>
      <w:lvlJc w:val="left"/>
    </w:lvl>
    <w:lvl w:ilvl="4" w:tplc="FAE02F72">
      <w:numFmt w:val="decimal"/>
      <w:lvlText w:val=""/>
      <w:lvlJc w:val="left"/>
    </w:lvl>
    <w:lvl w:ilvl="5" w:tplc="94A4C290">
      <w:numFmt w:val="decimal"/>
      <w:lvlText w:val=""/>
      <w:lvlJc w:val="left"/>
    </w:lvl>
    <w:lvl w:ilvl="6" w:tplc="C8F26E48">
      <w:numFmt w:val="decimal"/>
      <w:lvlText w:val=""/>
      <w:lvlJc w:val="left"/>
    </w:lvl>
    <w:lvl w:ilvl="7" w:tplc="38707052">
      <w:numFmt w:val="decimal"/>
      <w:lvlText w:val=""/>
      <w:lvlJc w:val="left"/>
    </w:lvl>
    <w:lvl w:ilvl="8" w:tplc="606219A6">
      <w:numFmt w:val="decimal"/>
      <w:lvlText w:val=""/>
      <w:lvlJc w:val="left"/>
    </w:lvl>
  </w:abstractNum>
  <w:abstractNum w:abstractNumId="3" w15:restartNumberingAfterBreak="0">
    <w:nsid w:val="2CD8110B"/>
    <w:multiLevelType w:val="hybridMultilevel"/>
    <w:tmpl w:val="29586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09401E2"/>
    <w:multiLevelType w:val="hybridMultilevel"/>
    <w:tmpl w:val="E60E3F12"/>
    <w:lvl w:ilvl="0" w:tplc="EF005B5E">
      <w:start w:val="1"/>
      <w:numFmt w:val="bullet"/>
      <w:lvlText w:val="●"/>
      <w:lvlJc w:val="left"/>
      <w:pPr>
        <w:ind w:left="720" w:hanging="360"/>
      </w:pPr>
    </w:lvl>
    <w:lvl w:ilvl="1" w:tplc="8DAED870">
      <w:start w:val="1"/>
      <w:numFmt w:val="bullet"/>
      <w:lvlText w:val="○"/>
      <w:lvlJc w:val="left"/>
      <w:pPr>
        <w:ind w:left="1440" w:hanging="360"/>
      </w:pPr>
    </w:lvl>
    <w:lvl w:ilvl="2" w:tplc="B9F68A02">
      <w:start w:val="1"/>
      <w:numFmt w:val="bullet"/>
      <w:lvlText w:val="■"/>
      <w:lvlJc w:val="left"/>
      <w:pPr>
        <w:ind w:left="2160" w:hanging="360"/>
      </w:pPr>
    </w:lvl>
    <w:lvl w:ilvl="3" w:tplc="071AE22E">
      <w:start w:val="1"/>
      <w:numFmt w:val="bullet"/>
      <w:lvlText w:val="●"/>
      <w:lvlJc w:val="left"/>
      <w:pPr>
        <w:ind w:left="2880" w:hanging="360"/>
      </w:pPr>
    </w:lvl>
    <w:lvl w:ilvl="4" w:tplc="9C783E42">
      <w:start w:val="1"/>
      <w:numFmt w:val="bullet"/>
      <w:lvlText w:val="○"/>
      <w:lvlJc w:val="left"/>
      <w:pPr>
        <w:ind w:left="3600" w:hanging="360"/>
      </w:pPr>
    </w:lvl>
    <w:lvl w:ilvl="5" w:tplc="F16A173A">
      <w:start w:val="1"/>
      <w:numFmt w:val="bullet"/>
      <w:lvlText w:val="■"/>
      <w:lvlJc w:val="left"/>
      <w:pPr>
        <w:ind w:left="4320" w:hanging="360"/>
      </w:pPr>
    </w:lvl>
    <w:lvl w:ilvl="6" w:tplc="5C9E7EEE">
      <w:start w:val="1"/>
      <w:numFmt w:val="bullet"/>
      <w:lvlText w:val="●"/>
      <w:lvlJc w:val="left"/>
      <w:pPr>
        <w:ind w:left="5040" w:hanging="360"/>
      </w:pPr>
    </w:lvl>
    <w:lvl w:ilvl="7" w:tplc="0A6C3EDE">
      <w:start w:val="1"/>
      <w:numFmt w:val="bullet"/>
      <w:lvlText w:val="●"/>
      <w:lvlJc w:val="left"/>
      <w:pPr>
        <w:ind w:left="5760" w:hanging="360"/>
      </w:pPr>
    </w:lvl>
    <w:lvl w:ilvl="8" w:tplc="35CC3C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26272D"/>
    <w:multiLevelType w:val="hybridMultilevel"/>
    <w:tmpl w:val="332EF396"/>
    <w:lvl w:ilvl="0" w:tplc="5762D452">
      <w:start w:val="1"/>
      <w:numFmt w:val="decimal"/>
      <w:lvlText w:val="%1."/>
      <w:lvlJc w:val="left"/>
      <w:pPr>
        <w:ind w:left="720" w:hanging="360"/>
      </w:pPr>
    </w:lvl>
    <w:lvl w:ilvl="1" w:tplc="D4B4B736">
      <w:numFmt w:val="decimal"/>
      <w:lvlText w:val=""/>
      <w:lvlJc w:val="left"/>
    </w:lvl>
    <w:lvl w:ilvl="2" w:tplc="0854F9B8">
      <w:numFmt w:val="decimal"/>
      <w:lvlText w:val=""/>
      <w:lvlJc w:val="left"/>
    </w:lvl>
    <w:lvl w:ilvl="3" w:tplc="BAF2621C">
      <w:numFmt w:val="decimal"/>
      <w:lvlText w:val=""/>
      <w:lvlJc w:val="left"/>
    </w:lvl>
    <w:lvl w:ilvl="4" w:tplc="58A890EC">
      <w:numFmt w:val="decimal"/>
      <w:lvlText w:val=""/>
      <w:lvlJc w:val="left"/>
    </w:lvl>
    <w:lvl w:ilvl="5" w:tplc="3FB677A2">
      <w:numFmt w:val="decimal"/>
      <w:lvlText w:val=""/>
      <w:lvlJc w:val="left"/>
    </w:lvl>
    <w:lvl w:ilvl="6" w:tplc="169834BE">
      <w:numFmt w:val="decimal"/>
      <w:lvlText w:val=""/>
      <w:lvlJc w:val="left"/>
    </w:lvl>
    <w:lvl w:ilvl="7" w:tplc="A572806A">
      <w:numFmt w:val="decimal"/>
      <w:lvlText w:val=""/>
      <w:lvlJc w:val="left"/>
    </w:lvl>
    <w:lvl w:ilvl="8" w:tplc="E56C1D52">
      <w:numFmt w:val="decimal"/>
      <w:lvlText w:val=""/>
      <w:lvlJc w:val="left"/>
    </w:lvl>
  </w:abstractNum>
  <w:abstractNum w:abstractNumId="6" w15:restartNumberingAfterBreak="0">
    <w:nsid w:val="710A5550"/>
    <w:multiLevelType w:val="hybridMultilevel"/>
    <w:tmpl w:val="57AE2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A5925"/>
    <w:multiLevelType w:val="hybridMultilevel"/>
    <w:tmpl w:val="4F26E098"/>
    <w:lvl w:ilvl="0" w:tplc="DED05048">
      <w:start w:val="1"/>
      <w:numFmt w:val="bullet"/>
      <w:lvlText w:val="•"/>
      <w:lvlJc w:val="left"/>
      <w:pPr>
        <w:ind w:left="720" w:hanging="360"/>
      </w:pPr>
    </w:lvl>
    <w:lvl w:ilvl="1" w:tplc="5204D3A8">
      <w:start w:val="1"/>
      <w:numFmt w:val="bullet"/>
      <w:lvlText w:val="◦"/>
      <w:lvlJc w:val="left"/>
      <w:pPr>
        <w:ind w:left="1080" w:hanging="360"/>
      </w:pPr>
    </w:lvl>
    <w:lvl w:ilvl="2" w:tplc="4B962C10">
      <w:numFmt w:val="decimal"/>
      <w:lvlText w:val=""/>
      <w:lvlJc w:val="left"/>
    </w:lvl>
    <w:lvl w:ilvl="3" w:tplc="DA2C7680">
      <w:numFmt w:val="decimal"/>
      <w:lvlText w:val=""/>
      <w:lvlJc w:val="left"/>
    </w:lvl>
    <w:lvl w:ilvl="4" w:tplc="6B78697E">
      <w:numFmt w:val="decimal"/>
      <w:lvlText w:val=""/>
      <w:lvlJc w:val="left"/>
    </w:lvl>
    <w:lvl w:ilvl="5" w:tplc="5E2673AC">
      <w:numFmt w:val="decimal"/>
      <w:lvlText w:val=""/>
      <w:lvlJc w:val="left"/>
    </w:lvl>
    <w:lvl w:ilvl="6" w:tplc="EE805D96">
      <w:numFmt w:val="decimal"/>
      <w:lvlText w:val=""/>
      <w:lvlJc w:val="left"/>
    </w:lvl>
    <w:lvl w:ilvl="7" w:tplc="B4F80694">
      <w:numFmt w:val="decimal"/>
      <w:lvlText w:val=""/>
      <w:lvlJc w:val="left"/>
    </w:lvl>
    <w:lvl w:ilvl="8" w:tplc="96188ED6">
      <w:numFmt w:val="decimal"/>
      <w:lvlText w:val=""/>
      <w:lvlJc w:val="left"/>
    </w:lvl>
  </w:abstractNum>
  <w:abstractNum w:abstractNumId="8" w15:restartNumberingAfterBreak="0">
    <w:nsid w:val="756C0DFD"/>
    <w:multiLevelType w:val="hybridMultilevel"/>
    <w:tmpl w:val="CD9A07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94"/>
    <w:rsid w:val="000604A9"/>
    <w:rsid w:val="000604F1"/>
    <w:rsid w:val="00152AA0"/>
    <w:rsid w:val="00196FFC"/>
    <w:rsid w:val="001E19C0"/>
    <w:rsid w:val="002412D8"/>
    <w:rsid w:val="00291378"/>
    <w:rsid w:val="00373A94"/>
    <w:rsid w:val="00382F39"/>
    <w:rsid w:val="00436FA5"/>
    <w:rsid w:val="00474BBB"/>
    <w:rsid w:val="00493A1C"/>
    <w:rsid w:val="004F4C08"/>
    <w:rsid w:val="0068629B"/>
    <w:rsid w:val="006E5176"/>
    <w:rsid w:val="00797943"/>
    <w:rsid w:val="008A4D86"/>
    <w:rsid w:val="009028F8"/>
    <w:rsid w:val="00A27D85"/>
    <w:rsid w:val="00A60144"/>
    <w:rsid w:val="00A62A98"/>
    <w:rsid w:val="00AF775B"/>
    <w:rsid w:val="00BB7147"/>
    <w:rsid w:val="00C168D0"/>
    <w:rsid w:val="00CA098C"/>
    <w:rsid w:val="00CE011D"/>
    <w:rsid w:val="00D115ED"/>
    <w:rsid w:val="00D54186"/>
    <w:rsid w:val="00E550D2"/>
    <w:rsid w:val="00F7358E"/>
    <w:rsid w:val="00FA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10120"/>
  <w15:docId w15:val="{96C93082-E57E-44F2-B886-3EFECDAE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6B3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C6E4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9C0"/>
  </w:style>
  <w:style w:type="paragraph" w:styleId="Piedepgina">
    <w:name w:val="footer"/>
    <w:basedOn w:val="Normal"/>
    <w:link w:val="Piedepgina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2386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WILDER PABLO VERDECIA DIAZ</cp:lastModifiedBy>
  <cp:revision>2</cp:revision>
  <dcterms:created xsi:type="dcterms:W3CDTF">2026-04-16T02:22:00Z</dcterms:created>
  <dcterms:modified xsi:type="dcterms:W3CDTF">2026-04-16T02:22:00Z</dcterms:modified>
</cp:coreProperties>
</file>