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28"/>
        </w:rPr>
      </w:pPr>
      <w:r>
        <w:rPr>
          <w:rFonts w:ascii="黑体" w:eastAsia="黑体"/>
          <w:b/>
          <w:sz w:val="28"/>
        </w:rPr>
        <w:drawing>
          <wp:inline distT="0" distB="0" distL="114300" distR="114300">
            <wp:extent cx="5275580" cy="1590675"/>
            <wp:effectExtent l="0" t="0" r="762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黑体" w:eastAsia="黑体"/>
          <w:b/>
          <w:sz w:val="28"/>
        </w:rPr>
      </w:pPr>
    </w:p>
    <w:p>
      <w:pPr>
        <w:jc w:val="center"/>
        <w:rPr>
          <w:rFonts w:hint="eastAsia" w:ascii="黑体" w:eastAsia="黑体"/>
          <w:b/>
          <w:bCs/>
          <w:spacing w:val="20"/>
          <w:sz w:val="84"/>
          <w:lang w:eastAsia="zh-CN"/>
        </w:rPr>
      </w:pPr>
      <w:r>
        <w:rPr>
          <w:rFonts w:hint="eastAsia" w:ascii="黑体" w:eastAsia="黑体"/>
          <w:b/>
          <w:bCs/>
          <w:spacing w:val="20"/>
          <w:sz w:val="84"/>
          <w:lang w:eastAsia="zh-CN"/>
        </w:rPr>
        <w:t>数字化水网构建</w:t>
      </w:r>
    </w:p>
    <w:p>
      <w:pPr>
        <w:jc w:val="center"/>
        <w:rPr>
          <w:rFonts w:hint="eastAsia" w:ascii="黑体" w:eastAsia="黑体"/>
          <w:b/>
          <w:bCs/>
          <w:spacing w:val="20"/>
          <w:sz w:val="84"/>
          <w:lang w:eastAsia="zh-CN"/>
        </w:rPr>
      </w:pPr>
      <w:r>
        <w:rPr>
          <w:rFonts w:hint="eastAsia" w:ascii="黑体" w:eastAsia="黑体"/>
          <w:b/>
          <w:bCs/>
          <w:spacing w:val="20"/>
          <w:sz w:val="84"/>
          <w:lang w:eastAsia="zh-CN"/>
        </w:rPr>
        <w:t>课程设计</w:t>
      </w:r>
    </w:p>
    <w:p>
      <w:pPr>
        <w:ind w:firstLine="883" w:firstLineChars="200"/>
        <w:jc w:val="center"/>
        <w:rPr>
          <w:rFonts w:hint="eastAsia" w:ascii="黑体" w:hAnsi="黑体" w:eastAsia="黑体" w:cs="黑体"/>
          <w:b/>
          <w:bCs/>
          <w:sz w:val="44"/>
          <w:szCs w:val="44"/>
        </w:rPr>
      </w:pPr>
    </w:p>
    <w:p>
      <w:pPr>
        <w:ind w:firstLine="883" w:firstLineChars="200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（2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3</w:t>
      </w: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届）</w:t>
      </w:r>
    </w:p>
    <w:p>
      <w:pPr>
        <w:rPr>
          <w:rFonts w:ascii="黑体" w:eastAsia="黑体"/>
          <w:b/>
          <w:sz w:val="44"/>
          <w:szCs w:val="44"/>
        </w:rPr>
      </w:pPr>
    </w:p>
    <w:p>
      <w:pPr>
        <w:ind w:firstLine="883" w:firstLineChars="200"/>
        <w:jc w:val="center"/>
        <w:rPr>
          <w:rFonts w:hint="eastAsia" w:ascii="黑体" w:hAnsi="黑体" w:eastAsia="黑体" w:cs="黑体"/>
          <w:b/>
          <w:bCs w:val="0"/>
          <w:color w:val="008000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/>
          <w:bCs w:val="0"/>
          <w:sz w:val="44"/>
          <w:szCs w:val="44"/>
        </w:rPr>
        <w:t>题目：</w:t>
      </w:r>
      <w:r>
        <w:rPr>
          <w:rFonts w:hint="eastAsia" w:ascii="黑体" w:hAnsi="黑体" w:eastAsia="黑体" w:cs="黑体"/>
          <w:b/>
          <w:bCs w:val="0"/>
          <w:sz w:val="44"/>
          <w:szCs w:val="44"/>
          <w:lang w:eastAsia="zh-CN"/>
        </w:rPr>
        <w:t>环状河网</w:t>
      </w:r>
    </w:p>
    <w:p>
      <w:pPr>
        <w:ind w:firstLine="883" w:firstLineChars="200"/>
        <w:rPr>
          <w:color w:val="008000"/>
          <w:sz w:val="24"/>
        </w:rPr>
      </w:pPr>
      <w:r>
        <w:rPr>
          <w:rFonts w:hint="eastAsia" w:ascii="黑体" w:hAnsi="华文楷体" w:eastAsia="黑体"/>
          <w:b/>
          <w:sz w:val="44"/>
          <w:szCs w:val="44"/>
        </w:rPr>
        <w:t xml:space="preserve">                                           </w:t>
      </w:r>
    </w:p>
    <w:p>
      <w:pPr>
        <w:rPr>
          <w:rFonts w:ascii="黑体" w:hAnsi="华文楷体" w:eastAsia="黑体"/>
          <w:b/>
          <w:bCs w:val="0"/>
          <w:sz w:val="44"/>
          <w:szCs w:val="44"/>
          <w:u w:val="single"/>
        </w:rPr>
      </w:pPr>
    </w:p>
    <w:p>
      <w:pPr>
        <w:ind w:firstLine="1946" w:firstLineChars="646"/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</w:rPr>
        <w:t>学    院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eastAsia="zh-CN"/>
        </w:rPr>
        <w:t>水利工程学院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     </w:t>
      </w:r>
    </w:p>
    <w:p>
      <w:pPr>
        <w:ind w:firstLine="1946" w:firstLineChars="646"/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</w:rPr>
        <w:t xml:space="preserve">专    业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eastAsia="zh-CN"/>
        </w:rPr>
        <w:t>智慧水利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         </w:t>
      </w:r>
    </w:p>
    <w:p>
      <w:pPr>
        <w:ind w:firstLine="1946" w:firstLineChars="646"/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</w:rPr>
        <w:t xml:space="preserve">学    号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 w:eastAsia="zh-CN"/>
        </w:rPr>
        <w:t>2023b56021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       </w:t>
      </w:r>
    </w:p>
    <w:p>
      <w:pPr>
        <w:ind w:firstLine="1946" w:firstLineChars="646"/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</w:rPr>
        <w:t xml:space="preserve">学生姓名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eastAsia="zh-CN"/>
        </w:rPr>
        <w:t>汪浩翔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      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 w:eastAsia="zh-CN"/>
        </w:rPr>
        <w:t xml:space="preserve">    </w:t>
      </w:r>
    </w:p>
    <w:p>
      <w:pPr>
        <w:ind w:firstLine="1946" w:firstLineChars="646"/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</w:rPr>
        <w:t xml:space="preserve">指导教师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eastAsia="zh-CN"/>
        </w:rPr>
        <w:t>王铭岩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 xml:space="preserve">        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 w:eastAsia="zh-CN"/>
        </w:rPr>
        <w:t xml:space="preserve">    </w:t>
      </w:r>
    </w:p>
    <w:p>
      <w:pPr>
        <w:ind w:firstLine="1946" w:firstLineChars="646"/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</w:rPr>
        <w:t>提交日期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 w:eastAsia="zh-CN"/>
        </w:rPr>
        <w:t xml:space="preserve">  2026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>年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>月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 w:eastAsia="zh-CN"/>
        </w:rPr>
        <w:t>6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</w:rPr>
        <w:t>日</w:t>
      </w:r>
      <w:r>
        <w:rPr>
          <w:rFonts w:hint="eastAsia" w:ascii="宋体" w:hAnsi="宋体" w:eastAsia="宋体" w:cs="宋体"/>
          <w:b/>
          <w:bCs w:val="0"/>
          <w:i w:val="0"/>
          <w:iCs w:val="0"/>
          <w:sz w:val="30"/>
          <w:szCs w:val="30"/>
          <w:u w:val="single"/>
          <w:lang w:val="en-US" w:eastAsia="zh-CN"/>
        </w:rPr>
        <w:t xml:space="preserve">     </w:t>
      </w:r>
    </w:p>
    <w:p>
      <w:pPr>
        <w:rPr>
          <w:rFonts w:hint="eastAsia" w:ascii="宋体" w:hAnsi="宋体" w:eastAsia="宋体" w:cs="宋体"/>
        </w:rPr>
      </w:pPr>
    </w:p>
    <w:p/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52"/>
          <w:lang w:eastAsia="zh-CN"/>
        </w:rPr>
        <w:t>引言</w:t>
      </w:r>
      <w:r>
        <w:rPr>
          <w:rFonts w:hint="eastAsia" w:ascii="宋体" w:hAnsi="宋体" w:eastAsia="宋体" w:cs="宋体"/>
          <w:b/>
          <w:bCs/>
          <w:sz w:val="44"/>
          <w:szCs w:val="52"/>
          <w:lang w:val="en-US" w:eastAsia="zh-CN"/>
        </w:rPr>
        <w:t>/背景</w:t>
      </w: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随着城市化进程加快与极端气候事件频发，水资源管理与洪涝灾害防控对精细化、数字化水系统模拟提出了更高要求。河网作为流域水系的重要组成部分，其水流运动规律直接影响区域防洪安全、生态健康及水资源调度效率。因此，构建高精度的河网水动力模型，成为现代水文水利研究与工程实践的关键技术手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MIKE 11是由丹麦DHI公司开发的一维水动力与水质模拟软件，广泛应用于河流、河网及渠系的水文过程模拟。其基于圣维南方程组（Saint-Venant equations），能够准确描述非恒定流条件下水位、流量等水力要素的时空变化，特别适用于具有复杂拓扑结构的环状或树状河网系统。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本课程设计以一个由10条河道组成的环状河网为研究对象，采用矩形断面假设，结合给定的几何参数（如底坡、曼宁系数、河道宽度与长度）及边界条件（上游恒定流量250 m³/s，下游恒定水位5 m），利用MIKE 11平台构建一维非恒定流水动力模型。通过设定合理的空间离散（50 m断面间距）与时间步长（10 s），模拟24小时内的水流响应过程，旨在掌握数字化水网建模的基本流程，理解河网结构对水流传播的影响，并为后续水文分析与工程决策提供基础支撑。</w:t>
      </w: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52"/>
          <w:lang w:eastAsia="zh-CN"/>
        </w:rPr>
        <w:t>河网结构与参数设置</w:t>
      </w:r>
    </w:p>
    <w:p>
      <w:pPr>
        <w:jc w:val="center"/>
        <w:rPr>
          <w:rFonts w:hint="eastAsia" w:ascii="宋体" w:hAnsi="宋体" w:eastAsia="宋体" w:cs="宋体"/>
          <w:b/>
          <w:bCs/>
          <w:sz w:val="32"/>
          <w:szCs w:val="40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河网结构描述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本课程设计所研究的河网系统由 10条河道组成，整体呈环状拓扑结构，兼具树状与环状水系特征，能够反映实际流域中常见的分流、汇流及回流现象。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各河道通过节点相互连接，形成多个交汇点和闭合回路。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所有河道均采用矩形断面进行概化，断面几何参数（如底宽、床面高程）沿程保持不变，河道坡度、曼宁糙率系数等水力参数亦按给定值统一设定。整个河网共包含若干计算断面（以50 m间距布设），并通过MIKE 11的河网编辑器完成拓扑关系定义与连接逻辑配置。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河道几何参数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32"/>
          <w:lang w:eastAsia="zh-CN"/>
        </w:rPr>
      </w:pPr>
      <w:r>
        <w:rPr>
          <w:rFonts w:hint="eastAsia" w:ascii="宋体" w:hAnsi="宋体" w:eastAsia="宋体" w:cs="宋体"/>
          <w:sz w:val="24"/>
          <w:szCs w:val="32"/>
          <w:lang w:eastAsia="zh-CN"/>
        </w:rPr>
        <w:t>本模型中，河网由10条相互连接的河道组成，所有河道均采用规则矩形断面进行概化，以简化建模过程并突出水动力过程的核心特征。各河道的几何与水力参数如下：</w:t>
      </w:r>
    </w:p>
    <w:tbl>
      <w:tblPr>
        <w:tblStyle w:val="4"/>
        <w:tblW w:w="8256" w:type="dxa"/>
        <w:tblCellSpacing w:w="0" w:type="dxa"/>
        <w:tblInd w:w="13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0"/>
        <w:gridCol w:w="788"/>
        <w:gridCol w:w="738"/>
        <w:gridCol w:w="885"/>
        <w:gridCol w:w="885"/>
        <w:gridCol w:w="738"/>
        <w:gridCol w:w="1034"/>
        <w:gridCol w:w="738"/>
        <w:gridCol w:w="885"/>
        <w:gridCol w:w="8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8" w:hRule="atLeast"/>
          <w:tblCellSpacing w:w="0" w:type="dxa"/>
        </w:trPr>
        <w:tc>
          <w:tcPr>
            <w:tcW w:w="68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河道编号</w:t>
            </w:r>
          </w:p>
        </w:tc>
        <w:tc>
          <w:tcPr>
            <w:tcW w:w="78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底坡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曼宁系数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河道宽度(m)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河道长度(m)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河道编号</w:t>
            </w:r>
          </w:p>
        </w:tc>
        <w:tc>
          <w:tcPr>
            <w:tcW w:w="1034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底坡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曼宁系数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河道宽度(m)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河道长度(m)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  <w:tblCellSpacing w:w="0" w:type="dxa"/>
        </w:trPr>
        <w:tc>
          <w:tcPr>
            <w:tcW w:w="68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78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34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tblCellSpacing w:w="0" w:type="dxa"/>
        </w:trPr>
        <w:tc>
          <w:tcPr>
            <w:tcW w:w="68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78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34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tblCellSpacing w:w="0" w:type="dxa"/>
        </w:trPr>
        <w:tc>
          <w:tcPr>
            <w:tcW w:w="68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78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0.012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200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34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tblCellSpacing w:w="0" w:type="dxa"/>
        </w:trPr>
        <w:tc>
          <w:tcPr>
            <w:tcW w:w="68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78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34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EFEC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  <w:tblCellSpacing w:w="0" w:type="dxa"/>
        </w:trPr>
        <w:tc>
          <w:tcPr>
            <w:tcW w:w="68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D9A78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78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0.013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rPr>
                <w:b w:val="0"/>
                <w:bCs w:val="0"/>
              </w:rPr>
            </w:pPr>
            <w:r>
              <w:rPr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34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738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0.014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885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DED6"/>
            <w:tcMar>
              <w:left w:w="108" w:type="dxa"/>
              <w:right w:w="108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18"/>
                <w:szCs w:val="18"/>
              </w:rPr>
              <w:t>100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初始水位与流量条件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初始水位为5m，流量条件为250m³/s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MIKE 11 模型构建过程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新建河网文件 (Network file)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eastAsia="zh-CN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121285</wp:posOffset>
                  </wp:positionV>
                  <wp:extent cx="5007610" cy="2775585"/>
                  <wp:effectExtent l="0" t="0" r="34290" b="31115"/>
                  <wp:wrapThrough wrapText="bothSides">
                    <wp:wrapPolygon>
                      <wp:start x="0" y="0"/>
                      <wp:lineTo x="0" y="21546"/>
                      <wp:lineTo x="21529" y="21546"/>
                      <wp:lineTo x="21529" y="0"/>
                      <wp:lineTo x="0" y="0"/>
                    </wp:wrapPolygon>
                  </wp:wrapThrough>
                  <wp:docPr id="4" name="图片 4" descr="f2716e11-c46a-455d-b830-a8c74603c0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f2716e11-c46a-455d-b830-a8c74603c0e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610" cy="277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-2735580</wp:posOffset>
                  </wp:positionV>
                  <wp:extent cx="3722370" cy="2084705"/>
                  <wp:effectExtent l="0" t="0" r="24130" b="36195"/>
                  <wp:wrapThrough wrapText="bothSides">
                    <wp:wrapPolygon>
                      <wp:start x="0" y="0"/>
                      <wp:lineTo x="0" y="21449"/>
                      <wp:lineTo x="21519" y="21449"/>
                      <wp:lineTo x="21519" y="0"/>
                      <wp:lineTo x="0" y="0"/>
                    </wp:wrapPolygon>
                  </wp:wrapThrough>
                  <wp:docPr id="5" name="图片 5" descr="fa9a9d41-4423-4323-a8b9-6b9f2838ff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fa9a9d41-4423-4323-a8b9-6b9f2838ff3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2370" cy="208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-2735580</wp:posOffset>
                  </wp:positionV>
                  <wp:extent cx="5431155" cy="1973580"/>
                  <wp:effectExtent l="0" t="0" r="0" b="0"/>
                  <wp:wrapThrough wrapText="bothSides">
                    <wp:wrapPolygon>
                      <wp:start x="0" y="0"/>
                      <wp:lineTo x="0" y="21405"/>
                      <wp:lineTo x="21567" y="21405"/>
                      <wp:lineTo x="21567" y="0"/>
                      <wp:lineTo x="0" y="0"/>
                    </wp:wrapPolygon>
                  </wp:wrapThrough>
                  <wp:docPr id="6" name="图片 6" descr="1f117d6f-d59c-4557-a41f-16d8299b12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f117d6f-d59c-4557-a41f-16d8299b123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r="25725" b="51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115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几何文件 (Cross-section file)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-2722880</wp:posOffset>
                  </wp:positionV>
                  <wp:extent cx="3397250" cy="1899920"/>
                  <wp:effectExtent l="0" t="0" r="0" b="0"/>
                  <wp:wrapThrough wrapText="bothSides">
                    <wp:wrapPolygon>
                      <wp:start x="0" y="0"/>
                      <wp:lineTo x="0" y="21513"/>
                      <wp:lineTo x="21560" y="21513"/>
                      <wp:lineTo x="21560" y="0"/>
                      <wp:lineTo x="0" y="0"/>
                    </wp:wrapPolygon>
                  </wp:wrapThrough>
                  <wp:docPr id="7" name="图片 7" descr="7a4d4110-b141-4bb3-b938-c1cad561c0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7a4d4110-b141-4bb3-b938-c1cad561c03b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250" cy="18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-2735580</wp:posOffset>
                  </wp:positionV>
                  <wp:extent cx="3393440" cy="1901825"/>
                  <wp:effectExtent l="0" t="0" r="0" b="0"/>
                  <wp:wrapThrough wrapText="bothSides">
                    <wp:wrapPolygon>
                      <wp:start x="0" y="0"/>
                      <wp:lineTo x="0" y="21492"/>
                      <wp:lineTo x="21503" y="21492"/>
                      <wp:lineTo x="21503" y="0"/>
                      <wp:lineTo x="0" y="0"/>
                    </wp:wrapPolygon>
                  </wp:wrapThrough>
                  <wp:docPr id="8" name="图片 8" descr="87ecb957-986e-4b53-8bbd-5479e7c34f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87ecb957-986e-4b53-8bbd-5479e7c34fe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440" cy="19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边界条件文件 (Boundary file)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-2138680</wp:posOffset>
                  </wp:positionV>
                  <wp:extent cx="4365625" cy="1950085"/>
                  <wp:effectExtent l="0" t="0" r="41275" b="31115"/>
                  <wp:wrapThrough wrapText="bothSides">
                    <wp:wrapPolygon>
                      <wp:start x="0" y="0"/>
                      <wp:lineTo x="0" y="21523"/>
                      <wp:lineTo x="21553" y="21523"/>
                      <wp:lineTo x="21553" y="0"/>
                      <wp:lineTo x="0" y="0"/>
                    </wp:wrapPolygon>
                  </wp:wrapThrough>
                  <wp:docPr id="9" name="图片 9" descr="18b9c7bd-e511-4006-854b-061123982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8b9c7bd-e511-4006-854b-06112398262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5625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-2113280</wp:posOffset>
                  </wp:positionV>
                  <wp:extent cx="4359275" cy="1927860"/>
                  <wp:effectExtent l="0" t="0" r="22225" b="27940"/>
                  <wp:wrapThrough wrapText="bothSides">
                    <wp:wrapPolygon>
                      <wp:start x="0" y="0"/>
                      <wp:lineTo x="0" y="21486"/>
                      <wp:lineTo x="21521" y="21486"/>
                      <wp:lineTo x="21521" y="0"/>
                      <wp:lineTo x="0" y="0"/>
                    </wp:wrapPolygon>
                  </wp:wrapThrough>
                  <wp:docPr id="10" name="图片 10" descr="969a92e7-a2d5-464a-a089-e0cd2e5539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969a92e7-a2d5-464a-a089-e0cd2e55393c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275" cy="192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时间控制文件 (Simulation setup file)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vertAlign w:val="baseline"/>
                <w:lang w:val="en-US" w:eastAsia="zh-CN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-2252980</wp:posOffset>
                  </wp:positionV>
                  <wp:extent cx="4199890" cy="1969770"/>
                  <wp:effectExtent l="0" t="0" r="0" b="0"/>
                  <wp:wrapThrough wrapText="bothSides">
                    <wp:wrapPolygon>
                      <wp:start x="0" y="0"/>
                      <wp:lineTo x="0" y="21447"/>
                      <wp:lineTo x="21554" y="21447"/>
                      <wp:lineTo x="21554" y="0"/>
                      <wp:lineTo x="0" y="0"/>
                    </wp:wrapPolygon>
                  </wp:wrapThrough>
                  <wp:docPr id="12" name="图片 12" descr="67308ff6-5aa4-4a0f-9915-d5455ca420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67308ff6-5aa4-4a0f-9915-d5455ca4202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890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5"/>
                <w:szCs w:val="25"/>
                <w:shd w:val="clear" w:fill="FFFFFF"/>
                <w:vertAlign w:val="baseline"/>
                <w:lang w:val="en-US" w:eastAsia="zh-CN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-2697480</wp:posOffset>
                  </wp:positionV>
                  <wp:extent cx="3736975" cy="2063750"/>
                  <wp:effectExtent l="0" t="0" r="34925" b="31750"/>
                  <wp:wrapThrough wrapText="bothSides">
                    <wp:wrapPolygon>
                      <wp:start x="0" y="0"/>
                      <wp:lineTo x="0" y="21534"/>
                      <wp:lineTo x="21508" y="21534"/>
                      <wp:lineTo x="21508" y="0"/>
                      <wp:lineTo x="0" y="0"/>
                    </wp:wrapPolygon>
                  </wp:wrapThrough>
                  <wp:docPr id="13" name="图片 13" descr="b8b1e804-2ba9-4f24-b5db-24d8bb4a5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b8b1e804-2ba9-4f24-b5db-24d8bb4a56e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6975" cy="206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8"/>
          <w:szCs w:val="4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模拟结果与分析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水位过程线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304800</wp:posOffset>
                  </wp:positionV>
                  <wp:extent cx="5267325" cy="3556635"/>
                  <wp:effectExtent l="0" t="0" r="3175" b="12065"/>
                  <wp:wrapThrough wrapText="bothSides">
                    <wp:wrapPolygon>
                      <wp:start x="0" y="0"/>
                      <wp:lineTo x="0" y="21519"/>
                      <wp:lineTo x="21561" y="21519"/>
                      <wp:lineTo x="21561" y="0"/>
                      <wp:lineTo x="0" y="0"/>
                    </wp:wrapPolygon>
                  </wp:wrapThrough>
                  <wp:docPr id="16" name="图片 16" descr="7fc5955d-0521-4df5-94a9-50ccaa44aa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7fc5955d-0521-4df5-94a9-50ccaa44aa3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325" cy="355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lang w:val="en-US" w:eastAsia="zh-CN"/>
              </w:rPr>
              <w:t>9-1-3-7-10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-31750</wp:posOffset>
                  </wp:positionH>
                  <wp:positionV relativeFrom="paragraph">
                    <wp:posOffset>285750</wp:posOffset>
                  </wp:positionV>
                  <wp:extent cx="5262880" cy="3536315"/>
                  <wp:effectExtent l="0" t="0" r="7620" b="6985"/>
                  <wp:wrapThrough wrapText="bothSides">
                    <wp:wrapPolygon>
                      <wp:start x="0" y="0"/>
                      <wp:lineTo x="0" y="21488"/>
                      <wp:lineTo x="21527" y="21488"/>
                      <wp:lineTo x="21527" y="0"/>
                      <wp:lineTo x="0" y="0"/>
                    </wp:wrapPolygon>
                  </wp:wrapThrough>
                  <wp:docPr id="17" name="图片 17" descr="75372187-4091-4d03-91e4-c23b595ded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75372187-4091-4d03-91e4-c23b595dedd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880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9-1-4-5-7-10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304800</wp:posOffset>
                  </wp:positionV>
                  <wp:extent cx="5273675" cy="3536315"/>
                  <wp:effectExtent l="0" t="0" r="9525" b="6985"/>
                  <wp:wrapThrough wrapText="bothSides">
                    <wp:wrapPolygon>
                      <wp:start x="0" y="0"/>
                      <wp:lineTo x="0" y="21488"/>
                      <wp:lineTo x="21535" y="21488"/>
                      <wp:lineTo x="21535" y="0"/>
                      <wp:lineTo x="0" y="0"/>
                    </wp:wrapPolygon>
                  </wp:wrapThrough>
                  <wp:docPr id="18" name="图片 18" descr="d4c03495-46eb-435a-8653-15cbd0a6b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d4c03495-46eb-435a-8653-15cbd0a6b96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9-2-8-10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left"/>
              <w:textAlignment w:val="auto"/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</w:pPr>
            <w:r>
              <w:rPr>
                <w:rStyle w:val="7"/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323850</wp:posOffset>
                  </wp:positionV>
                  <wp:extent cx="5273675" cy="3536315"/>
                  <wp:effectExtent l="0" t="0" r="9525" b="6985"/>
                  <wp:wrapThrough wrapText="bothSides">
                    <wp:wrapPolygon>
                      <wp:start x="0" y="0"/>
                      <wp:lineTo x="0" y="21488"/>
                      <wp:lineTo x="21535" y="21488"/>
                      <wp:lineTo x="21535" y="0"/>
                      <wp:lineTo x="0" y="0"/>
                    </wp:wrapPolygon>
                  </wp:wrapThrough>
                  <wp:docPr id="19" name="图片 19" descr="5d8965b5-f039-47f7-81c4-9ef590e63e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5d8965b5-f039-47f7-81c4-9ef590e63ed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  <w:vertAlign w:val="baseline"/>
                <w:lang w:val="en-US" w:eastAsia="zh-CN"/>
              </w:rPr>
              <w:t>9-2-6-5-7-10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 w:eastAsia="zh-CN"/>
        </w:rPr>
        <w:t>流量过程线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44"/>
                <w:szCs w:val="44"/>
                <w:shd w:val="clear" w:fill="FFFFFF"/>
                <w:vertAlign w:val="baseline"/>
                <w:lang w:eastAsia="zh-CN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44"/>
                <w:szCs w:val="44"/>
                <w:shd w:val="clear" w:fill="FFFFFF"/>
                <w:vertAlign w:val="baseline"/>
                <w:lang w:eastAsia="zh-CN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63500</wp:posOffset>
                  </wp:positionV>
                  <wp:extent cx="4669790" cy="1478280"/>
                  <wp:effectExtent l="0" t="0" r="29210" b="33020"/>
                  <wp:wrapThrough wrapText="bothSides">
                    <wp:wrapPolygon>
                      <wp:start x="0" y="0"/>
                      <wp:lineTo x="0" y="21340"/>
                      <wp:lineTo x="21559" y="21340"/>
                      <wp:lineTo x="21559" y="0"/>
                      <wp:lineTo x="0" y="0"/>
                    </wp:wrapPolygon>
                  </wp:wrapThrough>
                  <wp:docPr id="15" name="图片 15" descr="ee9189aa-ee0b-41d8-a147-d76b89cc8d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ee9189aa-ee0b-41d8-a147-d76b89cc8d0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79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both"/>
              <w:textAlignment w:val="auto"/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44"/>
                <w:szCs w:val="44"/>
                <w:shd w:val="clear" w:fill="FFFFFF"/>
                <w:vertAlign w:val="baseline"/>
                <w:lang w:eastAsia="zh-CN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44"/>
                <w:szCs w:val="44"/>
                <w:shd w:val="clear" w:fill="FFFFFF"/>
                <w:vertAlign w:val="baseline"/>
                <w:lang w:eastAsia="zh-CN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-2760980</wp:posOffset>
                  </wp:positionV>
                  <wp:extent cx="4048760" cy="2296160"/>
                  <wp:effectExtent l="0" t="0" r="0" b="0"/>
                  <wp:wrapThrough wrapText="bothSides">
                    <wp:wrapPolygon>
                      <wp:start x="0" y="0"/>
                      <wp:lineTo x="0" y="21504"/>
                      <wp:lineTo x="21546" y="21504"/>
                      <wp:lineTo x="21546" y="0"/>
                      <wp:lineTo x="0" y="0"/>
                    </wp:wrapPolygon>
                  </wp:wrapThrough>
                  <wp:docPr id="22" name="图片 22" descr="c4005954-f57a-4a83-8e48-5ff9e7f75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4005954-f57a-4a83-8e48-5ff9e7f7565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760" cy="229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1. 流量分配符合环状拓扑特征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模型结果显示，总入流 250 m³/s 在进入河网后，通过节点分流沿多条路径向下游汇集，最终，所有支流汇入Branch10。Branch10的最大流量达 690.53 m³/s，远超上游边界流量。这一异常值需特别注意。没找到原因。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2. 水位分布反映阻力与坡降影响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各河道最大水位介于 5.54 m至 6.15 m之间。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Branch3（宽度仅 20 m，曼宁系数 0.012）出现全网最高水位（6.15 m），说明其过流能力受限（窄断面 + 相对高糙率），形成局部壅水；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Branch10（宽 50 m）水位最低（5.54 m），符合宽浅河道水位较低的规律；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所有河道水位均高于下游边界水位（5.0 m），水流方向合理。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3. 模型稳定性与改进建议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Style w:val="7"/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尽管总体水量平衡良好（连续性误差为 0），但流量过程线存在明显非物理性波动（如 Branch10 瞬时流量 &gt; 入流 2.7 倍），表明模型虽“收敛”但物理真实性存疑。</w:t>
      </w: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没找到原因。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结果讨论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  <w:t>（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val="en-US" w:eastAsia="zh-CN"/>
        </w:rPr>
        <w:t>10个节点流量过程曲线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auto"/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44"/>
                <w:szCs w:val="44"/>
                <w:shd w:val="clear" w:fill="FFFFFF"/>
                <w:vertAlign w:val="baseline"/>
                <w:lang w:eastAsia="zh-CN"/>
              </w:rPr>
            </w:pPr>
            <w:r>
              <w:rPr>
                <w:rStyle w:val="7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44"/>
                <w:szCs w:val="44"/>
                <w:shd w:val="clear" w:fill="FFFFFF"/>
                <w:vertAlign w:val="baseline"/>
                <w:lang w:eastAsia="zh-CN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0</wp:posOffset>
                  </wp:positionV>
                  <wp:extent cx="5255260" cy="2985135"/>
                  <wp:effectExtent l="0" t="0" r="2540" b="12065"/>
                  <wp:wrapThrough wrapText="bothSides">
                    <wp:wrapPolygon>
                      <wp:start x="0" y="0"/>
                      <wp:lineTo x="0" y="21504"/>
                      <wp:lineTo x="21558" y="21504"/>
                      <wp:lineTo x="21558" y="0"/>
                      <wp:lineTo x="0" y="0"/>
                    </wp:wrapPolygon>
                  </wp:wrapThrough>
                  <wp:docPr id="21" name="图片 21" descr="a8bb6340-167d-4936-9337-118637891f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a8bb6340-167d-4936-9337-118637891f9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260" cy="298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本次基于 MIKE 11 构建的环状河网一维非恒定流水动力模型成功完成了 24 小时的模拟计算，本设计完整实践了 MIKE 11 河网建模的核心流程：拓扑构建 → 断面定义 → 边界设置 → 模拟运行 → 结果提取。通过分析水位/流量时空分布，深化了对环状河网水流路径复杂性、断面参数敏感性的理解。成功再现了环状河网在恒定边界条件下的水流分配格局，水位分布合理，总体水量守恒。模型整体运行稳定，能够反映河道几何参数（如宽度、糙率）对水力状态的影响。通过本设计，掌握了 MIKE 11 河网建模、边界设置、结果后处理等核心技能，为复杂水系数字化模拟奠定了实践基础。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both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参考文献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数字化水网构建课程设计题目.pptx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7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MIKE11练习1.pptx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Style w:val="7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QyNTgxYTdkMjUyNTIwN2JjMmI0ZDE4OWRmZDY3ZGYifQ=="/>
  </w:docVars>
  <w:rsids>
    <w:rsidRoot w:val="00000000"/>
    <w:rsid w:val="24262DDA"/>
    <w:rsid w:val="2DD92EF9"/>
    <w:rsid w:val="34F77EC6"/>
    <w:rsid w:val="3EA05D7C"/>
    <w:rsid w:val="55246983"/>
    <w:rsid w:val="568F6405"/>
    <w:rsid w:val="6D5607B0"/>
    <w:rsid w:val="7E39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1032</Words>
  <Characters>1341</Characters>
  <Lines>0</Lines>
  <Paragraphs>0</Paragraphs>
  <TotalTime>1</TotalTime>
  <ScaleCrop>false</ScaleCrop>
  <LinksUpToDate>false</LinksUpToDate>
  <CharactersWithSpaces>1494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2026-01-06T04:57:00Z</dcterms:created>
  <dc:creator>Lenovo</dc:creator>
  <cp:lastModifiedBy>欧翔Wilfred</cp:lastModifiedBy>
  <dcterms:modified xsi:type="dcterms:W3CDTF">2026-01-06T07:24:18Z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BCEBECB5A2CC4735AF76771175B04E8F_12</vt:lpwstr>
  </property>
</Properties>
</file>