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3B" w:rsidRPr="0083743B" w:rsidRDefault="0083743B" w:rsidP="0083743B">
      <w:pPr>
        <w:pStyle w:val="Heading1"/>
        <w:rPr>
          <w:rFonts w:eastAsia="Times New Roman"/>
        </w:rPr>
      </w:pPr>
      <w:r w:rsidRPr="0083743B">
        <w:rPr>
          <w:rFonts w:eastAsia="Times New Roman"/>
        </w:rPr>
        <w:t>NAME</w:t>
      </w:r>
    </w:p>
    <w:p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rsidR="0083743B" w:rsidRPr="0083743B" w:rsidRDefault="0083743B" w:rsidP="0083743B">
      <w:pPr>
        <w:pStyle w:val="Heading1"/>
        <w:rPr>
          <w:rFonts w:eastAsia="Times New Roman"/>
        </w:rPr>
      </w:pPr>
      <w:r w:rsidRPr="0083743B">
        <w:rPr>
          <w:rFonts w:eastAsia="Times New Roman"/>
        </w:rPr>
        <w:t>SYNOPSIS</w:t>
      </w:r>
    </w:p>
    <w:p w:rsidR="0083743B" w:rsidRPr="0083743B" w:rsidRDefault="0083743B" w:rsidP="006116E6">
      <w:pPr>
        <w:pStyle w:val="BodyTextTerminal"/>
        <w:ind w:left="1418" w:hanging="698"/>
        <w:rPr>
          <w:szCs w:val="20"/>
        </w:rPr>
      </w:pPr>
      <w:r w:rsidRPr="0083743B">
        <w:rPr>
          <w:szCs w:val="20"/>
        </w:rPr>
        <w:t xml:space="preserve">Python </w:t>
      </w:r>
      <w:r w:rsidRPr="0083743B">
        <w:rPr>
          <w:b/>
          <w:bCs/>
          <w:szCs w:val="20"/>
        </w:rPr>
        <w:t>DamScan.py</w:t>
      </w:r>
      <w:r w:rsidR="00BB0135" w:rsidRPr="0083743B">
        <w:rPr>
          <w:szCs w:val="20"/>
        </w:rPr>
        <w:t xml:space="preserve"> </w:t>
      </w:r>
      <w:r w:rsidRPr="0083743B">
        <w:rPr>
          <w:szCs w:val="20"/>
        </w:rPr>
        <w:t>[-f] [-</w:t>
      </w:r>
      <w:proofErr w:type="spellStart"/>
      <w:r w:rsidRPr="0083743B">
        <w:rPr>
          <w:szCs w:val="20"/>
        </w:rPr>
        <w:t>i</w:t>
      </w:r>
      <w:proofErr w:type="spellEnd"/>
      <w:r w:rsidRPr="0083743B">
        <w:rPr>
          <w:szCs w:val="20"/>
        </w:rPr>
        <w:t>]</w:t>
      </w:r>
      <w:r w:rsidR="00C11E10">
        <w:rPr>
          <w:szCs w:val="20"/>
        </w:rPr>
        <w:br/>
      </w:r>
      <w:r w:rsidR="00BB0135">
        <w:rPr>
          <w:szCs w:val="20"/>
        </w:rPr>
        <w:t>[-l]</w:t>
      </w:r>
      <w:r w:rsidR="00BB0135" w:rsidRPr="0083743B">
        <w:rPr>
          <w:szCs w:val="20"/>
        </w:rPr>
        <w:t xml:space="preserve"> </w:t>
      </w:r>
      <w:r w:rsidRPr="0083743B">
        <w:rPr>
          <w:szCs w:val="20"/>
        </w:rPr>
        <w:t xml:space="preserve">[-c </w:t>
      </w:r>
      <w:r w:rsidRPr="0083743B">
        <w:rPr>
          <w:i/>
          <w:iCs/>
          <w:szCs w:val="20"/>
        </w:rPr>
        <w:t>DBNAME</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BB0135">
        <w:rPr>
          <w:szCs w:val="20"/>
        </w:rPr>
        <w:br/>
      </w:r>
      <w:r w:rsidRPr="0083743B">
        <w:rPr>
          <w:szCs w:val="20"/>
        </w:rPr>
        <w:t xml:space="preserve">[-o </w:t>
      </w:r>
      <w:r w:rsidRPr="0083743B">
        <w:rPr>
          <w:i/>
          <w:iCs/>
          <w:szCs w:val="20"/>
        </w:rPr>
        <w:t>OUTFILE</w:t>
      </w:r>
      <w:r w:rsidR="00C11E10">
        <w:rPr>
          <w:szCs w:val="20"/>
        </w:rPr>
        <w:t>]</w:t>
      </w:r>
      <w:r w:rsidR="00C11E10">
        <w:rPr>
          <w:szCs w:val="20"/>
        </w:rPr>
        <w:br/>
      </w:r>
      <w:r w:rsidR="00BB0135" w:rsidRPr="0083743B">
        <w:rPr>
          <w:szCs w:val="20"/>
        </w:rPr>
        <w:t xml:space="preserve">[-v] [-h] </w:t>
      </w:r>
      <w:r w:rsidRPr="0083743B">
        <w:rPr>
          <w:szCs w:val="20"/>
        </w:rPr>
        <w:t>[--version]</w:t>
      </w:r>
    </w:p>
    <w:p w:rsidR="0083743B" w:rsidRPr="0083743B" w:rsidRDefault="0083743B" w:rsidP="0083743B">
      <w:pPr>
        <w:pStyle w:val="Heading1"/>
        <w:rPr>
          <w:rFonts w:eastAsia="Times New Roman"/>
        </w:rPr>
      </w:pPr>
      <w:r w:rsidRPr="0083743B">
        <w:rPr>
          <w:rFonts w:eastAsia="Times New Roman"/>
        </w:rPr>
        <w:t>DESCRIPTION</w:t>
      </w:r>
    </w:p>
    <w:p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option to verify if the metadata in the media items is the same as is in </w:t>
      </w:r>
      <w:proofErr w:type="spellStart"/>
      <w:r w:rsidR="001C65CD">
        <w:t>Daminion</w:t>
      </w:r>
      <w:proofErr w:type="spellEnd"/>
      <w:r w:rsidR="001C65CD">
        <w:t xml:space="preserve"> database. </w:t>
      </w:r>
      <w:r w:rsidR="001C65CD" w:rsidRPr="001C65CD">
        <w:rPr>
          <w:b/>
          <w:bCs/>
        </w:rPr>
        <w:t>DamCompare.py</w:t>
      </w:r>
      <w:r w:rsidR="001C65CD">
        <w:t xml:space="preserve"> solves this problem and reports inconsistencies in metadata for </w:t>
      </w:r>
      <w:proofErr w:type="spellStart"/>
      <w:r w:rsidR="001C65CD">
        <w:t>Daminion</w:t>
      </w:r>
      <w:proofErr w:type="spellEnd"/>
      <w:r w:rsidR="001C65CD">
        <w:t xml:space="preserve"> server and standalone catalogs.</w:t>
      </w:r>
    </w:p>
    <w:p w:rsidR="001C65CD" w:rsidRDefault="0083743B" w:rsidP="005A7DF5">
      <w:pPr>
        <w:pStyle w:val="BodyText"/>
      </w:pPr>
      <w:r w:rsidRPr="0083743B">
        <w:t>The</w:t>
      </w:r>
      <w:r w:rsidR="000C44CE">
        <w:t xml:space="preserve"> </w:t>
      </w:r>
      <w:r w:rsidR="000C44CE">
        <w:rPr>
          <w:b/>
          <w:bCs/>
        </w:rPr>
        <w:t>DamScan.py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inconsistencies in tagging</w:t>
      </w:r>
      <w:r w:rsidR="00E73A97">
        <w:t xml:space="preserve"> between</w:t>
      </w:r>
      <w:r w:rsidR="001C65CD">
        <w:t xml:space="preserv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 current view of the image files. The current view is generated by creating an empty catalog and importing into it the same images that are in the first catalog. The import process will take time, because the speed can be as low as ~15 items/minute.</w:t>
      </w:r>
    </w:p>
    <w:p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6116E6">
        <w:t xml:space="preserve">The program also reports, if the media item is referring to a non-existing file.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rsidR="005A7DF5" w:rsidRDefault="005A7DF5" w:rsidP="005A7DF5">
      <w:pPr>
        <w:pStyle w:val="BodyText"/>
      </w:pPr>
      <w:r>
        <w:t xml:space="preserve">For each media item the program reports the filename and the mismatching tag categories. It’s recommended to use </w:t>
      </w:r>
      <w:r w:rsidRPr="005A7DF5">
        <w:rPr>
          <w:b/>
          <w:bCs/>
        </w:rPr>
        <w:t>-</w:t>
      </w:r>
      <w:proofErr w:type="spellStart"/>
      <w:r w:rsidRPr="005A7DF5">
        <w:rPr>
          <w:b/>
          <w:bCs/>
        </w:rPr>
        <w:t>i</w:t>
      </w:r>
      <w:proofErr w:type="spellEnd"/>
      <w:r>
        <w:t xml:space="preserve"> option, so that it’s easy to find the mismatching items from the original and copy catalogs.</w:t>
      </w:r>
    </w:p>
    <w:p w:rsidR="00E73A97" w:rsidRDefault="00E73A97" w:rsidP="0070461D">
      <w:pPr>
        <w:pStyle w:val="BodyText"/>
      </w:pPr>
      <w:r>
        <w:t xml:space="preserve">The output is tab separated so it can be directly pasted </w:t>
      </w:r>
      <w:r w:rsidR="00897E5F">
        <w:t xml:space="preserve">or (when using option </w:t>
      </w:r>
      <w:r w:rsidR="0070461D" w:rsidRPr="0070461D">
        <w:rPr>
          <w:b/>
          <w:bCs/>
        </w:rPr>
        <w:t>-</w:t>
      </w:r>
      <w:r w:rsidR="00897E5F" w:rsidRPr="0070461D">
        <w:rPr>
          <w:b/>
          <w:bCs/>
        </w:rPr>
        <w:t>o</w:t>
      </w:r>
      <w:r w:rsidR="00897E5F">
        <w:t xml:space="preserve">)  imported into </w:t>
      </w:r>
      <w:r>
        <w:t xml:space="preserve">a spreadsheet for further </w:t>
      </w:r>
      <w:r w:rsidR="00897E5F">
        <w:t xml:space="preserve">formatting, </w:t>
      </w:r>
      <w:r>
        <w:t>sorting and analyzing.</w:t>
      </w:r>
    </w:p>
    <w:p w:rsidR="0083743B" w:rsidRPr="0083743B" w:rsidRDefault="00E73A97" w:rsidP="00E73A97">
      <w:pPr>
        <w:pStyle w:val="BodyText"/>
        <w:rPr>
          <w:rFonts w:asciiTheme="minorHAnsi" w:hAnsiTheme="minorHAnsi"/>
          <w:sz w:val="22"/>
        </w:rPr>
      </w:pPr>
      <w:r>
        <w:t>Options:</w:t>
      </w:r>
    </w:p>
    <w:p w:rsidR="00B0034B" w:rsidRPr="00485ADE" w:rsidRDefault="00B0034B" w:rsidP="0097301B">
      <w:pPr>
        <w:pStyle w:val="OptionList"/>
        <w:tabs>
          <w:tab w:val="left" w:pos="1440"/>
        </w:tabs>
        <w:ind w:left="1440" w:hanging="720"/>
      </w:pPr>
      <w:r w:rsidRPr="0097301B">
        <w:rPr>
          <w:b/>
        </w:rPr>
        <w:t>-f, --</w:t>
      </w:r>
      <w:proofErr w:type="spellStart"/>
      <w:r w:rsidRPr="0097301B">
        <w:rPr>
          <w:b/>
        </w:rPr>
        <w:t>fullpath</w:t>
      </w:r>
      <w:proofErr w:type="spellEnd"/>
      <w:r>
        <w:rPr>
          <w:b/>
          <w:bCs w:val="0"/>
        </w:rPr>
        <w:tab/>
      </w:r>
      <w:r w:rsidR="00897E5F">
        <w:t>Display the</w:t>
      </w:r>
      <w:r w:rsidR="00897E5F" w:rsidRPr="00485ADE">
        <w:t xml:space="preserve"> </w:t>
      </w:r>
      <w:r w:rsidRPr="00485ADE">
        <w:t xml:space="preserve">full path and not </w:t>
      </w:r>
      <w:r w:rsidR="0097301B" w:rsidRPr="00485ADE">
        <w:t xml:space="preserve">only the </w:t>
      </w:r>
      <w:r w:rsidRPr="00485ADE">
        <w:t>file name</w:t>
      </w:r>
    </w:p>
    <w:p w:rsidR="00B0034B" w:rsidRPr="00B0034B" w:rsidRDefault="00B0034B" w:rsidP="00485ADE">
      <w:pPr>
        <w:pStyle w:val="OptionList"/>
        <w:tabs>
          <w:tab w:val="left" w:pos="1440"/>
        </w:tabs>
        <w:ind w:left="1440" w:hanging="720"/>
        <w:rPr>
          <w:bCs w:val="0"/>
        </w:rPr>
      </w:pPr>
      <w:r w:rsidRPr="0097301B">
        <w:rPr>
          <w:b/>
        </w:rPr>
        <w:t>-</w:t>
      </w:r>
      <w:proofErr w:type="spellStart"/>
      <w:r w:rsidRPr="0097301B">
        <w:rPr>
          <w:b/>
        </w:rPr>
        <w:t>i</w:t>
      </w:r>
      <w:proofErr w:type="spellEnd"/>
      <w:r w:rsidRPr="0097301B">
        <w:rPr>
          <w:b/>
        </w:rPr>
        <w:t>, --id</w:t>
      </w:r>
      <w:r>
        <w:rPr>
          <w:b/>
          <w:bCs w:val="0"/>
        </w:rPr>
        <w:tab/>
      </w:r>
      <w:r w:rsidR="0097301B">
        <w:rPr>
          <w:b/>
          <w:bCs w:val="0"/>
        </w:rPr>
        <w:tab/>
      </w:r>
      <w:r w:rsidR="00897E5F">
        <w:t xml:space="preserve">Display the </w:t>
      </w:r>
      <w:proofErr w:type="spellStart"/>
      <w:r w:rsidR="00897E5F">
        <w:t>Daminion</w:t>
      </w:r>
      <w:proofErr w:type="spellEnd"/>
      <w:r w:rsidR="00897E5F">
        <w:t xml:space="preserve"> Item Id</w:t>
      </w:r>
      <w:r w:rsidR="00897E5F" w:rsidRPr="00485ADE">
        <w:t xml:space="preserve"> </w:t>
      </w:r>
      <w:r w:rsidRPr="00485ADE">
        <w:t>after the filename</w:t>
      </w:r>
    </w:p>
    <w:p w:rsidR="00B0034B" w:rsidRPr="00F42B55" w:rsidRDefault="00B0034B" w:rsidP="00F42B55">
      <w:pPr>
        <w:pStyle w:val="OptionList"/>
      </w:pPr>
      <w:r w:rsidRPr="00085C36">
        <w:rPr>
          <w:b/>
          <w:bCs w:val="0"/>
        </w:rPr>
        <w:t>-l, --</w:t>
      </w:r>
      <w:proofErr w:type="spellStart"/>
      <w:r w:rsidRPr="00085C36">
        <w:rPr>
          <w:b/>
          <w:bCs w:val="0"/>
        </w:rPr>
        <w:t>sqlite</w:t>
      </w:r>
      <w:proofErr w:type="spellEnd"/>
      <w:r w:rsidRPr="00F42B55">
        <w:tab/>
        <w:t xml:space="preserve">Use </w:t>
      </w:r>
      <w:r w:rsidR="00F45857" w:rsidRPr="00F42B55">
        <w:t xml:space="preserve">a </w:t>
      </w:r>
      <w:r w:rsidR="008B4530" w:rsidRPr="00F42B55">
        <w:t>standalone (</w:t>
      </w:r>
      <w:r w:rsidR="00F45857" w:rsidRPr="00F42B55">
        <w:t>based on SQLite</w:t>
      </w:r>
      <w:r w:rsidRPr="00F42B55">
        <w:t xml:space="preserve">) </w:t>
      </w:r>
      <w:r w:rsidR="008B4530" w:rsidRPr="00F42B55">
        <w:t xml:space="preserve">catalog </w:t>
      </w:r>
      <w:r w:rsidRPr="00F42B55">
        <w:t>instead of server</w:t>
      </w:r>
      <w:r w:rsidR="008B4530" w:rsidRPr="00F42B55">
        <w:t xml:space="preserve"> catalog</w:t>
      </w:r>
      <w:r w:rsidR="0071347F">
        <w:t xml:space="preserve"> </w:t>
      </w:r>
      <w:r w:rsidR="008B4530" w:rsidRPr="00F42B55">
        <w:t>(</w:t>
      </w:r>
      <w:r w:rsidR="00F45857" w:rsidRPr="00F42B55">
        <w:t xml:space="preserve">based on </w:t>
      </w:r>
      <w:proofErr w:type="spellStart"/>
      <w:r w:rsidR="008B4530" w:rsidRPr="00F42B55">
        <w:t>Postgresql</w:t>
      </w:r>
      <w:proofErr w:type="spellEnd"/>
      <w:r w:rsidR="008B4530" w:rsidRPr="00F42B55">
        <w:t>)</w:t>
      </w:r>
    </w:p>
    <w:p w:rsidR="00B0034B" w:rsidRPr="00B0034B" w:rsidRDefault="00B0034B" w:rsidP="006116E6">
      <w:pPr>
        <w:pStyle w:val="OptionList"/>
        <w:rPr>
          <w:bCs w:val="0"/>
        </w:rPr>
      </w:pPr>
      <w:r>
        <w:rPr>
          <w:b/>
          <w:bCs w:val="0"/>
        </w:rPr>
        <w:lastRenderedPageBreak/>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r w:rsidR="008B4530">
        <w:rPr>
          <w:bCs w:val="0"/>
          <w:i/>
          <w:iCs/>
        </w:rPr>
        <w:t>CATALOG</w:t>
      </w:r>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r>
        <w:rPr>
          <w:bCs w:val="0"/>
          <w:i/>
          <w:iCs/>
        </w:rPr>
        <w:t>CATALOG</w:t>
      </w:r>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proofErr w:type="spellStart"/>
      <w:r w:rsidRPr="00B0034B">
        <w:rPr>
          <w:bCs w:val="0"/>
        </w:rPr>
        <w:t>Postgres</w:t>
      </w:r>
      <w:proofErr w:type="spellEnd"/>
      <w:r w:rsidRPr="00B0034B">
        <w:rPr>
          <w:bCs w:val="0"/>
        </w:rPr>
        <w:t xml:space="preserve">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r>
      <w:proofErr w:type="spellStart"/>
      <w:r w:rsidRPr="008B4530">
        <w:t>Postgres</w:t>
      </w:r>
      <w:proofErr w:type="spellEnd"/>
      <w:r w:rsidRPr="008B4530">
        <w:t xml:space="preserve">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rsidR="00B0034B" w:rsidRPr="008B4530" w:rsidRDefault="00B0034B" w:rsidP="008B4530">
      <w:pPr>
        <w:pStyle w:val="OptionList"/>
      </w:pPr>
      <w:r w:rsidRPr="008B4530">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proofErr w:type="spellStart"/>
      <w:r w:rsidRPr="008B4530">
        <w:t>Postgres</w:t>
      </w:r>
      <w:proofErr w:type="spellEnd"/>
      <w:r w:rsidRPr="008B4530">
        <w:t xml:space="preserve">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printed 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p>
    <w:p w:rsidR="00DE62E3" w:rsidRDefault="008A70C4" w:rsidP="00DE62E3">
      <w:pPr>
        <w:pStyle w:val="OptionList"/>
        <w:keepNext/>
      </w:pPr>
      <w:r w:rsidRPr="008A70C4">
        <w:rPr>
          <w:b/>
          <w:bCs w:val="0"/>
        </w:rPr>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rsidR="00B0034B" w:rsidRPr="00B0034B" w:rsidRDefault="00B0034B" w:rsidP="008A70C4">
      <w:pPr>
        <w:pStyle w:val="OptionList"/>
        <w:tabs>
          <w:tab w:val="left" w:pos="1440"/>
        </w:tabs>
        <w:rPr>
          <w:b/>
          <w:bCs w:val="0"/>
        </w:rPr>
      </w:pPr>
      <w:r w:rsidRPr="008A70C4">
        <w:rPr>
          <w:b/>
        </w:rPr>
        <w:t>--version</w:t>
      </w:r>
      <w:r>
        <w:rPr>
          <w:b/>
          <w:bCs w:val="0"/>
        </w:rPr>
        <w:tab/>
      </w:r>
      <w:r w:rsidRPr="00B0034B">
        <w:rPr>
          <w:bCs w:val="0"/>
        </w:rPr>
        <w:t>Display version information and exit.</w:t>
      </w:r>
    </w:p>
    <w:p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743B" w:rsidRPr="0083743B" w:rsidRDefault="0083743B" w:rsidP="00BA1E70">
      <w:pPr>
        <w:pStyle w:val="Heading1"/>
        <w:rPr>
          <w:rFonts w:eastAsia="Times New Roman"/>
        </w:rPr>
      </w:pPr>
      <w:r w:rsidRPr="0083743B">
        <w:rPr>
          <w:rFonts w:eastAsia="Times New Roman"/>
        </w:rPr>
        <w:t>DIAGNOSTICS</w:t>
      </w:r>
    </w:p>
    <w:p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p>
    <w:p w:rsidR="00325630" w:rsidRPr="00325630" w:rsidRDefault="00325630" w:rsidP="006116E6">
      <w:pPr>
        <w:pStyle w:val="BodyText"/>
      </w:pPr>
      <w:r>
        <w:rPr>
          <w:b/>
        </w:rPr>
        <w:tab/>
      </w:r>
      <w:r>
        <w:rPr>
          <w:bCs/>
        </w:rPr>
        <w:t>Only the specified tag categories (</w:t>
      </w:r>
      <w:r w:rsidR="006116E6">
        <w:rPr>
          <w:bCs/>
        </w:rPr>
        <w:t xml:space="preserve">Creation Date/Time,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w:t>
      </w:r>
      <w:bookmarkStart w:id="0" w:name="_GoBack"/>
      <w:bookmarkEnd w:id="0"/>
      <w:r>
        <w:t xml:space="preserve">by </w:t>
      </w:r>
      <w:proofErr w:type="spellStart"/>
      <w:r>
        <w:t>Daminion</w:t>
      </w:r>
      <w:proofErr w:type="spellEnd"/>
      <w:r>
        <w:t>. The other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t xml:space="preserve">. </w:t>
      </w:r>
    </w:p>
    <w:p w:rsidR="0083743B" w:rsidRPr="0083743B" w:rsidRDefault="0083743B" w:rsidP="00A46F16">
      <w:pPr>
        <w:pStyle w:val="Heading1"/>
        <w:rPr>
          <w:rFonts w:eastAsia="Times New Roman"/>
        </w:rPr>
      </w:pPr>
      <w:r w:rsidRPr="0083743B">
        <w:rPr>
          <w:rFonts w:eastAsia="Times New Roman"/>
        </w:rPr>
        <w:lastRenderedPageBreak/>
        <w:t>ENVIRONMENT</w:t>
      </w:r>
    </w:p>
    <w:p w:rsidR="0083743B" w:rsidRPr="0083743B" w:rsidRDefault="00E62BAA" w:rsidP="006929B8">
      <w:pPr>
        <w:pStyle w:val="Heading2"/>
        <w:rPr>
          <w:rFonts w:eastAsia="Times New Roman"/>
        </w:rPr>
      </w:pPr>
      <w:r>
        <w:t>Python</w:t>
      </w:r>
    </w:p>
    <w:p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 tick to include Python in the PATH and select installation for all users. Other options can be left to defaults.</w:t>
      </w:r>
    </w:p>
    <w:p w:rsidR="00C22645" w:rsidRDefault="00C22645" w:rsidP="00DE62E3">
      <w:pPr>
        <w:pStyle w:val="BodyText"/>
      </w:pPr>
      <w:r>
        <w:t>To activate the PATH settings, W</w:t>
      </w:r>
      <w:r w:rsidR="00DE62E3">
        <w:t>i</w:t>
      </w:r>
      <w:r>
        <w:t>ndows should be restarted before star</w:t>
      </w:r>
      <w:r w:rsidR="00C84492">
        <w:t>ting Python for the first time.</w:t>
      </w:r>
    </w:p>
    <w:p w:rsidR="006929B8" w:rsidRDefault="006929B8" w:rsidP="006929B8">
      <w:pPr>
        <w:pStyle w:val="Heading2"/>
      </w:pPr>
      <w:r w:rsidRPr="006929B8">
        <w:t>psycopg2</w:t>
      </w:r>
    </w:p>
    <w:p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xml:space="preserve">, because the </w:t>
      </w:r>
      <w:proofErr w:type="spellStart"/>
      <w:r w:rsidRPr="006929B8">
        <w:t>Postgres</w:t>
      </w:r>
      <w:proofErr w:type="spellEnd"/>
      <w:r w:rsidRPr="006929B8">
        <w:t xml:space="preserve"> support package will be installed</w:t>
      </w:r>
      <w:r>
        <w:t xml:space="preserve"> in the Program Files directory</w:t>
      </w:r>
      <w:r w:rsidRPr="006929B8">
        <w:t>.</w:t>
      </w:r>
      <w:r>
        <w:t xml:space="preserve"> Enter commands</w:t>
      </w:r>
    </w:p>
    <w:p w:rsidR="006929B8" w:rsidRDefault="006929B8" w:rsidP="006929B8">
      <w:pPr>
        <w:pStyle w:val="BodyTextTerminal"/>
      </w:pPr>
      <w:r>
        <w:t xml:space="preserve">C:&gt; python -m pip install -U pip </w:t>
      </w:r>
      <w:proofErr w:type="spellStart"/>
      <w:r>
        <w:t>setuptools</w:t>
      </w:r>
      <w:proofErr w:type="spellEnd"/>
    </w:p>
    <w:p w:rsidR="006929B8" w:rsidRPr="006929B8" w:rsidRDefault="006929B8" w:rsidP="006929B8">
      <w:pPr>
        <w:pStyle w:val="BodyTextTerminal"/>
      </w:pPr>
      <w:r>
        <w:t>C:&gt; python -m pip install psycopg2</w:t>
      </w:r>
    </w:p>
    <w:p w:rsidR="0083743B" w:rsidRDefault="0083743B" w:rsidP="008A70C4">
      <w:pPr>
        <w:pStyle w:val="Heading1"/>
        <w:rPr>
          <w:rFonts w:eastAsia="Times New Roman"/>
        </w:rPr>
      </w:pPr>
      <w:r w:rsidRPr="0083743B">
        <w:rPr>
          <w:rFonts w:eastAsia="Times New Roman"/>
        </w:rPr>
        <w:t>CONFIGURATION PARAMETERS</w:t>
      </w:r>
    </w:p>
    <w:p w:rsidR="0083743B" w:rsidRPr="0083743B" w:rsidRDefault="0083743B" w:rsidP="00BA1E70">
      <w:pPr>
        <w:pStyle w:val="Heading1"/>
        <w:rPr>
          <w:rFonts w:eastAsia="Times New Roman"/>
        </w:rPr>
      </w:pPr>
      <w:r w:rsidRPr="0083743B">
        <w:rPr>
          <w:rFonts w:eastAsia="Times New Roman"/>
        </w:rPr>
        <w:t>SEE ALSO</w:t>
      </w:r>
    </w:p>
    <w:p w:rsidR="0083743B" w:rsidRPr="0083743B" w:rsidRDefault="0099262B"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rsidR="0083743B" w:rsidRPr="0083743B" w:rsidRDefault="0099262B"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rsidR="0083743B" w:rsidRPr="0083743B" w:rsidRDefault="0083743B" w:rsidP="00BA1E70">
      <w:pPr>
        <w:pStyle w:val="Heading1"/>
        <w:rPr>
          <w:rFonts w:eastAsia="Times New Roman"/>
        </w:rPr>
      </w:pPr>
      <w:r w:rsidRPr="0083743B">
        <w:rPr>
          <w:rFonts w:eastAsia="Times New Roman"/>
        </w:rPr>
        <w:t>LICENSE</w:t>
      </w:r>
    </w:p>
    <w:p w:rsidR="0083743B" w:rsidRPr="0083743B" w:rsidRDefault="00BA1E70" w:rsidP="00BA1E70">
      <w:pPr>
        <w:pStyle w:val="BodyText"/>
      </w:pPr>
      <w:r>
        <w:t>The program is licensed under GPL3</w:t>
      </w:r>
      <w:r w:rsidR="0083743B" w:rsidRPr="0083743B">
        <w:t>.</w:t>
      </w:r>
    </w:p>
    <w:p w:rsidR="0083743B" w:rsidRPr="0083743B" w:rsidRDefault="0083743B" w:rsidP="00BA1E70">
      <w:pPr>
        <w:pStyle w:val="Heading1"/>
        <w:rPr>
          <w:rFonts w:eastAsia="Times New Roman"/>
        </w:rPr>
      </w:pPr>
      <w:r w:rsidRPr="0083743B">
        <w:rPr>
          <w:rFonts w:eastAsia="Times New Roman"/>
        </w:rPr>
        <w:t>AUTHOR(S)</w:t>
      </w:r>
    </w:p>
    <w:p w:rsidR="0083743B" w:rsidRPr="0083743B" w:rsidRDefault="00BA1E70" w:rsidP="00BA1E70">
      <w:pPr>
        <w:pStyle w:val="BodyText"/>
      </w:pPr>
      <w:r>
        <w:t>Juha Lintula</w:t>
      </w:r>
    </w:p>
    <w:sectPr w:rsidR="0083743B" w:rsidRPr="0083743B" w:rsidSect="007F3B9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62B" w:rsidRDefault="0099262B" w:rsidP="00B17E82">
      <w:pPr>
        <w:spacing w:after="0" w:line="240" w:lineRule="auto"/>
      </w:pPr>
      <w:r>
        <w:separator/>
      </w:r>
    </w:p>
  </w:endnote>
  <w:endnote w:type="continuationSeparator" w:id="0">
    <w:p w:rsidR="0099262B" w:rsidRDefault="0099262B" w:rsidP="00B1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 </w:t>
    </w:r>
    <w:r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Pr="00037BF4">
      <w:rPr>
        <w:rFonts w:asciiTheme="majorBidi" w:hAnsiTheme="majorBidi" w:cstheme="majorBidi"/>
        <w:lang w:val="fi-FI"/>
      </w:rPr>
      <w:fldChar w:fldCharType="separate"/>
    </w:r>
    <w:r w:rsidR="00F54F75">
      <w:rPr>
        <w:rFonts w:asciiTheme="majorBidi" w:hAnsiTheme="majorBidi" w:cstheme="majorBidi"/>
        <w:noProof/>
        <w:lang w:val="fi-FI"/>
      </w:rPr>
      <w:t>2</w:t>
    </w:r>
    <w:r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62B" w:rsidRDefault="0099262B" w:rsidP="00B17E82">
      <w:pPr>
        <w:spacing w:after="0" w:line="240" w:lineRule="auto"/>
      </w:pPr>
      <w:r>
        <w:separator/>
      </w:r>
    </w:p>
  </w:footnote>
  <w:footnote w:type="continuationSeparator" w:id="0">
    <w:p w:rsidR="0099262B" w:rsidRDefault="0099262B" w:rsidP="00B17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75E27"/>
    <w:rsid w:val="00085C36"/>
    <w:rsid w:val="00092F49"/>
    <w:rsid w:val="00097B3E"/>
    <w:rsid w:val="000A748E"/>
    <w:rsid w:val="000C44CE"/>
    <w:rsid w:val="00120F27"/>
    <w:rsid w:val="00125EB3"/>
    <w:rsid w:val="00175464"/>
    <w:rsid w:val="00193F9D"/>
    <w:rsid w:val="001A6818"/>
    <w:rsid w:val="001C65CD"/>
    <w:rsid w:val="001F0D37"/>
    <w:rsid w:val="0022533D"/>
    <w:rsid w:val="002441C7"/>
    <w:rsid w:val="0029194B"/>
    <w:rsid w:val="002A12F7"/>
    <w:rsid w:val="002B0FBF"/>
    <w:rsid w:val="002D1224"/>
    <w:rsid w:val="00325630"/>
    <w:rsid w:val="00333802"/>
    <w:rsid w:val="003A6C29"/>
    <w:rsid w:val="003C0329"/>
    <w:rsid w:val="00406449"/>
    <w:rsid w:val="00445568"/>
    <w:rsid w:val="00476843"/>
    <w:rsid w:val="00485ADE"/>
    <w:rsid w:val="004B27DA"/>
    <w:rsid w:val="00505ADA"/>
    <w:rsid w:val="00550B73"/>
    <w:rsid w:val="00585A67"/>
    <w:rsid w:val="005A7DF5"/>
    <w:rsid w:val="006116E6"/>
    <w:rsid w:val="00615FC5"/>
    <w:rsid w:val="0066186B"/>
    <w:rsid w:val="00675814"/>
    <w:rsid w:val="006929B8"/>
    <w:rsid w:val="006C7ACB"/>
    <w:rsid w:val="006E54B2"/>
    <w:rsid w:val="0070461D"/>
    <w:rsid w:val="0071347F"/>
    <w:rsid w:val="00725798"/>
    <w:rsid w:val="00797C39"/>
    <w:rsid w:val="007C7075"/>
    <w:rsid w:val="007F3B9B"/>
    <w:rsid w:val="0083743B"/>
    <w:rsid w:val="008849FF"/>
    <w:rsid w:val="00890545"/>
    <w:rsid w:val="00897E5F"/>
    <w:rsid w:val="008A70C4"/>
    <w:rsid w:val="008B4530"/>
    <w:rsid w:val="008F3612"/>
    <w:rsid w:val="00950B16"/>
    <w:rsid w:val="0097301B"/>
    <w:rsid w:val="009741D9"/>
    <w:rsid w:val="0099262B"/>
    <w:rsid w:val="00993D7A"/>
    <w:rsid w:val="00A469B8"/>
    <w:rsid w:val="00A46F16"/>
    <w:rsid w:val="00AB4C85"/>
    <w:rsid w:val="00AE0F83"/>
    <w:rsid w:val="00B0034B"/>
    <w:rsid w:val="00B17E82"/>
    <w:rsid w:val="00BA1E70"/>
    <w:rsid w:val="00BB0135"/>
    <w:rsid w:val="00BB0BE4"/>
    <w:rsid w:val="00BB4443"/>
    <w:rsid w:val="00BE31A0"/>
    <w:rsid w:val="00BE597C"/>
    <w:rsid w:val="00C03FF3"/>
    <w:rsid w:val="00C11E10"/>
    <w:rsid w:val="00C22645"/>
    <w:rsid w:val="00C24779"/>
    <w:rsid w:val="00C84492"/>
    <w:rsid w:val="00CD3135"/>
    <w:rsid w:val="00CD31F4"/>
    <w:rsid w:val="00CF7F21"/>
    <w:rsid w:val="00D31257"/>
    <w:rsid w:val="00DC60FB"/>
    <w:rsid w:val="00DE62E3"/>
    <w:rsid w:val="00E369F1"/>
    <w:rsid w:val="00E62BAA"/>
    <w:rsid w:val="00E73A97"/>
    <w:rsid w:val="00E85887"/>
    <w:rsid w:val="00E90177"/>
    <w:rsid w:val="00EC167E"/>
    <w:rsid w:val="00F42B55"/>
    <w:rsid w:val="00F45857"/>
    <w:rsid w:val="00F5074C"/>
    <w:rsid w:val="00F54F75"/>
    <w:rsid w:val="00F623D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044E4-B364-445B-A5FB-4CB47567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4</cp:revision>
  <cp:lastPrinted>2017-07-28T12:16:00Z</cp:lastPrinted>
  <dcterms:created xsi:type="dcterms:W3CDTF">2017-08-21T18:35:00Z</dcterms:created>
  <dcterms:modified xsi:type="dcterms:W3CDTF">2017-08-21T18:59:00Z</dcterms:modified>
</cp:coreProperties>
</file>