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40" w:after="0"/>
        <w:rPr/>
      </w:pPr>
      <w:bookmarkStart w:id="0" w:name="_Toc50570600"/>
      <w:r>
        <w:rPr/>
        <w:t>ENTORNOS DE DESARROLLO T1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bookmarkStart w:id="1" w:name="_Toc50570601"/>
          <w:r>
            <w:rPr/>
            <w:t>Contenido</w:t>
          </w:r>
          <w:bookmarkEnd w:id="1"/>
        </w:p>
        <w:p>
          <w:pPr>
            <w:pStyle w:val="Contents1"/>
            <w:tabs>
              <w:tab w:val="clear" w:pos="708"/>
              <w:tab w:val="right" w:pos="8494" w:leader="dot"/>
            </w:tabs>
            <w:rPr>
              <w:rFonts w:eastAsia="" w:eastAsiaTheme="minorEastAsia"/>
              <w:lang w:eastAsia="es-ES"/>
            </w:rPr>
          </w:pPr>
          <w:r>
            <w:fldChar w:fldCharType="begin"/>
          </w:r>
          <w:r>
            <w:rPr>
              <w:webHidden/>
              <w:rStyle w:val="IndexLink"/>
            </w:rPr>
            <w:instrText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Toc50570600">
            <w:r>
              <w:rPr>
                <w:webHidden/>
                <w:rStyle w:val="IndexLink"/>
              </w:rPr>
              <w:t>ENTORNOS DE DESARROLLO T1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_Toc50570600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clear" w:pos="708"/>
              <w:tab w:val="right" w:pos="8494" w:leader="dot"/>
            </w:tabs>
            <w:rPr>
              <w:rFonts w:eastAsia="" w:eastAsiaTheme="minorEastAsia"/>
              <w:lang w:eastAsia="es-ES"/>
            </w:rPr>
          </w:pPr>
          <w:hyperlink w:anchor="_Toc50570601">
            <w:r>
              <w:rPr>
                <w:webHidden/>
                <w:rStyle w:val="IndexLink"/>
              </w:rPr>
              <w:t>Contenido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_Toc50570601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08"/>
              <w:tab w:val="right" w:pos="8494" w:leader="dot"/>
            </w:tabs>
            <w:rPr>
              <w:rFonts w:eastAsia="" w:eastAsiaTheme="minorEastAsia"/>
              <w:lang w:eastAsia="es-ES"/>
            </w:rPr>
          </w:pPr>
          <w:hyperlink w:anchor="_Toc50570602">
            <w:r>
              <w:rPr>
                <w:webHidden/>
                <w:rStyle w:val="IndexLink"/>
              </w:rPr>
              <w:t>Introducción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_Toc50570602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08"/>
              <w:tab w:val="right" w:pos="8494" w:leader="dot"/>
            </w:tabs>
            <w:rPr>
              <w:rFonts w:eastAsia="" w:eastAsiaTheme="minorEastAsia"/>
              <w:lang w:eastAsia="es-ES"/>
            </w:rPr>
          </w:pPr>
          <w:hyperlink w:anchor="_Toc50570603">
            <w:r>
              <w:rPr>
                <w:webHidden/>
                <w:rStyle w:val="IndexLink"/>
              </w:rPr>
              <w:t>Tipos de software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_Toc50570603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08"/>
              <w:tab w:val="right" w:pos="8494" w:leader="dot"/>
            </w:tabs>
            <w:rPr>
              <w:rFonts w:eastAsia="" w:eastAsiaTheme="minorEastAsia"/>
              <w:lang w:eastAsia="es-ES"/>
            </w:rPr>
          </w:pPr>
          <w:hyperlink w:anchor="_Toc50570604">
            <w:r>
              <w:rPr>
                <w:webHidden/>
                <w:rStyle w:val="IndexLink"/>
              </w:rPr>
              <w:t>Relación Hardware-Software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_Toc50570604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08"/>
              <w:tab w:val="right" w:pos="8494" w:leader="dot"/>
            </w:tabs>
            <w:rPr>
              <w:rFonts w:eastAsia="" w:eastAsiaTheme="minorEastAsia"/>
              <w:lang w:eastAsia="es-ES"/>
            </w:rPr>
          </w:pPr>
          <w:hyperlink w:anchor="_Toc50570605">
            <w:r>
              <w:rPr>
                <w:webHidden/>
                <w:rStyle w:val="IndexLink"/>
              </w:rPr>
              <w:t>Códigos fuentes, objeto y ejecutable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_Toc50570605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08"/>
              <w:tab w:val="right" w:pos="8494" w:leader="dot"/>
            </w:tabs>
            <w:rPr>
              <w:rFonts w:eastAsia="" w:eastAsiaTheme="minorEastAsia"/>
              <w:lang w:eastAsia="es-ES"/>
            </w:rPr>
          </w:pPr>
          <w:hyperlink w:anchor="_Toc50570606">
            <w:r>
              <w:rPr>
                <w:webHidden/>
                <w:rStyle w:val="IndexLink"/>
              </w:rPr>
              <w:t>Desarrollo de software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_Toc50570606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08"/>
              <w:tab w:val="right" w:pos="8494" w:leader="dot"/>
            </w:tabs>
            <w:rPr>
              <w:rFonts w:eastAsia="" w:eastAsiaTheme="minorEastAsia"/>
              <w:lang w:eastAsia="es-ES"/>
            </w:rPr>
          </w:pPr>
          <w:hyperlink w:anchor="_Toc50570607">
            <w:r>
              <w:rPr>
                <w:webHidden/>
                <w:rStyle w:val="IndexLink"/>
              </w:rPr>
              <w:t>Análisis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_Toc50570607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08"/>
              <w:tab w:val="right" w:pos="8494" w:leader="dot"/>
            </w:tabs>
            <w:rPr>
              <w:rFonts w:eastAsia="" w:eastAsiaTheme="minorEastAsia"/>
              <w:lang w:eastAsia="es-ES"/>
            </w:rPr>
          </w:pPr>
          <w:hyperlink w:anchor="_Toc50570608">
            <w:r>
              <w:rPr>
                <w:webHidden/>
                <w:rStyle w:val="IndexLink"/>
              </w:rPr>
              <w:t>Diseño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_Toc50570608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08"/>
              <w:tab w:val="right" w:pos="8494" w:leader="dot"/>
            </w:tabs>
            <w:rPr>
              <w:rFonts w:eastAsia="" w:eastAsiaTheme="minorEastAsia"/>
              <w:lang w:eastAsia="es-ES"/>
            </w:rPr>
          </w:pPr>
          <w:hyperlink w:anchor="_Toc50570609">
            <w:r>
              <w:rPr>
                <w:webHidden/>
                <w:rStyle w:val="IndexLink"/>
              </w:rPr>
              <w:t>Codificación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_Toc50570609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08"/>
              <w:tab w:val="right" w:pos="8494" w:leader="dot"/>
            </w:tabs>
            <w:rPr>
              <w:rFonts w:eastAsia="" w:eastAsiaTheme="minorEastAsia"/>
              <w:lang w:eastAsia="es-ES"/>
            </w:rPr>
          </w:pPr>
          <w:hyperlink w:anchor="_Toc50570610">
            <w:r>
              <w:rPr>
                <w:webHidden/>
                <w:rStyle w:val="IndexLink"/>
              </w:rPr>
              <w:t>Pruebas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_Toc50570610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08"/>
              <w:tab w:val="right" w:pos="8494" w:leader="dot"/>
            </w:tabs>
            <w:rPr>
              <w:rFonts w:eastAsia="" w:eastAsiaTheme="minorEastAsia"/>
              <w:lang w:eastAsia="es-ES"/>
            </w:rPr>
          </w:pPr>
          <w:hyperlink w:anchor="_Toc50570611">
            <w:r>
              <w:rPr>
                <w:webHidden/>
                <w:rStyle w:val="IndexLink"/>
              </w:rPr>
              <w:t>Documentación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_Toc50570611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08"/>
              <w:tab w:val="right" w:pos="8494" w:leader="dot"/>
            </w:tabs>
            <w:rPr>
              <w:rFonts w:eastAsia="" w:eastAsiaTheme="minorEastAsia"/>
              <w:lang w:eastAsia="es-ES"/>
            </w:rPr>
          </w:pPr>
          <w:hyperlink w:anchor="_Toc50570612">
            <w:r>
              <w:rPr>
                <w:webHidden/>
                <w:rStyle w:val="IndexLink"/>
              </w:rPr>
              <w:t>Mantenimiento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_Toc50570612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tabs>
              <w:tab w:val="clear" w:pos="708"/>
              <w:tab w:val="right" w:pos="8494" w:leader="dot"/>
            </w:tabs>
            <w:rPr>
              <w:rFonts w:eastAsia="" w:eastAsiaTheme="minorEastAsia"/>
              <w:lang w:eastAsia="es-ES"/>
            </w:rPr>
          </w:pPr>
          <w:hyperlink w:anchor="_Toc50570613">
            <w:r>
              <w:rPr>
                <w:webHidden/>
                <w:rStyle w:val="IndexLink"/>
              </w:rPr>
              <w:t>Resultados de cada fase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_Toc50570613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Heading2"/>
        <w:rPr/>
      </w:pPr>
      <w:bookmarkStart w:id="2" w:name="_Toc50570602"/>
      <w:r>
        <w:rPr/>
        <w:t>Introducción</w:t>
      </w:r>
      <w:bookmarkEnd w:id="2"/>
    </w:p>
    <w:p>
      <w:pPr>
        <w:pStyle w:val="Normal"/>
        <w:rPr/>
      </w:pPr>
      <w:r>
        <w:rPr/>
        <w:t>Aquí aprenderemos a:</w:t>
      </w:r>
    </w:p>
    <w:p>
      <w:pPr>
        <w:pStyle w:val="ListParagraph"/>
        <w:numPr>
          <w:ilvl w:val="0"/>
          <w:numId w:val="1"/>
        </w:numPr>
        <w:rPr>
          <w:b/>
          <w:b/>
          <w:bCs/>
        </w:rPr>
      </w:pPr>
      <w:r>
        <w:rPr>
          <w:b/>
          <w:bCs/>
        </w:rPr>
        <w:t>Reconocer la relación de los programas con los componentes del sistema informático.</w:t>
      </w:r>
    </w:p>
    <w:p>
      <w:pPr>
        <w:pStyle w:val="ListParagraph"/>
        <w:numPr>
          <w:ilvl w:val="0"/>
          <w:numId w:val="1"/>
        </w:numPr>
        <w:rPr>
          <w:b/>
          <w:b/>
          <w:bCs/>
        </w:rPr>
      </w:pPr>
      <w:r>
        <w:rPr>
          <w:b/>
          <w:bCs/>
        </w:rPr>
        <w:t>Diferenciar código fuente, objeto y ejecutable.</w:t>
      </w:r>
    </w:p>
    <w:p>
      <w:pPr>
        <w:pStyle w:val="ListParagraph"/>
        <w:numPr>
          <w:ilvl w:val="0"/>
          <w:numId w:val="1"/>
        </w:numPr>
        <w:rPr>
          <w:b/>
          <w:b/>
          <w:bCs/>
        </w:rPr>
      </w:pPr>
      <w:r>
        <w:rPr>
          <w:b/>
          <w:bCs/>
        </w:rPr>
        <w:t>Identificar las fases de desarrollo de una aplicación informática.</w:t>
      </w:r>
    </w:p>
    <w:p>
      <w:pPr>
        <w:pStyle w:val="ListParagraph"/>
        <w:numPr>
          <w:ilvl w:val="0"/>
          <w:numId w:val="1"/>
        </w:numPr>
        <w:rPr>
          <w:b/>
          <w:b/>
          <w:bCs/>
        </w:rPr>
      </w:pPr>
      <w:r>
        <w:rPr>
          <w:b/>
          <w:bCs/>
        </w:rPr>
        <w:t>Clasificar los lenguajes de programación.</w:t>
      </w:r>
    </w:p>
    <w:p>
      <w:pPr>
        <w:pStyle w:val="Heading2"/>
        <w:rPr/>
      </w:pPr>
      <w:bookmarkStart w:id="3" w:name="_Toc50570603"/>
      <w:r>
        <w:rPr/>
        <w:t>Tipos de software</w:t>
      </w:r>
      <w:bookmarkEnd w:id="3"/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De sistema</w:t>
      </w:r>
    </w:p>
    <w:p>
      <w:pPr>
        <w:pStyle w:val="ListParagraph"/>
        <w:numPr>
          <w:ilvl w:val="1"/>
          <w:numId w:val="2"/>
        </w:numPr>
        <w:rPr/>
      </w:pPr>
      <w:r>
        <w:rPr/>
        <w:t>Se clasifican en drivers o SO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De aplicación</w:t>
      </w:r>
    </w:p>
    <w:p>
      <w:pPr>
        <w:pStyle w:val="ListParagraph"/>
        <w:numPr>
          <w:ilvl w:val="1"/>
          <w:numId w:val="2"/>
        </w:numPr>
        <w:rPr/>
      </w:pPr>
      <w:r>
        <w:rPr/>
        <w:t>Cualquier aplicación que usemos en nuestro día a día como puede ser un navegador o una suite ofimática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De desarrollo</w:t>
      </w:r>
    </w:p>
    <w:p>
      <w:pPr>
        <w:pStyle w:val="ListParagraph"/>
        <w:numPr>
          <w:ilvl w:val="1"/>
          <w:numId w:val="2"/>
        </w:numPr>
        <w:rPr/>
      </w:pPr>
      <w:r>
        <w:rPr/>
        <w:t xml:space="preserve">Editor de código ligero, compiladores o un IDE </w:t>
      </w:r>
    </w:p>
    <w:p>
      <w:pPr>
        <w:pStyle w:val="Heading2"/>
        <w:rPr/>
      </w:pPr>
      <w:bookmarkStart w:id="4" w:name="_Toc50570604"/>
      <w:r>
        <w:rPr/>
        <w:t>Relación Hardware-Software</w:t>
      </w:r>
      <w:bookmarkEnd w:id="4"/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Disco duro</w:t>
      </w:r>
    </w:p>
    <w:p>
      <w:pPr>
        <w:pStyle w:val="ListParagraph"/>
        <w:numPr>
          <w:ilvl w:val="1"/>
          <w:numId w:val="3"/>
        </w:numPr>
        <w:rPr/>
      </w:pPr>
      <w:r>
        <w:rPr/>
        <w:t>Almacena los archivos de forma permanente (Ejecutables,binarios…)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RAM</w:t>
      </w:r>
    </w:p>
    <w:p>
      <w:pPr>
        <w:pStyle w:val="ListParagraph"/>
        <w:numPr>
          <w:ilvl w:val="1"/>
          <w:numId w:val="3"/>
        </w:numPr>
        <w:rPr/>
      </w:pPr>
      <w:r>
        <w:rPr/>
        <w:t>Almacena los archivos de forma temporal (Ejecutables,binarios…)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CPU</w:t>
      </w:r>
    </w:p>
    <w:p>
      <w:pPr>
        <w:pStyle w:val="ListParagraph"/>
        <w:numPr>
          <w:ilvl w:val="1"/>
          <w:numId w:val="3"/>
        </w:numPr>
        <w:rPr/>
      </w:pPr>
      <w:r>
        <w:rPr/>
        <w:t>Lee y ejecuta las instrucciones almacenadas en la RAM asi como cualquier información necesaria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>E/S</w:t>
      </w:r>
    </w:p>
    <w:p>
      <w:pPr>
        <w:pStyle w:val="ListParagraph"/>
        <w:numPr>
          <w:ilvl w:val="1"/>
          <w:numId w:val="3"/>
        </w:numPr>
        <w:rPr/>
      </w:pPr>
      <w:r>
        <w:rPr/>
        <w:t>Recoge datos desde la entrada, muestra los resultados…</w:t>
      </w:r>
    </w:p>
    <w:p>
      <w:pPr>
        <w:pStyle w:val="Heading2"/>
        <w:rPr/>
      </w:pPr>
      <w:bookmarkStart w:id="5" w:name="_Toc50570605"/>
      <w:r>
        <w:rPr/>
        <w:t>Códigos fuentes, objeto y ejecutable</w:t>
      </w:r>
      <w:bookmarkEnd w:id="5"/>
    </w:p>
    <w:p>
      <w:pPr>
        <w:pStyle w:val="ListParagraph"/>
        <w:numPr>
          <w:ilvl w:val="0"/>
          <w:numId w:val="4"/>
        </w:numPr>
        <w:rPr/>
      </w:pPr>
      <w:r>
        <w:rPr>
          <w:b/>
          <w:bCs/>
        </w:rPr>
        <w:t>Código fuente</w:t>
      </w:r>
    </w:p>
    <w:p>
      <w:pPr>
        <w:pStyle w:val="ListParagraph"/>
        <w:numPr>
          <w:ilvl w:val="1"/>
          <w:numId w:val="4"/>
        </w:numPr>
        <w:rPr/>
      </w:pPr>
      <w:r>
        <w:rPr/>
        <w:t>Archivo legible por el ser humano (código)</w:t>
      </w:r>
    </w:p>
    <w:p>
      <w:pPr>
        <w:pStyle w:val="ListParagraph"/>
        <w:numPr>
          <w:ilvl w:val="0"/>
          <w:numId w:val="4"/>
        </w:numPr>
        <w:rPr/>
      </w:pPr>
      <w:r>
        <w:rPr>
          <w:b/>
          <w:bCs/>
        </w:rPr>
        <w:t>Código objeto</w:t>
      </w:r>
    </w:p>
    <w:p>
      <w:pPr>
        <w:pStyle w:val="ListParagraph"/>
        <w:numPr>
          <w:ilvl w:val="1"/>
          <w:numId w:val="4"/>
        </w:numPr>
        <w:rPr/>
      </w:pPr>
      <w:r>
        <w:rPr/>
        <w:t>Archivo intermedio entre el binario y el ejecutable</w:t>
      </w:r>
    </w:p>
    <w:p>
      <w:pPr>
        <w:pStyle w:val="ListParagraph"/>
        <w:numPr>
          <w:ilvl w:val="0"/>
          <w:numId w:val="4"/>
        </w:numPr>
        <w:rPr/>
      </w:pPr>
      <w:r>
        <w:rPr>
          <w:b/>
          <w:bCs/>
        </w:rPr>
        <w:t>Código ejecutable</w:t>
      </w:r>
    </w:p>
    <w:p>
      <w:pPr>
        <w:pStyle w:val="ListParagraph"/>
        <w:numPr>
          <w:ilvl w:val="1"/>
          <w:numId w:val="4"/>
        </w:numPr>
        <w:rPr/>
      </w:pPr>
      <w:r>
        <w:rPr/>
        <w:t>Este es el archivo que se puede ejecutar</w:t>
      </w:r>
    </w:p>
    <w:p>
      <w:pPr>
        <w:pStyle w:val="Heading2"/>
        <w:rPr/>
      </w:pPr>
      <w:bookmarkStart w:id="6" w:name="_Toc50570606"/>
      <w:r>
        <w:rPr/>
        <w:t>Desarrollo de software</w:t>
      </w:r>
      <w:bookmarkEnd w:id="6"/>
    </w:p>
    <w:p>
      <w:pPr>
        <w:pStyle w:val="Normal"/>
        <w:rPr/>
      </w:pPr>
      <w:r>
        <w:rPr/>
        <w:t>Fases:</w:t>
      </w:r>
    </w:p>
    <w:p>
      <w:pPr>
        <w:pStyle w:val="ListParagraph"/>
        <w:numPr>
          <w:ilvl w:val="0"/>
          <w:numId w:val="5"/>
        </w:numPr>
        <w:rPr/>
      </w:pPr>
      <w:r>
        <w:rPr/>
        <w:t>Análisis</w:t>
      </w:r>
    </w:p>
    <w:p>
      <w:pPr>
        <w:pStyle w:val="ListParagraph"/>
        <w:numPr>
          <w:ilvl w:val="0"/>
          <w:numId w:val="5"/>
        </w:numPr>
        <w:rPr/>
      </w:pPr>
      <w:r>
        <w:rPr/>
        <w:t>Diseño</w:t>
      </w:r>
    </w:p>
    <w:p>
      <w:pPr>
        <w:pStyle w:val="ListParagraph"/>
        <w:numPr>
          <w:ilvl w:val="0"/>
          <w:numId w:val="5"/>
        </w:numPr>
        <w:rPr/>
      </w:pPr>
      <w:r>
        <w:rPr/>
        <w:t>Codificación</w:t>
      </w:r>
    </w:p>
    <w:p>
      <w:pPr>
        <w:pStyle w:val="ListParagraph"/>
        <w:numPr>
          <w:ilvl w:val="0"/>
          <w:numId w:val="5"/>
        </w:numPr>
        <w:rPr/>
      </w:pPr>
      <w:r>
        <w:rPr/>
        <w:t>Pruebas</w:t>
      </w:r>
    </w:p>
    <w:p>
      <w:pPr>
        <w:pStyle w:val="ListParagraph"/>
        <w:numPr>
          <w:ilvl w:val="0"/>
          <w:numId w:val="5"/>
        </w:numPr>
        <w:rPr/>
      </w:pPr>
      <w:r>
        <w:rPr/>
        <w:t>Documentación</w:t>
      </w:r>
    </w:p>
    <w:p>
      <w:pPr>
        <w:pStyle w:val="ListParagraph"/>
        <w:numPr>
          <w:ilvl w:val="0"/>
          <w:numId w:val="5"/>
        </w:numPr>
        <w:rPr/>
      </w:pPr>
      <w:r>
        <w:rPr/>
        <w:t>Mantenimiento</w:t>
      </w:r>
    </w:p>
    <w:p>
      <w:pPr>
        <w:pStyle w:val="Heading2"/>
        <w:rPr/>
      </w:pPr>
      <w:bookmarkStart w:id="7" w:name="_Toc50570607"/>
      <w:r>
        <w:rPr/>
        <w:t>Análisis</w:t>
      </w:r>
      <w:bookmarkEnd w:id="7"/>
    </w:p>
    <w:p>
      <w:pPr>
        <w:pStyle w:val="Normal"/>
        <w:rPr/>
      </w:pPr>
      <w:r>
        <w:rPr/>
        <w:t>Se determina específicamente lo que quiere el cliente junto con los correspondientes requisitos que se deben cumplir conteniendo lo siguiente:</w:t>
      </w:r>
    </w:p>
    <w:p>
      <w:pPr>
        <w:pStyle w:val="ListParagraph"/>
        <w:numPr>
          <w:ilvl w:val="0"/>
          <w:numId w:val="6"/>
        </w:numPr>
        <w:rPr>
          <w:b/>
          <w:b/>
          <w:bCs/>
        </w:rPr>
      </w:pPr>
      <w:r>
        <w:rPr>
          <w:b/>
          <w:bCs/>
        </w:rPr>
        <w:t>Ser completa y sin omisiones</w:t>
      </w:r>
    </w:p>
    <w:p>
      <w:pPr>
        <w:pStyle w:val="ListParagraph"/>
        <w:numPr>
          <w:ilvl w:val="0"/>
          <w:numId w:val="6"/>
        </w:numPr>
        <w:rPr>
          <w:b/>
          <w:b/>
          <w:bCs/>
        </w:rPr>
      </w:pPr>
      <w:r>
        <w:rPr>
          <w:b/>
          <w:bCs/>
        </w:rPr>
        <w:t>Ser concisa y sin trivialidades</w:t>
      </w:r>
    </w:p>
    <w:p>
      <w:pPr>
        <w:pStyle w:val="ListParagraph"/>
        <w:numPr>
          <w:ilvl w:val="0"/>
          <w:numId w:val="6"/>
        </w:numPr>
        <w:rPr>
          <w:b/>
          <w:b/>
          <w:bCs/>
        </w:rPr>
      </w:pPr>
      <w:r>
        <w:rPr>
          <w:b/>
          <w:bCs/>
        </w:rPr>
        <w:t>Evitar ambigüedades</w:t>
      </w:r>
    </w:p>
    <w:p>
      <w:pPr>
        <w:pStyle w:val="ListParagraph"/>
        <w:numPr>
          <w:ilvl w:val="0"/>
          <w:numId w:val="6"/>
        </w:numPr>
        <w:rPr>
          <w:b/>
          <w:b/>
          <w:bCs/>
        </w:rPr>
      </w:pPr>
      <w:r>
        <w:rPr>
          <w:b/>
          <w:bCs/>
        </w:rPr>
        <w:t>Evitar detalles de diseño o implementación</w:t>
      </w:r>
    </w:p>
    <w:p>
      <w:pPr>
        <w:pStyle w:val="ListParagraph"/>
        <w:numPr>
          <w:ilvl w:val="0"/>
          <w:numId w:val="6"/>
        </w:numPr>
        <w:rPr>
          <w:b/>
          <w:b/>
          <w:bCs/>
        </w:rPr>
      </w:pPr>
      <w:r>
        <w:rPr>
          <w:b/>
          <w:bCs/>
        </w:rPr>
        <w:t>Ser entendible por el cliente</w:t>
      </w:r>
    </w:p>
    <w:p>
      <w:pPr>
        <w:pStyle w:val="ListParagraph"/>
        <w:numPr>
          <w:ilvl w:val="0"/>
          <w:numId w:val="6"/>
        </w:numPr>
        <w:rPr>
          <w:b/>
          <w:b/>
          <w:bCs/>
        </w:rPr>
      </w:pPr>
      <w:r>
        <w:rPr>
          <w:b/>
          <w:bCs/>
        </w:rPr>
        <w:t>Separar requisitos funcionales y no funcionales</w:t>
      </w:r>
    </w:p>
    <w:p>
      <w:pPr>
        <w:pStyle w:val="ListParagraph"/>
        <w:numPr>
          <w:ilvl w:val="0"/>
          <w:numId w:val="6"/>
        </w:numPr>
        <w:rPr>
          <w:b/>
          <w:b/>
          <w:bCs/>
        </w:rPr>
      </w:pPr>
      <w:r>
        <w:rPr>
          <w:b/>
          <w:bCs/>
        </w:rPr>
        <w:t>Dividir y jerarquizar el modelo</w:t>
      </w:r>
    </w:p>
    <w:p>
      <w:pPr>
        <w:pStyle w:val="ListParagraph"/>
        <w:numPr>
          <w:ilvl w:val="0"/>
          <w:numId w:val="6"/>
        </w:numPr>
        <w:rPr>
          <w:b/>
          <w:b/>
          <w:bCs/>
        </w:rPr>
      </w:pPr>
      <w:r>
        <w:rPr>
          <w:b/>
          <w:bCs/>
        </w:rPr>
        <w:t>Fijar criterios de validación</w:t>
      </w:r>
    </w:p>
    <w:p>
      <w:pPr>
        <w:pStyle w:val="Heading2"/>
        <w:rPr/>
      </w:pPr>
      <w:bookmarkStart w:id="8" w:name="_Toc50570608"/>
      <w:r>
        <w:rPr/>
        <w:t>Diseño</w:t>
      </w:r>
      <w:bookmarkEnd w:id="8"/>
    </w:p>
    <w:p>
      <w:pPr>
        <w:pStyle w:val="Normal"/>
        <w:rPr/>
      </w:pPr>
      <w:r>
        <w:rPr/>
        <w:t>Se organiza de tal forma en el que se diferencien los distintos componentes a ser desarrollados</w:t>
      </w:r>
    </w:p>
    <w:p>
      <w:pPr>
        <w:pStyle w:val="Normal"/>
        <w:rPr/>
      </w:pPr>
      <w:r>
        <w:rPr/>
        <w:t>Se especifica la relación y funcionalidad de los elementos</w:t>
      </w:r>
    </w:p>
    <w:p>
      <w:pPr>
        <w:pStyle w:val="Normal"/>
        <w:rPr/>
      </w:pPr>
      <w:r>
        <w:rPr/>
        <w:t>Las actividades suelen ser:</w:t>
      </w:r>
    </w:p>
    <w:p>
      <w:pPr>
        <w:pStyle w:val="ListParagraph"/>
        <w:numPr>
          <w:ilvl w:val="0"/>
          <w:numId w:val="7"/>
        </w:numPr>
        <w:rPr>
          <w:b/>
          <w:b/>
          <w:bCs/>
        </w:rPr>
      </w:pPr>
      <w:r>
        <w:rPr>
          <w:b/>
          <w:bCs/>
        </w:rPr>
        <w:t>Diseño arquitectónico</w:t>
      </w:r>
    </w:p>
    <w:p>
      <w:pPr>
        <w:pStyle w:val="ListParagraph"/>
        <w:numPr>
          <w:ilvl w:val="0"/>
          <w:numId w:val="7"/>
        </w:numPr>
        <w:rPr>
          <w:b/>
          <w:b/>
          <w:bCs/>
        </w:rPr>
      </w:pPr>
      <w:r>
        <w:rPr>
          <w:b/>
          <w:bCs/>
        </w:rPr>
        <w:t>Diseño detallado</w:t>
      </w:r>
    </w:p>
    <w:p>
      <w:pPr>
        <w:pStyle w:val="ListParagraph"/>
        <w:numPr>
          <w:ilvl w:val="0"/>
          <w:numId w:val="7"/>
        </w:numPr>
        <w:rPr>
          <w:b/>
          <w:b/>
          <w:bCs/>
        </w:rPr>
      </w:pPr>
      <w:r>
        <w:rPr>
          <w:b/>
          <w:bCs/>
        </w:rPr>
        <w:t>Diseño de datos</w:t>
      </w:r>
    </w:p>
    <w:p>
      <w:pPr>
        <w:pStyle w:val="ListParagraph"/>
        <w:numPr>
          <w:ilvl w:val="0"/>
          <w:numId w:val="7"/>
        </w:numPr>
        <w:rPr>
          <w:b/>
          <w:b/>
          <w:bCs/>
        </w:rPr>
      </w:pPr>
      <w:r>
        <w:rPr>
          <w:b/>
          <w:bCs/>
        </w:rPr>
        <w:t>Diseño de interfaz</w:t>
      </w:r>
    </w:p>
    <w:p>
      <w:pPr>
        <w:pStyle w:val="Heading2"/>
        <w:rPr/>
      </w:pPr>
      <w:bookmarkStart w:id="9" w:name="_Toc50570609"/>
      <w:r>
        <w:rPr/>
        <w:t>Codificación</w:t>
      </w:r>
      <w:bookmarkEnd w:id="9"/>
    </w:p>
    <w:p>
      <w:pPr>
        <w:pStyle w:val="ListParagraph"/>
        <w:numPr>
          <w:ilvl w:val="0"/>
          <w:numId w:val="8"/>
        </w:numPr>
        <w:rPr/>
      </w:pPr>
      <w:r>
        <w:rPr/>
        <w:t>Se escribe el código fuente de cada componente</w:t>
      </w:r>
    </w:p>
    <w:p>
      <w:pPr>
        <w:pStyle w:val="ListParagraph"/>
        <w:numPr>
          <w:ilvl w:val="0"/>
          <w:numId w:val="8"/>
        </w:numPr>
        <w:rPr/>
      </w:pPr>
      <w:r>
        <w:rPr/>
        <w:t>Se usan los siguientes lenguajes:</w:t>
      </w:r>
    </w:p>
    <w:p>
      <w:pPr>
        <w:pStyle w:val="ListParagraph"/>
        <w:numPr>
          <w:ilvl w:val="1"/>
          <w:numId w:val="8"/>
        </w:numPr>
        <w:rPr>
          <w:b/>
          <w:b/>
          <w:bCs/>
        </w:rPr>
      </w:pPr>
      <w:r>
        <w:rPr>
          <w:b/>
          <w:bCs/>
        </w:rPr>
        <w:t>Programacion</w:t>
      </w:r>
    </w:p>
    <w:p>
      <w:pPr>
        <w:pStyle w:val="ListParagraph"/>
        <w:numPr>
          <w:ilvl w:val="2"/>
          <w:numId w:val="8"/>
        </w:numPr>
        <w:rPr/>
      </w:pPr>
      <w:r>
        <w:rPr/>
        <w:t>C++,Java...</w:t>
      </w:r>
    </w:p>
    <w:p>
      <w:pPr>
        <w:pStyle w:val="ListParagraph"/>
        <w:numPr>
          <w:ilvl w:val="1"/>
          <w:numId w:val="8"/>
        </w:numPr>
        <w:rPr>
          <w:b/>
          <w:b/>
          <w:bCs/>
        </w:rPr>
      </w:pPr>
      <w:r>
        <w:rPr>
          <w:b/>
          <w:bCs/>
        </w:rPr>
        <w:t>Otro tipo</w:t>
      </w:r>
    </w:p>
    <w:p>
      <w:pPr>
        <w:pStyle w:val="ListParagraph"/>
        <w:numPr>
          <w:ilvl w:val="2"/>
          <w:numId w:val="8"/>
        </w:numPr>
        <w:rPr/>
      </w:pPr>
      <w:r>
        <w:rPr/>
        <w:t>HTML,XML,...</w:t>
      </w:r>
    </w:p>
    <w:p>
      <w:pPr>
        <w:pStyle w:val="Heading2"/>
        <w:rPr/>
      </w:pPr>
      <w:bookmarkStart w:id="10" w:name="_Toc50570610"/>
      <w:r>
        <w:rPr/>
        <w:t>Pruebas</w:t>
      </w:r>
      <w:bookmarkEnd w:id="10"/>
    </w:p>
    <w:p>
      <w:pPr>
        <w:pStyle w:val="Normal"/>
        <w:rPr/>
      </w:pPr>
      <w:r>
        <w:rPr/>
        <w:t>El objetivo de las pruebas es que el comprobar que el programa a presentar este testeado en el máximo numero de situaciones diferentes, una buena forma de hacer esto es darle el programa a una persona con pocos conocimientos de la informática y ver como se desenvuelve (para ver que puede fallar y corregirlo).</w:t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1" w:name="_Toc50570611"/>
      <w:r>
        <w:rPr/>
        <w:t>Documentación</w:t>
      </w:r>
      <w:bookmarkEnd w:id="11"/>
    </w:p>
    <w:p>
      <w:pPr>
        <w:pStyle w:val="Normal"/>
        <w:rPr/>
      </w:pPr>
      <w:r>
        <w:rPr/>
        <w:t>El principal objetivo de la documentación es explicar como esta realizado el código para que otra persona lo entienda y pueda continuar sobre el mismo y explica lo que realiza cada parte del programa</w:t>
      </w:r>
    </w:p>
    <w:p>
      <w:pPr>
        <w:pStyle w:val="Heading2"/>
        <w:rPr/>
      </w:pPr>
      <w:bookmarkStart w:id="12" w:name="_Toc50570612"/>
      <w:r>
        <w:rPr/>
        <w:t>Mantenimiento</w:t>
      </w:r>
      <w:bookmarkEnd w:id="12"/>
    </w:p>
    <w:p>
      <w:pPr>
        <w:pStyle w:val="Normal"/>
        <w:rPr/>
      </w:pPr>
      <w:r>
        <w:rPr/>
        <w:t>En el software creado una vez publicado se le deben hacer revisiones ocasionales y para ello habrá que rehacer parte del trabajo realizado en fases previas.</w:t>
      </w:r>
    </w:p>
    <w:p>
      <w:pPr>
        <w:pStyle w:val="Normal"/>
        <w:rPr/>
      </w:pPr>
      <w:r>
        <w:rPr/>
        <w:t>Hay varios tipos de mantenimiento:</w:t>
      </w:r>
    </w:p>
    <w:p>
      <w:pPr>
        <w:pStyle w:val="ListParagraph"/>
        <w:numPr>
          <w:ilvl w:val="0"/>
          <w:numId w:val="9"/>
        </w:numPr>
        <w:rPr/>
      </w:pPr>
      <w:r>
        <w:rPr>
          <w:b/>
          <w:bCs/>
        </w:rPr>
        <w:t>Correctivo</w:t>
      </w:r>
      <w:r>
        <w:rPr/>
        <w:t>: se corrigen defectos.</w:t>
      </w:r>
    </w:p>
    <w:p>
      <w:pPr>
        <w:pStyle w:val="ListParagraph"/>
        <w:numPr>
          <w:ilvl w:val="0"/>
          <w:numId w:val="9"/>
        </w:numPr>
        <w:rPr/>
      </w:pPr>
      <w:r>
        <w:rPr>
          <w:b/>
          <w:bCs/>
        </w:rPr>
        <w:t>Perfectivo</w:t>
      </w:r>
      <w:r>
        <w:rPr/>
        <w:t>: se mejora la funcionalidad.</w:t>
      </w:r>
    </w:p>
    <w:p>
      <w:pPr>
        <w:pStyle w:val="ListParagraph"/>
        <w:numPr>
          <w:ilvl w:val="0"/>
          <w:numId w:val="9"/>
        </w:numPr>
        <w:rPr/>
      </w:pPr>
      <w:r>
        <w:rPr>
          <w:b/>
          <w:bCs/>
        </w:rPr>
        <w:t>Evolutivo</w:t>
      </w:r>
      <w:r>
        <w:rPr/>
        <w:t>: se añade funcionalidades nuevas.</w:t>
      </w:r>
    </w:p>
    <w:p>
      <w:pPr>
        <w:pStyle w:val="ListParagraph"/>
        <w:numPr>
          <w:ilvl w:val="0"/>
          <w:numId w:val="9"/>
        </w:numPr>
        <w:rPr/>
      </w:pPr>
      <w:r>
        <w:rPr>
          <w:b/>
          <w:bCs/>
        </w:rPr>
        <w:t>Adaptativo</w:t>
      </w:r>
      <w:r>
        <w:rPr/>
        <w:t>: se adapta a nuevos entornos.</w:t>
      </w:r>
    </w:p>
    <w:p>
      <w:pPr>
        <w:pStyle w:val="Heading2"/>
        <w:rPr/>
      </w:pPr>
      <w:bookmarkStart w:id="13" w:name="_Toc50570613"/>
      <w:r>
        <w:rPr/>
        <w:t>Resultados de cada fase</w:t>
      </w:r>
      <w:bookmarkEnd w:id="13"/>
    </w:p>
    <w:p>
      <w:pPr>
        <w:pStyle w:val="ListParagraph"/>
        <w:numPr>
          <w:ilvl w:val="0"/>
          <w:numId w:val="10"/>
        </w:numPr>
        <w:rPr/>
      </w:pPr>
      <w:r>
        <w:rPr/>
        <w:t>ANÁLISIS: Especificación de requisitos del software</w:t>
      </w:r>
    </w:p>
    <w:p>
      <w:pPr>
        <w:pStyle w:val="ListParagraph"/>
        <w:numPr>
          <w:ilvl w:val="0"/>
          <w:numId w:val="10"/>
        </w:numPr>
        <w:rPr/>
      </w:pPr>
      <w:r>
        <w:rPr/>
        <w:t>DISENO arquitectónico: Documento de arquitectura del software</w:t>
      </w:r>
    </w:p>
    <w:p>
      <w:pPr>
        <w:pStyle w:val="ListParagraph"/>
        <w:numPr>
          <w:ilvl w:val="0"/>
          <w:numId w:val="10"/>
        </w:numPr>
        <w:rPr/>
      </w:pPr>
      <w:r>
        <w:rPr/>
        <w:t>DISENO detallado: Especificación de módulos y funciones</w:t>
      </w:r>
    </w:p>
    <w:p>
      <w:pPr>
        <w:pStyle w:val="ListParagraph"/>
        <w:numPr>
          <w:ilvl w:val="0"/>
          <w:numId w:val="10"/>
        </w:numPr>
        <w:spacing w:before="0" w:after="160"/>
        <w:contextualSpacing/>
        <w:rPr/>
      </w:pPr>
      <w:r>
        <w:rPr/>
        <w:t>CODIFICACIÓN: Código fuente</w:t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variable"/>
  </w:font>
  <w:font w:name="Courier New">
    <w:charset w:val="01"/>
    <w:family w:val="auto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3c659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3c659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Ttulo1"/>
    <w:uiPriority w:val="9"/>
    <w:qFormat/>
    <w:rsid w:val="003c659a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Ttulo2Car" w:customStyle="1">
    <w:name w:val="Título 2 Car"/>
    <w:basedOn w:val="DefaultParagraphFont"/>
    <w:link w:val="Ttulo2"/>
    <w:uiPriority w:val="9"/>
    <w:qFormat/>
    <w:rsid w:val="003c659a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InternetLink">
    <w:name w:val="Hyperlink"/>
    <w:basedOn w:val="DefaultParagraphFont"/>
    <w:uiPriority w:val="99"/>
    <w:unhideWhenUsed/>
    <w:rsid w:val="006a54fa"/>
    <w:rPr>
      <w:color w:val="0563C1" w:themeColor="hyperlink"/>
      <w:u w:val="single"/>
    </w:rPr>
  </w:style>
  <w:style w:type="character" w:styleId="IndexLink" w:customStyle="1">
    <w:name w:val="Index Link"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Droid Sans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c659a"/>
    <w:pPr>
      <w:spacing w:before="0" w:after="160"/>
      <w:ind w:left="720" w:hanging="0"/>
      <w:contextualSpacing/>
    </w:pPr>
    <w:rPr/>
  </w:style>
  <w:style w:type="paragraph" w:styleId="TOCHeading">
    <w:name w:val="TOC Heading"/>
    <w:basedOn w:val="Heading1"/>
    <w:next w:val="Normal"/>
    <w:uiPriority w:val="39"/>
    <w:unhideWhenUsed/>
    <w:qFormat/>
    <w:rsid w:val="006a54fa"/>
    <w:pPr/>
    <w:rPr>
      <w:lang w:eastAsia="es-ES"/>
    </w:rPr>
  </w:style>
  <w:style w:type="paragraph" w:styleId="Contents1">
    <w:name w:val="TOC 1"/>
    <w:basedOn w:val="Normal"/>
    <w:next w:val="Normal"/>
    <w:autoRedefine/>
    <w:uiPriority w:val="39"/>
    <w:unhideWhenUsed/>
    <w:rsid w:val="006a54fa"/>
    <w:pPr>
      <w:spacing w:before="0" w:after="100"/>
    </w:pPr>
    <w:rPr/>
  </w:style>
  <w:style w:type="paragraph" w:styleId="Contents2">
    <w:name w:val="TOC 2"/>
    <w:basedOn w:val="Normal"/>
    <w:next w:val="Normal"/>
    <w:autoRedefine/>
    <w:uiPriority w:val="39"/>
    <w:unhideWhenUsed/>
    <w:rsid w:val="006a54fa"/>
    <w:pPr>
      <w:spacing w:before="0" w:after="100"/>
      <w:ind w:left="220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83FD2-DB04-412C-BE1F-9449337C9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Application>LibreOffice/7.0.1.2$Linux_X86_64 LibreOffice_project/00$Build-2</Application>
  <Pages>3</Pages>
  <Words>555</Words>
  <Characters>2962</Characters>
  <CharactersWithSpaces>3368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2020-09-09T08:57:00Z</dcterms:created>
  <dc:creator>Diurno</dc:creator>
  <dc:description/>
  <dc:language>es-ES</dc:language>
  <cp:lastModifiedBy/>
  <dcterms:modified xsi:type="dcterms:W3CDTF">2020-09-09T19:07:33Z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