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Abstract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Heading 1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Heading 2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Heading 3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Heading 4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A">
      <w:pPr>
        <w:pStyle w:val="Heading5"/>
        <w:rPr/>
      </w:pPr>
      <w:r w:rsidDel="00000000" w:rsidR="00000000" w:rsidRPr="00000000">
        <w:rPr>
          <w:rtl w:val="0"/>
        </w:rPr>
        <w:t xml:space="preserve">Heading 5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0B">
      <w:pPr>
        <w:pStyle w:val="Heading6"/>
        <w:rPr/>
      </w:pPr>
      <w:r w:rsidDel="00000000" w:rsidR="00000000" w:rsidRPr="00000000">
        <w:rPr>
          <w:rtl w:val="0"/>
        </w:rPr>
        <w:t xml:space="preserve">Heading 6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7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8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Paragraph.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Text. Body Text Char.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 Char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Hyperlink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Footnote.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Text.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caption.</w:t>
      </w:r>
    </w:p>
    <w:tbl>
      <w:tblPr>
        <w:tblStyle w:val="Table1"/>
        <w:jc w:val="left"/>
        <w:tblInd w:w="-108.0" w:type="dxa"/>
        <w:tblLayout w:type="fixed"/>
        <w:tblLook w:val="0000"/>
      </w:tblPr>
      <w:tblGrid>
        <w:gridCol w:w="10465.5"/>
        <w:gridCol w:w="10465.5"/>
        <w:tblGridChange w:id="0">
          <w:tblGrid>
            <w:gridCol w:w="10465.5"/>
            <w:gridCol w:w="10465.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Caption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sectPr>
      <w:pgSz w:h="16838" w:w="23811" w:orient="landscape"/>
      <w:pgMar w:bottom="1440.0000000000002" w:top="1440.0000000000002" w:left="1440.0000000000002" w:right="1440.0000000000002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Footnote Text.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gVYKgN/Bk+e9xly5pj5pwuIkA==">AMUW2mUttJ6ZCPOEqfwh+qNjFYc73Yz3I0DeqeuI0ClsYqTi9R9AU29E2KQ7ohQBpV5uqj8ZHa+y2KfaH0H5qtMx63jSB94LLlhiGLoGKJNfA/8tj4obKIhf8VH/8YR+tfsLzvMQw5h1WqTvPr1vSrjqn+1KjWFfaPH1qJDWNdRua7OWPNFmEFU4fD/jExyKBIam72UfnTcgmQIPByK4j+Gji4mCtXEzEzs7y703AWkRH7Itzt5nJGhKC/AAlBLJKbnImBR8gAxG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