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B10E "HeXI" Personnel Safety System — study &amp; test pack</w:t>
      </w:r>
    </w:p>
    <w:p>
      <w:r>
        <w:t xml:space="preserve">A set of clear, plain‑English documents to help you </w:t>
      </w:r>
      <w:r>
        <w:rPr>
          <w:b/>
        </w:rPr>
        <w:t>understand</w:t>
      </w:r>
      <w:r>
        <w:t xml:space="preserve"> the safety logic in this repository and </w:t>
      </w:r>
      <w:r>
        <w:rPr>
          <w:b/>
        </w:rPr>
        <w:t>test it step by step in HIMA SILworX offline simulation</w:t>
      </w:r>
      <w:r>
        <w:t>. Written for a junior technical‑support engineer.</w:t>
      </w:r>
    </w:p>
    <w:p>
      <w:pPr>
        <w:ind w:left="432"/>
        <w:shd w:val="clear" w:fill="FFF7E6"/>
      </w:pPr>
      <w:r>
        <w:t xml:space="preserve">### 👉 New here? Read </w:t>
      </w:r>
      <w:r>
        <w:rPr>
          <w:b/>
        </w:rPr>
        <w:t>`docs/00_START_HERE.md`</w:t>
      </w:r>
      <w:r>
        <w:t xml:space="preserve"> first. It is a single guided document — system, code, and how to simulate it — and it is all you need to understand the whole thing. The other documents are deep reference you can dip into later.</w:t>
      </w:r>
    </w:p>
    <w:p>
      <w:pPr>
        <w:ind w:left="432"/>
        <w:shd w:val="clear" w:fill="FFF7E6"/>
      </w:pPr>
      <w:r>
        <w:rPr>
          <w:b/>
        </w:rPr>
        <w:t>What is this system?</w:t>
      </w:r>
      <w:r>
        <w:t xml:space="preserve"> The three source files in this repo describe the </w:t>
      </w:r>
      <w:r>
        <w:rPr>
          <w:b/>
        </w:rPr>
        <w:t>Personnel Safety System (PSS)</w:t>
      </w:r>
      <w:r>
        <w:t xml:space="preserve"> for the Diamond Light Source </w:t>
      </w:r>
      <w:r>
        <w:rPr>
          <w:b/>
        </w:rPr>
        <w:t>B10E "HeXI"</w:t>
      </w:r>
      <w:r>
        <w:t xml:space="preserve"> beamline. A beamline has a shielded room called a </w:t>
      </w:r>
      <w:r>
        <w:rPr>
          <w:b/>
        </w:rPr>
        <w:t>hutch</w:t>
      </w:r>
      <w:r>
        <w:t xml:space="preserve">. Inside the hutch there are things that can hurt a person: </w:t>
      </w:r>
      <w:r>
        <w:rPr>
          <w:b/>
        </w:rPr>
        <w:t>radiation</w:t>
      </w:r>
      <w:r>
        <w:t xml:space="preserve">, </w:t>
      </w:r>
      <w:r>
        <w:rPr>
          <w:b/>
        </w:rPr>
        <w:t>RF (radio‑frequency) power</w:t>
      </w:r>
      <w:r>
        <w:t xml:space="preserve">, and </w:t>
      </w:r>
      <w:r>
        <w:rPr>
          <w:b/>
        </w:rPr>
        <w:t>low oxygen</w:t>
      </w:r>
      <w:r>
        <w:t xml:space="preserve"> from cryogenic gas. The PSS is an independent safety PLC (a </w:t>
      </w:r>
      <w:r>
        <w:rPr>
          <w:b/>
        </w:rPr>
        <w:t>HIMax</w:t>
      </w:r>
      <w:r>
        <w:t xml:space="preserve">, from HIMA) whose one job is simple: </w:t>
      </w:r>
      <w:r>
        <w:rPr>
          <w:b/>
        </w:rPr>
        <w:t>a person and the hazard must never be in the hutch at the same time.</w:t>
      </w:r>
      <w:r>
        <w:t xml:space="preserve"> Before the hazard can be switched on, a trained person must walk through and "search" the hutch to prove nobody is inside, then lock the doors. While the hazard is on, if anything unsafe happens (a door opens, a stop button is pressed, radiation is detected, oxygen drops) the PLC removes the hazard in a fraction of a second. The system is rated </w:t>
      </w:r>
      <w:r>
        <w:rPr>
          <w:b/>
        </w:rPr>
        <w:t>SIL 2</w:t>
      </w:r>
      <w:r>
        <w:t xml:space="preserve"> (a measure of how trustworthy the protection must be).</w:t>
      </w:r>
    </w:p>
    <w:p>
      <w:r>
        <w:rPr>
          <w:color w:val="BBBBBB"/>
        </w:rPr>
        <w:t>__________________________________________________</w:t>
      </w:r>
    </w:p>
    <w:p>
      <w:pPr>
        <w:pStyle w:val="Heading2"/>
      </w:pPr>
      <w:r>
        <w:t>The three source files (already in this repo)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File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What it is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Plain meaning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TDI-PSS-B10E-C&amp;E Cause &amp; Effect Matrix (14-04-26) v4.0.pdf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 &amp; Effect (C&amp;E) matrix</w:t>
            </w:r>
          </w:p>
        </w:tc>
        <w:tc>
          <w:tcPr>
            <w:tcW w:type="dxa" w:w="2880"/>
          </w:tcPr>
          <w:p>
            <w:r>
              <w:t xml:space="preserve">A big grid that says which </w:t>
            </w:r>
            <w:r>
              <w:rPr>
                <w:b/>
              </w:rPr>
              <w:t>sensor</w:t>
            </w:r>
            <w:r>
              <w:t xml:space="preserve"> (cause) switches off which </w:t>
            </w:r>
            <w:r>
              <w:rPr>
                <w:b/>
              </w:rPr>
              <w:t>output</w:t>
            </w:r>
            <w:r>
              <w:t xml:space="preserve"> (effect).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C15862H-HeXI-IOS.xlsx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I/O schedule (IOS)</w:t>
            </w:r>
          </w:p>
        </w:tc>
        <w:tc>
          <w:tcPr>
            <w:tcW w:type="dxa" w:w="2880"/>
          </w:tcPr>
          <w:p>
            <w:r>
              <w:t>A list of every signal and which physical PLC terminal it is wired to.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program.pdf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SILworX program printout</w:t>
            </w:r>
          </w:p>
        </w:tc>
        <w:tc>
          <w:tcPr>
            <w:tcW w:type="dxa" w:w="2880"/>
          </w:tcPr>
          <w:p>
            <w:r>
              <w:t>The actual PLC program: the safety functions, the search, all the timers.</w:t>
            </w:r>
          </w:p>
        </w:tc>
      </w:tr>
    </w:tbl>
    <w:p/>
    <w:p>
      <w:r>
        <w:t>These documents turn those three files into something you can read and test.</w:t>
      </w:r>
    </w:p>
    <w:p>
      <w:r>
        <w:rPr>
          <w:color w:val="BBBBBB"/>
        </w:rPr>
        <w:t>__________________________________________________</w:t>
      </w:r>
    </w:p>
    <w:p>
      <w:pPr>
        <w:pStyle w:val="Heading2"/>
      </w:pPr>
      <w:r>
        <w:t>What's in this folder</w:t>
      </w:r>
    </w:p>
    <w:p>
      <w:pPr>
        <w:spacing w:after="120"/>
        <w:ind w:left="288"/>
        <w:shd w:val="clear" w:fill="F2F2F2"/>
      </w:pPr>
      <w:r>
        <w:rPr>
          <w:rFonts w:ascii="Consolas" w:hAnsi="Consolas"/>
          <w:sz w:val="18"/>
        </w:rPr>
        <w:t>B10E-PSS-Simulator/</w:t>
        <w:br/>
        <w:t>├── README.md                 &lt;- you are here</w:t>
        <w:br/>
        <w:t>├── docs/</w:t>
        <w:br/>
        <w:t>│   ├── 00_TAG_GLOSSARY.md             &lt;- what every signal name (tag) means</w:t>
        <w:br/>
        <w:t>│   ├── 01_SYSTEM_AND_CAUSE_EFFECT.md  &lt;- the big picture + how to read the C&amp;E</w:t>
        <w:br/>
        <w:t>│   ├── 02_SEARCH_SEQUENCE.md          &lt;- the hutch search, step by step</w:t>
        <w:br/>
        <w:t>│   ├── 03_PROGRAM_LOGIC_REFERENCE.md  &lt;- the exact PLC logic (pages, blocks, timers)</w:t>
        <w:br/>
        <w:t>│   ├── 04_SILWORX_OFFLINE_TEST_PROCEDURE.md  &lt;- step-by-step test in SILworX</w:t>
        <w:br/>
        <w:t>│   └── 05_CODE_WALKTHROUGH.md         &lt;- the real PLC pages (screenshots) explained one by one</w:t>
        <w:br/>
        <w:t>├── docs-word/                &lt;- the same documents as Microsoft Word (.docx) files</w:t>
        <w:br/>
        <w:t>└── data/                     &lt;- reference data pulled out of the three source files</w:t>
        <w:br/>
        <w:t xml:space="preserve">    ├── io_map.json           &lt;- the I/O list as data</w:t>
        <w:br/>
        <w:t xml:space="preserve">    ├── ios_csv/              &lt;- the I/O schedule, one sheet per file</w:t>
        <w:br/>
        <w:t xml:space="preserve">    └── program_extracted.txt &lt;- searchable text of all 713 program pages</w:t>
      </w:r>
    </w:p>
    <w:p>
      <w:pPr>
        <w:ind w:left="432"/>
        <w:shd w:val="clear" w:fill="FFF7E6"/>
      </w:pPr>
      <w:r>
        <w:t xml:space="preserve">Note: this pack is </w:t>
      </w:r>
      <w:r>
        <w:rPr>
          <w:b/>
        </w:rPr>
        <w:t>documentation only</w:t>
      </w:r>
      <w:r>
        <w:t xml:space="preserve">. There is no software to install and nothing here connects to real plant. You do the actual testing in your own </w:t>
      </w:r>
      <w:r>
        <w:rPr>
          <w:b/>
        </w:rPr>
        <w:t>HIMA SILworX</w:t>
      </w:r>
      <w:r>
        <w:t xml:space="preserve"> offline simulation, following document 04.</w:t>
      </w:r>
    </w:p>
    <w:p>
      <w:r>
        <w:rPr>
          <w:color w:val="BBBBBB"/>
        </w:rPr>
        <w:t>__________________________________________________</w:t>
      </w:r>
    </w:p>
    <w:p>
      <w:pPr>
        <w:pStyle w:val="Heading2"/>
      </w:pPr>
      <w:r>
        <w:t>What each document tells you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>
              <w:rPr>
                <w:b/>
                <w:color w:val="FFFFFF"/>
              </w:rPr>
              <w:t>Document</w:t>
            </w:r>
          </w:p>
        </w:tc>
        <w:tc>
          <w:tcPr>
            <w:tcW w:type="dxa" w:w="4320"/>
            <w:shd w:val="clear" w:fill="1F4E79"/>
          </w:tcPr>
          <w:p>
            <w:r>
              <w:rPr>
                <w:b/>
                <w:color w:val="FFFFFF"/>
              </w:rPr>
              <w:t>What it tells you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00 · Tag glossary</w:t>
            </w:r>
          </w:p>
        </w:tc>
        <w:tc>
          <w:tcPr>
            <w:tcW w:type="dxa" w:w="4320"/>
          </w:tcPr>
          <w:p>
            <w:r>
              <w:t>The full list of signal names (tags) and what each one means in plain words. Keep this open while you read the others.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01 · System and Cause &amp; Effect</w:t>
            </w:r>
          </w:p>
        </w:tc>
        <w:tc>
          <w:tcPr>
            <w:tcW w:type="dxa" w:w="4320"/>
          </w:tcPr>
          <w:p>
            <w:r>
              <w:t xml:space="preserve">The big picture: what the hutch hazards are, what a "cause" and an "effect" are, what </w:t>
            </w:r>
            <w:r>
              <w:rPr>
                <w:b/>
              </w:rPr>
              <w:t>de‑energise‑to‑trip</w:t>
            </w:r>
            <w:r>
              <w:t xml:space="preserve"> means (OFF = safe), what </w:t>
            </w:r>
            <w:r>
              <w:rPr>
                <w:b/>
              </w:rPr>
              <w:t>voting</w:t>
            </w:r>
            <w:r>
              <w:t xml:space="preserve"> means (e.g. "2 out of 3 sensors must agree"), and a one‑line summary of every safety function. Start here.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02 · The hutch search</w:t>
            </w:r>
          </w:p>
        </w:tc>
        <w:tc>
          <w:tcPr>
            <w:tcW w:type="dxa" w:w="4320"/>
          </w:tcPr>
          <w:p>
            <w:r>
              <w:t>How the walk‑through search works, step by step (the stages the system moves through), the time limits, and what cancels a search.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03 · Program logic reference</w:t>
            </w:r>
          </w:p>
        </w:tc>
        <w:tc>
          <w:tcPr>
            <w:tcW w:type="dxa" w:w="4320"/>
          </w:tcPr>
          <w:p>
            <w:r>
              <w:t>The exact PLC program: which page does what, how each safety function is built (which sensors, which voting, which timers), and the real set‑point and timer values. Use it as a look‑up.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04 · SILworX offline test procedure</w:t>
            </w:r>
          </w:p>
        </w:tc>
        <w:tc>
          <w:tcPr>
            <w:tcW w:type="dxa" w:w="4320"/>
          </w:tcPr>
          <w:p>
            <w:r>
              <w:t>The main "do this" document: a step‑by‑step test you run in HIMA SILworX offline simulation. For each safety function it gives the tag to force, the signal to watch, and the result to expect.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05 · Code walkthrough</w:t>
            </w:r>
          </w:p>
        </w:tc>
        <w:tc>
          <w:tcPr>
            <w:tcW w:type="dxa" w:w="4320"/>
          </w:tcPr>
          <w:p>
            <w:r>
              <w:t xml:space="preserve">A </w:t>
            </w:r>
            <w:r>
              <w:rPr>
                <w:b/>
              </w:rPr>
              <w:t>screenshot of each important PLC page</w:t>
            </w:r>
            <w:r>
              <w:t xml:space="preserve"> taken straight from </w:t>
            </w:r>
            <w:r>
              <w:rPr>
                <w:rFonts w:ascii="Consolas" w:hAnsi="Consolas"/>
                <w:color w:val="C7254E"/>
                <w:sz w:val="19"/>
              </w:rPr>
              <w:t>program.pdf</w:t>
            </w:r>
            <w:r>
              <w:t>, with a plain "how it works" explanation under each picture. Read it when you want to see the *actual* logic (the voters, AND gates, latches and timers) rather than a description of it.</w:t>
            </w:r>
          </w:p>
        </w:tc>
      </w:tr>
    </w:tbl>
    <w:p/>
    <w:p>
      <w:r>
        <w:rPr>
          <w:color w:val="BBBBBB"/>
        </w:rPr>
        <w:t>__________________________________________________</w:t>
      </w:r>
    </w:p>
    <w:p>
      <w:pPr>
        <w:pStyle w:val="Heading2"/>
      </w:pPr>
      <w:r>
        <w:t>How to use this pack</w:t>
      </w:r>
    </w:p>
    <w:p>
      <w:pPr>
        <w:pStyle w:val="ListNumber"/>
      </w:pPr>
      <w:r>
        <w:rPr>
          <w:b/>
        </w:rPr>
        <w:t>Read document 01</w:t>
      </w:r>
      <w:r>
        <w:t xml:space="preserve"> to understand what the system does and the key idea</w:t>
      </w:r>
    </w:p>
    <w:p>
      <w:r>
        <w:t xml:space="preserve">   (</w:t>
      </w:r>
      <w:r>
        <w:rPr>
          <w:rFonts w:ascii="Consolas" w:hAnsi="Consolas"/>
          <w:color w:val="C7254E"/>
          <w:sz w:val="19"/>
        </w:rPr>
        <w:t>OFF = safe</w:t>
      </w:r>
      <w:r>
        <w:t>).</w:t>
      </w:r>
    </w:p>
    <w:p>
      <w:pPr>
        <w:pStyle w:val="ListNumber"/>
      </w:pPr>
      <w:r>
        <w:rPr>
          <w:b/>
        </w:rPr>
        <w:t>Keep document 00 (the glossary) open</w:t>
      </w:r>
      <w:r>
        <w:t xml:space="preserve"> so every tag makes sense.</w:t>
      </w:r>
    </w:p>
    <w:p>
      <w:pPr>
        <w:pStyle w:val="ListNumber"/>
      </w:pPr>
      <w:r>
        <w:rPr>
          <w:b/>
        </w:rPr>
        <w:t>Read document 02</w:t>
      </w:r>
      <w:r>
        <w:t xml:space="preserve"> to understand the hutch search.</w:t>
      </w:r>
    </w:p>
    <w:p>
      <w:pPr>
        <w:pStyle w:val="ListNumber"/>
      </w:pPr>
      <w:r>
        <w:rPr>
          <w:b/>
        </w:rPr>
        <w:t>Open document 04 and your SILworX project side by side</w:t>
      </w:r>
      <w:r>
        <w:t>, and work through</w:t>
      </w:r>
    </w:p>
    <w:p>
      <w:r>
        <w:t xml:space="preserve">   the tests one safety function at a time. Use </w:t>
      </w:r>
      <w:r>
        <w:rPr>
          <w:b/>
        </w:rPr>
        <w:t>document 03</w:t>
      </w:r>
      <w:r>
        <w:t xml:space="preserve"> whenever you want    the exact page or block behind a test.</w:t>
      </w:r>
    </w:p>
    <w:p>
      <w:r>
        <w:t>Everything you need to test the logic is in document 04, written so each step is clear: which signal to set, what to watch, and what should happen.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