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87D984" w14:textId="77777777" w:rsidR="00882A96" w:rsidRPr="002710D5" w:rsidRDefault="00C74955">
      <w:pPr>
        <w:spacing w:after="60" w:line="300" w:lineRule="auto"/>
        <w:jc w:val="center"/>
      </w:pPr>
      <w:r w:rsidRPr="002710D5">
        <w:rPr>
          <w:b/>
          <w:bCs/>
        </w:rPr>
        <w:t>Trang thứ 2:</w:t>
      </w:r>
    </w:p>
    <w:p w14:paraId="03B09178" w14:textId="77777777" w:rsidR="00882A96" w:rsidRPr="002710D5" w:rsidRDefault="00C74955">
      <w:pPr>
        <w:spacing w:after="160" w:line="300" w:lineRule="auto"/>
        <w:jc w:val="center"/>
      </w:pPr>
      <w:r w:rsidRPr="002710D5">
        <w:rPr>
          <w:b/>
          <w:bCs/>
        </w:rPr>
        <w:t>Tóm tắt dự án</w:t>
      </w:r>
    </w:p>
    <w:p w14:paraId="27C96D74" w14:textId="77777777" w:rsidR="00882A96" w:rsidRPr="002710D5" w:rsidRDefault="00C74955">
      <w:pPr>
        <w:pStyle w:val="ListParagraph"/>
        <w:numPr>
          <w:ilvl w:val="0"/>
          <w:numId w:val="2"/>
        </w:numPr>
        <w:spacing w:after="100" w:line="300" w:lineRule="auto"/>
        <w:jc w:val="both"/>
      </w:pPr>
      <w:r w:rsidRPr="002710D5">
        <w:rPr>
          <w:b/>
          <w:bCs/>
        </w:rPr>
        <w:t>Ý tưởng chính của dự án:</w:t>
      </w:r>
      <w:r w:rsidRPr="002710D5">
        <w:t xml:space="preserve"> </w:t>
      </w:r>
    </w:p>
    <w:p w14:paraId="7578D234" w14:textId="25887DFA" w:rsidR="00882A96" w:rsidRPr="002710D5" w:rsidRDefault="00C74955">
      <w:pPr>
        <w:spacing w:after="100" w:line="300" w:lineRule="auto"/>
        <w:jc w:val="both"/>
      </w:pPr>
      <w:r w:rsidRPr="002710D5">
        <w:rPr>
          <w:b/>
          <w:bCs/>
        </w:rPr>
        <w:t>Vấn đề.</w:t>
      </w:r>
      <w:r w:rsidRPr="002710D5">
        <w:t xml:space="preserve"> Bệnh Parkinson là rối loạn thoái hóa thần kinh phổ biến, ảnh hưởng hơn 8,5 triệu người năm 2019 (WHO). Bệnh thường chỉ được nhận ra khi triệu chứng vận động đã xuất hiện, lúc hệ dopamine ở </w:t>
      </w:r>
      <w:r w:rsidR="00072763">
        <w:t>chất đen</w:t>
      </w:r>
      <w:r w:rsidRPr="002710D5">
        <w:t xml:space="preserve"> và thể vân đã tổn thương đáng kể. Đánh giá hiện nay chủ yếu dựa vào thăm khám và thang điểm MDS-UPDRS, mang tính quan sát và thưa; phân tích chuyển động ở phòng lab thì tốn kém, chủ yếu có ở cơ sở nghiên cứu. Vì vậy còn thiếu công cụ định lượng, rẻ, không xâm lấn để hỗ trợ sàng lọc và theo dõi sớm.</w:t>
      </w:r>
    </w:p>
    <w:p w14:paraId="372517A4" w14:textId="3E69E76D" w:rsidR="00882A96" w:rsidRPr="002710D5" w:rsidRDefault="00C74955">
      <w:pPr>
        <w:spacing w:after="100" w:line="300" w:lineRule="auto"/>
        <w:jc w:val="both"/>
      </w:pPr>
      <w:r w:rsidRPr="002710D5">
        <w:rPr>
          <w:b/>
          <w:bCs/>
        </w:rPr>
        <w:t>Giải pháp.</w:t>
      </w:r>
      <w:r w:rsidRPr="002710D5">
        <w:t xml:space="preserve"> NeuroPulse là thiết bị đeo cổ tay đo vi rung thụ động. Cảm biến áp điện ghi rung động cơ học vùng cổ tay (1000 Hz); tín hiệu được khuếch đại, số hóa bằng ESP32, lọc dải thông 5</w:t>
      </w:r>
      <w:r w:rsidR="005C5692">
        <w:t>-</w:t>
      </w:r>
      <w:r w:rsidRPr="002710D5">
        <w:t>20 Hz và phân tích phổ bằng FFT để tính “Chỉ số toàn vẹn thần kinh” (</w:t>
      </w:r>
      <w:r w:rsidR="002710D5" w:rsidRPr="002710D5">
        <w:t>NPI</w:t>
      </w:r>
      <w:r w:rsidRPr="002710D5">
        <w:t>, thang 0</w:t>
      </w:r>
      <w:r w:rsidR="005C5692">
        <w:t>-</w:t>
      </w:r>
      <w:r w:rsidRPr="002710D5">
        <w:t xml:space="preserve">100). </w:t>
      </w:r>
      <w:r w:rsidR="002710D5" w:rsidRPr="002710D5">
        <w:t>NPI</w:t>
      </w:r>
      <w:r w:rsidRPr="002710D5">
        <w:t xml:space="preserve"> dựa trên giả thuyết của nhóm: năng lượng dao động ở dải 3</w:t>
      </w:r>
      <w:r w:rsidR="005C5692">
        <w:t>-</w:t>
      </w:r>
      <w:r w:rsidRPr="002710D5">
        <w:t>6 Hz, gần tần số run nghỉ của Parkinson (4</w:t>
      </w:r>
      <w:r w:rsidR="005C5692">
        <w:t>-</w:t>
      </w:r>
      <w:r w:rsidRPr="002710D5">
        <w:t>6 Hz), có thể tăng sớm trước khi run rõ trên lâm sàng. Kết quả hiển thị trên dashboard và đối chiếu với dữ liệu tham chiếu y khoa (Benchmark).</w:t>
      </w:r>
    </w:p>
    <w:p w14:paraId="2508C712" w14:textId="514F4449" w:rsidR="00882A96" w:rsidRPr="002710D5" w:rsidRDefault="00C74955">
      <w:pPr>
        <w:spacing w:after="100" w:line="300" w:lineRule="auto"/>
        <w:jc w:val="both"/>
      </w:pPr>
      <w:r w:rsidRPr="002710D5">
        <w:rPr>
          <w:b/>
          <w:bCs/>
        </w:rPr>
        <w:t>Đối tượng thụ hưởng.</w:t>
      </w:r>
      <w:r w:rsidRPr="002710D5">
        <w:t xml:space="preserve"> Người trung niên </w:t>
      </w:r>
      <w:r w:rsidR="005C5692">
        <w:t>-</w:t>
      </w:r>
      <w:r w:rsidRPr="002710D5">
        <w:t xml:space="preserve"> cao tuổi có nguy cơ, bác sĩ thần kinh, phòng khám và bệnh viện tư nhân; về sau là công ty dược và tổ chức nghiên cứu hợp đồng (CRO).</w:t>
      </w:r>
    </w:p>
    <w:p w14:paraId="5CC9C4DF" w14:textId="77777777" w:rsidR="00882A96" w:rsidRPr="002710D5" w:rsidRDefault="00C74955">
      <w:pPr>
        <w:spacing w:after="100" w:line="300" w:lineRule="auto"/>
        <w:jc w:val="both"/>
      </w:pPr>
      <w:r w:rsidRPr="002710D5">
        <w:rPr>
          <w:b/>
          <w:bCs/>
        </w:rPr>
        <w:t>Mục tiêu tác động.</w:t>
      </w:r>
      <w:r w:rsidRPr="002710D5">
        <w:t xml:space="preserve"> Chuyển việc theo dõi vi rung từ quan sát chủ quan sang đo định lượng, chi phí thấp (MVP dự toán 190.000 đồng; giá vốn mục tiêu khoảng 25 USD/thiết bị). NeuroPulse là công cụ sàng lọc hỗ trợ, chưa được kiểm chứng lâm sàng, không thay thế chẩn đoán của bác sĩ.</w:t>
      </w:r>
    </w:p>
    <w:p w14:paraId="439275DB" w14:textId="77777777" w:rsidR="00882A96" w:rsidRPr="002710D5" w:rsidRDefault="00C74955">
      <w:r w:rsidRPr="002710D5">
        <w:br w:type="page"/>
      </w:r>
    </w:p>
    <w:p w14:paraId="64C01A0A" w14:textId="77777777" w:rsidR="00882A96" w:rsidRPr="002710D5" w:rsidRDefault="00C74955">
      <w:pPr>
        <w:spacing w:after="60" w:line="300" w:lineRule="auto"/>
        <w:jc w:val="center"/>
      </w:pPr>
      <w:r w:rsidRPr="002710D5">
        <w:rPr>
          <w:b/>
          <w:bCs/>
        </w:rPr>
        <w:lastRenderedPageBreak/>
        <w:t>Trang thứ 3:</w:t>
      </w:r>
    </w:p>
    <w:p w14:paraId="38B3D66A" w14:textId="77777777" w:rsidR="00882A96" w:rsidRPr="002710D5" w:rsidRDefault="00C74955">
      <w:pPr>
        <w:spacing w:after="200" w:line="300" w:lineRule="auto"/>
        <w:jc w:val="center"/>
      </w:pPr>
      <w:r w:rsidRPr="002710D5">
        <w:rPr>
          <w:b/>
          <w:bCs/>
        </w:rPr>
        <w:t>Nội dung chính của dự án</w:t>
      </w:r>
    </w:p>
    <w:p w14:paraId="66355FBF" w14:textId="77777777" w:rsidR="00882A96" w:rsidRPr="002710D5" w:rsidRDefault="00C74955">
      <w:pPr>
        <w:keepNext/>
        <w:spacing w:before="160" w:after="100" w:line="300" w:lineRule="auto"/>
      </w:pPr>
      <w:r w:rsidRPr="002710D5">
        <w:rPr>
          <w:b/>
          <w:bCs/>
        </w:rPr>
        <w:t>I. TÓM TẮT Ý TƯỞNG (200-300 từ)</w:t>
      </w:r>
    </w:p>
    <w:p w14:paraId="386FD396" w14:textId="77777777" w:rsidR="00AA5078" w:rsidRPr="002710D5" w:rsidRDefault="00AA5078" w:rsidP="00AA5078">
      <w:pPr>
        <w:pStyle w:val="my-2"/>
        <w:rPr>
          <w:sz w:val="26"/>
          <w:szCs w:val="26"/>
        </w:rPr>
      </w:pPr>
      <w:r w:rsidRPr="002710D5">
        <w:rPr>
          <w:sz w:val="26"/>
          <w:szCs w:val="26"/>
        </w:rPr>
        <w:t>NeuroPulse là thiết bị đeo kèm nền tảng phần mềm, nhằm định lượng những vi rung ở cổ tay mà mắt thường và các thang điểm lâm sàng khó nhận ra. Ý tưởng xuất phát từ thực tế: nhờ các cơ chế bù trừ của não, bệnh Parkinson thường chỉ biểu hiện triệu chứng vận động khi đã có tổn thương đáng kể ở hệ dopaminergic nigrostriatal, tức là khi cơ hội can thiệp sớm đã thu hẹp.</w:t>
      </w:r>
    </w:p>
    <w:p w14:paraId="3514F676" w14:textId="38C62E98" w:rsidR="00AA5078" w:rsidRPr="002710D5" w:rsidRDefault="00AA5078" w:rsidP="00AA5078">
      <w:pPr>
        <w:pStyle w:val="my-2"/>
        <w:rPr>
          <w:b/>
          <w:bCs/>
          <w:sz w:val="26"/>
          <w:szCs w:val="26"/>
        </w:rPr>
      </w:pPr>
      <w:r w:rsidRPr="002710D5">
        <w:rPr>
          <w:sz w:val="26"/>
          <w:szCs w:val="26"/>
        </w:rPr>
        <w:t xml:space="preserve">Nhóm đặt giả thuyết rằng trước giai đoạn đó, rối loạn hoạt động của mạng vận động (hạch nền </w:t>
      </w:r>
      <w:r w:rsidR="005C5692">
        <w:rPr>
          <w:sz w:val="26"/>
          <w:szCs w:val="26"/>
        </w:rPr>
        <w:t>-</w:t>
      </w:r>
      <w:r w:rsidRPr="002710D5">
        <w:rPr>
          <w:sz w:val="26"/>
          <w:szCs w:val="26"/>
        </w:rPr>
        <w:t xml:space="preserve"> đồi thị </w:t>
      </w:r>
      <w:r w:rsidR="005C5692">
        <w:rPr>
          <w:sz w:val="26"/>
          <w:szCs w:val="26"/>
        </w:rPr>
        <w:t>-</w:t>
      </w:r>
      <w:r w:rsidRPr="002710D5">
        <w:rPr>
          <w:sz w:val="26"/>
          <w:szCs w:val="26"/>
        </w:rPr>
        <w:t xml:space="preserve"> vỏ não) có thể đã tạo ra các dao động vi mô ở dải 3</w:t>
      </w:r>
      <w:r w:rsidR="005C5692">
        <w:rPr>
          <w:sz w:val="26"/>
          <w:szCs w:val="26"/>
        </w:rPr>
        <w:t>-</w:t>
      </w:r>
      <w:r w:rsidRPr="002710D5">
        <w:rPr>
          <w:sz w:val="26"/>
          <w:szCs w:val="26"/>
        </w:rPr>
        <w:t>6 Hz, gần với tần số run nghỉ điển hình của Parkinson (4</w:t>
      </w:r>
      <w:r w:rsidR="005C5692">
        <w:rPr>
          <w:sz w:val="26"/>
          <w:szCs w:val="26"/>
        </w:rPr>
        <w:t>-</w:t>
      </w:r>
      <w:r w:rsidRPr="002710D5">
        <w:rPr>
          <w:sz w:val="26"/>
          <w:szCs w:val="26"/>
        </w:rPr>
        <w:t>6 Hz). Cảm biến áp điện đeo ở cổ tay thu tín hiệu rung động cơ học; hệ thống lọc nhiễu, phân tích phổ rồi quy về một chỉ số dễ đọc là NPI (thang 0</w:t>
      </w:r>
      <w:r w:rsidR="005C5692">
        <w:rPr>
          <w:sz w:val="26"/>
          <w:szCs w:val="26"/>
        </w:rPr>
        <w:t>-</w:t>
      </w:r>
      <w:r w:rsidRPr="002710D5">
        <w:rPr>
          <w:sz w:val="26"/>
          <w:szCs w:val="26"/>
        </w:rPr>
        <w:t>100). Năng lượng dao động càng dồn về dải 3</w:t>
      </w:r>
      <w:r w:rsidR="005C5692">
        <w:rPr>
          <w:sz w:val="26"/>
          <w:szCs w:val="26"/>
        </w:rPr>
        <w:t>-</w:t>
      </w:r>
      <w:r w:rsidRPr="002710D5">
        <w:rPr>
          <w:sz w:val="26"/>
          <w:szCs w:val="26"/>
        </w:rPr>
        <w:t xml:space="preserve">6 Hz thì NPI càng thấp. </w:t>
      </w:r>
      <w:r w:rsidRPr="002710D5">
        <w:rPr>
          <w:rStyle w:val="Strong"/>
          <w:b w:val="0"/>
          <w:bCs w:val="0"/>
          <w:sz w:val="26"/>
          <w:szCs w:val="26"/>
        </w:rPr>
        <w:t>Đây là giả thuyết cần được kiểm chứng trên dữ liệu người thật.</w:t>
      </w:r>
    </w:p>
    <w:p w14:paraId="003FE5F6" w14:textId="77777777" w:rsidR="00AA5078" w:rsidRPr="002710D5" w:rsidRDefault="00AA5078" w:rsidP="00AA5078">
      <w:pPr>
        <w:pStyle w:val="my-2"/>
        <w:rPr>
          <w:sz w:val="26"/>
          <w:szCs w:val="26"/>
        </w:rPr>
      </w:pPr>
      <w:r w:rsidRPr="002710D5">
        <w:rPr>
          <w:sz w:val="26"/>
          <w:szCs w:val="26"/>
        </w:rPr>
        <w:t>Về kinh doanh, nhóm dự kiến bắt đầu tại Việt Nam bằng gói tầm soát cao cấp cho phòng khám và bệnh viện tư nhân, sau đó mở rộng thành mô hình B2B SaaS cung cấp dấu ấn sinh học số (digital biomarker) cho công ty dược và CRO. Hiện nhóm đã xây dựng phần mềm xử lý tín hiệu, firmware ESP32 và dashboard Streamlit (ba chế độ: Live Sensing, Benchmark và Mô phỏng kiểm thử), đồng thời thiết kế mạch cảm biến. Bước tiếp theo là kiểm chứng NPI trên dữ liệu người thật.</w:t>
      </w:r>
    </w:p>
    <w:p w14:paraId="34CC585E" w14:textId="77777777" w:rsidR="00882A96" w:rsidRPr="002710D5" w:rsidRDefault="00C74955">
      <w:pPr>
        <w:keepNext/>
        <w:spacing w:before="160" w:after="100" w:line="300" w:lineRule="auto"/>
      </w:pPr>
      <w:r w:rsidRPr="002710D5">
        <w:rPr>
          <w:b/>
          <w:bCs/>
        </w:rPr>
        <w:t>II. XÁC ĐỊNH VẤN ĐỀ</w:t>
      </w:r>
    </w:p>
    <w:p w14:paraId="1E66CD9D" w14:textId="77777777" w:rsidR="00882A96" w:rsidRPr="002710D5" w:rsidRDefault="00C74955">
      <w:pPr>
        <w:keepNext/>
        <w:spacing w:before="100" w:after="80" w:line="300" w:lineRule="auto"/>
      </w:pPr>
      <w:r w:rsidRPr="002710D5">
        <w:rPr>
          <w:b/>
          <w:bCs/>
        </w:rPr>
        <w:t>1. Vấn đề cụ thể mà dự án hướng tới là gì?</w:t>
      </w:r>
    </w:p>
    <w:p w14:paraId="7CDEACAA" w14:textId="77777777" w:rsidR="00AA5078" w:rsidRPr="002710D5" w:rsidRDefault="00AA5078" w:rsidP="00AA5078">
      <w:pPr>
        <w:pStyle w:val="my-2"/>
        <w:rPr>
          <w:sz w:val="26"/>
          <w:szCs w:val="26"/>
        </w:rPr>
      </w:pPr>
      <w:r w:rsidRPr="002710D5">
        <w:rPr>
          <w:sz w:val="26"/>
          <w:szCs w:val="26"/>
        </w:rPr>
        <w:t>Bệnh Parkinson và các rối loạn vận động do thoái hóa thần kinh thường chỉ được nhận ra khi triệu chứng đã rõ, trong khi vẫn thiếu một công cụ rẻ, dễ triển khai và được kiểm chứng đầy đủ để hỗ trợ nghiên cứu và theo dõi các dấu hiệu sớm.</w:t>
      </w:r>
    </w:p>
    <w:p w14:paraId="0592EF72" w14:textId="77777777" w:rsidR="00AA5078" w:rsidRPr="002710D5" w:rsidRDefault="00AA5078" w:rsidP="00AA5078">
      <w:pPr>
        <w:pStyle w:val="my-2"/>
        <w:rPr>
          <w:sz w:val="26"/>
          <w:szCs w:val="26"/>
        </w:rPr>
      </w:pPr>
      <w:r w:rsidRPr="002710D5">
        <w:rPr>
          <w:rStyle w:val="Emphasis"/>
          <w:sz w:val="26"/>
          <w:szCs w:val="26"/>
        </w:rPr>
        <w:t>Tình trạng thực tế:</w:t>
      </w:r>
    </w:p>
    <w:p w14:paraId="70F89B4A" w14:textId="1372C293" w:rsidR="00AA5078" w:rsidRPr="002710D5" w:rsidRDefault="00AA5078" w:rsidP="00AA5078">
      <w:pPr>
        <w:pStyle w:val="my-2"/>
        <w:numPr>
          <w:ilvl w:val="0"/>
          <w:numId w:val="4"/>
        </w:numPr>
        <w:rPr>
          <w:sz w:val="26"/>
          <w:szCs w:val="26"/>
        </w:rPr>
      </w:pPr>
      <w:r w:rsidRPr="002710D5">
        <w:rPr>
          <w:sz w:val="26"/>
          <w:szCs w:val="26"/>
        </w:rPr>
        <w:t xml:space="preserve">Bệnh Parkinson ảnh hưởng hơn 8,5 triệu người trên thế giới năm 2019; số người mắc đã tăng gấp đôi trong 25 năm (WHO, 2022). Rộng hơn, sa sút trí tuệ </w:t>
      </w:r>
      <w:r w:rsidR="005C5692">
        <w:rPr>
          <w:sz w:val="26"/>
          <w:szCs w:val="26"/>
        </w:rPr>
        <w:t xml:space="preserve">- </w:t>
      </w:r>
      <w:r w:rsidRPr="002710D5">
        <w:rPr>
          <w:sz w:val="26"/>
          <w:szCs w:val="26"/>
        </w:rPr>
        <w:t xml:space="preserve">một hội chứng mà bệnh Alzheimer là nguyên nhân phổ biến nhất </w:t>
      </w:r>
      <w:r w:rsidR="005C5692">
        <w:rPr>
          <w:sz w:val="26"/>
          <w:szCs w:val="26"/>
        </w:rPr>
        <w:t>-</w:t>
      </w:r>
      <w:r w:rsidRPr="002710D5">
        <w:rPr>
          <w:sz w:val="26"/>
          <w:szCs w:val="26"/>
        </w:rPr>
        <w:t xml:space="preserve"> ảnh hưởng hơn 55 triệu người (Alzheimer's Disease International, 2020), cho thấy quy mô gánh nặng của các bệnh thoái hóa thần kinh nói chung; NeuroPulse hiện tập trung vào các rối loạn vận động, trước hết là Parkinson.</w:t>
      </w:r>
      <w:r w:rsidRPr="002710D5">
        <w:rPr>
          <w:rStyle w:val="inline-block"/>
          <w:sz w:val="26"/>
          <w:szCs w:val="26"/>
        </w:rPr>
        <w:t>who</w:t>
      </w:r>
      <w:r w:rsidRPr="002710D5">
        <w:rPr>
          <w:rStyle w:val="opacity-50"/>
          <w:sz w:val="26"/>
          <w:szCs w:val="26"/>
        </w:rPr>
        <w:t>+1</w:t>
      </w:r>
    </w:p>
    <w:p w14:paraId="0C6A4C8A" w14:textId="77777777" w:rsidR="00AA5078" w:rsidRPr="002710D5" w:rsidRDefault="00AA5078" w:rsidP="00AA5078">
      <w:pPr>
        <w:pStyle w:val="my-2"/>
        <w:numPr>
          <w:ilvl w:val="0"/>
          <w:numId w:val="4"/>
        </w:numPr>
        <w:rPr>
          <w:sz w:val="26"/>
          <w:szCs w:val="26"/>
        </w:rPr>
      </w:pPr>
      <w:r w:rsidRPr="002710D5">
        <w:rPr>
          <w:sz w:val="26"/>
          <w:szCs w:val="26"/>
        </w:rPr>
        <w:t>Khi triệu chứng vận động của Parkinson xuất hiện, hệ dopaminergic nigrostriatal đã suy giảm đáng kể. Nhiều tài liệu cho rằng tổn thương đã ở mức cao khi bệnh được nhận ra trên lâm sàng, tuy nhiên các ước tính cụ thể thay đổi tùy phương pháp nghiên cứu và vùng não được đánh giá.</w:t>
      </w:r>
    </w:p>
    <w:p w14:paraId="6506F7E9" w14:textId="7418C7D5" w:rsidR="00AA5078" w:rsidRPr="002710D5" w:rsidRDefault="00AA5078" w:rsidP="00AA5078">
      <w:pPr>
        <w:pStyle w:val="my-2"/>
        <w:numPr>
          <w:ilvl w:val="0"/>
          <w:numId w:val="4"/>
        </w:numPr>
        <w:rPr>
          <w:sz w:val="26"/>
          <w:szCs w:val="26"/>
        </w:rPr>
      </w:pPr>
      <w:r w:rsidRPr="002710D5">
        <w:rPr>
          <w:sz w:val="26"/>
          <w:szCs w:val="26"/>
        </w:rPr>
        <w:t xml:space="preserve">Thang điểm MDS-UPDRS dựa trên quan sát của người khám, có ghi nhận bất đồng giữa các bác sĩ và mất khoảng 30 phút mỗi lần; theo phản ánh của bệnh </w:t>
      </w:r>
      <w:r w:rsidRPr="002710D5">
        <w:rPr>
          <w:sz w:val="26"/>
          <w:szCs w:val="26"/>
        </w:rPr>
        <w:lastRenderedPageBreak/>
        <w:t xml:space="preserve">nhân, việc đánh giá thường chỉ diễn ra khoảng 6 tháng/lần (BMC Neurology, 2020). </w:t>
      </w:r>
    </w:p>
    <w:p w14:paraId="5761A52C" w14:textId="77777777" w:rsidR="00AA5078" w:rsidRPr="002710D5" w:rsidRDefault="00AA5078" w:rsidP="00AA5078">
      <w:pPr>
        <w:pStyle w:val="my-2"/>
        <w:numPr>
          <w:ilvl w:val="0"/>
          <w:numId w:val="4"/>
        </w:numPr>
        <w:rPr>
          <w:sz w:val="26"/>
          <w:szCs w:val="26"/>
        </w:rPr>
      </w:pPr>
      <w:r w:rsidRPr="002710D5">
        <w:rPr>
          <w:sz w:val="26"/>
          <w:szCs w:val="26"/>
        </w:rPr>
        <w:t>Phân tích chuyển động ở phòng lab cần thiết bị tốn kém và kỹ năng phân tích chuyên sâu; hệ thống thương mại thường chỉ có ở các cơ sở nghiên cứu (PLOS ONE).</w:t>
      </w:r>
    </w:p>
    <w:p w14:paraId="580A68AB" w14:textId="623E2F03" w:rsidR="00AA5078" w:rsidRPr="002710D5" w:rsidRDefault="00AA5078" w:rsidP="00AA5078">
      <w:pPr>
        <w:pStyle w:val="my-2"/>
        <w:numPr>
          <w:ilvl w:val="0"/>
          <w:numId w:val="4"/>
        </w:numPr>
        <w:rPr>
          <w:sz w:val="26"/>
          <w:szCs w:val="26"/>
        </w:rPr>
      </w:pPr>
      <w:r w:rsidRPr="002710D5">
        <w:rPr>
          <w:sz w:val="26"/>
          <w:szCs w:val="26"/>
        </w:rPr>
        <w:t>Việt Nam đang già hóa nhanh: người từ 60 tuổi trở lên chiếm 11,9% dân số năm 2019 và dự kiến vượt 25% vào năm 2050 (UNFPA Việt Nam).</w:t>
      </w:r>
    </w:p>
    <w:p w14:paraId="069E70CB" w14:textId="2B1EA93E" w:rsidR="00AA5078" w:rsidRPr="002710D5" w:rsidRDefault="00AA5078" w:rsidP="00AA5078">
      <w:pPr>
        <w:pStyle w:val="my-2"/>
        <w:rPr>
          <w:sz w:val="26"/>
          <w:szCs w:val="26"/>
        </w:rPr>
      </w:pPr>
      <w:r w:rsidRPr="002710D5">
        <w:rPr>
          <w:sz w:val="26"/>
          <w:szCs w:val="26"/>
        </w:rPr>
        <w:t>"Nỗi đau" của các bên liên quan:</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71"/>
      </w:tblGrid>
      <w:tr w:rsidR="00882A96" w:rsidRPr="002710D5" w14:paraId="1BC1DF6C" w14:textId="77777777">
        <w:trPr>
          <w:cantSplit/>
          <w:tblHeader/>
        </w:trPr>
        <w:tc>
          <w:tcPr>
            <w:tcW w:w="25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1160B62A" w14:textId="77777777" w:rsidR="00882A96" w:rsidRPr="002710D5" w:rsidRDefault="00C74955">
            <w:pPr>
              <w:spacing w:line="260" w:lineRule="auto"/>
              <w:jc w:val="center"/>
            </w:pPr>
            <w:r w:rsidRPr="002710D5">
              <w:rPr>
                <w:b/>
                <w:bCs/>
              </w:rPr>
              <w:t>Đối tượng</w:t>
            </w:r>
          </w:p>
        </w:tc>
        <w:tc>
          <w:tcPr>
            <w:tcW w:w="6571"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46393563" w14:textId="77777777" w:rsidR="00882A96" w:rsidRPr="002710D5" w:rsidRDefault="00C74955">
            <w:pPr>
              <w:spacing w:line="260" w:lineRule="auto"/>
              <w:jc w:val="center"/>
            </w:pPr>
            <w:r w:rsidRPr="002710D5">
              <w:rPr>
                <w:b/>
                <w:bCs/>
              </w:rPr>
              <w:t>Nỗi đau</w:t>
            </w:r>
          </w:p>
        </w:tc>
      </w:tr>
      <w:tr w:rsidR="00882A96" w:rsidRPr="002710D5" w14:paraId="09B930A9" w14:textId="77777777">
        <w:trPr>
          <w:cantSplit/>
        </w:trPr>
        <w:tc>
          <w:tcPr>
            <w:tcW w:w="2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7A4FE82" w14:textId="77777777" w:rsidR="00882A96" w:rsidRPr="002710D5" w:rsidRDefault="00C74955">
            <w:pPr>
              <w:spacing w:line="260" w:lineRule="auto"/>
            </w:pPr>
            <w:r w:rsidRPr="002710D5">
              <w:t>Người bệnh và gia đình</w:t>
            </w:r>
          </w:p>
        </w:tc>
        <w:tc>
          <w:tcPr>
            <w:tcW w:w="65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FC4BDFC" w14:textId="77777777" w:rsidR="00882A96" w:rsidRPr="002710D5" w:rsidRDefault="00C74955">
            <w:pPr>
              <w:spacing w:line="260" w:lineRule="auto"/>
            </w:pPr>
            <w:r w:rsidRPr="002710D5">
              <w:t>Bệnh thường được nhận ra khi triệu chứng đã rõ; giai đoạn muộn tốn kém chăm sóc và người bệnh dần suy giảm khả năng vận động</w:t>
            </w:r>
          </w:p>
        </w:tc>
      </w:tr>
      <w:tr w:rsidR="00882A96" w:rsidRPr="002710D5" w14:paraId="30EF18BC" w14:textId="77777777">
        <w:trPr>
          <w:cantSplit/>
        </w:trPr>
        <w:tc>
          <w:tcPr>
            <w:tcW w:w="2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08C7B25" w14:textId="77777777" w:rsidR="00882A96" w:rsidRPr="002710D5" w:rsidRDefault="00C74955">
            <w:pPr>
              <w:spacing w:line="260" w:lineRule="auto"/>
            </w:pPr>
            <w:r w:rsidRPr="002710D5">
              <w:t>Bác sĩ thần kinh</w:t>
            </w:r>
          </w:p>
        </w:tc>
        <w:tc>
          <w:tcPr>
            <w:tcW w:w="65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85CF350" w14:textId="77777777" w:rsidR="00882A96" w:rsidRPr="002710D5" w:rsidRDefault="00C74955">
            <w:pPr>
              <w:spacing w:line="260" w:lineRule="auto"/>
            </w:pPr>
            <w:r w:rsidRPr="002710D5">
              <w:t>Đánh giá chủ yếu dựa vào quan sát, thiếu số liệu định lượng giữa các lần khám</w:t>
            </w:r>
          </w:p>
        </w:tc>
      </w:tr>
      <w:tr w:rsidR="00882A96" w:rsidRPr="002710D5" w14:paraId="3008AB1F" w14:textId="77777777">
        <w:trPr>
          <w:cantSplit/>
        </w:trPr>
        <w:tc>
          <w:tcPr>
            <w:tcW w:w="2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F94A183" w14:textId="77777777" w:rsidR="00882A96" w:rsidRPr="002710D5" w:rsidRDefault="00C74955">
            <w:pPr>
              <w:spacing w:line="260" w:lineRule="auto"/>
            </w:pPr>
            <w:r w:rsidRPr="002710D5">
              <w:t>Hệ thống y tế</w:t>
            </w:r>
          </w:p>
        </w:tc>
        <w:tc>
          <w:tcPr>
            <w:tcW w:w="65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40507CA" w14:textId="77777777" w:rsidR="00882A96" w:rsidRPr="002710D5" w:rsidRDefault="00C74955">
            <w:pPr>
              <w:spacing w:line="260" w:lineRule="auto"/>
            </w:pPr>
            <w:r w:rsidRPr="002710D5">
              <w:t>Phải gánh chi phí chăm sóc người bệnh giai đoạn muộn, nhưng chưa có công cụ sàng lọc thụ động ở giai đoạn sớm</w:t>
            </w:r>
          </w:p>
        </w:tc>
      </w:tr>
      <w:tr w:rsidR="00882A96" w:rsidRPr="002710D5" w14:paraId="2BE3D926" w14:textId="77777777">
        <w:trPr>
          <w:cantSplit/>
        </w:trPr>
        <w:tc>
          <w:tcPr>
            <w:tcW w:w="2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7999CD3" w14:textId="77777777" w:rsidR="00882A96" w:rsidRPr="002710D5" w:rsidRDefault="00C74955">
            <w:pPr>
              <w:spacing w:line="260" w:lineRule="auto"/>
            </w:pPr>
            <w:r w:rsidRPr="002710D5">
              <w:t>Công ty dược / CRO</w:t>
            </w:r>
          </w:p>
        </w:tc>
        <w:tc>
          <w:tcPr>
            <w:tcW w:w="65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B223F51" w14:textId="77777777" w:rsidR="00882A96" w:rsidRPr="002710D5" w:rsidRDefault="00C74955">
            <w:pPr>
              <w:spacing w:line="260" w:lineRule="auto"/>
            </w:pPr>
            <w:r w:rsidRPr="002710D5">
              <w:t>Cần một chỉ số định lượng, chi phí thấp để đánh giá hiệu quả các thuốc/can thiệp làm chậm tiến triển bệnh đang được nghiên cứu</w:t>
            </w:r>
          </w:p>
        </w:tc>
      </w:tr>
    </w:tbl>
    <w:p w14:paraId="5F0E4EA9" w14:textId="77777777" w:rsidR="00882A96" w:rsidRPr="002710D5" w:rsidRDefault="00C74955">
      <w:pPr>
        <w:spacing w:before="100" w:after="100" w:line="300" w:lineRule="auto"/>
        <w:jc w:val="both"/>
      </w:pPr>
      <w:r w:rsidRPr="002710D5">
        <w:t>Cần nói rõ: nhu cầu của phòng khám và công ty dược hiện là giả định của nhóm dựa trên phân tích tình hình. Nhóm sẽ kiểm chứng bằng phỏng vấn trực tiếp trong giai đoạn thí điểm.</w:t>
      </w:r>
    </w:p>
    <w:p w14:paraId="42EC8AA7" w14:textId="77777777" w:rsidR="00882A96" w:rsidRPr="002710D5" w:rsidRDefault="00C74955">
      <w:pPr>
        <w:keepNext/>
        <w:spacing w:before="100" w:after="80" w:line="300" w:lineRule="auto"/>
      </w:pPr>
      <w:r w:rsidRPr="002710D5">
        <w:rPr>
          <w:b/>
          <w:bCs/>
        </w:rPr>
        <w:t>2. Vấn đề này ảnh hưởng đến những ai và ở đâu?</w:t>
      </w:r>
    </w:p>
    <w:p w14:paraId="078FF9AB" w14:textId="5D688EA1" w:rsidR="00882A96" w:rsidRPr="002710D5" w:rsidRDefault="00C74955">
      <w:pPr>
        <w:pStyle w:val="ListParagraph"/>
        <w:numPr>
          <w:ilvl w:val="0"/>
          <w:numId w:val="3"/>
        </w:numPr>
        <w:spacing w:after="70" w:line="300" w:lineRule="auto"/>
        <w:jc w:val="both"/>
      </w:pPr>
      <w:r w:rsidRPr="002710D5">
        <w:rPr>
          <w:b/>
          <w:bCs/>
        </w:rPr>
        <w:t>Nhóm chính:</w:t>
      </w:r>
      <w:r w:rsidRPr="002710D5">
        <w:t xml:space="preserve"> người trung niên </w:t>
      </w:r>
      <w:r w:rsidR="005C5692">
        <w:t>-</w:t>
      </w:r>
      <w:r w:rsidRPr="002710D5">
        <w:t xml:space="preserve"> cao tuổi có nguy cơ rối loạn vận động do thoái hóa thần kinh (Parkinson thường khởi phát sau 50 tuổi) và gia đình của họ.</w:t>
      </w:r>
    </w:p>
    <w:p w14:paraId="3969D629" w14:textId="77777777" w:rsidR="00882A96" w:rsidRPr="002710D5" w:rsidRDefault="00C74955">
      <w:pPr>
        <w:pStyle w:val="ListParagraph"/>
        <w:numPr>
          <w:ilvl w:val="0"/>
          <w:numId w:val="3"/>
        </w:numPr>
        <w:spacing w:after="70" w:line="300" w:lineRule="auto"/>
        <w:jc w:val="both"/>
      </w:pPr>
      <w:r w:rsidRPr="002710D5">
        <w:rPr>
          <w:b/>
          <w:bCs/>
        </w:rPr>
        <w:t>Nhóm liên quan:</w:t>
      </w:r>
      <w:r w:rsidRPr="002710D5">
        <w:t xml:space="preserve"> bác sĩ thần kinh, phòng khám và bệnh viện tư nhân, hệ thống y tế, công ty dược và CRO.</w:t>
      </w:r>
    </w:p>
    <w:p w14:paraId="2C49AFD9" w14:textId="77777777" w:rsidR="00882A96" w:rsidRPr="002710D5" w:rsidRDefault="00C74955">
      <w:pPr>
        <w:pStyle w:val="ListParagraph"/>
        <w:numPr>
          <w:ilvl w:val="0"/>
          <w:numId w:val="3"/>
        </w:numPr>
        <w:spacing w:after="70" w:line="300" w:lineRule="auto"/>
        <w:jc w:val="both"/>
      </w:pPr>
      <w:r w:rsidRPr="002710D5">
        <w:rPr>
          <w:b/>
          <w:bCs/>
        </w:rPr>
        <w:t>Địa bàn:</w:t>
      </w:r>
      <w:r w:rsidRPr="002710D5">
        <w:t xml:space="preserve"> vấn đề mang tính toàn cầu; nhóm chọn bắt đầu từ Việt Nam vì dân số đang già hóa nhanh.</w:t>
      </w:r>
    </w:p>
    <w:p w14:paraId="21EBE037" w14:textId="77777777" w:rsidR="00882A96" w:rsidRPr="002710D5" w:rsidRDefault="00C74955">
      <w:pPr>
        <w:keepNext/>
        <w:spacing w:before="160" w:after="100" w:line="300" w:lineRule="auto"/>
      </w:pPr>
      <w:r w:rsidRPr="002710D5">
        <w:rPr>
          <w:b/>
          <w:bCs/>
        </w:rPr>
        <w:lastRenderedPageBreak/>
        <w:t>III. GIẢI PHÁP ĐỀ XUẤT</w:t>
      </w:r>
    </w:p>
    <w:p w14:paraId="71056349" w14:textId="77777777" w:rsidR="00882A96" w:rsidRPr="002710D5" w:rsidRDefault="00C74955">
      <w:pPr>
        <w:keepNext/>
        <w:spacing w:before="100" w:after="80" w:line="300" w:lineRule="auto"/>
      </w:pPr>
      <w:r w:rsidRPr="002710D5">
        <w:rPr>
          <w:b/>
          <w:bCs/>
        </w:rPr>
        <w:t>1. Giải pháp cốt lõi là gì?</w:t>
      </w:r>
    </w:p>
    <w:p w14:paraId="76BEE865" w14:textId="7881540C" w:rsidR="00882A96" w:rsidRPr="002710D5" w:rsidRDefault="00C74955">
      <w:pPr>
        <w:keepNext/>
        <w:spacing w:after="100" w:line="300" w:lineRule="auto"/>
        <w:jc w:val="both"/>
      </w:pPr>
      <w:r w:rsidRPr="002710D5">
        <w:t xml:space="preserve">NeuroPulse gồm một thiết bị đeo cổ tay và một nền tảng phân tích chạy trên máy tính. Người được đo đeo dây co giãn có gắn cảm biến và giữ yên tay; sau vài giây, hệ thống trả về chỉ số </w:t>
      </w:r>
      <w:r w:rsidR="002710D5" w:rsidRPr="002710D5">
        <w:t>NPI</w:t>
      </w:r>
      <w:r w:rsidRPr="002710D5">
        <w:t>. Chuỗi xử lý gồm các bước sau:</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3000"/>
        <w:gridCol w:w="4171"/>
      </w:tblGrid>
      <w:tr w:rsidR="00882A96" w:rsidRPr="002710D5" w14:paraId="36F8E7F2" w14:textId="77777777">
        <w:trPr>
          <w:cantSplit/>
          <w:tblHeader/>
        </w:trPr>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14E654B8" w14:textId="77777777" w:rsidR="00882A96" w:rsidRPr="002710D5" w:rsidRDefault="00C74955">
            <w:pPr>
              <w:spacing w:line="260" w:lineRule="auto"/>
              <w:jc w:val="center"/>
            </w:pPr>
            <w:r w:rsidRPr="002710D5">
              <w:rPr>
                <w:b/>
                <w:bCs/>
              </w:rPr>
              <w:t>Bước</w:t>
            </w:r>
          </w:p>
        </w:tc>
        <w:tc>
          <w:tcPr>
            <w:tcW w:w="30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634CCB38" w14:textId="77777777" w:rsidR="00882A96" w:rsidRPr="002710D5" w:rsidRDefault="00C74955">
            <w:pPr>
              <w:spacing w:line="260" w:lineRule="auto"/>
              <w:jc w:val="center"/>
            </w:pPr>
            <w:r w:rsidRPr="002710D5">
              <w:rPr>
                <w:b/>
                <w:bCs/>
              </w:rPr>
              <w:t>Thành phần</w:t>
            </w:r>
          </w:p>
        </w:tc>
        <w:tc>
          <w:tcPr>
            <w:tcW w:w="4171"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141CFBE9" w14:textId="77777777" w:rsidR="00882A96" w:rsidRPr="002710D5" w:rsidRDefault="00C74955">
            <w:pPr>
              <w:spacing w:line="260" w:lineRule="auto"/>
              <w:jc w:val="center"/>
            </w:pPr>
            <w:r w:rsidRPr="002710D5">
              <w:rPr>
                <w:b/>
                <w:bCs/>
              </w:rPr>
              <w:t>Vai trò</w:t>
            </w:r>
          </w:p>
        </w:tc>
      </w:tr>
      <w:tr w:rsidR="00882A96" w:rsidRPr="002710D5" w14:paraId="7C486C1A"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5E701A4" w14:textId="77777777" w:rsidR="00882A96" w:rsidRPr="002710D5" w:rsidRDefault="00C74955">
            <w:pPr>
              <w:spacing w:line="260" w:lineRule="auto"/>
            </w:pPr>
            <w:r w:rsidRPr="002710D5">
              <w:t>1. Thu tín hiệu</w:t>
            </w:r>
          </w:p>
        </w:tc>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A369213" w14:textId="77777777" w:rsidR="00882A96" w:rsidRPr="002710D5" w:rsidRDefault="00C74955">
            <w:pPr>
              <w:spacing w:line="260" w:lineRule="auto"/>
            </w:pPr>
            <w:r w:rsidRPr="002710D5">
              <w:t>Cảm biến Piezo film LDT0-028K</w:t>
            </w:r>
          </w:p>
        </w:tc>
        <w:tc>
          <w:tcPr>
            <w:tcW w:w="41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A8E9DCB" w14:textId="77777777" w:rsidR="00882A96" w:rsidRPr="002710D5" w:rsidRDefault="00C74955">
            <w:pPr>
              <w:spacing w:line="260" w:lineRule="auto"/>
            </w:pPr>
            <w:r w:rsidRPr="002710D5">
              <w:t>Chuyển rung động/biến dạng cơ học nhỏ ở vùng cổ tay (gân, mô mềm) thành tín hiệu điện</w:t>
            </w:r>
          </w:p>
        </w:tc>
      </w:tr>
      <w:tr w:rsidR="00882A96" w:rsidRPr="002710D5" w14:paraId="1046540C"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1682F37" w14:textId="77777777" w:rsidR="00882A96" w:rsidRPr="002710D5" w:rsidRDefault="00C74955">
            <w:pPr>
              <w:spacing w:line="260" w:lineRule="auto"/>
            </w:pPr>
            <w:r w:rsidRPr="002710D5">
              <w:t>2. Khuếch đại</w:t>
            </w:r>
          </w:p>
        </w:tc>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4E7F792" w14:textId="77777777" w:rsidR="00882A96" w:rsidRPr="002710D5" w:rsidRDefault="00C74955">
            <w:pPr>
              <w:spacing w:line="260" w:lineRule="auto"/>
            </w:pPr>
            <w:r w:rsidRPr="002710D5">
              <w:t>Mạch LM358</w:t>
            </w:r>
          </w:p>
        </w:tc>
        <w:tc>
          <w:tcPr>
            <w:tcW w:w="41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211646C" w14:textId="77777777" w:rsidR="00882A96" w:rsidRPr="002710D5" w:rsidRDefault="00C74955">
            <w:pPr>
              <w:spacing w:line="260" w:lineRule="auto"/>
            </w:pPr>
            <w:r w:rsidRPr="002710D5">
              <w:t>Nâng tín hiệu điện áp rất nhỏ lên mức ADC đọc được</w:t>
            </w:r>
          </w:p>
        </w:tc>
      </w:tr>
      <w:tr w:rsidR="00882A96" w:rsidRPr="002710D5" w14:paraId="0E67E021"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5131328" w14:textId="77777777" w:rsidR="00882A96" w:rsidRPr="002710D5" w:rsidRDefault="00C74955">
            <w:pPr>
              <w:spacing w:line="260" w:lineRule="auto"/>
            </w:pPr>
            <w:r w:rsidRPr="002710D5">
              <w:t>3. Số hóa, truyền</w:t>
            </w:r>
          </w:p>
        </w:tc>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7D2CFF7" w14:textId="77777777" w:rsidR="00882A96" w:rsidRPr="002710D5" w:rsidRDefault="00C74955">
            <w:pPr>
              <w:spacing w:line="260" w:lineRule="auto"/>
            </w:pPr>
            <w:r w:rsidRPr="002710D5">
              <w:t>ESP32 (ADC 1000 Hz, USB Serial)</w:t>
            </w:r>
          </w:p>
        </w:tc>
        <w:tc>
          <w:tcPr>
            <w:tcW w:w="41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D8124A6" w14:textId="77777777" w:rsidR="00882A96" w:rsidRPr="002710D5" w:rsidRDefault="00C74955">
            <w:pPr>
              <w:spacing w:line="260" w:lineRule="auto"/>
            </w:pPr>
            <w:r w:rsidRPr="002710D5">
              <w:t>Lấy mẫu 1000 mẫu/giây và gửi dữ liệu thô về máy tính</w:t>
            </w:r>
          </w:p>
        </w:tc>
      </w:tr>
      <w:tr w:rsidR="00882A96" w:rsidRPr="002710D5" w14:paraId="303AB6AB"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20E1426" w14:textId="77777777" w:rsidR="00882A96" w:rsidRPr="002710D5" w:rsidRDefault="00C74955">
            <w:pPr>
              <w:spacing w:line="260" w:lineRule="auto"/>
            </w:pPr>
            <w:r w:rsidRPr="002710D5">
              <w:t>4. Tiền xử lý</w:t>
            </w:r>
          </w:p>
        </w:tc>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127DE8E" w14:textId="70FE9C40" w:rsidR="00882A96" w:rsidRPr="002710D5" w:rsidRDefault="008160C1">
            <w:pPr>
              <w:spacing w:line="260" w:lineRule="auto"/>
            </w:pPr>
            <w:r w:rsidRPr="002710D5">
              <w:t>Python/SciPy: khử thành phần DC, lọc dải thông Butterworth 1</w:t>
            </w:r>
            <w:r w:rsidR="005C5692">
              <w:t>-</w:t>
            </w:r>
            <w:r w:rsidRPr="002710D5">
              <w:t>20 Hz, loại nhiễu điện lưới 50 Hz nếu cần</w:t>
            </w:r>
          </w:p>
        </w:tc>
        <w:tc>
          <w:tcPr>
            <w:tcW w:w="41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191C4E0" w14:textId="77777777" w:rsidR="00882A96" w:rsidRPr="002710D5" w:rsidRDefault="00C74955">
            <w:pPr>
              <w:spacing w:line="260" w:lineRule="auto"/>
            </w:pPr>
            <w:r w:rsidRPr="002710D5">
              <w:t>Loại trôi chậm và nhiễu ngoài dải quan tâm</w:t>
            </w:r>
          </w:p>
        </w:tc>
      </w:tr>
      <w:tr w:rsidR="00882A96" w:rsidRPr="002710D5" w14:paraId="5B46BE18"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77E8A2C" w14:textId="77777777" w:rsidR="00882A96" w:rsidRPr="002710D5" w:rsidRDefault="00C74955">
            <w:pPr>
              <w:spacing w:line="260" w:lineRule="auto"/>
            </w:pPr>
            <w:r w:rsidRPr="002710D5">
              <w:t>5. Phân tích phổ</w:t>
            </w:r>
          </w:p>
        </w:tc>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C87A1D6" w14:textId="77777777" w:rsidR="00882A96" w:rsidRPr="002710D5" w:rsidRDefault="00C74955">
            <w:pPr>
              <w:spacing w:line="260" w:lineRule="auto"/>
            </w:pPr>
            <w:r w:rsidRPr="002710D5">
              <w:t>FFT (phương pháp Welch, cửa sổ phân tích 8 giây)</w:t>
            </w:r>
          </w:p>
        </w:tc>
        <w:tc>
          <w:tcPr>
            <w:tcW w:w="41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A585F23" w14:textId="77777777" w:rsidR="00882A96" w:rsidRPr="002710D5" w:rsidRDefault="00C74955">
            <w:pPr>
              <w:spacing w:line="260" w:lineRule="auto"/>
            </w:pPr>
            <w:r w:rsidRPr="002710D5">
              <w:t>Tính công suất theo tần số</w:t>
            </w:r>
          </w:p>
        </w:tc>
      </w:tr>
      <w:tr w:rsidR="00882A96" w:rsidRPr="002710D5" w14:paraId="05F344BD"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3F78CA3" w14:textId="77777777" w:rsidR="00882A96" w:rsidRPr="002710D5" w:rsidRDefault="00C74955">
            <w:pPr>
              <w:spacing w:line="260" w:lineRule="auto"/>
            </w:pPr>
            <w:r w:rsidRPr="002710D5">
              <w:t>6. Trích chỉ số</w:t>
            </w:r>
          </w:p>
        </w:tc>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ADB34F7" w14:textId="1688B880" w:rsidR="00882A96" w:rsidRPr="002710D5" w:rsidRDefault="008160C1">
            <w:pPr>
              <w:spacing w:line="260" w:lineRule="auto"/>
            </w:pPr>
            <w:r w:rsidRPr="002710D5">
              <w:t>TBR và NPI (công thức bên dưới)</w:t>
            </w:r>
          </w:p>
        </w:tc>
        <w:tc>
          <w:tcPr>
            <w:tcW w:w="41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68BA2DA" w14:textId="6095591D" w:rsidR="00882A96" w:rsidRPr="002710D5" w:rsidRDefault="00C74955">
            <w:pPr>
              <w:spacing w:line="260" w:lineRule="auto"/>
            </w:pPr>
            <w:r w:rsidRPr="002710D5">
              <w:t>Quy phổ về một con số trên thang 0</w:t>
            </w:r>
            <w:r w:rsidR="005C5692">
              <w:t>-</w:t>
            </w:r>
            <w:r w:rsidRPr="002710D5">
              <w:t>100</w:t>
            </w:r>
          </w:p>
        </w:tc>
      </w:tr>
      <w:tr w:rsidR="00882A96" w:rsidRPr="002710D5" w14:paraId="0E5A3988"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0A0BB55" w14:textId="77777777" w:rsidR="00882A96" w:rsidRPr="002710D5" w:rsidRDefault="00C74955">
            <w:pPr>
              <w:spacing w:line="260" w:lineRule="auto"/>
            </w:pPr>
            <w:r w:rsidRPr="002710D5">
              <w:t>7. Hiển thị</w:t>
            </w:r>
          </w:p>
        </w:tc>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13FA052" w14:textId="77777777" w:rsidR="00882A96" w:rsidRPr="002710D5" w:rsidRDefault="00C74955">
            <w:pPr>
              <w:spacing w:line="260" w:lineRule="auto"/>
            </w:pPr>
            <w:r w:rsidRPr="002710D5">
              <w:t>Dashboard Streamlit</w:t>
            </w:r>
          </w:p>
        </w:tc>
        <w:tc>
          <w:tcPr>
            <w:tcW w:w="41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0F6279B" w14:textId="668773FD" w:rsidR="00882A96" w:rsidRPr="002710D5" w:rsidRDefault="00C74955">
            <w:pPr>
              <w:spacing w:line="260" w:lineRule="auto"/>
            </w:pPr>
            <w:r w:rsidRPr="002710D5">
              <w:t xml:space="preserve">Xem sóng, phổ và </w:t>
            </w:r>
            <w:r w:rsidR="002710D5" w:rsidRPr="002710D5">
              <w:t>NPI</w:t>
            </w:r>
            <w:r w:rsidRPr="002710D5">
              <w:t xml:space="preserve"> theo thời gian thực</w:t>
            </w:r>
          </w:p>
        </w:tc>
      </w:tr>
    </w:tbl>
    <w:p w14:paraId="6545D62B" w14:textId="4EF0FF55" w:rsidR="008160C1" w:rsidRPr="002710D5" w:rsidRDefault="008160C1" w:rsidP="008160C1">
      <w:pPr>
        <w:spacing w:before="100" w:beforeAutospacing="1" w:after="100" w:afterAutospacing="1"/>
      </w:pPr>
      <w:r w:rsidRPr="008160C1">
        <w:t>NPI được định nghĩa theo cách đơn giản và công khai. Đầu tiên tính tỉ lệ dải vi rung TBR = công suất 3</w:t>
      </w:r>
      <w:r w:rsidR="005C5692">
        <w:t>-</w:t>
      </w:r>
      <w:r w:rsidRPr="008160C1">
        <w:t>6 Hz ÷ công suất 1</w:t>
      </w:r>
      <w:r w:rsidR="005C5692">
        <w:t>-</w:t>
      </w:r>
      <w:r w:rsidRPr="008160C1">
        <w:t>20 Hz, sau đó:</w:t>
      </w:r>
    </w:p>
    <w:p w14:paraId="1D6EAFB3" w14:textId="28EF8E43" w:rsidR="008160C1" w:rsidRPr="008160C1" w:rsidRDefault="008160C1" w:rsidP="008160C1">
      <w:pPr>
        <w:spacing w:before="100" w:beforeAutospacing="1" w:after="100" w:afterAutospacing="1"/>
        <w:rPr>
          <w:vertAlign w:val="subscript"/>
        </w:rPr>
      </w:pPr>
      <m:oMathPara>
        <m:oMath>
          <m:r>
            <w:rPr>
              <w:rFonts w:ascii="Cambria Math" w:hAnsi="Cambria Math"/>
              <w:vertAlign w:val="subscript"/>
            </w:rPr>
            <m:t>NPI=100×</m:t>
          </m:r>
          <m:d>
            <m:dPr>
              <m:begChr m:val="["/>
              <m:endChr m:val="]"/>
              <m:ctrlPr>
                <w:rPr>
                  <w:rFonts w:ascii="Cambria Math" w:hAnsi="Cambria Math"/>
                  <w:i/>
                  <w:vertAlign w:val="subscript"/>
                </w:rPr>
              </m:ctrlPr>
            </m:dPr>
            <m:e>
              <m:r>
                <w:rPr>
                  <w:rFonts w:ascii="Cambria Math" w:hAnsi="Cambria Math"/>
                  <w:vertAlign w:val="subscript"/>
                </w:rPr>
                <m:t>1-clip(</m:t>
              </m:r>
              <m:f>
                <m:fPr>
                  <m:ctrlPr>
                    <w:rPr>
                      <w:rFonts w:ascii="Cambria Math" w:hAnsi="Cambria Math"/>
                      <w:i/>
                      <w:vertAlign w:val="subscript"/>
                    </w:rPr>
                  </m:ctrlPr>
                </m:fPr>
                <m:num>
                  <m:r>
                    <w:rPr>
                      <w:rFonts w:ascii="Cambria Math" w:hAnsi="Cambria Math"/>
                      <w:vertAlign w:val="subscript"/>
                    </w:rPr>
                    <m:t>TBR-0,40</m:t>
                  </m:r>
                </m:num>
                <m:den>
                  <m:r>
                    <w:rPr>
                      <w:rFonts w:ascii="Cambria Math" w:hAnsi="Cambria Math"/>
                      <w:vertAlign w:val="subscript"/>
                    </w:rPr>
                    <m:t>0,85-0,40</m:t>
                  </m:r>
                </m:den>
              </m:f>
              <m:r>
                <w:rPr>
                  <w:rFonts w:ascii="Cambria Math" w:hAnsi="Cambria Math"/>
                  <w:vertAlign w:val="subscript"/>
                </w:rPr>
                <m:t>,0, 1)</m:t>
              </m:r>
            </m:e>
          </m:d>
        </m:oMath>
      </m:oMathPara>
    </w:p>
    <w:p w14:paraId="0D2C6D7D" w14:textId="77777777" w:rsidR="008160C1" w:rsidRPr="008160C1" w:rsidRDefault="008160C1" w:rsidP="008160C1">
      <w:pPr>
        <w:spacing w:before="100" w:beforeAutospacing="1" w:after="100" w:afterAutospacing="1"/>
      </w:pPr>
      <w:r w:rsidRPr="008160C1">
        <w:t>Trong đó 0,40 và 0,85 là hai giá trị khởi điểm dùng để kiểm thử phần mềm; nhóm sẽ hiệu chuẩn lại hoặc loại bỏ sau khi có dữ liệu đo trên người khỏe mạnh và người bệnh.</w:t>
      </w:r>
    </w:p>
    <w:p w14:paraId="3E0B0E0C" w14:textId="77777777" w:rsidR="00882A96" w:rsidRPr="002710D5" w:rsidRDefault="00C74955">
      <w:pPr>
        <w:keepNext/>
        <w:spacing w:before="100" w:after="80" w:line="300" w:lineRule="auto"/>
      </w:pPr>
      <w:r w:rsidRPr="002710D5">
        <w:rPr>
          <w:b/>
          <w:bCs/>
        </w:rPr>
        <w:t>2. Giải pháp này mới ở điểm nào?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000"/>
        <w:gridCol w:w="2300"/>
        <w:gridCol w:w="3271"/>
      </w:tblGrid>
      <w:tr w:rsidR="00882A96" w:rsidRPr="002710D5" w14:paraId="4D6DB272" w14:textId="77777777">
        <w:trPr>
          <w:cantSplit/>
          <w:tblHeader/>
        </w:trPr>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4926B933" w14:textId="77777777" w:rsidR="00882A96" w:rsidRPr="002710D5" w:rsidRDefault="00C74955">
            <w:pPr>
              <w:spacing w:line="260" w:lineRule="auto"/>
              <w:jc w:val="center"/>
            </w:pPr>
            <w:r w:rsidRPr="002710D5">
              <w:rPr>
                <w:b/>
                <w:bCs/>
              </w:rPr>
              <w:t>Tiêu chí</w:t>
            </w:r>
          </w:p>
        </w:tc>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6D9BC75F" w14:textId="77777777" w:rsidR="00882A96" w:rsidRPr="002710D5" w:rsidRDefault="00C74955">
            <w:pPr>
              <w:spacing w:line="260" w:lineRule="auto"/>
              <w:jc w:val="center"/>
            </w:pPr>
            <w:r w:rsidRPr="002710D5">
              <w:rPr>
                <w:b/>
                <w:bCs/>
              </w:rPr>
              <w:t>Thang MDS-UPDRS</w:t>
            </w:r>
          </w:p>
        </w:tc>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0C3C6C4B" w14:textId="77777777" w:rsidR="00882A96" w:rsidRPr="002710D5" w:rsidRDefault="00C74955">
            <w:pPr>
              <w:spacing w:line="260" w:lineRule="auto"/>
              <w:jc w:val="center"/>
            </w:pPr>
            <w:r w:rsidRPr="002710D5">
              <w:rPr>
                <w:b/>
                <w:bCs/>
              </w:rPr>
              <w:t>Phòng lab phân tích chuyển động</w:t>
            </w:r>
          </w:p>
        </w:tc>
        <w:tc>
          <w:tcPr>
            <w:tcW w:w="3271"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05133890" w14:textId="77777777" w:rsidR="00882A96" w:rsidRPr="002710D5" w:rsidRDefault="00C74955">
            <w:pPr>
              <w:spacing w:line="260" w:lineRule="auto"/>
              <w:jc w:val="center"/>
            </w:pPr>
            <w:r w:rsidRPr="002710D5">
              <w:rPr>
                <w:b/>
                <w:bCs/>
              </w:rPr>
              <w:t>NeuroPulse</w:t>
            </w:r>
          </w:p>
        </w:tc>
      </w:tr>
      <w:tr w:rsidR="00882A96" w:rsidRPr="002710D5" w14:paraId="5DF72E96"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46399DB" w14:textId="77777777" w:rsidR="00882A96" w:rsidRPr="002710D5" w:rsidRDefault="00C74955">
            <w:pPr>
              <w:spacing w:line="260" w:lineRule="auto"/>
            </w:pPr>
            <w:r w:rsidRPr="002710D5">
              <w:t>Cách đo</w:t>
            </w:r>
          </w:p>
        </w:tc>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C12233F" w14:textId="77777777" w:rsidR="00882A96" w:rsidRPr="002710D5" w:rsidRDefault="00C74955">
            <w:pPr>
              <w:spacing w:line="260" w:lineRule="auto"/>
            </w:pPr>
            <w:r w:rsidRPr="002710D5">
              <w:t>Quan sát trực quan</w:t>
            </w:r>
          </w:p>
        </w:tc>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EDF2D08" w14:textId="77777777" w:rsidR="00882A96" w:rsidRPr="002710D5" w:rsidRDefault="00C74955">
            <w:pPr>
              <w:spacing w:line="260" w:lineRule="auto"/>
            </w:pPr>
            <w:r w:rsidRPr="002710D5">
              <w:t>Thiết bị chuyên dụng (motion capture)</w:t>
            </w:r>
          </w:p>
        </w:tc>
        <w:tc>
          <w:tcPr>
            <w:tcW w:w="32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2CF8391" w14:textId="77777777" w:rsidR="00882A96" w:rsidRPr="002710D5" w:rsidRDefault="00C74955">
            <w:pPr>
              <w:spacing w:line="260" w:lineRule="auto"/>
            </w:pPr>
            <w:r w:rsidRPr="002710D5">
              <w:t>Cảm biến áp điện đeo cổ tay, ghi rung động cơ học vùng cổ tay</w:t>
            </w:r>
          </w:p>
        </w:tc>
      </w:tr>
      <w:tr w:rsidR="00882A96" w:rsidRPr="002710D5" w14:paraId="6BC9B927"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EC31352" w14:textId="77777777" w:rsidR="00882A96" w:rsidRPr="002710D5" w:rsidRDefault="00C74955">
            <w:pPr>
              <w:spacing w:line="260" w:lineRule="auto"/>
            </w:pPr>
            <w:r w:rsidRPr="002710D5">
              <w:lastRenderedPageBreak/>
              <w:t>Tính định lượng</w:t>
            </w:r>
          </w:p>
        </w:tc>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CC92108" w14:textId="77777777" w:rsidR="00882A96" w:rsidRPr="002710D5" w:rsidRDefault="00C74955">
            <w:pPr>
              <w:spacing w:line="260" w:lineRule="auto"/>
            </w:pPr>
            <w:r w:rsidRPr="002710D5">
              <w:t>Thang điểm dựa trên đánh giá của người khám</w:t>
            </w:r>
          </w:p>
        </w:tc>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B050DA4" w14:textId="77777777" w:rsidR="00882A96" w:rsidRPr="002710D5" w:rsidRDefault="00C74955">
            <w:pPr>
              <w:spacing w:line="260" w:lineRule="auto"/>
            </w:pPr>
            <w:r w:rsidRPr="002710D5">
              <w:t>Có</w:t>
            </w:r>
          </w:p>
        </w:tc>
        <w:tc>
          <w:tcPr>
            <w:tcW w:w="32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BE92F55" w14:textId="6A4CA154" w:rsidR="00882A96" w:rsidRPr="002710D5" w:rsidRDefault="00E752FC">
            <w:pPr>
              <w:spacing w:line="260" w:lineRule="auto"/>
            </w:pPr>
            <w:r w:rsidRPr="002710D5">
              <w:t>Có (NPI 0</w:t>
            </w:r>
            <w:r w:rsidR="005C5692">
              <w:t>-</w:t>
            </w:r>
            <w:r w:rsidRPr="002710D5">
              <w:t>100), còn cần kiểm chứng</w:t>
            </w:r>
          </w:p>
        </w:tc>
      </w:tr>
      <w:tr w:rsidR="00882A96" w:rsidRPr="002710D5" w14:paraId="1EF832A6"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4D0EEF3" w14:textId="77777777" w:rsidR="00882A96" w:rsidRPr="002710D5" w:rsidRDefault="00C74955">
            <w:pPr>
              <w:spacing w:line="260" w:lineRule="auto"/>
            </w:pPr>
            <w:r w:rsidRPr="002710D5">
              <w:t>Chi phí</w:t>
            </w:r>
          </w:p>
        </w:tc>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E6BBBC4" w14:textId="77777777" w:rsidR="00882A96" w:rsidRPr="002710D5" w:rsidRDefault="00C74955">
            <w:pPr>
              <w:spacing w:line="260" w:lineRule="auto"/>
            </w:pPr>
            <w:r w:rsidRPr="002710D5">
              <w:t>Không cần thiết bị chuyên dụng</w:t>
            </w:r>
          </w:p>
        </w:tc>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60F1FBA" w14:textId="77777777" w:rsidR="00882A96" w:rsidRPr="002710D5" w:rsidRDefault="00C74955">
            <w:pPr>
              <w:spacing w:line="260" w:lineRule="auto"/>
            </w:pPr>
            <w:r w:rsidRPr="002710D5">
              <w:t>Tốn kém, thường chỉ có ở cơ sở nghiên cứu</w:t>
            </w:r>
          </w:p>
        </w:tc>
        <w:tc>
          <w:tcPr>
            <w:tcW w:w="32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D40EE06" w14:textId="6D8EAA36" w:rsidR="00882A96" w:rsidRPr="002710D5" w:rsidRDefault="00E752FC">
            <w:pPr>
              <w:spacing w:line="260" w:lineRule="auto"/>
            </w:pPr>
            <w:r w:rsidRPr="002710D5">
              <w:t>Prototype hiện tại khoảng 190.000 đồng; giá vốn mục tiêu khoảng 25 USD (giả định)</w:t>
            </w:r>
          </w:p>
        </w:tc>
      </w:tr>
      <w:tr w:rsidR="00882A96" w:rsidRPr="002710D5" w14:paraId="1340C0B8"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2BBD54F" w14:textId="77777777" w:rsidR="00882A96" w:rsidRPr="002710D5" w:rsidRDefault="00C74955">
            <w:pPr>
              <w:spacing w:line="260" w:lineRule="auto"/>
            </w:pPr>
            <w:r w:rsidRPr="002710D5">
              <w:t>Khả năng nhân rộng</w:t>
            </w:r>
          </w:p>
        </w:tc>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AF30AB8" w14:textId="77777777" w:rsidR="00882A96" w:rsidRPr="002710D5" w:rsidRDefault="00C74955">
            <w:pPr>
              <w:spacing w:line="260" w:lineRule="auto"/>
            </w:pPr>
            <w:r w:rsidRPr="002710D5">
              <w:t>Tần suất thưa (khoảng 6 tháng/lần theo phản ánh của bệnh nhân)</w:t>
            </w:r>
          </w:p>
        </w:tc>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8EF1894" w14:textId="77777777" w:rsidR="00882A96" w:rsidRPr="002710D5" w:rsidRDefault="00C74955">
            <w:pPr>
              <w:spacing w:line="260" w:lineRule="auto"/>
            </w:pPr>
            <w:r w:rsidRPr="002710D5">
              <w:t>Khó nhân rộng</w:t>
            </w:r>
          </w:p>
        </w:tc>
        <w:tc>
          <w:tcPr>
            <w:tcW w:w="32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78E9040" w14:textId="77777777" w:rsidR="00882A96" w:rsidRPr="002710D5" w:rsidRDefault="00C74955">
            <w:pPr>
              <w:spacing w:line="260" w:lineRule="auto"/>
            </w:pPr>
            <w:r w:rsidRPr="002710D5">
              <w:t>Thiết bị nhỏ gọn, phần mềm mã nguồn mở</w:t>
            </w:r>
          </w:p>
        </w:tc>
      </w:tr>
    </w:tbl>
    <w:p w14:paraId="362E01AD" w14:textId="77777777" w:rsidR="00882A96" w:rsidRPr="002710D5" w:rsidRDefault="00C74955">
      <w:pPr>
        <w:keepNext/>
        <w:spacing w:before="120" w:after="100" w:line="300" w:lineRule="auto"/>
        <w:jc w:val="both"/>
      </w:pPr>
      <w:r w:rsidRPr="002710D5">
        <w:t>Điểm khác biệt của ý tưởng:</w:t>
      </w:r>
    </w:p>
    <w:p w14:paraId="3C09D2A7" w14:textId="4A3763DA" w:rsidR="00E752FC" w:rsidRPr="002710D5" w:rsidRDefault="00E752FC" w:rsidP="002710D5">
      <w:pPr>
        <w:pStyle w:val="my-2"/>
        <w:numPr>
          <w:ilvl w:val="0"/>
          <w:numId w:val="6"/>
        </w:numPr>
        <w:rPr>
          <w:sz w:val="26"/>
          <w:szCs w:val="26"/>
        </w:rPr>
      </w:pPr>
      <w:r w:rsidRPr="002710D5">
        <w:rPr>
          <w:sz w:val="26"/>
          <w:szCs w:val="26"/>
        </w:rPr>
        <w:t>Hướng tới các dao động vi mô ở dải 3</w:t>
      </w:r>
      <w:r w:rsidR="005C5692">
        <w:rPr>
          <w:sz w:val="26"/>
          <w:szCs w:val="26"/>
        </w:rPr>
        <w:t>-</w:t>
      </w:r>
      <w:r w:rsidRPr="002710D5">
        <w:rPr>
          <w:sz w:val="26"/>
          <w:szCs w:val="26"/>
        </w:rPr>
        <w:t>6 Hz, một giả thuyết về dấu hiệu cận lâm sàng, thay vì run thô đã biểu hiện rõ. Hướng đi này có cơ sở ở chỗ dữ liệu gia tốc kế đeo cổ tay từng được nghiên cứu để hỗ trợ nhận diện nguy cơ Parkinson sớm (Schalkamp và cs., Nature Medicine, 2023); tuy nhiên nghiên cứu đó dựa trên gia tốc kế theo dõi hoạt động cả ngày và mô hình học máy, không xét riêng dải 3</w:t>
      </w:r>
      <w:r w:rsidR="005C5692">
        <w:rPr>
          <w:sz w:val="26"/>
          <w:szCs w:val="26"/>
        </w:rPr>
        <w:t>-</w:t>
      </w:r>
      <w:r w:rsidRPr="002710D5">
        <w:rPr>
          <w:sz w:val="26"/>
          <w:szCs w:val="26"/>
        </w:rPr>
        <w:t>6 Hz, nên giả thuyết của nhóm vẫn cần được kiểm chứng.</w:t>
      </w:r>
    </w:p>
    <w:p w14:paraId="5FE325A3" w14:textId="33F3A1EE" w:rsidR="00E752FC" w:rsidRPr="002710D5" w:rsidRDefault="00E752FC" w:rsidP="002710D5">
      <w:pPr>
        <w:pStyle w:val="my-2"/>
        <w:numPr>
          <w:ilvl w:val="0"/>
          <w:numId w:val="6"/>
        </w:numPr>
        <w:rPr>
          <w:sz w:val="26"/>
          <w:szCs w:val="26"/>
        </w:rPr>
      </w:pPr>
      <w:r w:rsidRPr="002710D5">
        <w:rPr>
          <w:sz w:val="26"/>
          <w:szCs w:val="26"/>
        </w:rPr>
        <w:t>NPI có công thức đơn giản, công khai và có thể hiệu chuẩn lại bằng dữ liệu thực tế.</w:t>
      </w:r>
    </w:p>
    <w:p w14:paraId="2827B74E" w14:textId="249806EC" w:rsidR="00E752FC" w:rsidRPr="002710D5" w:rsidRDefault="00E752FC" w:rsidP="002710D5">
      <w:pPr>
        <w:pStyle w:val="my-2"/>
        <w:numPr>
          <w:ilvl w:val="0"/>
          <w:numId w:val="6"/>
        </w:numPr>
        <w:rPr>
          <w:sz w:val="26"/>
          <w:szCs w:val="26"/>
        </w:rPr>
      </w:pPr>
      <w:r w:rsidRPr="002710D5">
        <w:rPr>
          <w:sz w:val="26"/>
          <w:szCs w:val="26"/>
        </w:rPr>
        <w:t>Cơ chế hai chế độ (Dual-Mode): đo trực tiếp từ cổ tay (Live Sensing) và đối chiếu với dữ liệu y khoa chuẩn (Benchmark) để kiểm chứng.</w:t>
      </w:r>
    </w:p>
    <w:p w14:paraId="16B0040E" w14:textId="774E4EF1" w:rsidR="00E752FC" w:rsidRPr="002710D5" w:rsidRDefault="00E752FC" w:rsidP="002710D5">
      <w:pPr>
        <w:pStyle w:val="my-2"/>
        <w:numPr>
          <w:ilvl w:val="0"/>
          <w:numId w:val="6"/>
        </w:numPr>
        <w:rPr>
          <w:sz w:val="26"/>
          <w:szCs w:val="26"/>
        </w:rPr>
      </w:pPr>
      <w:r w:rsidRPr="002710D5">
        <w:rPr>
          <w:sz w:val="26"/>
          <w:szCs w:val="26"/>
        </w:rPr>
        <w:t>Linh kiện rẻ, phần mềm mã nguồn mở, thuận lợi cho việc nhân rộng.</w:t>
      </w:r>
    </w:p>
    <w:p w14:paraId="67999275" w14:textId="77777777" w:rsidR="00882A96" w:rsidRPr="002710D5" w:rsidRDefault="00C74955">
      <w:pPr>
        <w:keepNext/>
        <w:spacing w:before="100" w:after="80" w:line="300" w:lineRule="auto"/>
      </w:pPr>
      <w:r w:rsidRPr="002710D5">
        <w:rPr>
          <w:b/>
          <w:bCs/>
        </w:rPr>
        <w:t>3. Minh họa giải pháp bằng ví dụ, mô hình sơ bộ, phác thảo hoặc hình ảnh minh họa</w:t>
      </w:r>
    </w:p>
    <w:p w14:paraId="6010EF3D" w14:textId="44B8021F" w:rsidR="00E752FC" w:rsidRPr="002710D5" w:rsidRDefault="00E752FC">
      <w:pPr>
        <w:keepNext/>
        <w:spacing w:before="160" w:after="100" w:line="300" w:lineRule="auto"/>
      </w:pPr>
      <w:r w:rsidRPr="002710D5">
        <w:t>Dashboard hiển thị cùng lúc sóng thô và sóng sau lọc, phổ tần số với vùng 3</w:t>
      </w:r>
      <w:r w:rsidR="005C5692">
        <w:t>-</w:t>
      </w:r>
      <w:r w:rsidRPr="002710D5">
        <w:t xml:space="preserve">6 Hz được tô nổi bật, các số đo NPI, tần số đỉnh, TBR, RMS và đường NPI theo thời gian. Trạng thái được chia theo ba mức tham khảo: NPI từ 70 trở lên là trong ngưỡng tham chiếu, từ 40 đến dưới 70 là cần theo dõi, dưới 40 là ngoài ngưỡng tham chiếu; </w:t>
      </w:r>
      <w:r w:rsidRPr="002710D5">
        <w:rPr>
          <w:rStyle w:val="Strong"/>
          <w:b w:val="0"/>
          <w:bCs w:val="0"/>
        </w:rPr>
        <w:t>các ngưỡng này chưa được hiệu chuẩn và không phải kết luận chẩn đoán</w:t>
      </w:r>
      <w:r w:rsidRPr="002710D5">
        <w:rPr>
          <w:b/>
          <w:bCs/>
        </w:rPr>
        <w:t>.</w:t>
      </w:r>
      <w:r w:rsidRPr="002710D5">
        <w:t xml:space="preserve"> Dashboard có cảnh báo chất lượng tín hiệu (ADC bị bão hòa, tốc độ lấy mẫu bị lệch) để người dùng </w:t>
      </w:r>
      <w:r w:rsidRPr="002710D5">
        <w:lastRenderedPageBreak/>
        <w:t>biết khi nào không nên tin số liệu. Chế độ mô phỏng luôn gắn nhãn "MÔ PHỎNG" để không bị nhầm với dữ liệu đo thật.</w:t>
      </w:r>
    </w:p>
    <w:p w14:paraId="1D95F545" w14:textId="07764A66" w:rsidR="00882A96" w:rsidRPr="002710D5" w:rsidRDefault="00C74955">
      <w:pPr>
        <w:keepNext/>
        <w:spacing w:before="160" w:after="100" w:line="300" w:lineRule="auto"/>
      </w:pPr>
      <w:r w:rsidRPr="002710D5">
        <w:rPr>
          <w:b/>
          <w:bCs/>
        </w:rPr>
        <w:t>IV. Ý TƯỞNG KINH DOANH</w:t>
      </w:r>
    </w:p>
    <w:p w14:paraId="1CEF1B0E" w14:textId="77777777" w:rsidR="00882A96" w:rsidRPr="002710D5" w:rsidRDefault="00C74955">
      <w:pPr>
        <w:keepNext/>
        <w:spacing w:before="100" w:after="80" w:line="300" w:lineRule="auto"/>
      </w:pPr>
      <w:r w:rsidRPr="002710D5">
        <w:rPr>
          <w:b/>
          <w:bCs/>
        </w:rPr>
        <w:t>1. Khách hàng mục tiêu / người thụ hưởng là ai?</w:t>
      </w:r>
    </w:p>
    <w:p w14:paraId="1BEDAA66" w14:textId="7F9ECA8F" w:rsidR="00882A96" w:rsidRPr="002710D5" w:rsidRDefault="00C74955">
      <w:pPr>
        <w:pStyle w:val="ListParagraph"/>
        <w:numPr>
          <w:ilvl w:val="0"/>
          <w:numId w:val="3"/>
        </w:numPr>
        <w:spacing w:after="70" w:line="300" w:lineRule="auto"/>
        <w:jc w:val="both"/>
      </w:pPr>
      <w:r w:rsidRPr="002710D5">
        <w:rPr>
          <w:b/>
          <w:bCs/>
        </w:rPr>
        <w:t>Khách hàng đầu tiên (dự kiến):</w:t>
      </w:r>
      <w:r w:rsidRPr="002710D5">
        <w:t xml:space="preserve"> phòng khám và bệnh viện tư nhân có chuyên khoa thần kinh, nhóm hướng tới những đơn vị như Vinmec và Hoàn Mỹ, muốn bổ sung gói tầm soát cao cấp.</w:t>
      </w:r>
      <w:r w:rsidR="002710D5">
        <w:t xml:space="preserve"> (chưa có thỏa thuận)</w:t>
      </w:r>
    </w:p>
    <w:p w14:paraId="07AEDB62" w14:textId="5376206C" w:rsidR="00882A96" w:rsidRPr="002710D5" w:rsidRDefault="00C74955">
      <w:pPr>
        <w:pStyle w:val="ListParagraph"/>
        <w:numPr>
          <w:ilvl w:val="0"/>
          <w:numId w:val="3"/>
        </w:numPr>
        <w:spacing w:after="70" w:line="300" w:lineRule="auto"/>
        <w:jc w:val="both"/>
      </w:pPr>
      <w:r w:rsidRPr="002710D5">
        <w:rPr>
          <w:b/>
          <w:bCs/>
        </w:rPr>
        <w:t>Người dùng đầu tiên:</w:t>
      </w:r>
      <w:r w:rsidRPr="002710D5">
        <w:t xml:space="preserve"> bác sĩ thần kinh thực hiện phép đo, và người trung niên </w:t>
      </w:r>
      <w:r w:rsidR="005C5692">
        <w:t>-</w:t>
      </w:r>
      <w:r w:rsidRPr="002710D5">
        <w:t xml:space="preserve"> cao tuổi muốn chủ động tầm soát sớm.</w:t>
      </w:r>
    </w:p>
    <w:p w14:paraId="5A22E749" w14:textId="77777777" w:rsidR="00882A96" w:rsidRPr="002710D5" w:rsidRDefault="00C74955">
      <w:pPr>
        <w:pStyle w:val="ListParagraph"/>
        <w:numPr>
          <w:ilvl w:val="0"/>
          <w:numId w:val="3"/>
        </w:numPr>
        <w:spacing w:after="70" w:line="300" w:lineRule="auto"/>
        <w:jc w:val="both"/>
      </w:pPr>
      <w:r w:rsidRPr="002710D5">
        <w:rPr>
          <w:b/>
          <w:bCs/>
        </w:rPr>
        <w:t>Khách hàng giai đoạn sau:</w:t>
      </w:r>
      <w:r w:rsidRPr="002710D5">
        <w:t xml:space="preserve"> công ty dược và tổ chức thử nghiệm lâm sàng (CRO) cần chỉ số định lượng để đánh giá các thuốc/can thiệp làm chậm tiến triển bệnh thoái hóa thần kinh.</w:t>
      </w:r>
    </w:p>
    <w:p w14:paraId="080FCD90" w14:textId="77777777" w:rsidR="00882A96" w:rsidRPr="002710D5" w:rsidRDefault="00C74955">
      <w:pPr>
        <w:keepNext/>
        <w:spacing w:before="100" w:after="80" w:line="300" w:lineRule="auto"/>
      </w:pPr>
      <w:r w:rsidRPr="002710D5">
        <w:rPr>
          <w:b/>
          <w:bCs/>
        </w:rPr>
        <w:t>2. Dự kiến giá trị dự án sẽ mang lại là gì?</w:t>
      </w:r>
    </w:p>
    <w:p w14:paraId="614DD252" w14:textId="77777777" w:rsidR="00882A96" w:rsidRPr="002710D5" w:rsidRDefault="00C74955">
      <w:pPr>
        <w:keepNext/>
        <w:spacing w:after="100" w:line="300" w:lineRule="auto"/>
        <w:jc w:val="both"/>
      </w:pPr>
      <w:r w:rsidRPr="002710D5">
        <w:t>Các mức giá dưới đây là giả định kinh doanh ban đầu của nhóm, chưa được kiểm chứng với khách hàng thật.</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200"/>
        <w:gridCol w:w="3571"/>
      </w:tblGrid>
      <w:tr w:rsidR="00882A96" w:rsidRPr="002710D5" w14:paraId="56A4E16B" w14:textId="77777777">
        <w:trPr>
          <w:cantSplit/>
          <w:tblHeader/>
        </w:trPr>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018A78CC" w14:textId="77777777" w:rsidR="00882A96" w:rsidRPr="002710D5" w:rsidRDefault="00C74955">
            <w:pPr>
              <w:spacing w:line="260" w:lineRule="auto"/>
              <w:jc w:val="center"/>
            </w:pPr>
            <w:r w:rsidRPr="002710D5">
              <w:rPr>
                <w:b/>
                <w:bCs/>
              </w:rPr>
              <w:t>Nguồn thu</w:t>
            </w:r>
          </w:p>
        </w:tc>
        <w:tc>
          <w:tcPr>
            <w:tcW w:w="32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3848D7E4" w14:textId="77777777" w:rsidR="00882A96" w:rsidRPr="002710D5" w:rsidRDefault="00C74955">
            <w:pPr>
              <w:spacing w:line="260" w:lineRule="auto"/>
              <w:jc w:val="center"/>
            </w:pPr>
            <w:r w:rsidRPr="002710D5">
              <w:rPr>
                <w:b/>
                <w:bCs/>
              </w:rPr>
              <w:t>Mô hình</w:t>
            </w:r>
          </w:p>
        </w:tc>
        <w:tc>
          <w:tcPr>
            <w:tcW w:w="3571"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5D8F1EFE" w14:textId="77777777" w:rsidR="00882A96" w:rsidRPr="002710D5" w:rsidRDefault="00C74955">
            <w:pPr>
              <w:spacing w:line="260" w:lineRule="auto"/>
              <w:jc w:val="center"/>
            </w:pPr>
            <w:r w:rsidRPr="002710D5">
              <w:rPr>
                <w:b/>
                <w:bCs/>
              </w:rPr>
              <w:t>Đơn giá dự kiến</w:t>
            </w:r>
          </w:p>
        </w:tc>
      </w:tr>
      <w:tr w:rsidR="00882A96" w:rsidRPr="002710D5" w14:paraId="71E0379C" w14:textId="77777777">
        <w:trPr>
          <w:cantSplit/>
        </w:trPr>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E68BC56" w14:textId="77777777" w:rsidR="00882A96" w:rsidRPr="002710D5" w:rsidRDefault="00C74955">
            <w:pPr>
              <w:spacing w:line="260" w:lineRule="auto"/>
            </w:pPr>
            <w:r w:rsidRPr="002710D5">
              <w:t>Thiết bị</w:t>
            </w:r>
          </w:p>
        </w:tc>
        <w:tc>
          <w:tcPr>
            <w:tcW w:w="3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30DE962" w14:textId="77777777" w:rsidR="00882A96" w:rsidRPr="002710D5" w:rsidRDefault="00C74955">
            <w:pPr>
              <w:spacing w:line="260" w:lineRule="auto"/>
            </w:pPr>
            <w:r w:rsidRPr="002710D5">
              <w:t>Bán thiết bị cho cơ sở y tế</w:t>
            </w:r>
          </w:p>
        </w:tc>
        <w:tc>
          <w:tcPr>
            <w:tcW w:w="35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7BF5302" w14:textId="77777777" w:rsidR="00882A96" w:rsidRPr="002710D5" w:rsidRDefault="00C74955">
            <w:pPr>
              <w:spacing w:line="260" w:lineRule="auto"/>
            </w:pPr>
            <w:r w:rsidRPr="002710D5">
              <w:t>Giá bán 100 USD; giá vốn linh kiện 25 USD, tức biên gộp phần cứng khoảng 75%</w:t>
            </w:r>
          </w:p>
        </w:tc>
      </w:tr>
      <w:tr w:rsidR="00882A96" w:rsidRPr="002710D5" w14:paraId="4278E3DA" w14:textId="77777777">
        <w:trPr>
          <w:cantSplit/>
        </w:trPr>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1C24B3E" w14:textId="77777777" w:rsidR="00882A96" w:rsidRPr="002710D5" w:rsidRDefault="00C74955">
            <w:pPr>
              <w:spacing w:line="260" w:lineRule="auto"/>
            </w:pPr>
            <w:r w:rsidRPr="002710D5">
              <w:t>Phần mềm B2B SaaS</w:t>
            </w:r>
          </w:p>
        </w:tc>
        <w:tc>
          <w:tcPr>
            <w:tcW w:w="3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5CD4ED5" w14:textId="77777777" w:rsidR="00882A96" w:rsidRPr="002710D5" w:rsidRDefault="00C74955">
            <w:pPr>
              <w:spacing w:line="260" w:lineRule="auto"/>
            </w:pPr>
            <w:r w:rsidRPr="002710D5">
              <w:t>Cung cấp dấu ấn sinh học số (digital biomarker) cho công ty dược/CRO</w:t>
            </w:r>
          </w:p>
        </w:tc>
        <w:tc>
          <w:tcPr>
            <w:tcW w:w="35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0561BE5" w14:textId="60797946" w:rsidR="00882A96" w:rsidRPr="002710D5" w:rsidRDefault="00C74955">
            <w:pPr>
              <w:spacing w:line="260" w:lineRule="auto"/>
            </w:pPr>
            <w:r w:rsidRPr="002710D5">
              <w:t>150</w:t>
            </w:r>
            <w:r w:rsidR="005C5692">
              <w:t>-</w:t>
            </w:r>
            <w:r w:rsidRPr="002710D5">
              <w:t>300 USD/bệnh nhân/tháng</w:t>
            </w:r>
          </w:p>
        </w:tc>
      </w:tr>
      <w:tr w:rsidR="00882A96" w:rsidRPr="002710D5" w14:paraId="6CB8A201" w14:textId="77777777">
        <w:trPr>
          <w:cantSplit/>
        </w:trPr>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2C9FCDC" w14:textId="77777777" w:rsidR="00882A96" w:rsidRPr="002710D5" w:rsidRDefault="00C74955">
            <w:pPr>
              <w:spacing w:line="260" w:lineRule="auto"/>
            </w:pPr>
            <w:r w:rsidRPr="002710D5">
              <w:t>Gói tầm soát cao cấp tại Việt Nam</w:t>
            </w:r>
          </w:p>
        </w:tc>
        <w:tc>
          <w:tcPr>
            <w:tcW w:w="3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9F65586" w14:textId="77777777" w:rsidR="00882A96" w:rsidRPr="002710D5" w:rsidRDefault="00C74955">
            <w:pPr>
              <w:spacing w:line="260" w:lineRule="auto"/>
            </w:pPr>
            <w:r w:rsidRPr="002710D5">
              <w:t>Phòng khám cung cấp cho người dùng</w:t>
            </w:r>
          </w:p>
        </w:tc>
        <w:tc>
          <w:tcPr>
            <w:tcW w:w="35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A3BA1BD" w14:textId="77777777" w:rsidR="00882A96" w:rsidRPr="002710D5" w:rsidRDefault="00C74955">
            <w:pPr>
              <w:spacing w:line="260" w:lineRule="auto"/>
            </w:pPr>
            <w:r w:rsidRPr="002710D5">
              <w:t>Sẽ xác định sau thử nghiệm với phòng khám</w:t>
            </w:r>
          </w:p>
        </w:tc>
      </w:tr>
    </w:tbl>
    <w:p w14:paraId="022BF21C" w14:textId="55B125D0" w:rsidR="00882A96" w:rsidRPr="002710D5" w:rsidRDefault="00C74955">
      <w:pPr>
        <w:spacing w:before="120" w:after="100" w:line="300" w:lineRule="auto"/>
        <w:jc w:val="both"/>
      </w:pPr>
      <w:r w:rsidRPr="002710D5">
        <w:t>Ví dụ minh họa: theo dõi 100 bệnh nhân trong một thử nghiệm tương ứng 180.000</w:t>
      </w:r>
      <w:r w:rsidR="005C5692">
        <w:t>-</w:t>
      </w:r>
      <w:r w:rsidRPr="002710D5">
        <w:t>360.000 USD/năm (100 × 150</w:t>
      </w:r>
      <w:r w:rsidR="005C5692">
        <w:t>-</w:t>
      </w:r>
      <w:r w:rsidRPr="002710D5">
        <w:t>300 USD × 12 tháng). Đây chỉ là phép tính từ đơn giá giả định, không phải doanh thu thực tế.</w:t>
      </w:r>
    </w:p>
    <w:p w14:paraId="6AF3C574" w14:textId="77777777" w:rsidR="00882A96" w:rsidRPr="002710D5" w:rsidRDefault="00C74955">
      <w:pPr>
        <w:pStyle w:val="ListParagraph"/>
        <w:numPr>
          <w:ilvl w:val="0"/>
          <w:numId w:val="3"/>
        </w:numPr>
        <w:spacing w:after="70" w:line="300" w:lineRule="auto"/>
        <w:jc w:val="both"/>
      </w:pPr>
      <w:r w:rsidRPr="002710D5">
        <w:rPr>
          <w:b/>
          <w:bCs/>
        </w:rPr>
        <w:t>Lợi ích kinh tế:</w:t>
      </w:r>
      <w:r w:rsidRPr="002710D5">
        <w:t xml:space="preserve"> phòng khám có thêm một dịch vụ mới; công ty dược có thêm một chỉ số định lượng để đánh giá hiệu quả thuốc. Nhóm dự kiến tự cân đối chi phí bằng doanh thu bán thiết bị và phí thuê bao phần mềm.</w:t>
      </w:r>
    </w:p>
    <w:p w14:paraId="24EAF692" w14:textId="77777777" w:rsidR="00882A96" w:rsidRPr="002710D5" w:rsidRDefault="00C74955">
      <w:pPr>
        <w:pStyle w:val="ListParagraph"/>
        <w:numPr>
          <w:ilvl w:val="0"/>
          <w:numId w:val="3"/>
        </w:numPr>
        <w:spacing w:after="70" w:line="300" w:lineRule="auto"/>
        <w:jc w:val="both"/>
      </w:pPr>
      <w:r w:rsidRPr="002710D5">
        <w:rPr>
          <w:b/>
          <w:bCs/>
        </w:rPr>
        <w:t>Lợi ích xã hội:</w:t>
      </w:r>
      <w:r w:rsidRPr="002710D5">
        <w:t xml:space="preserve"> kỳ vọng hỗ trợ phát hiện và theo dõi sớm, góp phần giảm gánh nặng chăm sóc giai đoạn muộn cho gia đình và hệ thống y tế (cần được kiểm chứng).</w:t>
      </w:r>
    </w:p>
    <w:p w14:paraId="6501FA28" w14:textId="77777777" w:rsidR="00882A96" w:rsidRPr="002710D5" w:rsidRDefault="00C74955">
      <w:pPr>
        <w:pStyle w:val="ListParagraph"/>
        <w:numPr>
          <w:ilvl w:val="0"/>
          <w:numId w:val="3"/>
        </w:numPr>
        <w:spacing w:after="70" w:line="300" w:lineRule="auto"/>
        <w:jc w:val="both"/>
      </w:pPr>
      <w:r w:rsidRPr="002710D5">
        <w:rPr>
          <w:b/>
          <w:bCs/>
        </w:rPr>
        <w:t>Tác động môi trường:</w:t>
      </w:r>
      <w:r w:rsidRPr="002710D5">
        <w:t xml:space="preserve"> thiết bị điện tử nhỏ, không dùng vật tư tiêu hao khi đo; nhóm chưa đánh giá đầy đủ tác động của linh kiện và rác thải điện tử.</w:t>
      </w:r>
    </w:p>
    <w:p w14:paraId="17E6B670" w14:textId="77777777" w:rsidR="00882A96" w:rsidRPr="002710D5" w:rsidRDefault="00C74955">
      <w:pPr>
        <w:keepNext/>
        <w:spacing w:before="100" w:after="80" w:line="300" w:lineRule="auto"/>
      </w:pPr>
      <w:r w:rsidRPr="002710D5">
        <w:rPr>
          <w:b/>
          <w:bCs/>
        </w:rPr>
        <w:lastRenderedPageBreak/>
        <w:t>3. Kênh phân phối / tiếp cận khách hàng ban đầu là gì?</w:t>
      </w:r>
    </w:p>
    <w:p w14:paraId="08F19B5E" w14:textId="77777777" w:rsidR="00882A96" w:rsidRPr="002710D5" w:rsidRDefault="00C74955">
      <w:pPr>
        <w:keepNext/>
        <w:spacing w:after="100" w:line="300" w:lineRule="auto"/>
        <w:jc w:val="both"/>
      </w:pPr>
      <w:r w:rsidRPr="002710D5">
        <w:t>Nhóm dự kiến tiếp cận theo thứ tự sau:</w:t>
      </w:r>
    </w:p>
    <w:p w14:paraId="37E20CDC" w14:textId="77777777" w:rsidR="00882A96" w:rsidRPr="002710D5" w:rsidRDefault="00C74955">
      <w:pPr>
        <w:pStyle w:val="ListParagraph"/>
        <w:numPr>
          <w:ilvl w:val="0"/>
          <w:numId w:val="3"/>
        </w:numPr>
        <w:spacing w:after="70" w:line="300" w:lineRule="auto"/>
        <w:jc w:val="both"/>
      </w:pPr>
      <w:r w:rsidRPr="002710D5">
        <w:t>Thí điểm trực tiếp với bác sĩ thần kinh và phòng khám tư nhân, sau đó chào bán gói tầm soát cho các chuỗi như Vinmec, Hoàn Mỹ.</w:t>
      </w:r>
    </w:p>
    <w:p w14:paraId="76143819" w14:textId="77777777" w:rsidR="00882A96" w:rsidRPr="002710D5" w:rsidRDefault="00C74955">
      <w:pPr>
        <w:pStyle w:val="ListParagraph"/>
        <w:numPr>
          <w:ilvl w:val="0"/>
          <w:numId w:val="3"/>
        </w:numPr>
        <w:spacing w:after="70" w:line="300" w:lineRule="auto"/>
        <w:jc w:val="both"/>
      </w:pPr>
      <w:r w:rsidRPr="002710D5">
        <w:t>Giới thiệu qua bác sĩ và các sự kiện chuyên ngành thần kinh.</w:t>
      </w:r>
    </w:p>
    <w:p w14:paraId="00B911AB" w14:textId="77777777" w:rsidR="00882A96" w:rsidRPr="002710D5" w:rsidRDefault="00C74955">
      <w:pPr>
        <w:pStyle w:val="ListParagraph"/>
        <w:numPr>
          <w:ilvl w:val="0"/>
          <w:numId w:val="3"/>
        </w:numPr>
        <w:spacing w:after="70" w:line="300" w:lineRule="auto"/>
        <w:jc w:val="both"/>
      </w:pPr>
      <w:r w:rsidRPr="002710D5">
        <w:t>Tiếp cận công ty dược/CRO bằng bản demo và kết quả kiểm chứng (Benchmark) trên dữ liệu y khoa.</w:t>
      </w:r>
    </w:p>
    <w:p w14:paraId="56E786E4" w14:textId="77777777" w:rsidR="00882A96" w:rsidRPr="002710D5" w:rsidRDefault="00C74955">
      <w:pPr>
        <w:keepNext/>
        <w:spacing w:before="160" w:after="100" w:line="300" w:lineRule="auto"/>
      </w:pPr>
      <w:r w:rsidRPr="002710D5">
        <w:rPr>
          <w:b/>
          <w:bCs/>
        </w:rPr>
        <w:t>V. TÍNH KHẢ THI BAN ĐẦU</w:t>
      </w:r>
    </w:p>
    <w:p w14:paraId="0B2EB465" w14:textId="77777777" w:rsidR="00882A96" w:rsidRPr="002710D5" w:rsidRDefault="00C74955">
      <w:pPr>
        <w:keepNext/>
        <w:spacing w:before="100" w:after="80" w:line="300" w:lineRule="auto"/>
      </w:pPr>
      <w:r w:rsidRPr="002710D5">
        <w:rPr>
          <w:b/>
          <w:bCs/>
        </w:rPr>
        <w:t>1. Đội ngũ có những năng lực gì để triển khai dự án?</w:t>
      </w:r>
    </w:p>
    <w:p w14:paraId="1FE977F2" w14:textId="77777777" w:rsidR="00882A96" w:rsidRPr="002710D5" w:rsidRDefault="00C74955">
      <w:pPr>
        <w:spacing w:before="120" w:after="100" w:line="300" w:lineRule="auto"/>
        <w:jc w:val="both"/>
      </w:pPr>
      <w:r w:rsidRPr="002710D5">
        <w:t>Về sản phẩm, nhóm đã viết firmware ESP32, mô-đun xử lý tín hiệu, dashboard ba chế độ (Live Sensing, Benchmark, Mô phỏng kiểm thử) và công cụ kiểm tra kết nối cổng Serial.</w:t>
      </w:r>
    </w:p>
    <w:p w14:paraId="5AAB469E" w14:textId="77777777" w:rsidR="00882A96" w:rsidRPr="002710D5" w:rsidRDefault="00C74955">
      <w:pPr>
        <w:keepNext/>
        <w:spacing w:before="100" w:after="80" w:line="300" w:lineRule="auto"/>
      </w:pPr>
      <w:r w:rsidRPr="002710D5">
        <w:rPr>
          <w:b/>
          <w:bCs/>
        </w:rPr>
        <w:t>2. Dự kiến nguồn lực cần có (nhân lực, kỹ thuật, tài chính ban đầu)?</w:t>
      </w:r>
    </w:p>
    <w:p w14:paraId="77C11514" w14:textId="79EE72F8" w:rsidR="00882A96" w:rsidRPr="002710D5" w:rsidRDefault="00C74955">
      <w:pPr>
        <w:keepNext/>
        <w:spacing w:after="100" w:line="300" w:lineRule="auto"/>
        <w:jc w:val="both"/>
      </w:pPr>
      <w:r w:rsidRPr="002710D5">
        <w:rPr>
          <w:i/>
          <w:iCs/>
        </w:rPr>
        <w:t>Đã có:</w:t>
      </w:r>
      <w:r w:rsidRPr="002710D5">
        <w:t xml:space="preserve">  phần mềm mã nguồn mở (Python, SciPy, Streamlit) chạy trên laptop; bản thiết kế mạch cảm biến và dự toán phần cứng cho MVP là </w:t>
      </w:r>
      <w:r w:rsidR="001C72BB">
        <w:t>429</w:t>
      </w:r>
      <w:r w:rsidRPr="002710D5">
        <w:t>.000 đồng:</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371"/>
        <w:gridCol w:w="2700"/>
      </w:tblGrid>
      <w:tr w:rsidR="00882A96" w:rsidRPr="002710D5" w14:paraId="6384B3D6" w14:textId="77777777">
        <w:trPr>
          <w:cantSplit/>
          <w:tblHeader/>
        </w:trPr>
        <w:tc>
          <w:tcPr>
            <w:tcW w:w="6371"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45529FDE" w14:textId="77777777" w:rsidR="00882A96" w:rsidRPr="002710D5" w:rsidRDefault="00C74955">
            <w:pPr>
              <w:spacing w:line="260" w:lineRule="auto"/>
              <w:jc w:val="center"/>
            </w:pPr>
            <w:r w:rsidRPr="002710D5">
              <w:rPr>
                <w:b/>
                <w:bCs/>
              </w:rPr>
              <w:t>Hạng mục phần cứng</w:t>
            </w:r>
          </w:p>
        </w:tc>
        <w:tc>
          <w:tcPr>
            <w:tcW w:w="27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0DCBEE61" w14:textId="77777777" w:rsidR="00882A96" w:rsidRPr="002710D5" w:rsidRDefault="00C74955">
            <w:pPr>
              <w:spacing w:line="260" w:lineRule="auto"/>
              <w:jc w:val="center"/>
            </w:pPr>
            <w:r w:rsidRPr="002710D5">
              <w:rPr>
                <w:b/>
                <w:bCs/>
              </w:rPr>
              <w:t>Dự toán (đồng)</w:t>
            </w:r>
          </w:p>
        </w:tc>
      </w:tr>
      <w:tr w:rsidR="00882A96" w:rsidRPr="002710D5" w14:paraId="05B16438" w14:textId="77777777">
        <w:trPr>
          <w:cantSplit/>
        </w:trPr>
        <w:tc>
          <w:tcPr>
            <w:tcW w:w="63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4F40636" w14:textId="77777777" w:rsidR="00882A96" w:rsidRPr="002710D5" w:rsidRDefault="00C74955">
            <w:pPr>
              <w:spacing w:line="260" w:lineRule="auto"/>
            </w:pPr>
            <w:r w:rsidRPr="002710D5">
              <w:t>Cảm biến Piezo film LDT0-028K</w:t>
            </w:r>
          </w:p>
        </w:tc>
        <w:tc>
          <w:tcPr>
            <w:tcW w:w="2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09F2DEB" w14:textId="6A0C88C7" w:rsidR="00882A96" w:rsidRPr="002710D5" w:rsidRDefault="000C2E7E">
            <w:pPr>
              <w:spacing w:line="260" w:lineRule="auto"/>
              <w:jc w:val="center"/>
            </w:pPr>
            <w:r>
              <w:t>170.000 VNĐ</w:t>
            </w:r>
          </w:p>
        </w:tc>
      </w:tr>
      <w:tr w:rsidR="00882A96" w:rsidRPr="002710D5" w14:paraId="18476E70" w14:textId="77777777">
        <w:trPr>
          <w:cantSplit/>
        </w:trPr>
        <w:tc>
          <w:tcPr>
            <w:tcW w:w="63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15E75A4" w14:textId="77777777" w:rsidR="00882A96" w:rsidRPr="002710D5" w:rsidRDefault="00C74955">
            <w:pPr>
              <w:spacing w:line="260" w:lineRule="auto"/>
            </w:pPr>
            <w:r w:rsidRPr="002710D5">
              <w:t>Mạch khuếch đại LM358</w:t>
            </w:r>
          </w:p>
        </w:tc>
        <w:tc>
          <w:tcPr>
            <w:tcW w:w="2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FD3B806" w14:textId="1AB2A673" w:rsidR="00882A96" w:rsidRPr="002710D5" w:rsidRDefault="000C2E7E">
            <w:pPr>
              <w:spacing w:line="260" w:lineRule="auto"/>
              <w:jc w:val="center"/>
            </w:pPr>
            <w:r>
              <w:t>150.000 VNĐ</w:t>
            </w:r>
          </w:p>
        </w:tc>
      </w:tr>
      <w:tr w:rsidR="00882A96" w:rsidRPr="002710D5" w14:paraId="3F3CB961" w14:textId="77777777">
        <w:trPr>
          <w:cantSplit/>
        </w:trPr>
        <w:tc>
          <w:tcPr>
            <w:tcW w:w="63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7647CC5" w14:textId="77777777" w:rsidR="00882A96" w:rsidRPr="002710D5" w:rsidRDefault="00C74955">
            <w:pPr>
              <w:spacing w:line="260" w:lineRule="auto"/>
            </w:pPr>
            <w:r w:rsidRPr="002710D5">
              <w:t>Vi điều khiển ESP32</w:t>
            </w:r>
          </w:p>
        </w:tc>
        <w:tc>
          <w:tcPr>
            <w:tcW w:w="2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51344A2" w14:textId="1FCC488E" w:rsidR="00882A96" w:rsidRPr="002710D5" w:rsidRDefault="000C2E7E">
            <w:pPr>
              <w:spacing w:line="260" w:lineRule="auto"/>
              <w:jc w:val="center"/>
            </w:pPr>
            <w:r>
              <w:t>25.000 VNĐ</w:t>
            </w:r>
          </w:p>
        </w:tc>
      </w:tr>
      <w:tr w:rsidR="00882A96" w:rsidRPr="002710D5" w14:paraId="40410937" w14:textId="77777777">
        <w:trPr>
          <w:cantSplit/>
        </w:trPr>
        <w:tc>
          <w:tcPr>
            <w:tcW w:w="63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7A09B1D" w14:textId="4F36E96B" w:rsidR="00882A96" w:rsidRPr="002710D5" w:rsidRDefault="000C2E7E">
            <w:pPr>
              <w:spacing w:line="260" w:lineRule="auto"/>
            </w:pPr>
            <w:r>
              <w:t>B</w:t>
            </w:r>
            <w:r w:rsidR="00C74955" w:rsidRPr="002710D5">
              <w:t>readboard, dây nối</w:t>
            </w:r>
            <w:r>
              <w:t xml:space="preserve"> và đầu kết nối</w:t>
            </w:r>
          </w:p>
        </w:tc>
        <w:tc>
          <w:tcPr>
            <w:tcW w:w="2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76B73AB" w14:textId="60E0FA66" w:rsidR="00882A96" w:rsidRPr="002710D5" w:rsidRDefault="000C2E7E">
            <w:pPr>
              <w:spacing w:line="260" w:lineRule="auto"/>
              <w:jc w:val="center"/>
            </w:pPr>
            <w:r>
              <w:t>25.000 VNĐ</w:t>
            </w:r>
          </w:p>
        </w:tc>
      </w:tr>
      <w:tr w:rsidR="000C2E7E" w:rsidRPr="002710D5" w14:paraId="0049B171" w14:textId="77777777">
        <w:trPr>
          <w:cantSplit/>
        </w:trPr>
        <w:tc>
          <w:tcPr>
            <w:tcW w:w="63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CD0752A" w14:textId="1772E3BE" w:rsidR="000C2E7E" w:rsidRPr="002710D5" w:rsidRDefault="000C2E7E">
            <w:pPr>
              <w:spacing w:line="260" w:lineRule="auto"/>
            </w:pPr>
            <w:r>
              <w:t>Dây đeo và vật liệu cố định cảm biến</w:t>
            </w:r>
          </w:p>
        </w:tc>
        <w:tc>
          <w:tcPr>
            <w:tcW w:w="2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42BD2FA" w14:textId="02D7A954" w:rsidR="000C2E7E" w:rsidRDefault="000C2E7E">
            <w:pPr>
              <w:spacing w:line="260" w:lineRule="auto"/>
              <w:jc w:val="center"/>
            </w:pPr>
            <w:r>
              <w:t>20.000 VNĐ</w:t>
            </w:r>
          </w:p>
        </w:tc>
      </w:tr>
      <w:tr w:rsidR="00882A96" w:rsidRPr="002710D5" w14:paraId="0F2C998D" w14:textId="77777777">
        <w:trPr>
          <w:cantSplit/>
        </w:trPr>
        <w:tc>
          <w:tcPr>
            <w:tcW w:w="63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A0B4F43" w14:textId="77777777" w:rsidR="00882A96" w:rsidRPr="002710D5" w:rsidRDefault="00C74955">
            <w:pPr>
              <w:spacing w:line="260" w:lineRule="auto"/>
            </w:pPr>
            <w:r w:rsidRPr="002710D5">
              <w:t>Dự phòng sự cố (~10%)</w:t>
            </w:r>
          </w:p>
        </w:tc>
        <w:tc>
          <w:tcPr>
            <w:tcW w:w="2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EEC6D5F" w14:textId="7F7FA609" w:rsidR="00882A96" w:rsidRPr="002710D5" w:rsidRDefault="000C2E7E">
            <w:pPr>
              <w:spacing w:line="260" w:lineRule="auto"/>
              <w:jc w:val="center"/>
            </w:pPr>
            <w:r>
              <w:t>39.000 VNĐ</w:t>
            </w:r>
          </w:p>
        </w:tc>
      </w:tr>
      <w:tr w:rsidR="00882A96" w:rsidRPr="002710D5" w14:paraId="0A79CD5B" w14:textId="77777777">
        <w:trPr>
          <w:cantSplit/>
        </w:trPr>
        <w:tc>
          <w:tcPr>
            <w:tcW w:w="63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D0B6700" w14:textId="77777777" w:rsidR="00882A96" w:rsidRPr="002710D5" w:rsidRDefault="00C74955">
            <w:pPr>
              <w:spacing w:line="260" w:lineRule="auto"/>
            </w:pPr>
            <w:r w:rsidRPr="002710D5">
              <w:rPr>
                <w:b/>
                <w:bCs/>
              </w:rPr>
              <w:t>Tổng</w:t>
            </w:r>
          </w:p>
        </w:tc>
        <w:tc>
          <w:tcPr>
            <w:tcW w:w="2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97B4E5A" w14:textId="15038301" w:rsidR="00882A96" w:rsidRPr="002710D5" w:rsidRDefault="000C2E7E">
            <w:pPr>
              <w:spacing w:line="260" w:lineRule="auto"/>
              <w:jc w:val="center"/>
            </w:pPr>
            <w:r>
              <w:rPr>
                <w:b/>
                <w:bCs/>
              </w:rPr>
              <w:t>42</w:t>
            </w:r>
            <w:r w:rsidR="00C74955" w:rsidRPr="002710D5">
              <w:rPr>
                <w:b/>
                <w:bCs/>
              </w:rPr>
              <w:t>9.000</w:t>
            </w:r>
          </w:p>
        </w:tc>
      </w:tr>
    </w:tbl>
    <w:p w14:paraId="7DC7DCDE" w14:textId="77777777" w:rsidR="00882A96" w:rsidRPr="002710D5" w:rsidRDefault="00C74955">
      <w:pPr>
        <w:keepNext/>
        <w:spacing w:before="120" w:after="100" w:line="300" w:lineRule="auto"/>
      </w:pPr>
      <w:r w:rsidRPr="002710D5">
        <w:rPr>
          <w:i/>
          <w:iCs/>
        </w:rPr>
        <w:t>Cần thêm:</w:t>
      </w:r>
    </w:p>
    <w:p w14:paraId="7771356B" w14:textId="77777777" w:rsidR="00882A96" w:rsidRPr="002710D5" w:rsidRDefault="00C74955">
      <w:pPr>
        <w:pStyle w:val="ListParagraph"/>
        <w:numPr>
          <w:ilvl w:val="0"/>
          <w:numId w:val="3"/>
        </w:numPr>
        <w:spacing w:after="70" w:line="300" w:lineRule="auto"/>
        <w:jc w:val="both"/>
      </w:pPr>
      <w:r w:rsidRPr="002710D5">
        <w:t>Dữ liệu người thật: bản ghi từ người khỏe mạnh và người có run, gồm dữ liệu benchmark chuẩn và đo trực tiếp có sự đồng ý của người tham gia.</w:t>
      </w:r>
    </w:p>
    <w:p w14:paraId="4D1B44FA" w14:textId="77777777" w:rsidR="00882A96" w:rsidRPr="002710D5" w:rsidRDefault="00C74955">
      <w:pPr>
        <w:pStyle w:val="ListParagraph"/>
        <w:numPr>
          <w:ilvl w:val="0"/>
          <w:numId w:val="3"/>
        </w:numPr>
        <w:spacing w:after="70" w:line="300" w:lineRule="auto"/>
        <w:jc w:val="both"/>
      </w:pPr>
      <w:r w:rsidRPr="002710D5">
        <w:t>Cố vấn y khoa (bác sĩ thần kinh) để chuẩn hóa quy trình đo và cách diễn giải kết quả.</w:t>
      </w:r>
    </w:p>
    <w:p w14:paraId="2A321572" w14:textId="77777777" w:rsidR="00882A96" w:rsidRPr="002710D5" w:rsidRDefault="00C74955">
      <w:pPr>
        <w:pStyle w:val="ListParagraph"/>
        <w:numPr>
          <w:ilvl w:val="0"/>
          <w:numId w:val="3"/>
        </w:numPr>
        <w:spacing w:after="70" w:line="300" w:lineRule="auto"/>
        <w:jc w:val="both"/>
      </w:pPr>
      <w:r w:rsidRPr="002710D5">
        <w:t>Kinh phí và thủ tục thí điểm tại phòng khám; hoàn thiện thiết kế thiết bị (vỏ, nguồn, kết nối không dây). Mức kinh phí sẽ được dự toán cùng cố vấn.</w:t>
      </w:r>
    </w:p>
    <w:p w14:paraId="5E6D7C19" w14:textId="77777777" w:rsidR="00882A96" w:rsidRPr="002710D5" w:rsidRDefault="00C74955">
      <w:pPr>
        <w:keepNext/>
        <w:spacing w:after="100" w:line="300" w:lineRule="auto"/>
      </w:pPr>
      <w:r w:rsidRPr="002710D5">
        <w:rPr>
          <w:i/>
          <w:iCs/>
        </w:rPr>
        <w:lastRenderedPageBreak/>
        <w:t>Rủi ro khoa học và cách kiểm soát:</w:t>
      </w:r>
    </w:p>
    <w:p w14:paraId="3D0A4C82" w14:textId="30B782A4" w:rsidR="002710D5" w:rsidRPr="002710D5" w:rsidRDefault="002710D5" w:rsidP="002710D5">
      <w:pPr>
        <w:pStyle w:val="my-2"/>
        <w:numPr>
          <w:ilvl w:val="0"/>
          <w:numId w:val="7"/>
        </w:numPr>
        <w:rPr>
          <w:sz w:val="26"/>
          <w:szCs w:val="26"/>
        </w:rPr>
      </w:pPr>
      <w:r w:rsidRPr="002710D5">
        <w:rPr>
          <w:sz w:val="26"/>
          <w:szCs w:val="26"/>
        </w:rPr>
        <w:t>NPI chưa được kiểm chứng lâm sàng: nhóm dùng Benchmark để so sánh nhóm khỏe mạnh và nhóm bệnh bằng ROC-AUC và kiểm định Mann</w:t>
      </w:r>
      <w:r w:rsidR="005C5692">
        <w:rPr>
          <w:sz w:val="26"/>
          <w:szCs w:val="26"/>
        </w:rPr>
        <w:t>-</w:t>
      </w:r>
      <w:r w:rsidRPr="002710D5">
        <w:rPr>
          <w:sz w:val="26"/>
          <w:szCs w:val="26"/>
        </w:rPr>
        <w:t>Whitney U nếu phù hợp, và chỉ xem NPI là chỉ số nghiên cứu.</w:t>
      </w:r>
    </w:p>
    <w:p w14:paraId="4F25E72D" w14:textId="618A0709" w:rsidR="002710D5" w:rsidRPr="002710D5" w:rsidRDefault="002710D5" w:rsidP="002710D5">
      <w:pPr>
        <w:pStyle w:val="my-2"/>
        <w:numPr>
          <w:ilvl w:val="0"/>
          <w:numId w:val="7"/>
        </w:numPr>
        <w:rPr>
          <w:sz w:val="26"/>
          <w:szCs w:val="26"/>
        </w:rPr>
      </w:pPr>
      <w:r w:rsidRPr="002710D5">
        <w:rPr>
          <w:sz w:val="26"/>
          <w:szCs w:val="26"/>
        </w:rPr>
        <w:t>Độ đặc hiệu: run nghỉ điển hình của Parkinson nằm ở khoảng 4</w:t>
      </w:r>
      <w:r w:rsidR="005C5692">
        <w:rPr>
          <w:sz w:val="26"/>
          <w:szCs w:val="26"/>
        </w:rPr>
        <w:t>-</w:t>
      </w:r>
      <w:r w:rsidRPr="002710D5">
        <w:rPr>
          <w:sz w:val="26"/>
          <w:szCs w:val="26"/>
        </w:rPr>
        <w:t>6 Hz, nhưng các loại run khác cũng có thể chồng lấn một phần với dải 3</w:t>
      </w:r>
      <w:r w:rsidR="005C5692">
        <w:rPr>
          <w:sz w:val="26"/>
          <w:szCs w:val="26"/>
        </w:rPr>
        <w:t>-</w:t>
      </w:r>
      <w:r w:rsidRPr="002710D5">
        <w:rPr>
          <w:sz w:val="26"/>
          <w:szCs w:val="26"/>
        </w:rPr>
        <w:t>6 Hz, như run vô căn (thường khoảng 5</w:t>
      </w:r>
      <w:r w:rsidR="005C5692">
        <w:rPr>
          <w:sz w:val="26"/>
          <w:szCs w:val="26"/>
        </w:rPr>
        <w:t>-</w:t>
      </w:r>
      <w:r w:rsidRPr="002710D5">
        <w:rPr>
          <w:sz w:val="26"/>
          <w:szCs w:val="26"/>
        </w:rPr>
        <w:t>8 Hz), run sinh lý tăng cường (khoảng 6</w:t>
      </w:r>
      <w:r w:rsidR="005C5692">
        <w:rPr>
          <w:sz w:val="26"/>
          <w:szCs w:val="26"/>
        </w:rPr>
        <w:t>-</w:t>
      </w:r>
      <w:r w:rsidRPr="002710D5">
        <w:rPr>
          <w:sz w:val="26"/>
          <w:szCs w:val="26"/>
        </w:rPr>
        <w:t>12 Hz) và run do thuốc (ví dụ run muộn do thuốc an thần kinh, khoảng 3</w:t>
      </w:r>
      <w:r w:rsidR="005C5692">
        <w:rPr>
          <w:sz w:val="26"/>
          <w:szCs w:val="26"/>
        </w:rPr>
        <w:t>-</w:t>
      </w:r>
      <w:r w:rsidRPr="002710D5">
        <w:rPr>
          <w:sz w:val="26"/>
          <w:szCs w:val="26"/>
        </w:rPr>
        <w:t>5 Hz). Vì vậy NPI chỉ có ý nghĩa nghiên cứu và sàng lọc, không phân biệt được nguyên nhân gây run. Nhóm sẽ đối chiếu với tài liệu y khoa, ghi nhận tiền sử dùng thuốc của người được đo và cân nhắc mở rộng đặc trưng phổ.</w:t>
      </w:r>
    </w:p>
    <w:p w14:paraId="7C227BEA" w14:textId="35124C47" w:rsidR="002710D5" w:rsidRPr="002710D5" w:rsidRDefault="002710D5" w:rsidP="002710D5">
      <w:pPr>
        <w:pStyle w:val="my-2"/>
        <w:numPr>
          <w:ilvl w:val="0"/>
          <w:numId w:val="7"/>
        </w:numPr>
        <w:rPr>
          <w:sz w:val="26"/>
          <w:szCs w:val="26"/>
        </w:rPr>
      </w:pPr>
      <w:r w:rsidRPr="002710D5">
        <w:rPr>
          <w:sz w:val="26"/>
          <w:szCs w:val="26"/>
        </w:rPr>
        <w:t>Nhiễu: chuyển động tay, nhiễu điện lưới 50 Hz và độ chặt của dây đeo ảnh hưởng đến tín hiệu; nhóm chuẩn hóa tư thế đo, lặp lại nhiều lần và dùng cảnh báo chất lượng tín hiệu trên dashboard.</w:t>
      </w:r>
    </w:p>
    <w:p w14:paraId="166EEC82" w14:textId="77777777" w:rsidR="00882A96" w:rsidRPr="002710D5" w:rsidRDefault="00C74955">
      <w:pPr>
        <w:keepNext/>
        <w:spacing w:before="100" w:after="80" w:line="300" w:lineRule="auto"/>
      </w:pPr>
      <w:r w:rsidRPr="002710D5">
        <w:rPr>
          <w:b/>
          <w:bCs/>
        </w:rPr>
        <w:t>3. Khả năng mở rộng / nhân rộng trong tương lai?</w:t>
      </w:r>
    </w:p>
    <w:p w14:paraId="3873EF59" w14:textId="77777777" w:rsidR="00882A96" w:rsidRPr="002710D5" w:rsidRDefault="00C74955">
      <w:pPr>
        <w:keepNext/>
        <w:spacing w:after="100" w:line="300" w:lineRule="auto"/>
        <w:jc w:val="both"/>
      </w:pPr>
      <w:r w:rsidRPr="002710D5">
        <w:t>Lộ trình dưới đây là dự kiến của nhóm; các điều kiện chuyển giai đoạn sẽ điều chỉnh theo kết quả thực tế.</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300"/>
        <w:gridCol w:w="3771"/>
      </w:tblGrid>
      <w:tr w:rsidR="00882A96" w:rsidRPr="002710D5" w14:paraId="05D98088" w14:textId="77777777">
        <w:trPr>
          <w:cantSplit/>
          <w:tblHeader/>
        </w:trPr>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52B2050B" w14:textId="77777777" w:rsidR="00882A96" w:rsidRPr="002710D5" w:rsidRDefault="00C74955">
            <w:pPr>
              <w:spacing w:line="260" w:lineRule="auto"/>
              <w:jc w:val="center"/>
            </w:pPr>
            <w:r w:rsidRPr="002710D5">
              <w:rPr>
                <w:b/>
                <w:bCs/>
              </w:rPr>
              <w:t>Giai đoạn</w:t>
            </w:r>
          </w:p>
        </w:tc>
        <w:tc>
          <w:tcPr>
            <w:tcW w:w="33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12785D6D" w14:textId="77777777" w:rsidR="00882A96" w:rsidRPr="002710D5" w:rsidRDefault="00C74955">
            <w:pPr>
              <w:spacing w:line="260" w:lineRule="auto"/>
              <w:jc w:val="center"/>
            </w:pPr>
            <w:r w:rsidRPr="002710D5">
              <w:rPr>
                <w:b/>
                <w:bCs/>
              </w:rPr>
              <w:t>Nội dung</w:t>
            </w:r>
          </w:p>
        </w:tc>
        <w:tc>
          <w:tcPr>
            <w:tcW w:w="3771"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2EA4DDB0" w14:textId="77777777" w:rsidR="00882A96" w:rsidRPr="002710D5" w:rsidRDefault="00C74955">
            <w:pPr>
              <w:spacing w:line="260" w:lineRule="auto"/>
              <w:jc w:val="center"/>
            </w:pPr>
            <w:r w:rsidRPr="002710D5">
              <w:rPr>
                <w:b/>
                <w:bCs/>
              </w:rPr>
              <w:t>Điều kiện chuyển tiếp</w:t>
            </w:r>
          </w:p>
        </w:tc>
      </w:tr>
      <w:tr w:rsidR="00882A96" w:rsidRPr="002710D5" w14:paraId="080CE719" w14:textId="77777777">
        <w:trPr>
          <w:cantSplit/>
        </w:trPr>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424A1D9" w14:textId="77777777" w:rsidR="00882A96" w:rsidRPr="002710D5" w:rsidRDefault="00C74955">
            <w:pPr>
              <w:spacing w:line="260" w:lineRule="auto"/>
            </w:pPr>
            <w:r w:rsidRPr="002710D5">
              <w:t>1. Chứng minh kỹ thuật</w:t>
            </w:r>
          </w:p>
        </w:tc>
        <w:tc>
          <w:tcPr>
            <w:tcW w:w="3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C61BD67" w14:textId="77777777" w:rsidR="00882A96" w:rsidRPr="002710D5" w:rsidRDefault="00C74955">
            <w:pPr>
              <w:spacing w:line="260" w:lineRule="auto"/>
            </w:pPr>
            <w:r w:rsidRPr="002710D5">
              <w:t>Mạch cảm biến, dashboard, kiểm chứng trên dữ liệu benchmark</w:t>
            </w:r>
          </w:p>
        </w:tc>
        <w:tc>
          <w:tcPr>
            <w:tcW w:w="37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CABDB68" w14:textId="06F8E48F" w:rsidR="00882A96" w:rsidRPr="002710D5" w:rsidRDefault="00C74955">
            <w:pPr>
              <w:spacing w:line="260" w:lineRule="auto"/>
            </w:pPr>
            <w:r w:rsidRPr="002710D5">
              <w:t xml:space="preserve">Đo ổn định (~1000 mẫu/giây, không bão hòa); </w:t>
            </w:r>
            <w:r w:rsidR="002710D5" w:rsidRPr="002710D5">
              <w:t>NPI</w:t>
            </w:r>
            <w:r w:rsidRPr="002710D5">
              <w:t xml:space="preserve"> tách được hai nhóm trên dữ liệu benchmark</w:t>
            </w:r>
          </w:p>
        </w:tc>
      </w:tr>
      <w:tr w:rsidR="00882A96" w:rsidRPr="002710D5" w14:paraId="577CDD83" w14:textId="77777777">
        <w:trPr>
          <w:cantSplit/>
        </w:trPr>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20A540A" w14:textId="77777777" w:rsidR="00882A96" w:rsidRPr="002710D5" w:rsidRDefault="00C74955">
            <w:pPr>
              <w:spacing w:line="260" w:lineRule="auto"/>
            </w:pPr>
            <w:r w:rsidRPr="002710D5">
              <w:t>2. Thí điểm nhỏ</w:t>
            </w:r>
          </w:p>
        </w:tc>
        <w:tc>
          <w:tcPr>
            <w:tcW w:w="3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146F90C" w14:textId="4238FF95" w:rsidR="00882A96" w:rsidRPr="002710D5" w:rsidRDefault="00C74955">
            <w:pPr>
              <w:spacing w:line="260" w:lineRule="auto"/>
            </w:pPr>
            <w:r w:rsidRPr="002710D5">
              <w:t>1</w:t>
            </w:r>
            <w:r w:rsidR="005C5692">
              <w:t>-</w:t>
            </w:r>
            <w:r w:rsidRPr="002710D5">
              <w:t>2 phòng khám thần kinh tư nhân tại Việt Nam</w:t>
            </w:r>
          </w:p>
        </w:tc>
        <w:tc>
          <w:tcPr>
            <w:tcW w:w="37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ACD0D1C" w14:textId="5F1971E5" w:rsidR="00882A96" w:rsidRPr="002710D5" w:rsidRDefault="00C74955">
            <w:pPr>
              <w:spacing w:line="260" w:lineRule="auto"/>
            </w:pPr>
            <w:r w:rsidRPr="002710D5">
              <w:t xml:space="preserve">Có cố vấn y khoa, được cơ sở chấp thuận; hiệu chuẩn </w:t>
            </w:r>
            <w:r w:rsidR="002710D5" w:rsidRPr="002710D5">
              <w:t>NPI</w:t>
            </w:r>
            <w:r w:rsidRPr="002710D5">
              <w:t xml:space="preserve"> trên người thật</w:t>
            </w:r>
          </w:p>
        </w:tc>
      </w:tr>
      <w:tr w:rsidR="00882A96" w:rsidRPr="002710D5" w14:paraId="2866D4F5" w14:textId="77777777">
        <w:trPr>
          <w:cantSplit/>
        </w:trPr>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C4ACB9F" w14:textId="77777777" w:rsidR="00882A96" w:rsidRPr="002710D5" w:rsidRDefault="00C74955">
            <w:pPr>
              <w:spacing w:line="260" w:lineRule="auto"/>
            </w:pPr>
            <w:r w:rsidRPr="002710D5">
              <w:t>3. Thương mại hóa tại Việt Nam</w:t>
            </w:r>
          </w:p>
        </w:tc>
        <w:tc>
          <w:tcPr>
            <w:tcW w:w="3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C727539" w14:textId="77777777" w:rsidR="00882A96" w:rsidRPr="002710D5" w:rsidRDefault="00C74955">
            <w:pPr>
              <w:spacing w:line="260" w:lineRule="auto"/>
            </w:pPr>
            <w:r w:rsidRPr="002710D5">
              <w:t>Gói tầm soát cao cấp (Vinmec, Hoàn Mỹ)</w:t>
            </w:r>
          </w:p>
        </w:tc>
        <w:tc>
          <w:tcPr>
            <w:tcW w:w="37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E07B2E6" w14:textId="77777777" w:rsidR="00882A96" w:rsidRPr="002710D5" w:rsidRDefault="00C74955">
            <w:pPr>
              <w:spacing w:line="260" w:lineRule="auto"/>
            </w:pPr>
            <w:r w:rsidRPr="002710D5">
              <w:t>Kết quả thí điểm đạt mục tiêu; thiết bị hoàn thiện</w:t>
            </w:r>
          </w:p>
        </w:tc>
      </w:tr>
      <w:tr w:rsidR="00882A96" w:rsidRPr="002710D5" w14:paraId="5A5D9ADC" w14:textId="77777777">
        <w:trPr>
          <w:cantSplit/>
        </w:trPr>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C0485B6" w14:textId="77777777" w:rsidR="00882A96" w:rsidRPr="002710D5" w:rsidRDefault="00C74955">
            <w:pPr>
              <w:spacing w:line="260" w:lineRule="auto"/>
            </w:pPr>
            <w:r w:rsidRPr="002710D5">
              <w:t>4. Mở rộng toàn cầu</w:t>
            </w:r>
          </w:p>
        </w:tc>
        <w:tc>
          <w:tcPr>
            <w:tcW w:w="3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48A4E44" w14:textId="77777777" w:rsidR="00882A96" w:rsidRPr="002710D5" w:rsidRDefault="00C74955">
            <w:pPr>
              <w:spacing w:line="260" w:lineRule="auto"/>
            </w:pPr>
            <w:r w:rsidRPr="002710D5">
              <w:t>B2B SaaS cho công ty dược/CRO</w:t>
            </w:r>
          </w:p>
        </w:tc>
        <w:tc>
          <w:tcPr>
            <w:tcW w:w="37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8E9548D" w14:textId="77777777" w:rsidR="00882A96" w:rsidRPr="002710D5" w:rsidRDefault="00C74955">
            <w:pPr>
              <w:spacing w:line="260" w:lineRule="auto"/>
            </w:pPr>
            <w:r w:rsidRPr="002710D5">
              <w:t>Đủ dữ liệu kiểm chứng; đáp ứng quy định về thiết bị y tế và dữ liệu</w:t>
            </w:r>
          </w:p>
        </w:tc>
      </w:tr>
    </w:tbl>
    <w:p w14:paraId="540ACA81" w14:textId="404C61CF" w:rsidR="00882A96" w:rsidRPr="002710D5" w:rsidRDefault="00C74955">
      <w:pPr>
        <w:spacing w:before="120" w:after="100" w:line="300" w:lineRule="auto"/>
        <w:jc w:val="both"/>
      </w:pPr>
      <w:r w:rsidRPr="002710D5">
        <w:rPr>
          <w:i/>
          <w:iCs/>
        </w:rPr>
        <w:t>Nếu được hỗ trợ,</w:t>
      </w:r>
      <w:r w:rsidRPr="002710D5">
        <w:t xml:space="preserve"> nhóm ưu tiên: (1) hiệu chuẩn và kiểm chứng </w:t>
      </w:r>
      <w:r w:rsidR="002710D5" w:rsidRPr="002710D5">
        <w:t>NPI</w:t>
      </w:r>
      <w:r w:rsidRPr="002710D5">
        <w:t xml:space="preserve"> bằng dữ liệu người thật; (2) kết nối bác sĩ thần kinh và phòng khám để thí điểm; (3) hoàn thiện thiết bị và mô hình kinh doanh.</w:t>
      </w:r>
    </w:p>
    <w:p w14:paraId="3D0795DF" w14:textId="77777777" w:rsidR="00882A96" w:rsidRPr="002710D5" w:rsidRDefault="00C74955">
      <w:pPr>
        <w:keepNext/>
        <w:spacing w:before="160" w:after="100" w:line="300" w:lineRule="auto"/>
      </w:pPr>
      <w:r w:rsidRPr="002710D5">
        <w:rPr>
          <w:b/>
          <w:bCs/>
        </w:rPr>
        <w:t>VI. TÁC ĐỘNG DỰ KIẾN ĐẾN MÔI TRƯỜNG - XÃ HỘI</w:t>
      </w:r>
    </w:p>
    <w:p w14:paraId="670D7223" w14:textId="77777777" w:rsidR="00882A96" w:rsidRPr="002710D5" w:rsidRDefault="00C74955">
      <w:pPr>
        <w:keepNext/>
        <w:spacing w:after="100" w:line="300" w:lineRule="auto"/>
      </w:pPr>
      <w:r w:rsidRPr="002710D5">
        <w:rPr>
          <w:b/>
          <w:bCs/>
        </w:rPr>
        <w:t>Thay đổi tích cực dự kiến:</w:t>
      </w:r>
    </w:p>
    <w:p w14:paraId="09E098A9" w14:textId="77777777" w:rsidR="00882A96" w:rsidRPr="002710D5" w:rsidRDefault="00C74955">
      <w:pPr>
        <w:pStyle w:val="ListParagraph"/>
        <w:numPr>
          <w:ilvl w:val="0"/>
          <w:numId w:val="3"/>
        </w:numPr>
        <w:spacing w:after="70" w:line="300" w:lineRule="auto"/>
        <w:jc w:val="both"/>
      </w:pPr>
      <w:r w:rsidRPr="002710D5">
        <w:t>Đưa việc theo dõi vi rung từ quan sát định kỳ sang đo định lượng, lặp lại được, góp phần hỗ trợ phát hiện và theo dõi sớm.</w:t>
      </w:r>
    </w:p>
    <w:p w14:paraId="084D4D1C" w14:textId="77777777" w:rsidR="00882A96" w:rsidRPr="002710D5" w:rsidRDefault="00C74955">
      <w:pPr>
        <w:pStyle w:val="ListParagraph"/>
        <w:numPr>
          <w:ilvl w:val="0"/>
          <w:numId w:val="3"/>
        </w:numPr>
        <w:spacing w:after="70" w:line="300" w:lineRule="auto"/>
        <w:jc w:val="both"/>
      </w:pPr>
      <w:r w:rsidRPr="002710D5">
        <w:t>Kỳ vọng giảm gánh nặng chăm sóc giai đoạn muộn cho gia đình và hệ thống y tế; mở rộng khả năng sàng lọc ra ngoài các cơ sở chuyên khoa.</w:t>
      </w:r>
    </w:p>
    <w:p w14:paraId="1893EA1D" w14:textId="77777777" w:rsidR="00882A96" w:rsidRPr="002710D5" w:rsidRDefault="00C74955">
      <w:pPr>
        <w:pStyle w:val="ListParagraph"/>
        <w:numPr>
          <w:ilvl w:val="0"/>
          <w:numId w:val="3"/>
        </w:numPr>
        <w:spacing w:after="70" w:line="300" w:lineRule="auto"/>
        <w:jc w:val="both"/>
      </w:pPr>
      <w:r w:rsidRPr="002710D5">
        <w:lastRenderedPageBreak/>
        <w:t>Cung cấp cho nghiên cứu dược một dấu ấn sinh học số, định lượng, chi phí thấp.</w:t>
      </w:r>
    </w:p>
    <w:p w14:paraId="7D892430" w14:textId="77777777" w:rsidR="00882A96" w:rsidRPr="002710D5" w:rsidRDefault="00C74955">
      <w:pPr>
        <w:keepNext/>
        <w:spacing w:after="100" w:line="300" w:lineRule="auto"/>
      </w:pPr>
      <w:r w:rsidRPr="002710D5">
        <w:rPr>
          <w:b/>
          <w:bCs/>
        </w:rPr>
        <w:t>Giảm thiểu tác động tiêu cực:</w:t>
      </w:r>
    </w:p>
    <w:p w14:paraId="113E347C" w14:textId="77777777" w:rsidR="00882A96" w:rsidRPr="002710D5" w:rsidRDefault="00C74955">
      <w:pPr>
        <w:pStyle w:val="ListParagraph"/>
        <w:numPr>
          <w:ilvl w:val="0"/>
          <w:numId w:val="3"/>
        </w:numPr>
        <w:spacing w:after="70" w:line="300" w:lineRule="auto"/>
        <w:jc w:val="both"/>
      </w:pPr>
      <w:r w:rsidRPr="002710D5">
        <w:t>Thiết bị đeo ngoài, không xâm lấn. Nhóm luôn nêu rõ đây là công cụ sàng lọc hỗ trợ, không phải thiết bị chẩn đoán; người có kết quả bất thường sẽ được khuyến nghị gặp bác sĩ.</w:t>
      </w:r>
    </w:p>
    <w:p w14:paraId="1A703405" w14:textId="77777777" w:rsidR="00882A96" w:rsidRPr="002710D5" w:rsidRDefault="00C74955">
      <w:pPr>
        <w:pStyle w:val="ListParagraph"/>
        <w:numPr>
          <w:ilvl w:val="0"/>
          <w:numId w:val="3"/>
        </w:numPr>
        <w:spacing w:after="70" w:line="300" w:lineRule="auto"/>
        <w:jc w:val="both"/>
      </w:pPr>
      <w:r w:rsidRPr="002710D5">
        <w:t>Không trình bày dữ liệu mô phỏng như dữ liệu người bệnh; dữ liệu đo người thật chỉ thu thập và sử dụng khi có sự đồng ý của người tham gia.</w:t>
      </w:r>
    </w:p>
    <w:p w14:paraId="5D88556B" w14:textId="77777777" w:rsidR="00882A96" w:rsidRPr="002710D5" w:rsidRDefault="00C74955">
      <w:pPr>
        <w:pStyle w:val="ListParagraph"/>
        <w:numPr>
          <w:ilvl w:val="0"/>
          <w:numId w:val="3"/>
        </w:numPr>
        <w:spacing w:after="70" w:line="300" w:lineRule="auto"/>
        <w:jc w:val="both"/>
      </w:pPr>
      <w:r w:rsidRPr="002710D5">
        <w:t>Về môi trường: nhóm chưa đánh giá đầy đủ tác động của linh kiện điện tử và sẽ cân nhắc khi thiết kế thiết bị hoàn chỉnh.</w:t>
      </w:r>
    </w:p>
    <w:p w14:paraId="5241CD26" w14:textId="77777777" w:rsidR="00882A96" w:rsidRPr="002710D5" w:rsidRDefault="00C74955">
      <w:pPr>
        <w:keepNext/>
        <w:spacing w:after="100" w:line="300" w:lineRule="auto"/>
      </w:pPr>
      <w:r w:rsidRPr="002710D5">
        <w:rPr>
          <w:b/>
          <w:bCs/>
        </w:rPr>
        <w:t>Chỉ số đo lường (ước tính):</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300"/>
        <w:gridCol w:w="3471"/>
      </w:tblGrid>
      <w:tr w:rsidR="00882A96" w:rsidRPr="002710D5" w14:paraId="62AD50C7" w14:textId="77777777">
        <w:trPr>
          <w:cantSplit/>
          <w:tblHeader/>
        </w:trPr>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41681E7F" w14:textId="77777777" w:rsidR="00882A96" w:rsidRPr="002710D5" w:rsidRDefault="00C74955">
            <w:pPr>
              <w:spacing w:line="260" w:lineRule="auto"/>
              <w:jc w:val="center"/>
            </w:pPr>
            <w:r w:rsidRPr="002710D5">
              <w:rPr>
                <w:b/>
                <w:bCs/>
              </w:rPr>
              <w:t>Chỉ số</w:t>
            </w:r>
          </w:p>
        </w:tc>
        <w:tc>
          <w:tcPr>
            <w:tcW w:w="33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5266B2FF" w14:textId="77777777" w:rsidR="00882A96" w:rsidRPr="002710D5" w:rsidRDefault="00C74955">
            <w:pPr>
              <w:spacing w:line="260" w:lineRule="auto"/>
              <w:jc w:val="center"/>
            </w:pPr>
            <w:r w:rsidRPr="002710D5">
              <w:rPr>
                <w:b/>
                <w:bCs/>
              </w:rPr>
              <w:t>Hiện trạng</w:t>
            </w:r>
          </w:p>
        </w:tc>
        <w:tc>
          <w:tcPr>
            <w:tcW w:w="3471"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48EDB7B4" w14:textId="77777777" w:rsidR="00882A96" w:rsidRPr="002710D5" w:rsidRDefault="00C74955">
            <w:pPr>
              <w:spacing w:line="260" w:lineRule="auto"/>
              <w:jc w:val="center"/>
            </w:pPr>
            <w:r w:rsidRPr="002710D5">
              <w:rPr>
                <w:b/>
                <w:bCs/>
              </w:rPr>
              <w:t>Mục tiêu dự kiến</w:t>
            </w:r>
          </w:p>
        </w:tc>
      </w:tr>
      <w:tr w:rsidR="00882A96" w:rsidRPr="002710D5" w14:paraId="38878490" w14:textId="77777777">
        <w:trPr>
          <w:cantSplit/>
        </w:trPr>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E00BAB6" w14:textId="77777777" w:rsidR="00882A96" w:rsidRPr="002710D5" w:rsidRDefault="00C74955">
            <w:pPr>
              <w:spacing w:line="260" w:lineRule="auto"/>
            </w:pPr>
            <w:r w:rsidRPr="002710D5">
              <w:t>Chi phí thiết bị đo vi rung</w:t>
            </w:r>
          </w:p>
        </w:tc>
        <w:tc>
          <w:tcPr>
            <w:tcW w:w="3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D07987A" w14:textId="77777777" w:rsidR="00882A96" w:rsidRPr="002710D5" w:rsidRDefault="00C74955">
            <w:pPr>
              <w:spacing w:line="260" w:lineRule="auto"/>
            </w:pPr>
            <w:r w:rsidRPr="002710D5">
              <w:t>Tốn kém, thường chỉ có ở cơ sở nghiên cứu (phòng lab phân tích chuyển động)</w:t>
            </w:r>
          </w:p>
        </w:tc>
        <w:tc>
          <w:tcPr>
            <w:tcW w:w="34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77181A5" w14:textId="77777777" w:rsidR="00882A96" w:rsidRPr="002710D5" w:rsidRDefault="00C74955">
            <w:pPr>
              <w:spacing w:line="260" w:lineRule="auto"/>
            </w:pPr>
            <w:r w:rsidRPr="002710D5">
              <w:t>Khoảng 25 USD giá vốn linh kiện mỗi thiết bị</w:t>
            </w:r>
          </w:p>
        </w:tc>
      </w:tr>
      <w:tr w:rsidR="00882A96" w:rsidRPr="002710D5" w14:paraId="5825F365" w14:textId="77777777">
        <w:trPr>
          <w:cantSplit/>
        </w:trPr>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1F55830" w14:textId="77777777" w:rsidR="00882A96" w:rsidRPr="002710D5" w:rsidRDefault="00C74955">
            <w:pPr>
              <w:spacing w:line="260" w:lineRule="auto"/>
            </w:pPr>
            <w:r w:rsidRPr="002710D5">
              <w:t>Thời gian mỗi phép đo</w:t>
            </w:r>
          </w:p>
        </w:tc>
        <w:tc>
          <w:tcPr>
            <w:tcW w:w="3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C44F509" w14:textId="77777777" w:rsidR="00882A96" w:rsidRPr="002710D5" w:rsidRDefault="00C74955">
            <w:pPr>
              <w:spacing w:line="260" w:lineRule="auto"/>
            </w:pPr>
            <w:r w:rsidRPr="002710D5">
              <w:t>Phải đến phòng lab chuyên dụng</w:t>
            </w:r>
          </w:p>
        </w:tc>
        <w:tc>
          <w:tcPr>
            <w:tcW w:w="34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C796509" w14:textId="77777777" w:rsidR="00882A96" w:rsidRPr="002710D5" w:rsidRDefault="00C74955">
            <w:pPr>
              <w:spacing w:line="260" w:lineRule="auto"/>
            </w:pPr>
            <w:r w:rsidRPr="002710D5">
              <w:t>Từ vài giây đến khoảng 30 giây bằng thiết bị đeo tay</w:t>
            </w:r>
          </w:p>
        </w:tc>
      </w:tr>
      <w:tr w:rsidR="00882A96" w:rsidRPr="002710D5" w14:paraId="5302BD09" w14:textId="77777777">
        <w:trPr>
          <w:cantSplit/>
        </w:trPr>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2F73D89" w14:textId="77777777" w:rsidR="00882A96" w:rsidRPr="002710D5" w:rsidRDefault="00C74955">
            <w:pPr>
              <w:spacing w:line="260" w:lineRule="auto"/>
            </w:pPr>
            <w:r w:rsidRPr="002710D5">
              <w:t>Bản ghi kiểm chứng</w:t>
            </w:r>
          </w:p>
        </w:tc>
        <w:tc>
          <w:tcPr>
            <w:tcW w:w="3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200946D" w14:textId="77777777" w:rsidR="00882A96" w:rsidRPr="002710D5" w:rsidRDefault="00C74955">
            <w:pPr>
              <w:spacing w:line="260" w:lineRule="auto"/>
            </w:pPr>
            <w:r w:rsidRPr="002710D5">
              <w:t>Chưa có dữ liệu lâm sàng (chỉ có dữ liệu mô phỏng để kiểm thử phần mềm)</w:t>
            </w:r>
          </w:p>
        </w:tc>
        <w:tc>
          <w:tcPr>
            <w:tcW w:w="34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B4AE368" w14:textId="77777777" w:rsidR="00882A96" w:rsidRPr="002710D5" w:rsidRDefault="00C74955">
            <w:pPr>
              <w:spacing w:line="260" w:lineRule="auto"/>
            </w:pPr>
            <w:r w:rsidRPr="002710D5">
              <w:t>Từ 30 người mỗi nhóm (khỏe mạnh / có triệu chứng) trong giai đoạn thí điểm</w:t>
            </w:r>
          </w:p>
        </w:tc>
      </w:tr>
    </w:tbl>
    <w:p w14:paraId="2B1ADB36" w14:textId="77777777" w:rsidR="00882A96" w:rsidRPr="002710D5" w:rsidRDefault="00C74955">
      <w:pPr>
        <w:keepNext/>
        <w:spacing w:before="160" w:after="100" w:line="300" w:lineRule="auto"/>
      </w:pPr>
      <w:r w:rsidRPr="002710D5">
        <w:rPr>
          <w:b/>
          <w:bCs/>
        </w:rPr>
        <w:t>VII. TÀI LIỆU BỔ SUNG</w:t>
      </w:r>
    </w:p>
    <w:p w14:paraId="40587165" w14:textId="097DCE8E" w:rsidR="00882A96" w:rsidRPr="002710D5" w:rsidRDefault="00C74955">
      <w:pPr>
        <w:pStyle w:val="ListParagraph"/>
        <w:numPr>
          <w:ilvl w:val="0"/>
          <w:numId w:val="3"/>
        </w:numPr>
        <w:spacing w:after="70" w:line="300" w:lineRule="auto"/>
        <w:jc w:val="both"/>
      </w:pPr>
      <w:r w:rsidRPr="002710D5">
        <w:rPr>
          <w:b/>
          <w:bCs/>
        </w:rPr>
        <w:t>Prototype/MVP:</w:t>
      </w:r>
      <w:r w:rsidRPr="002710D5">
        <w:t xml:space="preserve"> nhóm đã có phần mềm MVP gồm firmware ESP32, mô-đun xử lý tín hiệu và dashboard Streamlit ba chế độ; mạch cảm biến đã được thiết kế. </w:t>
      </w:r>
    </w:p>
    <w:p w14:paraId="1C03142C" w14:textId="77777777" w:rsidR="00882A96" w:rsidRPr="002710D5" w:rsidRDefault="00C74955">
      <w:pPr>
        <w:pStyle w:val="ListParagraph"/>
        <w:numPr>
          <w:ilvl w:val="0"/>
          <w:numId w:val="3"/>
        </w:numPr>
        <w:spacing w:after="70" w:line="300" w:lineRule="auto"/>
        <w:jc w:val="both"/>
      </w:pPr>
      <w:r w:rsidRPr="002710D5">
        <w:rPr>
          <w:b/>
          <w:bCs/>
        </w:rPr>
        <w:t>Minh chứng phát triển trong thực tế:</w:t>
      </w:r>
      <w:r w:rsidRPr="002710D5">
        <w:t xml:space="preserve"> hiện chưa có dữ liệu đo trên người thật; dữ liệu mô phỏng chỉ dùng để kiểm thử phần mềm và luôn được gắn nhãn “MÔ PHỎNG”. Nhóm sẽ thu thập dữ liệu trong giai đoạn thí điểm, có sự đồng ý của người tham gia.</w:t>
      </w:r>
    </w:p>
    <w:sectPr w:rsidR="00882A96" w:rsidRPr="002710D5">
      <w:footerReference w:type="default" r:id="rId7"/>
      <w:pgSz w:w="11906" w:h="16838"/>
      <w:pgMar w:top="1134" w:right="1134" w:bottom="1134"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DD793D" w14:textId="77777777" w:rsidR="000C4889" w:rsidRDefault="000C4889">
      <w:r>
        <w:separator/>
      </w:r>
    </w:p>
  </w:endnote>
  <w:endnote w:type="continuationSeparator" w:id="0">
    <w:p w14:paraId="388754BD" w14:textId="77777777" w:rsidR="000C4889" w:rsidRDefault="000C48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EB4DBE" w14:textId="77777777" w:rsidR="00882A96" w:rsidRDefault="00C74955">
    <w:pPr>
      <w:jc w:val="center"/>
    </w:pPr>
    <w:r>
      <w:rPr>
        <w:sz w:val="24"/>
        <w:szCs w:val="24"/>
      </w:rPr>
      <w:fldChar w:fldCharType="begin"/>
    </w:r>
    <w:r>
      <w:rPr>
        <w:sz w:val="24"/>
        <w:szCs w:val="24"/>
      </w:rPr>
      <w:instrText>PAGE</w:instrText>
    </w:r>
    <w:r>
      <w:rPr>
        <w:sz w:val="24"/>
        <w:szCs w:val="24"/>
      </w:rPr>
      <w:fldChar w:fldCharType="separate"/>
    </w:r>
    <w:r w:rsidR="008C1727">
      <w:rPr>
        <w:noProof/>
        <w:sz w:val="24"/>
        <w:szCs w:val="24"/>
      </w:rPr>
      <w:t>1</w:t>
    </w:r>
    <w:r>
      <w:rPr>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1AA867" w14:textId="77777777" w:rsidR="000C4889" w:rsidRDefault="000C4889">
      <w:r>
        <w:separator/>
      </w:r>
    </w:p>
  </w:footnote>
  <w:footnote w:type="continuationSeparator" w:id="0">
    <w:p w14:paraId="23733153" w14:textId="77777777" w:rsidR="000C4889" w:rsidRDefault="000C488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09092F"/>
    <w:multiLevelType w:val="hybridMultilevel"/>
    <w:tmpl w:val="25EC4D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7560596"/>
    <w:multiLevelType w:val="hybridMultilevel"/>
    <w:tmpl w:val="E6B441E0"/>
    <w:lvl w:ilvl="0" w:tplc="FFFFFFFF">
      <w:start w:val="1"/>
      <w:numFmt w:val="bullet"/>
      <w:lvlText w:val="•"/>
      <w:lvlJc w:val="left"/>
      <w:pPr>
        <w:ind w:left="567" w:hanging="283"/>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273C58DE"/>
    <w:multiLevelType w:val="hybridMultilevel"/>
    <w:tmpl w:val="F9AE2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AC556B9"/>
    <w:multiLevelType w:val="hybridMultilevel"/>
    <w:tmpl w:val="6DD4C0D0"/>
    <w:lvl w:ilvl="0" w:tplc="04090001">
      <w:start w:val="1"/>
      <w:numFmt w:val="bullet"/>
      <w:lvlText w:val=""/>
      <w:lvlJc w:val="left"/>
      <w:pPr>
        <w:ind w:left="720" w:hanging="360"/>
      </w:pPr>
      <w:rPr>
        <w:rFonts w:ascii="Symbol" w:hAnsi="Symbol"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44F57FA"/>
    <w:multiLevelType w:val="hybridMultilevel"/>
    <w:tmpl w:val="9EB03C68"/>
    <w:lvl w:ilvl="0" w:tplc="FFFFFFFF">
      <w:start w:val="1"/>
      <w:numFmt w:val="bullet"/>
      <w:lvlText w:val="●"/>
      <w:lvlJc w:val="left"/>
      <w:pPr>
        <w:ind w:left="36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53CF79BA"/>
    <w:multiLevelType w:val="hybridMultilevel"/>
    <w:tmpl w:val="523C5B12"/>
    <w:lvl w:ilvl="0" w:tplc="FFFFFFFF">
      <w:start w:val="1"/>
      <w:numFmt w:val="bullet"/>
      <w:lvlText w:val="●"/>
      <w:lvlJc w:val="left"/>
      <w:pPr>
        <w:ind w:left="720" w:hanging="360"/>
      </w:p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6" w15:restartNumberingAfterBreak="0">
    <w:nsid w:val="68AE27F4"/>
    <w:multiLevelType w:val="multilevel"/>
    <w:tmpl w:val="DABAB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lvlOverride w:ilvl="0">
      <w:startOverride w:val="1"/>
    </w:lvlOverride>
  </w:num>
  <w:num w:numId="2">
    <w:abstractNumId w:val="4"/>
    <w:lvlOverride w:ilvl="0">
      <w:startOverride w:val="1"/>
    </w:lvlOverride>
  </w:num>
  <w:num w:numId="3">
    <w:abstractNumId w:val="1"/>
    <w:lvlOverride w:ilvl="0">
      <w:startOverride w:val="1"/>
    </w:lvlOverride>
  </w:num>
  <w:num w:numId="4">
    <w:abstractNumId w:val="6"/>
  </w:num>
  <w:num w:numId="5">
    <w:abstractNumId w:val="3"/>
  </w:num>
  <w:num w:numId="6">
    <w:abstractNumId w:val="0"/>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2A96"/>
    <w:rsid w:val="00030994"/>
    <w:rsid w:val="00072763"/>
    <w:rsid w:val="000C2E7E"/>
    <w:rsid w:val="000C4889"/>
    <w:rsid w:val="001C72BB"/>
    <w:rsid w:val="0021116F"/>
    <w:rsid w:val="002118AA"/>
    <w:rsid w:val="002710D5"/>
    <w:rsid w:val="0059350A"/>
    <w:rsid w:val="005C5692"/>
    <w:rsid w:val="008160C1"/>
    <w:rsid w:val="00882A96"/>
    <w:rsid w:val="008C1727"/>
    <w:rsid w:val="00A7446A"/>
    <w:rsid w:val="00AA5078"/>
    <w:rsid w:val="00B67CAD"/>
    <w:rsid w:val="00BD2C3C"/>
    <w:rsid w:val="00C74955"/>
    <w:rsid w:val="00D01845"/>
    <w:rsid w:val="00E752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8C9A24"/>
  <w15:docId w15:val="{74071389-67BD-48C9-A109-DEE464231C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6"/>
        <w:szCs w:val="26"/>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my-2">
    <w:name w:val="my-2"/>
    <w:basedOn w:val="Normal"/>
    <w:rsid w:val="00AA5078"/>
    <w:pPr>
      <w:spacing w:before="100" w:beforeAutospacing="1" w:after="100" w:afterAutospacing="1"/>
    </w:pPr>
    <w:rPr>
      <w:sz w:val="24"/>
      <w:szCs w:val="24"/>
    </w:rPr>
  </w:style>
  <w:style w:type="character" w:styleId="Strong">
    <w:name w:val="Strong"/>
    <w:basedOn w:val="DefaultParagraphFont"/>
    <w:uiPriority w:val="22"/>
    <w:qFormat/>
    <w:rsid w:val="00AA5078"/>
    <w:rPr>
      <w:b/>
      <w:bCs/>
    </w:rPr>
  </w:style>
  <w:style w:type="character" w:styleId="Emphasis">
    <w:name w:val="Emphasis"/>
    <w:basedOn w:val="DefaultParagraphFont"/>
    <w:uiPriority w:val="20"/>
    <w:qFormat/>
    <w:rsid w:val="00AA5078"/>
    <w:rPr>
      <w:i/>
      <w:iCs/>
    </w:rPr>
  </w:style>
  <w:style w:type="character" w:customStyle="1" w:styleId="citation">
    <w:name w:val="citation"/>
    <w:basedOn w:val="DefaultParagraphFont"/>
    <w:rsid w:val="00AA5078"/>
  </w:style>
  <w:style w:type="character" w:customStyle="1" w:styleId="inline-block">
    <w:name w:val="inline-block"/>
    <w:basedOn w:val="DefaultParagraphFont"/>
    <w:rsid w:val="00AA5078"/>
  </w:style>
  <w:style w:type="character" w:customStyle="1" w:styleId="opacity-50">
    <w:name w:val="opacity-50"/>
    <w:basedOn w:val="DefaultParagraphFont"/>
    <w:rsid w:val="00AA5078"/>
  </w:style>
  <w:style w:type="character" w:customStyle="1" w:styleId="katex-mathml">
    <w:name w:val="katex-mathml"/>
    <w:basedOn w:val="DefaultParagraphFont"/>
    <w:rsid w:val="008160C1"/>
  </w:style>
  <w:style w:type="character" w:customStyle="1" w:styleId="mord">
    <w:name w:val="mord"/>
    <w:basedOn w:val="DefaultParagraphFont"/>
    <w:rsid w:val="008160C1"/>
  </w:style>
  <w:style w:type="character" w:customStyle="1" w:styleId="mrel">
    <w:name w:val="mrel"/>
    <w:basedOn w:val="DefaultParagraphFont"/>
    <w:rsid w:val="008160C1"/>
  </w:style>
  <w:style w:type="character" w:customStyle="1" w:styleId="mbin">
    <w:name w:val="mbin"/>
    <w:basedOn w:val="DefaultParagraphFont"/>
    <w:rsid w:val="008160C1"/>
  </w:style>
  <w:style w:type="character" w:customStyle="1" w:styleId="delimsizing">
    <w:name w:val="delimsizing"/>
    <w:basedOn w:val="DefaultParagraphFont"/>
    <w:rsid w:val="008160C1"/>
  </w:style>
  <w:style w:type="character" w:customStyle="1" w:styleId="mpunct">
    <w:name w:val="mpunct"/>
    <w:basedOn w:val="DefaultParagraphFont"/>
    <w:rsid w:val="008160C1"/>
  </w:style>
  <w:style w:type="character" w:customStyle="1" w:styleId="vlist-s">
    <w:name w:val="vlist-s"/>
    <w:basedOn w:val="DefaultParagraphFont"/>
    <w:rsid w:val="008160C1"/>
  </w:style>
  <w:style w:type="character" w:styleId="PlaceholderText">
    <w:name w:val="Placeholder Text"/>
    <w:basedOn w:val="DefaultParagraphFont"/>
    <w:uiPriority w:val="99"/>
    <w:semiHidden/>
    <w:rsid w:val="008160C1"/>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2549953">
      <w:bodyDiv w:val="1"/>
      <w:marLeft w:val="0"/>
      <w:marRight w:val="0"/>
      <w:marTop w:val="0"/>
      <w:marBottom w:val="0"/>
      <w:divBdr>
        <w:top w:val="none" w:sz="0" w:space="0" w:color="auto"/>
        <w:left w:val="none" w:sz="0" w:space="0" w:color="auto"/>
        <w:bottom w:val="none" w:sz="0" w:space="0" w:color="auto"/>
        <w:right w:val="none" w:sz="0" w:space="0" w:color="auto"/>
      </w:divBdr>
    </w:div>
    <w:div w:id="601451429">
      <w:bodyDiv w:val="1"/>
      <w:marLeft w:val="0"/>
      <w:marRight w:val="0"/>
      <w:marTop w:val="0"/>
      <w:marBottom w:val="0"/>
      <w:divBdr>
        <w:top w:val="none" w:sz="0" w:space="0" w:color="auto"/>
        <w:left w:val="none" w:sz="0" w:space="0" w:color="auto"/>
        <w:bottom w:val="none" w:sz="0" w:space="0" w:color="auto"/>
        <w:right w:val="none" w:sz="0" w:space="0" w:color="auto"/>
      </w:divBdr>
    </w:div>
    <w:div w:id="772439308">
      <w:bodyDiv w:val="1"/>
      <w:marLeft w:val="0"/>
      <w:marRight w:val="0"/>
      <w:marTop w:val="0"/>
      <w:marBottom w:val="0"/>
      <w:divBdr>
        <w:top w:val="none" w:sz="0" w:space="0" w:color="auto"/>
        <w:left w:val="none" w:sz="0" w:space="0" w:color="auto"/>
        <w:bottom w:val="none" w:sz="0" w:space="0" w:color="auto"/>
        <w:right w:val="none" w:sz="0" w:space="0" w:color="auto"/>
      </w:divBdr>
    </w:div>
    <w:div w:id="1241406543">
      <w:bodyDiv w:val="1"/>
      <w:marLeft w:val="0"/>
      <w:marRight w:val="0"/>
      <w:marTop w:val="0"/>
      <w:marBottom w:val="0"/>
      <w:divBdr>
        <w:top w:val="none" w:sz="0" w:space="0" w:color="auto"/>
        <w:left w:val="none" w:sz="0" w:space="0" w:color="auto"/>
        <w:bottom w:val="none" w:sz="0" w:space="0" w:color="auto"/>
        <w:right w:val="none" w:sz="0" w:space="0" w:color="auto"/>
      </w:divBdr>
    </w:div>
    <w:div w:id="1895191220">
      <w:bodyDiv w:val="1"/>
      <w:marLeft w:val="0"/>
      <w:marRight w:val="0"/>
      <w:marTop w:val="0"/>
      <w:marBottom w:val="0"/>
      <w:divBdr>
        <w:top w:val="none" w:sz="0" w:space="0" w:color="auto"/>
        <w:left w:val="none" w:sz="0" w:space="0" w:color="auto"/>
        <w:bottom w:val="none" w:sz="0" w:space="0" w:color="auto"/>
        <w:right w:val="none" w:sz="0" w:space="0" w:color="auto"/>
      </w:divBdr>
      <w:divsChild>
        <w:div w:id="1029188507">
          <w:marLeft w:val="0"/>
          <w:marRight w:val="0"/>
          <w:marTop w:val="0"/>
          <w:marBottom w:val="0"/>
          <w:divBdr>
            <w:top w:val="none" w:sz="0" w:space="0" w:color="auto"/>
            <w:left w:val="none" w:sz="0" w:space="0" w:color="auto"/>
            <w:bottom w:val="none" w:sz="0" w:space="0" w:color="auto"/>
            <w:right w:val="none" w:sz="0" w:space="0" w:color="auto"/>
          </w:divBdr>
          <w:divsChild>
            <w:div w:id="736976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86</TotalTime>
  <Pages>9</Pages>
  <Words>2392</Words>
  <Characters>13636</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Williams Roger</cp:lastModifiedBy>
  <cp:revision>8</cp:revision>
  <dcterms:created xsi:type="dcterms:W3CDTF">2026-09-28T15:33:00Z</dcterms:created>
  <dcterms:modified xsi:type="dcterms:W3CDTF">2026-10-13T05:17:00Z</dcterms:modified>
</cp:coreProperties>
</file>