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lugv828ib0w" w:id="0"/>
      <w:bookmarkEnd w:id="0"/>
      <w:r w:rsidDel="00000000" w:rsidR="00000000" w:rsidRPr="00000000">
        <w:rPr>
          <w:rtl w:val="0"/>
        </w:rPr>
        <w:t xml:space="preserve">03/29 Full Team Meeting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Recap for the new members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 ECI Research google drive that was shared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the automation video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6. Result Presentations and open Updated Consolidated ECI Presentation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first few slides that introduce the concepts and calculations behind ECI and analysis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through country summaries to get an idea of final outputs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2. Report Templates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what the report looks like and what is changed between each report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https://kachanilab.ieor.columbia.edu/research-projects/economic-complexity</w:t>
        </w:r>
      </w:hyperlink>
      <w:r w:rsidDel="00000000" w:rsidR="00000000" w:rsidRPr="00000000">
        <w:rPr>
          <w:rtl w:val="0"/>
        </w:rPr>
        <w:t xml:space="preserve"> for final reports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4. Code Files and 9. 2025 Fall - Code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comprehensive file to familiarize yourself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ChatGPT to look up any functions or questions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Instructions for how to run the code and what to do with the output can be found under 1. Instructions / Onboarding &gt; Code Execution Instructions [Fall 2023]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in the group chat if you have any questions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due April 19 (check in on April 5 to make sure everything is going smoothly)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chanilab.ieor.columbia.edu/research-projects/economic-complexity" TargetMode="External"/><Relationship Id="rId7" Type="http://schemas.openxmlformats.org/officeDocument/2006/relationships/hyperlink" Target="https://kachanilab.ieor.columbia.edu/research-projects/economic-complex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