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47AFF30E" w:rsidR="00B965F5" w:rsidRDefault="00CD2669">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965F5" w:rsidRPr="00B965F5">
                                      <w:rPr>
                                        <w:rFonts w:ascii="Times New Roman" w:eastAsiaTheme="majorEastAsia" w:hAnsi="Times New Roman" w:cs="Times New Roman"/>
                                        <w:spacing w:val="-10"/>
                                        <w:kern w:val="28"/>
                                        <w:sz w:val="40"/>
                                        <w:szCs w:val="40"/>
                                      </w:rPr>
                                      <w:t xml:space="preserve">Country Report:                                   Optimal Industry Development Strategy for </w:t>
                                    </w:r>
                                    <w:r w:rsidR="00B965F5">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47AFF30E" w:rsidR="00B965F5" w:rsidRDefault="00CD2669">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965F5" w:rsidRPr="00B965F5">
                                <w:rPr>
                                  <w:rFonts w:ascii="Times New Roman" w:eastAsiaTheme="majorEastAsia" w:hAnsi="Times New Roman" w:cs="Times New Roman"/>
                                  <w:spacing w:val="-10"/>
                                  <w:kern w:val="28"/>
                                  <w:sz w:val="40"/>
                                  <w:szCs w:val="40"/>
                                </w:rPr>
                                <w:t xml:space="preserve">Country Report:                                   Optimal Industry Development Strategy for </w:t>
                              </w:r>
                              <w:r w:rsidR="00B965F5">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v:textbox>
                    <w10:wrap anchorx="page" anchory="page"/>
                  </v:shape>
                </w:pict>
              </mc:Fallback>
            </mc:AlternateContent>
          </w:r>
        </w:p>
        <w:p w14:paraId="41A7B811" w14:textId="0575EAC4" w:rsidR="00AE4DE4" w:rsidRDefault="00AE4DE4">
          <w:r>
            <w:br w:type="page"/>
          </w:r>
          <w:r w:rsidR="00B965F5">
            <w:rPr>
              <w:noProof/>
            </w:rPr>
            <mc:AlternateContent>
              <mc:Choice Requires="wps">
                <w:drawing>
                  <wp:anchor distT="0" distB="0" distL="114300" distR="114300" simplePos="0" relativeHeight="251662336" behindDoc="0" locked="0" layoutInCell="1" allowOverlap="1" wp14:anchorId="17BC265D" wp14:editId="28188A5D">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BC265D"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3C0DE0F7" w14:textId="68BA570E" w:rsidR="00B965F5" w:rsidRDefault="00B965F5" w:rsidP="00B965F5">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South Korea</w:t>
      </w:r>
    </w:p>
    <w:p w14:paraId="6B784EAE" w14:textId="77777777" w:rsidR="004230D5" w:rsidRDefault="004230D5" w:rsidP="004230D5"/>
    <w:p w14:paraId="3A8201EF" w14:textId="77777777" w:rsidR="00B965F5" w:rsidRDefault="00B965F5" w:rsidP="00B965F5">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28910D0F" w14:textId="77777777" w:rsidR="00B965F5" w:rsidRPr="004230D5" w:rsidRDefault="00B965F5" w:rsidP="00B965F5">
      <w:pPr>
        <w:rPr>
          <w:rStyle w:val="Strong"/>
          <w:rFonts w:ascii="Times" w:hAnsi="Times"/>
          <w:sz w:val="28"/>
        </w:rPr>
      </w:pPr>
    </w:p>
    <w:p w14:paraId="5FAECD1E" w14:textId="77777777" w:rsidR="00B965F5" w:rsidRDefault="00B965F5" w:rsidP="00B965F5">
      <w:pPr>
        <w:jc w:val="both"/>
      </w:pPr>
      <w:r>
        <w:rPr>
          <w:rFonts w:hint="eastAsia"/>
        </w:rPr>
        <w:t>In</w:t>
      </w:r>
      <w:r>
        <w:t xml:space="preserve"> this report, we aim to uncover the economic path South Korea went through during the period from 2009 to 2014. Specifically, we dive into the topic through a macroeconomic overview of South Korea from the perspective of Gross Domestic Product (GDP) and Economic Complexity Index (ECI), which reflect countries’ production capability and production structure, respectively. We find that during the period of our interest, South Korea demonstrated a promising level of economic growth with an annual GDP growth rate of 9.4%, concurrent with an increase in economic complexity as compared with other major Asian or developed economies in the world.</w:t>
      </w:r>
    </w:p>
    <w:p w14:paraId="4FFFDB7A" w14:textId="77777777" w:rsidR="00B965F5" w:rsidRDefault="00B965F5" w:rsidP="00B965F5">
      <w:pPr>
        <w:jc w:val="both"/>
      </w:pPr>
    </w:p>
    <w:p w14:paraId="2593C086" w14:textId="6B7989B8" w:rsidR="00B965F5" w:rsidRDefault="00B965F5" w:rsidP="00B965F5">
      <w:pPr>
        <w:jc w:val="both"/>
      </w:pPr>
      <w:r>
        <w:t>The amazing progress made during the period, we believe, can be largely explained through analysis of the economic and product complexity structure of South Korea on the industry group level. The product classification system we adopt allows us to measure the realized industry development for various industry groups and to observe that South Korea strategically invested in developing chemicals, Machinery and Construction and High-complexity Products industries during the period, while its Asian counterparts and developed economies around the globe have adopted much more conservative growth paths.</w:t>
      </w:r>
    </w:p>
    <w:p w14:paraId="304D890E" w14:textId="77777777" w:rsidR="00B965F5" w:rsidRDefault="00B965F5" w:rsidP="00B965F5">
      <w:pPr>
        <w:jc w:val="both"/>
      </w:pPr>
    </w:p>
    <w:p w14:paraId="298FB6A7" w14:textId="1C221F6E" w:rsidR="00B965F5" w:rsidRDefault="00B965F5" w:rsidP="00B965F5">
      <w:pPr>
        <w:jc w:val="both"/>
      </w:pPr>
      <w:r>
        <w:t>Based on our analysis of the opportunity gain and a sensitivity analysis of major industry groups, South Korea can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2AB297EF" w14:textId="1A9BE6D1" w:rsidR="00B965F5" w:rsidRDefault="00B965F5" w:rsidP="004230D5">
      <w:r>
        <w:br w:type="page"/>
      </w:r>
    </w:p>
    <w:p w14:paraId="207B6FF0" w14:textId="77777777" w:rsidR="00B965F5" w:rsidRPr="004230D5" w:rsidRDefault="00B965F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0D6F5042" w:rsidR="004230D5" w:rsidRDefault="00207033" w:rsidP="00EB1562">
      <w:pPr>
        <w:jc w:val="both"/>
      </w:pPr>
      <w:r>
        <w:rPr>
          <w:rFonts w:hint="eastAsia"/>
        </w:rPr>
        <w:t>In</w:t>
      </w:r>
      <w:r>
        <w:t xml:space="preserve"> this report, </w:t>
      </w:r>
      <w:r w:rsidR="0016658B">
        <w:t xml:space="preserve">we aim to uncover the economic path </w:t>
      </w:r>
      <w:r w:rsidR="0066334B">
        <w:t>South Korea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6334B">
        <w:t>South Korea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6334B">
        <w:t>South Korea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6334B">
        <w:t>South Korea</w:t>
      </w:r>
      <w:r w:rsidR="0085554D">
        <w:t xml:space="preserve">, as deduced from regression models we have established on a global scale, which </w:t>
      </w:r>
      <w:r w:rsidR="004E7FB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266B073" w:rsidR="004230D5" w:rsidRDefault="0066334B" w:rsidP="00EB1562">
      <w:pPr>
        <w:jc w:val="both"/>
      </w:pPr>
      <w:r>
        <w:t>As the 11</w:t>
      </w:r>
      <w:r>
        <w:rPr>
          <w:vertAlign w:val="superscript"/>
        </w:rPr>
        <w:t>th</w:t>
      </w:r>
      <w:r w:rsidR="00C54775">
        <w:t xml:space="preserve"> largest economy in </w:t>
      </w:r>
      <w:r w:rsidR="00EA65EF">
        <w:t>the world</w:t>
      </w:r>
      <w:r w:rsidR="00C54775">
        <w:t xml:space="preserve"> by GDP, </w:t>
      </w:r>
      <w:r>
        <w:t>South Korea</w:t>
      </w:r>
      <w:r w:rsidR="00C34F8E">
        <w:t xml:space="preserve"> has </w:t>
      </w:r>
      <w:r w:rsidR="005B0C3D">
        <w:t xml:space="preserve">a GDP of </w:t>
      </w:r>
      <w:r w:rsidR="00D90E91">
        <w:t>902 billion</w:t>
      </w:r>
      <w:r w:rsidR="000A6073">
        <w:t xml:space="preserve"> USD in </w:t>
      </w:r>
      <w:r w:rsidR="00CB1336">
        <w:t>2009</w:t>
      </w:r>
      <w:r w:rsidR="000A6073">
        <w:t xml:space="preserve"> and </w:t>
      </w:r>
      <w:r w:rsidR="00D90E91">
        <w:t>1.4</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 xml:space="preserve">level of economic output. </w:t>
      </w:r>
      <w:r>
        <w:t xml:space="preserve">Figure 1 illustrates the time-series GDP results for world’s </w:t>
      </w:r>
      <w:r w:rsidR="00D90E91">
        <w:t>emerging</w:t>
      </w:r>
      <w:r>
        <w:t xml:space="preserve"> economies from 1996-2016, and </w:t>
      </w:r>
      <w:r w:rsidR="00D90E91">
        <w:t>South Korea</w:t>
      </w:r>
      <w:r>
        <w:t xml:space="preserve"> ranks among its counterparts as a stable player. </w:t>
      </w:r>
      <w:r w:rsidR="00D90E91">
        <w:t>South Korea</w:t>
      </w:r>
      <w:r>
        <w:t xml:space="preserve"> exhibits a consistent level of GDP </w:t>
      </w:r>
      <w:r w:rsidR="00D90E91">
        <w:t xml:space="preserve">growth </w:t>
      </w:r>
      <w:r>
        <w:t xml:space="preserve">during the twenty years from 1996 to 2016, </w:t>
      </w:r>
      <w:r w:rsidR="00D90E91">
        <w:t>with an annual growth rate of</w:t>
      </w:r>
      <w:r>
        <w:t xml:space="preserve"> about </w:t>
      </w:r>
      <w:r w:rsidR="00D90E91">
        <w:t>9.4</w:t>
      </w:r>
      <w:r>
        <w:t xml:space="preserve">%. </w:t>
      </w:r>
      <w:r w:rsidR="001D4FB2">
        <w:t>This number is in par with the annual growth rate of the other five leading emerging economies, which have a geometric average growth rate</w:t>
      </w:r>
      <w:r w:rsidR="004E7FB4">
        <w:t>s</w:t>
      </w:r>
      <w:r w:rsidR="001D4FB2">
        <w:t xml:space="preserve"> of 9.2% and an arithmetic average growth rate of 9.5%. Comparing with more developed economies in a global scale, the annual growth rate of 9.4% is even more staggering since countries such as </w:t>
      </w:r>
      <w:r w:rsidR="00B965F5">
        <w:t>the United States</w:t>
      </w:r>
      <w:r w:rsidR="001D4FB2">
        <w:t xml:space="preserve"> have an annual GDP increase of merely around 3.9% during the period. The rapid economic growth, we believe, can be reflected through changes in ECI and PCI, and can be further explained by a well-chosen set of production strategies adopted by South Korea from 2009 to 2014, which we will expand at the later stage of the report.</w:t>
      </w:r>
    </w:p>
    <w:p w14:paraId="06CBAB20" w14:textId="77777777" w:rsidR="005B0C3D" w:rsidRDefault="005B0C3D" w:rsidP="00EB1562">
      <w:pPr>
        <w:jc w:val="both"/>
      </w:pPr>
    </w:p>
    <w:p w14:paraId="5159FE06" w14:textId="1459C9B4" w:rsidR="005B0C3D" w:rsidRDefault="0066334B" w:rsidP="00EB1562">
      <w:pPr>
        <w:jc w:val="both"/>
      </w:pPr>
      <w:r>
        <w:rPr>
          <w:noProof/>
        </w:rPr>
        <w:drawing>
          <wp:inline distT="0" distB="0" distL="0" distR="0" wp14:anchorId="13BC1920" wp14:editId="0D6EA692">
            <wp:extent cx="5724525" cy="2274570"/>
            <wp:effectExtent l="25400" t="25400" r="15875" b="36830"/>
            <wp:docPr id="35" name="Picture 35" descr="../../../../Screen%20Shot%202019-01-31%20at%2010.55.0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0.55.05%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455582F2" w:rsidR="002915B7" w:rsidRDefault="004F48EF" w:rsidP="00665E3B">
      <w:pPr>
        <w:jc w:val="center"/>
        <w:outlineLvl w:val="0"/>
      </w:pPr>
      <w:r>
        <w:rPr>
          <w:rFonts w:hint="eastAsia"/>
        </w:rPr>
        <w:t>Figure 1</w:t>
      </w:r>
      <w:r>
        <w:t xml:space="preserve">: GDP Comparison Among Major </w:t>
      </w:r>
      <w:r w:rsidR="005E4E32">
        <w:t>Emerging</w:t>
      </w:r>
      <w:r>
        <w:t xml:space="preserve"> Economies</w:t>
      </w:r>
    </w:p>
    <w:p w14:paraId="7C8D4637" w14:textId="77777777" w:rsidR="00E7766D" w:rsidRPr="004230D5" w:rsidRDefault="00E7766D" w:rsidP="00665E3B">
      <w:pPr>
        <w:jc w:val="center"/>
        <w:outlineLvl w:val="0"/>
      </w:pPr>
    </w:p>
    <w:p w14:paraId="49614D2C" w14:textId="77777777" w:rsidR="00CB7B18" w:rsidRDefault="00CB7B18" w:rsidP="00710C04">
      <w:pPr>
        <w:jc w:val="both"/>
        <w:outlineLvl w:val="0"/>
        <w:rPr>
          <w:b/>
        </w:rPr>
      </w:pPr>
      <w:r w:rsidRPr="004230D5">
        <w:rPr>
          <w:b/>
        </w:rPr>
        <w:lastRenderedPageBreak/>
        <w:t>2.2 ECI Ranking and Changes</w:t>
      </w:r>
    </w:p>
    <w:p w14:paraId="399F39B8" w14:textId="48A940CF"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6334B">
        <w:t>South Korea</w:t>
      </w:r>
      <w:r w:rsidR="00DB5E54">
        <w:t xml:space="preserve">. As </w:t>
      </w:r>
      <w:r w:rsidR="00085DC5">
        <w:t>illustrated</w:t>
      </w:r>
      <w:r w:rsidR="00DB5E54">
        <w:t xml:space="preserve"> </w:t>
      </w:r>
      <w:r w:rsidR="0004604C">
        <w:t>in</w:t>
      </w:r>
      <w:r w:rsidR="00D87685">
        <w:t xml:space="preserve"> </w:t>
      </w:r>
      <w:r w:rsidR="00DB5E54">
        <w:t xml:space="preserve">Figure 2 below, </w:t>
      </w:r>
      <w:r w:rsidR="0066334B">
        <w:t>South Korea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3D84CB29" w:rsidR="00A148F5" w:rsidRDefault="004B5472" w:rsidP="00EB1562">
      <w:pPr>
        <w:jc w:val="both"/>
      </w:pPr>
      <w:r>
        <w:rPr>
          <w:noProof/>
        </w:rPr>
        <w:drawing>
          <wp:inline distT="0" distB="0" distL="0" distR="0" wp14:anchorId="06826591" wp14:editId="537F2080">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15009">
        <w:t xml:space="preserve">  </w:t>
      </w:r>
      <w:r w:rsidR="00D15009">
        <w:rPr>
          <w:noProof/>
        </w:rPr>
        <w:drawing>
          <wp:inline distT="0" distB="0" distL="0" distR="0" wp14:anchorId="79E9C7B2" wp14:editId="10A1CCFE">
            <wp:extent cx="2810433" cy="1481372"/>
            <wp:effectExtent l="25400" t="25400" r="34925" b="17780"/>
            <wp:docPr id="39" name="Picture 39" descr="../../../../Screen%20Shot%202019-01-31%20at%2011.06.46%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1%20at%2011.06.46%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165" cy="1494935"/>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00A5F7C" w:rsidR="009627B5" w:rsidRDefault="009627B5" w:rsidP="009627B5">
      <w:pPr>
        <w:jc w:val="center"/>
      </w:pPr>
      <w:r>
        <w:rPr>
          <w:rFonts w:hint="eastAsia"/>
        </w:rPr>
        <w:t>Figure 2</w:t>
      </w:r>
      <w:r>
        <w:t>: ECI Comparison                            Figure 3: GDP and ECI (</w:t>
      </w:r>
      <w:r w:rsidR="0066334B">
        <w:t>South Korea</w:t>
      </w:r>
      <w:r>
        <w:t>)</w:t>
      </w:r>
    </w:p>
    <w:p w14:paraId="001B4161" w14:textId="77777777" w:rsidR="00E7053B" w:rsidRDefault="00E7053B" w:rsidP="00EB1562">
      <w:pPr>
        <w:jc w:val="both"/>
      </w:pPr>
    </w:p>
    <w:p w14:paraId="73943F8C" w14:textId="5E9D7D15" w:rsidR="002915B7" w:rsidRPr="00E7053B" w:rsidRDefault="00E7053B" w:rsidP="00EB1562">
      <w:pPr>
        <w:jc w:val="both"/>
      </w:pPr>
      <w:r>
        <w:t>Figure 3 offers a f</w:t>
      </w:r>
      <w:r w:rsidRPr="00E7053B">
        <w:t>urther</w:t>
      </w:r>
      <w:r>
        <w:t xml:space="preserve"> comparison of GDP and ECI over the entire time span from 1996 to 2016 for </w:t>
      </w:r>
      <w:r w:rsidR="0066334B">
        <w:t>South Korea</w:t>
      </w:r>
      <w:r>
        <w:t>. Based on statistical analysis, ECI is a significant covariate for GDP w</w:t>
      </w:r>
      <w:r w:rsidR="00D15009">
        <w:t>ith an adjusted R-square of 94.0</w:t>
      </w:r>
      <w:r>
        <w:t xml:space="preserve">%. Moreover, we observe a particularly strong correlation between GDP and ECI from </w:t>
      </w:r>
      <w:r w:rsidR="00CB1336">
        <w:t>2009</w:t>
      </w:r>
      <w:r>
        <w:t xml:space="preserve"> to </w:t>
      </w:r>
      <w:r w:rsidR="00CB1336">
        <w:t>2014</w:t>
      </w:r>
      <w:r>
        <w:t xml:space="preserve">, the period of our interest, </w:t>
      </w:r>
      <w:r w:rsidR="00D15009">
        <w:t xml:space="preserve">indicating the potential that the </w:t>
      </w:r>
      <w:r w:rsidR="00A60DE3">
        <w:t>GDP increase</w:t>
      </w:r>
      <w:r w:rsidR="00790D75">
        <w:t xml:space="preserve"> experienced by </w:t>
      </w:r>
      <w:r w:rsidR="0066334B">
        <w:t>South Korea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66334B">
        <w:t>South Korea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1FA90832" w:rsidR="004F1588" w:rsidRDefault="004F1588" w:rsidP="00EB1562">
      <w:pPr>
        <w:jc w:val="both"/>
      </w:pPr>
      <w:r>
        <w:t xml:space="preserve">Note that the </w:t>
      </w:r>
      <w:r w:rsidR="00B965F5">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B965F5">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965F5" w:rsidRPr="00626B7B" w14:paraId="754E0244" w14:textId="77777777" w:rsidTr="00B96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E43CFA" w14:textId="77777777" w:rsidR="00B965F5" w:rsidRPr="00626B7B" w:rsidRDefault="00B965F5" w:rsidP="00B965F5">
            <w:pPr>
              <w:jc w:val="both"/>
              <w:rPr>
                <w:b w:val="0"/>
              </w:rPr>
            </w:pPr>
            <w:r w:rsidRPr="00626B7B">
              <w:rPr>
                <w:b w:val="0"/>
              </w:rPr>
              <w:t>Category</w:t>
            </w:r>
          </w:p>
        </w:tc>
        <w:tc>
          <w:tcPr>
            <w:tcW w:w="6287" w:type="dxa"/>
          </w:tcPr>
          <w:p w14:paraId="560412B1" w14:textId="77777777" w:rsidR="00B965F5" w:rsidRPr="00626B7B" w:rsidRDefault="00B965F5" w:rsidP="00B965F5">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965F5" w:rsidRPr="00626B7B" w14:paraId="5147CF98"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B9CF1B" w14:textId="77777777" w:rsidR="00B965F5" w:rsidRPr="00CE68BE" w:rsidRDefault="00B965F5" w:rsidP="00B965F5">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0F4B27F0"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965F5" w:rsidRPr="00626B7B" w14:paraId="1379D780"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AF3D6E8" w14:textId="77777777" w:rsidR="00B965F5" w:rsidRPr="00CE68BE" w:rsidRDefault="00B965F5" w:rsidP="00B965F5">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788503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965F5" w:rsidRPr="00626B7B" w14:paraId="01323957"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4CFF99" w14:textId="77777777" w:rsidR="00B965F5" w:rsidRPr="00CE68BE" w:rsidRDefault="00B965F5" w:rsidP="00B965F5">
            <w:pPr>
              <w:jc w:val="both"/>
              <w:rPr>
                <w:sz w:val="20"/>
                <w:szCs w:val="20"/>
              </w:rPr>
            </w:pPr>
            <w:r>
              <w:rPr>
                <w:sz w:val="20"/>
                <w:szCs w:val="20"/>
              </w:rPr>
              <w:t>Food and Preparations</w:t>
            </w:r>
          </w:p>
        </w:tc>
        <w:tc>
          <w:tcPr>
            <w:tcW w:w="6287" w:type="dxa"/>
          </w:tcPr>
          <w:p w14:paraId="58F66FF7"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965F5" w:rsidRPr="00626B7B" w14:paraId="7450F1B6"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ECE7394" w14:textId="77777777" w:rsidR="00B965F5" w:rsidRPr="00CE68BE" w:rsidRDefault="00B965F5" w:rsidP="00B965F5">
            <w:pPr>
              <w:jc w:val="both"/>
              <w:rPr>
                <w:sz w:val="20"/>
                <w:szCs w:val="20"/>
              </w:rPr>
            </w:pPr>
            <w:r w:rsidRPr="00CE68BE">
              <w:rPr>
                <w:sz w:val="20"/>
                <w:szCs w:val="20"/>
              </w:rPr>
              <w:t>Clothing and Accessor</w:t>
            </w:r>
            <w:r>
              <w:rPr>
                <w:sz w:val="20"/>
                <w:szCs w:val="20"/>
              </w:rPr>
              <w:t>ies</w:t>
            </w:r>
          </w:p>
        </w:tc>
        <w:tc>
          <w:tcPr>
            <w:tcW w:w="6287" w:type="dxa"/>
          </w:tcPr>
          <w:p w14:paraId="5134DEB7"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965F5" w:rsidRPr="00626B7B" w14:paraId="6174378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55CE26" w14:textId="77777777" w:rsidR="00B965F5" w:rsidRPr="00CE68BE" w:rsidRDefault="00B965F5" w:rsidP="00B965F5">
            <w:pPr>
              <w:jc w:val="both"/>
              <w:rPr>
                <w:sz w:val="20"/>
                <w:szCs w:val="20"/>
              </w:rPr>
            </w:pPr>
            <w:r w:rsidRPr="00CE68BE">
              <w:rPr>
                <w:sz w:val="20"/>
                <w:szCs w:val="20"/>
              </w:rPr>
              <w:t>Textile</w:t>
            </w:r>
            <w:r>
              <w:rPr>
                <w:sz w:val="20"/>
                <w:szCs w:val="20"/>
              </w:rPr>
              <w:t>s</w:t>
            </w:r>
          </w:p>
        </w:tc>
        <w:tc>
          <w:tcPr>
            <w:tcW w:w="6287" w:type="dxa"/>
          </w:tcPr>
          <w:p w14:paraId="56D26B8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965F5" w:rsidRPr="00626B7B" w14:paraId="116E761E"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283A1FE" w14:textId="77777777" w:rsidR="00B965F5" w:rsidRPr="00CE68BE" w:rsidRDefault="00B965F5" w:rsidP="00B965F5">
            <w:pPr>
              <w:jc w:val="both"/>
              <w:rPr>
                <w:sz w:val="20"/>
                <w:szCs w:val="20"/>
              </w:rPr>
            </w:pPr>
            <w:r w:rsidRPr="00CE68BE">
              <w:rPr>
                <w:sz w:val="20"/>
                <w:szCs w:val="20"/>
              </w:rPr>
              <w:t>Wood Product</w:t>
            </w:r>
            <w:r>
              <w:rPr>
                <w:sz w:val="20"/>
                <w:szCs w:val="20"/>
              </w:rPr>
              <w:t>s</w:t>
            </w:r>
          </w:p>
        </w:tc>
        <w:tc>
          <w:tcPr>
            <w:tcW w:w="6287" w:type="dxa"/>
          </w:tcPr>
          <w:p w14:paraId="4EEA669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965F5" w:rsidRPr="00626B7B" w14:paraId="58E944C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5B60668" w14:textId="77777777" w:rsidR="00B965F5" w:rsidRDefault="00B965F5" w:rsidP="00B965F5">
            <w:pPr>
              <w:jc w:val="both"/>
              <w:rPr>
                <w:sz w:val="20"/>
                <w:szCs w:val="20"/>
              </w:rPr>
            </w:pPr>
            <w:r w:rsidRPr="00CE68BE">
              <w:rPr>
                <w:sz w:val="20"/>
                <w:szCs w:val="20"/>
              </w:rPr>
              <w:t>Metal</w:t>
            </w:r>
            <w:r>
              <w:rPr>
                <w:sz w:val="20"/>
                <w:szCs w:val="20"/>
              </w:rPr>
              <w:t>s</w:t>
            </w:r>
          </w:p>
        </w:tc>
        <w:tc>
          <w:tcPr>
            <w:tcW w:w="6287" w:type="dxa"/>
          </w:tcPr>
          <w:p w14:paraId="4320B5BF" w14:textId="77777777" w:rsidR="00B965F5"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965F5" w:rsidRPr="00626B7B" w14:paraId="4F0EDB53"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0800E283" w14:textId="77777777" w:rsidR="00B965F5" w:rsidRPr="00CE68BE" w:rsidRDefault="00B965F5" w:rsidP="00B965F5">
            <w:pPr>
              <w:jc w:val="both"/>
              <w:rPr>
                <w:sz w:val="20"/>
                <w:szCs w:val="20"/>
              </w:rPr>
            </w:pPr>
            <w:r>
              <w:rPr>
                <w:sz w:val="20"/>
                <w:szCs w:val="20"/>
              </w:rPr>
              <w:t>Refined and Processed S</w:t>
            </w:r>
            <w:r w:rsidRPr="00782BE1">
              <w:rPr>
                <w:sz w:val="20"/>
                <w:szCs w:val="20"/>
              </w:rPr>
              <w:t>tones</w:t>
            </w:r>
          </w:p>
        </w:tc>
        <w:tc>
          <w:tcPr>
            <w:tcW w:w="6287" w:type="dxa"/>
          </w:tcPr>
          <w:p w14:paraId="24FE6900"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965F5" w:rsidRPr="00626B7B" w14:paraId="1C78ADB1"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800CD15" w14:textId="77777777" w:rsidR="00B965F5" w:rsidRPr="00CE68BE" w:rsidRDefault="00B965F5" w:rsidP="00B965F5">
            <w:pPr>
              <w:jc w:val="both"/>
              <w:rPr>
                <w:sz w:val="20"/>
                <w:szCs w:val="20"/>
              </w:rPr>
            </w:pPr>
            <w:r>
              <w:rPr>
                <w:sz w:val="20"/>
                <w:szCs w:val="20"/>
              </w:rPr>
              <w:t>Energy Drilling and Mining</w:t>
            </w:r>
          </w:p>
        </w:tc>
        <w:tc>
          <w:tcPr>
            <w:tcW w:w="6287" w:type="dxa"/>
          </w:tcPr>
          <w:p w14:paraId="21C84E83"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965F5" w:rsidRPr="00626B7B" w14:paraId="689FD207"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CAC1852" w14:textId="77777777" w:rsidR="00B965F5" w:rsidRPr="00CE68BE" w:rsidRDefault="00B965F5" w:rsidP="00B965F5">
            <w:pPr>
              <w:jc w:val="both"/>
              <w:rPr>
                <w:sz w:val="20"/>
                <w:szCs w:val="20"/>
              </w:rPr>
            </w:pPr>
            <w:r w:rsidRPr="00CE68BE">
              <w:rPr>
                <w:sz w:val="20"/>
                <w:szCs w:val="20"/>
              </w:rPr>
              <w:t>Daily Instrument</w:t>
            </w:r>
            <w:r>
              <w:rPr>
                <w:sz w:val="20"/>
                <w:szCs w:val="20"/>
              </w:rPr>
              <w:t>s</w:t>
            </w:r>
          </w:p>
        </w:tc>
        <w:tc>
          <w:tcPr>
            <w:tcW w:w="6287" w:type="dxa"/>
          </w:tcPr>
          <w:p w14:paraId="512DE46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965F5" w:rsidRPr="00626B7B" w14:paraId="3E44D250"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649407E" w14:textId="77777777" w:rsidR="00B965F5" w:rsidRPr="00CE68BE" w:rsidRDefault="00B965F5" w:rsidP="00B965F5">
            <w:pPr>
              <w:jc w:val="both"/>
              <w:rPr>
                <w:sz w:val="20"/>
                <w:szCs w:val="20"/>
              </w:rPr>
            </w:pPr>
            <w:r w:rsidRPr="00CE68BE">
              <w:rPr>
                <w:sz w:val="20"/>
                <w:szCs w:val="20"/>
              </w:rPr>
              <w:t>Raw Manufacturing</w:t>
            </w:r>
          </w:p>
        </w:tc>
        <w:tc>
          <w:tcPr>
            <w:tcW w:w="6287" w:type="dxa"/>
          </w:tcPr>
          <w:p w14:paraId="533BF57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965F5" w:rsidRPr="00626B7B" w14:paraId="1123E8C5"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145191B" w14:textId="77777777" w:rsidR="00B965F5" w:rsidRPr="00CE68BE" w:rsidRDefault="00B965F5" w:rsidP="00B965F5">
            <w:pPr>
              <w:jc w:val="both"/>
              <w:rPr>
                <w:sz w:val="20"/>
                <w:szCs w:val="20"/>
              </w:rPr>
            </w:pPr>
            <w:r w:rsidRPr="00CE68BE">
              <w:rPr>
                <w:sz w:val="20"/>
                <w:szCs w:val="20"/>
              </w:rPr>
              <w:t>Chemical Manufacturing</w:t>
            </w:r>
          </w:p>
        </w:tc>
        <w:tc>
          <w:tcPr>
            <w:tcW w:w="6287" w:type="dxa"/>
          </w:tcPr>
          <w:p w14:paraId="02E11D0B"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965F5" w:rsidRPr="00626B7B" w14:paraId="2306F94B"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9A582C5" w14:textId="77777777" w:rsidR="00B965F5" w:rsidRPr="00CE68BE" w:rsidRDefault="00B965F5" w:rsidP="00B965F5">
            <w:pPr>
              <w:jc w:val="both"/>
              <w:rPr>
                <w:sz w:val="20"/>
                <w:szCs w:val="20"/>
              </w:rPr>
            </w:pPr>
            <w:r w:rsidRPr="00CE68BE">
              <w:rPr>
                <w:sz w:val="20"/>
                <w:szCs w:val="20"/>
              </w:rPr>
              <w:t>Chemical</w:t>
            </w:r>
            <w:r>
              <w:rPr>
                <w:sz w:val="20"/>
                <w:szCs w:val="20"/>
              </w:rPr>
              <w:t>s</w:t>
            </w:r>
          </w:p>
        </w:tc>
        <w:tc>
          <w:tcPr>
            <w:tcW w:w="6287" w:type="dxa"/>
          </w:tcPr>
          <w:p w14:paraId="4D9688B2"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965F5" w:rsidRPr="00626B7B" w14:paraId="6AE4C951"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D9689E9" w14:textId="77777777" w:rsidR="00B965F5" w:rsidRPr="00CE68BE" w:rsidRDefault="00B965F5" w:rsidP="00B965F5">
            <w:pPr>
              <w:tabs>
                <w:tab w:val="left" w:pos="1718"/>
              </w:tabs>
              <w:jc w:val="both"/>
              <w:rPr>
                <w:sz w:val="20"/>
                <w:szCs w:val="20"/>
              </w:rPr>
            </w:pPr>
            <w:r w:rsidRPr="00782BE1">
              <w:rPr>
                <w:sz w:val="20"/>
                <w:szCs w:val="20"/>
              </w:rPr>
              <w:t>Machinery and Construction</w:t>
            </w:r>
          </w:p>
        </w:tc>
        <w:tc>
          <w:tcPr>
            <w:tcW w:w="6287" w:type="dxa"/>
          </w:tcPr>
          <w:p w14:paraId="73359D69"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965F5" w:rsidRPr="00626B7B" w14:paraId="29FD18F5"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60C1226" w14:textId="77777777" w:rsidR="00B965F5" w:rsidRPr="00CE68BE" w:rsidRDefault="00B965F5" w:rsidP="00B965F5">
            <w:pPr>
              <w:jc w:val="both"/>
              <w:rPr>
                <w:sz w:val="20"/>
                <w:szCs w:val="20"/>
              </w:rPr>
            </w:pPr>
            <w:r w:rsidRPr="00CE68BE">
              <w:rPr>
                <w:sz w:val="20"/>
                <w:szCs w:val="20"/>
              </w:rPr>
              <w:t>Transportation</w:t>
            </w:r>
          </w:p>
        </w:tc>
        <w:tc>
          <w:tcPr>
            <w:tcW w:w="6287" w:type="dxa"/>
          </w:tcPr>
          <w:p w14:paraId="7821210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965F5" w:rsidRPr="00626B7B" w14:paraId="4E39116C"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6DB33BF4" w14:textId="77777777" w:rsidR="00B965F5" w:rsidRPr="00CE68BE" w:rsidRDefault="00B965F5" w:rsidP="00B965F5">
            <w:pPr>
              <w:jc w:val="both"/>
              <w:rPr>
                <w:sz w:val="20"/>
                <w:szCs w:val="20"/>
              </w:rPr>
            </w:pPr>
            <w:r>
              <w:rPr>
                <w:sz w:val="20"/>
                <w:szCs w:val="20"/>
              </w:rPr>
              <w:t>Weapons</w:t>
            </w:r>
          </w:p>
        </w:tc>
        <w:tc>
          <w:tcPr>
            <w:tcW w:w="6287" w:type="dxa"/>
          </w:tcPr>
          <w:p w14:paraId="100FEE63"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965F5" w:rsidRPr="00626B7B" w14:paraId="5288B18C"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E5E44AE" w14:textId="77777777" w:rsidR="00B965F5" w:rsidRPr="00CE68BE" w:rsidRDefault="00B965F5" w:rsidP="00B965F5">
            <w:pPr>
              <w:jc w:val="both"/>
              <w:rPr>
                <w:sz w:val="20"/>
                <w:szCs w:val="20"/>
              </w:rPr>
            </w:pPr>
            <w:r>
              <w:rPr>
                <w:sz w:val="20"/>
                <w:szCs w:val="20"/>
              </w:rPr>
              <w:t>Services and Utilities</w:t>
            </w:r>
          </w:p>
        </w:tc>
        <w:tc>
          <w:tcPr>
            <w:tcW w:w="6287" w:type="dxa"/>
          </w:tcPr>
          <w:p w14:paraId="017DCF5C"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965F5" w:rsidRPr="00626B7B" w14:paraId="491D0BC4" w14:textId="77777777" w:rsidTr="00B965F5">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1101961" w14:textId="77777777" w:rsidR="00B965F5" w:rsidRPr="00CE68BE" w:rsidRDefault="00B965F5" w:rsidP="00B965F5">
            <w:pPr>
              <w:jc w:val="both"/>
              <w:rPr>
                <w:sz w:val="20"/>
                <w:szCs w:val="20"/>
              </w:rPr>
            </w:pPr>
            <w:r>
              <w:rPr>
                <w:sz w:val="20"/>
                <w:szCs w:val="20"/>
              </w:rPr>
              <w:t>High-complexity P</w:t>
            </w:r>
            <w:r w:rsidRPr="00782BE1">
              <w:rPr>
                <w:sz w:val="20"/>
                <w:szCs w:val="20"/>
              </w:rPr>
              <w:t>roducts</w:t>
            </w:r>
          </w:p>
        </w:tc>
        <w:tc>
          <w:tcPr>
            <w:tcW w:w="6287" w:type="dxa"/>
          </w:tcPr>
          <w:p w14:paraId="41AA9B8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146B2030"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965F5">
        <w:t>High-complexity Products</w:t>
      </w:r>
      <w:r w:rsidR="00266402">
        <w:t xml:space="preserve">. As shown by </w:t>
      </w:r>
      <w:r w:rsidR="00603831">
        <w:t>Figure 4</w:t>
      </w:r>
      <w:r w:rsidR="00266402">
        <w:t xml:space="preserve"> below, a high adjusted R-square of 67.6% exists between GDP and </w:t>
      </w:r>
      <w:r w:rsidR="00B965F5">
        <w:t>High-complexity Products</w:t>
      </w:r>
      <w:r w:rsidR="00266402">
        <w:t xml:space="preserve"> exports, indicating that more successful economics, as measure by GDP, tend to be those that are capable of producing and exporting </w:t>
      </w:r>
      <w:r w:rsidR="00B965F5">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1633B14" w:rsidR="00194CF8" w:rsidRDefault="00BA02DD" w:rsidP="00710C04">
      <w:pPr>
        <w:jc w:val="center"/>
        <w:outlineLvl w:val="0"/>
      </w:pPr>
      <w:r>
        <w:rPr>
          <w:rFonts w:hint="eastAsia"/>
        </w:rPr>
        <w:t>Figure</w:t>
      </w:r>
      <w:r>
        <w:t xml:space="preserve"> 4</w:t>
      </w:r>
      <w:r w:rsidR="00194CF8">
        <w:t xml:space="preserve">: Regression of GDP and </w:t>
      </w:r>
      <w:r w:rsidR="00B965F5">
        <w:t>High-complexity Products</w:t>
      </w:r>
      <w:r w:rsidR="00194CF8">
        <w:t xml:space="preserve"> Exports</w:t>
      </w:r>
    </w:p>
    <w:p w14:paraId="1EC40009" w14:textId="77777777" w:rsidR="00F36301" w:rsidRPr="004230D5" w:rsidRDefault="00F36301" w:rsidP="00EB1562">
      <w:pPr>
        <w:jc w:val="both"/>
        <w:rPr>
          <w:b/>
        </w:rPr>
      </w:pPr>
    </w:p>
    <w:p w14:paraId="1F868D51" w14:textId="0D00DE59" w:rsidR="005812D7" w:rsidRDefault="00CB7B18" w:rsidP="00710C04">
      <w:pPr>
        <w:jc w:val="both"/>
        <w:outlineLvl w:val="0"/>
        <w:rPr>
          <w:b/>
        </w:rPr>
      </w:pPr>
      <w:r w:rsidRPr="004230D5">
        <w:rPr>
          <w:b/>
        </w:rPr>
        <w:t>3.2</w:t>
      </w:r>
      <w:r w:rsidR="005812D7" w:rsidRPr="004230D5">
        <w:rPr>
          <w:b/>
        </w:rPr>
        <w:t xml:space="preserve"> </w:t>
      </w:r>
      <w:r w:rsidR="00B965F5" w:rsidRPr="00B965F5">
        <w:rPr>
          <w:b/>
        </w:rPr>
        <w:t>Realized Industry Development</w:t>
      </w:r>
    </w:p>
    <w:p w14:paraId="7C21E5F5" w14:textId="1562D034" w:rsidR="00400AD7" w:rsidRDefault="00A908EF" w:rsidP="00EB1562">
      <w:pPr>
        <w:jc w:val="both"/>
      </w:pPr>
      <w:r>
        <w:t xml:space="preserve">Based on the product categorization aforementioned, we </w:t>
      </w:r>
      <w:r w:rsidR="00A24ED8">
        <w:t xml:space="preserve">aim to </w:t>
      </w:r>
      <w:r>
        <w:t xml:space="preserve">capture </w:t>
      </w:r>
      <w:r w:rsidR="0066334B">
        <w:t>South Korea</w:t>
      </w:r>
      <w:r>
        <w:t xml:space="preserve">’s </w:t>
      </w:r>
      <w:r w:rsidR="00B965F5">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4E7FB4">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B965F5">
        <w:t>Realized Industry Development</w:t>
      </w:r>
      <w:r w:rsidR="00C94430">
        <w:t xml:space="preserve"> (</w:t>
      </w:r>
      <w:r w:rsidR="00B965F5">
        <w:t>RID</w:t>
      </w:r>
      <w:r w:rsidR="00C94430">
        <w:t xml:space="preserve">), </w:t>
      </w:r>
      <w:r w:rsidR="00D87685">
        <w:t xml:space="preserve">our </w:t>
      </w:r>
      <w:r w:rsidR="004E7FB4">
        <w:t>export data allow</w:t>
      </w:r>
      <w:r w:rsidR="00A24ED8">
        <w:t xml:space="preserve"> us to calculate and compare </w:t>
      </w:r>
      <w:r w:rsidR="00B965F5">
        <w:t>RID</w:t>
      </w:r>
      <w:r w:rsidR="00A24ED8">
        <w:t xml:space="preserve"> </w:t>
      </w:r>
      <w:r w:rsidR="00C94430">
        <w:t>of</w:t>
      </w:r>
      <w:r w:rsidR="00A24ED8">
        <w:t xml:space="preserve"> </w:t>
      </w:r>
      <w:r w:rsidR="0066334B">
        <w:t>South Korea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B965F5">
        <w:t>RID</w:t>
      </w:r>
      <w:r w:rsidR="00A24ED8">
        <w:t xml:space="preserve"> indicates a shortening of the distance (i.e., advancement of the industry), and a negative </w:t>
      </w:r>
      <w:r w:rsidR="00B965F5">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6334B">
        <w:t>South Korea</w:t>
      </w:r>
      <w:r w:rsidR="00394743">
        <w:t xml:space="preserve"> has focused </w:t>
      </w:r>
      <w:r w:rsidR="0044548F">
        <w:t xml:space="preserve">on products </w:t>
      </w:r>
      <w:r w:rsidR="00C52C8E">
        <w:t>with a moderate level of</w:t>
      </w:r>
      <w:r w:rsidR="0044548F">
        <w:t xml:space="preserve"> complexity and those requiring </w:t>
      </w:r>
      <w:r w:rsidR="00607EF7">
        <w:t>advanced</w:t>
      </w:r>
      <w:r w:rsidR="00C52C8E">
        <w:t xml:space="preserve"> </w:t>
      </w:r>
      <w:r w:rsidR="0044548F">
        <w:t xml:space="preserve">skills, including </w:t>
      </w:r>
      <w:r w:rsidR="00607EF7">
        <w:t>chemicals</w:t>
      </w:r>
      <w:r w:rsidR="0044548F" w:rsidRPr="0044548F">
        <w:t xml:space="preserve">, </w:t>
      </w:r>
      <w:r w:rsidR="00B965F5">
        <w:t>Machinery and Construction</w:t>
      </w:r>
      <w:r w:rsidR="00C52C8E">
        <w:t xml:space="preserve"> and those related to </w:t>
      </w:r>
      <w:r w:rsidR="00B965F5">
        <w:t>High-complexity Products</w:t>
      </w:r>
      <w:r w:rsidR="00533891">
        <w:t xml:space="preserve">, </w:t>
      </w:r>
      <w:r w:rsidR="00607EF7">
        <w:t>which is unusual among 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397"/>
        <w:gridCol w:w="993"/>
        <w:gridCol w:w="3402"/>
        <w:gridCol w:w="1218"/>
      </w:tblGrid>
      <w:tr w:rsidR="003E48A6" w14:paraId="45104A8D"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AFD0215" w14:textId="5C73ACED" w:rsidR="00400AD7" w:rsidRDefault="00400AD7" w:rsidP="00EB1562">
            <w:pPr>
              <w:jc w:val="both"/>
            </w:pPr>
            <w:r>
              <w:t>Category</w:t>
            </w:r>
          </w:p>
        </w:tc>
        <w:tc>
          <w:tcPr>
            <w:tcW w:w="993" w:type="dxa"/>
          </w:tcPr>
          <w:p w14:paraId="0745C769" w14:textId="0B805494"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164CA8EE"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D08CC81" w14:textId="1DBF3AE4" w:rsidR="009F3FE6" w:rsidRPr="00195F8F" w:rsidRDefault="003E48A6" w:rsidP="003E48A6">
            <w:pPr>
              <w:jc w:val="both"/>
              <w:rPr>
                <w:b w:val="0"/>
                <w:sz w:val="20"/>
                <w:szCs w:val="20"/>
              </w:rPr>
            </w:pPr>
            <w:r w:rsidRPr="003E48A6">
              <w:rPr>
                <w:b w:val="0"/>
                <w:sz w:val="20"/>
                <w:szCs w:val="20"/>
              </w:rPr>
              <w:t xml:space="preserve">1. </w:t>
            </w:r>
            <w:r w:rsidR="00AD5A27" w:rsidRPr="00AD5A27">
              <w:rPr>
                <w:b w:val="0"/>
                <w:sz w:val="20"/>
                <w:szCs w:val="20"/>
              </w:rPr>
              <w:t>Chemicals</w:t>
            </w:r>
          </w:p>
        </w:tc>
        <w:tc>
          <w:tcPr>
            <w:tcW w:w="993" w:type="dxa"/>
          </w:tcPr>
          <w:p w14:paraId="759A3D10" w14:textId="299E508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30</w:t>
            </w:r>
          </w:p>
        </w:tc>
        <w:tc>
          <w:tcPr>
            <w:tcW w:w="3402" w:type="dxa"/>
          </w:tcPr>
          <w:p w14:paraId="3925849A" w14:textId="1481B735"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965F5">
              <w:rPr>
                <w:bCs/>
                <w:sz w:val="20"/>
                <w:szCs w:val="20"/>
              </w:rPr>
              <w:t>Machinery and Construction</w:t>
            </w:r>
          </w:p>
        </w:tc>
        <w:tc>
          <w:tcPr>
            <w:tcW w:w="1218" w:type="dxa"/>
          </w:tcPr>
          <w:p w14:paraId="6F5CD019" w14:textId="666A89A7"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28</w:t>
            </w:r>
          </w:p>
        </w:tc>
      </w:tr>
      <w:tr w:rsidR="003E48A6" w14:paraId="12E5EF2A"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11809AA6" w14:textId="3D6C1A36" w:rsidR="009F3FE6" w:rsidRPr="00195F8F" w:rsidRDefault="003E48A6" w:rsidP="003E48A6">
            <w:pPr>
              <w:jc w:val="both"/>
              <w:rPr>
                <w:b w:val="0"/>
                <w:sz w:val="20"/>
                <w:szCs w:val="20"/>
              </w:rPr>
            </w:pPr>
            <w:r w:rsidRPr="003E48A6">
              <w:rPr>
                <w:b w:val="0"/>
                <w:sz w:val="20"/>
                <w:szCs w:val="20"/>
              </w:rPr>
              <w:t xml:space="preserve">3. </w:t>
            </w:r>
            <w:r w:rsidR="00B965F5">
              <w:rPr>
                <w:b w:val="0"/>
                <w:sz w:val="20"/>
                <w:szCs w:val="20"/>
              </w:rPr>
              <w:t>High-complexity Products</w:t>
            </w:r>
          </w:p>
        </w:tc>
        <w:tc>
          <w:tcPr>
            <w:tcW w:w="993" w:type="dxa"/>
          </w:tcPr>
          <w:p w14:paraId="0DB97C6B" w14:textId="0EE3778D"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AD5A27">
              <w:rPr>
                <w:bCs/>
                <w:sz w:val="20"/>
                <w:szCs w:val="20"/>
              </w:rPr>
              <w:t>25</w:t>
            </w:r>
          </w:p>
        </w:tc>
        <w:tc>
          <w:tcPr>
            <w:tcW w:w="3402" w:type="dxa"/>
          </w:tcPr>
          <w:p w14:paraId="1FE6CB7F" w14:textId="3C076877"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965F5">
              <w:rPr>
                <w:bCs/>
                <w:sz w:val="20"/>
                <w:szCs w:val="20"/>
              </w:rPr>
              <w:t>Weapons</w:t>
            </w:r>
          </w:p>
        </w:tc>
        <w:tc>
          <w:tcPr>
            <w:tcW w:w="1218"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A14D5EF" w14:textId="4B7E1249" w:rsidR="009F3FE6" w:rsidRPr="00195F8F" w:rsidRDefault="003E48A6" w:rsidP="00EB1562">
            <w:pPr>
              <w:jc w:val="both"/>
              <w:rPr>
                <w:b w:val="0"/>
                <w:sz w:val="20"/>
                <w:szCs w:val="20"/>
              </w:rPr>
            </w:pPr>
            <w:r w:rsidRPr="003E48A6">
              <w:rPr>
                <w:b w:val="0"/>
                <w:sz w:val="20"/>
                <w:szCs w:val="20"/>
              </w:rPr>
              <w:t xml:space="preserve">5. </w:t>
            </w:r>
            <w:r w:rsidR="00B965F5">
              <w:rPr>
                <w:b w:val="0"/>
                <w:sz w:val="20"/>
                <w:szCs w:val="20"/>
              </w:rPr>
              <w:t>Refined and Processed Stones</w:t>
            </w:r>
          </w:p>
        </w:tc>
        <w:tc>
          <w:tcPr>
            <w:tcW w:w="993" w:type="dxa"/>
          </w:tcPr>
          <w:p w14:paraId="2C5FE3BA" w14:textId="66BB9C6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w:t>
            </w:r>
            <w:r w:rsidR="00AD5A27">
              <w:rPr>
                <w:bCs/>
                <w:sz w:val="20"/>
                <w:szCs w:val="20"/>
              </w:rPr>
              <w:t>9</w:t>
            </w:r>
          </w:p>
        </w:tc>
        <w:tc>
          <w:tcPr>
            <w:tcW w:w="3402" w:type="dxa"/>
          </w:tcPr>
          <w:p w14:paraId="75B02F5B" w14:textId="1DA1F411"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965F5">
              <w:rPr>
                <w:bCs/>
                <w:sz w:val="20"/>
                <w:szCs w:val="20"/>
              </w:rPr>
              <w:t>Energy Drilling and Mining</w:t>
            </w:r>
          </w:p>
        </w:tc>
        <w:tc>
          <w:tcPr>
            <w:tcW w:w="1218" w:type="dxa"/>
          </w:tcPr>
          <w:p w14:paraId="0315BFA2" w14:textId="47F1A7B1"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12</w:t>
            </w:r>
          </w:p>
        </w:tc>
      </w:tr>
      <w:tr w:rsidR="003E48A6" w14:paraId="31100071"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6CCED2D0" w14:textId="67543AB0" w:rsidR="009F3FE6" w:rsidRPr="00195F8F" w:rsidRDefault="003E48A6" w:rsidP="003E48A6">
            <w:pPr>
              <w:jc w:val="both"/>
              <w:rPr>
                <w:b w:val="0"/>
                <w:sz w:val="20"/>
                <w:szCs w:val="20"/>
              </w:rPr>
            </w:pPr>
            <w:r>
              <w:rPr>
                <w:b w:val="0"/>
                <w:sz w:val="20"/>
                <w:szCs w:val="20"/>
              </w:rPr>
              <w:t xml:space="preserve">7. </w:t>
            </w:r>
            <w:r w:rsidR="00AD5A27" w:rsidRPr="00AD5A27">
              <w:rPr>
                <w:b w:val="0"/>
                <w:sz w:val="20"/>
                <w:szCs w:val="20"/>
              </w:rPr>
              <w:t>Transportation</w:t>
            </w:r>
          </w:p>
        </w:tc>
        <w:tc>
          <w:tcPr>
            <w:tcW w:w="993" w:type="dxa"/>
          </w:tcPr>
          <w:p w14:paraId="557A6355" w14:textId="506D615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534191C3" w14:textId="6B8C7F85"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965F5">
              <w:rPr>
                <w:bCs/>
                <w:sz w:val="20"/>
                <w:szCs w:val="20"/>
              </w:rPr>
              <w:t>Services and Utilities</w:t>
            </w:r>
          </w:p>
        </w:tc>
        <w:tc>
          <w:tcPr>
            <w:tcW w:w="1218" w:type="dxa"/>
          </w:tcPr>
          <w:p w14:paraId="1581D689" w14:textId="4448CF64" w:rsidR="009F3FE6" w:rsidRPr="00195F8F" w:rsidRDefault="00AD5A2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w:t>
            </w:r>
            <w:r w:rsidR="00B14D03">
              <w:rPr>
                <w:bCs/>
                <w:sz w:val="20"/>
                <w:szCs w:val="20"/>
              </w:rPr>
              <w:t>0.00</w:t>
            </w:r>
            <w:r>
              <w:rPr>
                <w:bCs/>
                <w:sz w:val="20"/>
                <w:szCs w:val="20"/>
              </w:rPr>
              <w:t>1</w:t>
            </w:r>
          </w:p>
        </w:tc>
      </w:tr>
      <w:tr w:rsidR="00B14D03" w14:paraId="125B0F5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DEDAB25" w14:textId="77F2DE5B" w:rsidR="00B14D03" w:rsidRPr="00195F8F" w:rsidRDefault="00B14D03" w:rsidP="003E48A6">
            <w:pPr>
              <w:jc w:val="both"/>
              <w:rPr>
                <w:b w:val="0"/>
                <w:sz w:val="20"/>
                <w:szCs w:val="20"/>
              </w:rPr>
            </w:pPr>
            <w:r>
              <w:rPr>
                <w:b w:val="0"/>
                <w:sz w:val="20"/>
                <w:szCs w:val="20"/>
              </w:rPr>
              <w:t xml:space="preserve">9. </w:t>
            </w:r>
            <w:r w:rsidR="00AD5A27" w:rsidRPr="00AD5A27">
              <w:rPr>
                <w:b w:val="0"/>
                <w:sz w:val="20"/>
                <w:szCs w:val="20"/>
              </w:rPr>
              <w:t>Raw Manufacturing</w:t>
            </w:r>
          </w:p>
        </w:tc>
        <w:tc>
          <w:tcPr>
            <w:tcW w:w="993" w:type="dxa"/>
          </w:tcPr>
          <w:p w14:paraId="31CB77D8" w14:textId="63A9D70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65C1654B" w14:textId="3E02E9D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965F5">
              <w:rPr>
                <w:bCs/>
                <w:sz w:val="20"/>
                <w:szCs w:val="20"/>
              </w:rPr>
              <w:t>Vegetables, Fruits and Plants</w:t>
            </w:r>
          </w:p>
        </w:tc>
        <w:tc>
          <w:tcPr>
            <w:tcW w:w="1218" w:type="dxa"/>
          </w:tcPr>
          <w:p w14:paraId="4757E78E" w14:textId="45E52FBD"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11</w:t>
            </w:r>
          </w:p>
        </w:tc>
      </w:tr>
      <w:tr w:rsidR="00B14D03" w14:paraId="5F70B344"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4A689E3A" w14:textId="28AB9276" w:rsidR="00B14D03" w:rsidRPr="00195F8F" w:rsidRDefault="00B14D03" w:rsidP="00EB1562">
            <w:pPr>
              <w:jc w:val="both"/>
              <w:rPr>
                <w:b w:val="0"/>
                <w:sz w:val="20"/>
                <w:szCs w:val="20"/>
              </w:rPr>
            </w:pPr>
            <w:r>
              <w:rPr>
                <w:b w:val="0"/>
                <w:sz w:val="20"/>
                <w:szCs w:val="20"/>
              </w:rPr>
              <w:t xml:space="preserve">11. </w:t>
            </w:r>
            <w:r w:rsidR="00B965F5">
              <w:rPr>
                <w:b w:val="0"/>
                <w:sz w:val="20"/>
                <w:szCs w:val="20"/>
              </w:rPr>
              <w:t>Food and Preparations</w:t>
            </w:r>
          </w:p>
        </w:tc>
        <w:tc>
          <w:tcPr>
            <w:tcW w:w="993" w:type="dxa"/>
          </w:tcPr>
          <w:p w14:paraId="2A8AE931" w14:textId="0D4731B4"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13</w:t>
            </w:r>
          </w:p>
        </w:tc>
        <w:tc>
          <w:tcPr>
            <w:tcW w:w="3402" w:type="dxa"/>
          </w:tcPr>
          <w:p w14:paraId="2E20D9A3" w14:textId="3C205D6B"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965F5">
              <w:rPr>
                <w:bCs/>
                <w:sz w:val="20"/>
                <w:szCs w:val="20"/>
              </w:rPr>
              <w:t>Metals</w:t>
            </w:r>
          </w:p>
        </w:tc>
        <w:tc>
          <w:tcPr>
            <w:tcW w:w="1218" w:type="dxa"/>
          </w:tcPr>
          <w:p w14:paraId="3D4A1E14" w14:textId="7FF63B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22</w:t>
            </w:r>
          </w:p>
        </w:tc>
      </w:tr>
      <w:tr w:rsidR="00B14D03" w14:paraId="170AA5EF"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9A14EB" w14:textId="3AD33F51" w:rsidR="00B14D03" w:rsidRPr="00195F8F" w:rsidRDefault="00B14D03" w:rsidP="00EB1562">
            <w:pPr>
              <w:jc w:val="both"/>
              <w:rPr>
                <w:b w:val="0"/>
                <w:sz w:val="20"/>
                <w:szCs w:val="20"/>
              </w:rPr>
            </w:pPr>
            <w:r>
              <w:rPr>
                <w:b w:val="0"/>
                <w:sz w:val="20"/>
                <w:szCs w:val="20"/>
              </w:rPr>
              <w:t xml:space="preserve">13. </w:t>
            </w:r>
            <w:r w:rsidR="00B965F5">
              <w:rPr>
                <w:b w:val="0"/>
                <w:sz w:val="20"/>
                <w:szCs w:val="20"/>
              </w:rPr>
              <w:t>Clothing and Accessories</w:t>
            </w:r>
          </w:p>
        </w:tc>
        <w:tc>
          <w:tcPr>
            <w:tcW w:w="993" w:type="dxa"/>
          </w:tcPr>
          <w:p w14:paraId="0F212D5A" w14:textId="6AF0822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23</w:t>
            </w:r>
          </w:p>
        </w:tc>
        <w:tc>
          <w:tcPr>
            <w:tcW w:w="3402" w:type="dxa"/>
          </w:tcPr>
          <w:p w14:paraId="06D58F18" w14:textId="0DCE2A1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965F5">
              <w:rPr>
                <w:bCs/>
                <w:sz w:val="20"/>
                <w:szCs w:val="20"/>
              </w:rPr>
              <w:t>Textiles</w:t>
            </w:r>
          </w:p>
        </w:tc>
        <w:tc>
          <w:tcPr>
            <w:tcW w:w="1218" w:type="dxa"/>
          </w:tcPr>
          <w:p w14:paraId="49DF4FF1" w14:textId="04B3589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32</w:t>
            </w:r>
          </w:p>
        </w:tc>
      </w:tr>
      <w:tr w:rsidR="00B14D03" w14:paraId="64402AF7"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0E8C87A9" w14:textId="29FA5F2A" w:rsidR="00B14D03" w:rsidRPr="00195F8F" w:rsidRDefault="00B14D03" w:rsidP="003E48A6">
            <w:pPr>
              <w:jc w:val="both"/>
              <w:rPr>
                <w:b w:val="0"/>
                <w:sz w:val="20"/>
                <w:szCs w:val="20"/>
              </w:rPr>
            </w:pPr>
            <w:r>
              <w:rPr>
                <w:b w:val="0"/>
                <w:sz w:val="20"/>
                <w:szCs w:val="20"/>
              </w:rPr>
              <w:t xml:space="preserve">15. </w:t>
            </w:r>
            <w:r w:rsidR="00B965F5">
              <w:rPr>
                <w:b w:val="0"/>
                <w:sz w:val="20"/>
                <w:szCs w:val="20"/>
              </w:rPr>
              <w:t>Wood Products</w:t>
            </w:r>
          </w:p>
        </w:tc>
        <w:tc>
          <w:tcPr>
            <w:tcW w:w="993" w:type="dxa"/>
          </w:tcPr>
          <w:p w14:paraId="403D1CF6" w14:textId="6E2C2C3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40</w:t>
            </w:r>
          </w:p>
        </w:tc>
        <w:tc>
          <w:tcPr>
            <w:tcW w:w="3402" w:type="dxa"/>
          </w:tcPr>
          <w:p w14:paraId="038CD68C" w14:textId="6DFBAE2A"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B965F5">
              <w:rPr>
                <w:bCs/>
                <w:sz w:val="20"/>
                <w:szCs w:val="20"/>
              </w:rPr>
              <w:t>Daily Instruments</w:t>
            </w:r>
          </w:p>
        </w:tc>
        <w:tc>
          <w:tcPr>
            <w:tcW w:w="1218" w:type="dxa"/>
          </w:tcPr>
          <w:p w14:paraId="4D0F6FC8" w14:textId="7B407178"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966ECC">
              <w:rPr>
                <w:bCs/>
                <w:sz w:val="20"/>
                <w:szCs w:val="20"/>
              </w:rPr>
              <w:t>48</w:t>
            </w:r>
          </w:p>
        </w:tc>
      </w:tr>
      <w:tr w:rsidR="00B14D03" w14:paraId="28C303C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BD215F" w14:textId="3A4C824A" w:rsidR="00B14D03" w:rsidRPr="00195F8F" w:rsidRDefault="00B14D03" w:rsidP="00EB1562">
            <w:pPr>
              <w:jc w:val="both"/>
              <w:rPr>
                <w:b w:val="0"/>
                <w:sz w:val="20"/>
                <w:szCs w:val="20"/>
              </w:rPr>
            </w:pPr>
            <w:r>
              <w:rPr>
                <w:b w:val="0"/>
                <w:sz w:val="20"/>
                <w:szCs w:val="20"/>
              </w:rPr>
              <w:t xml:space="preserve">17. </w:t>
            </w:r>
            <w:r w:rsidR="00B965F5">
              <w:rPr>
                <w:b w:val="0"/>
                <w:sz w:val="20"/>
                <w:szCs w:val="20"/>
              </w:rPr>
              <w:t>Animals and By-products</w:t>
            </w:r>
          </w:p>
        </w:tc>
        <w:tc>
          <w:tcPr>
            <w:tcW w:w="993" w:type="dxa"/>
          </w:tcPr>
          <w:p w14:paraId="4EB5F29B" w14:textId="6D27EA0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966ECC">
              <w:rPr>
                <w:bCs/>
                <w:sz w:val="20"/>
                <w:szCs w:val="20"/>
              </w:rPr>
              <w:t>52</w:t>
            </w:r>
          </w:p>
        </w:tc>
        <w:tc>
          <w:tcPr>
            <w:tcW w:w="3402"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218" w:type="dxa"/>
          </w:tcPr>
          <w:p w14:paraId="03066E52" w14:textId="4C450BBD"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56</w:t>
            </w:r>
          </w:p>
        </w:tc>
      </w:tr>
    </w:tbl>
    <w:p w14:paraId="44706677" w14:textId="77777777" w:rsidR="00C1244D" w:rsidRDefault="00C1244D" w:rsidP="00EB1562">
      <w:pPr>
        <w:jc w:val="both"/>
      </w:pPr>
    </w:p>
    <w:p w14:paraId="13E8068E" w14:textId="1E54FC81" w:rsidR="00C1244D" w:rsidRDefault="00A24ED8" w:rsidP="00710C04">
      <w:pPr>
        <w:jc w:val="center"/>
        <w:outlineLvl w:val="0"/>
      </w:pPr>
      <w:r>
        <w:t>Table 2</w:t>
      </w:r>
      <w:r w:rsidR="00C1244D">
        <w:t xml:space="preserve">: </w:t>
      </w:r>
      <w:r w:rsidR="00B965F5">
        <w:t xml:space="preserve">Realized Industry Development </w:t>
      </w:r>
      <w:r w:rsidR="00C94430">
        <w:t>(</w:t>
      </w:r>
      <w:r w:rsidR="00B965F5">
        <w:t>RID</w:t>
      </w:r>
      <w:r w:rsidR="00C94430">
        <w:t>)</w:t>
      </w:r>
      <w:r w:rsidR="00C1244D">
        <w:t xml:space="preserve"> of </w:t>
      </w:r>
      <w:r w:rsidR="0066334B">
        <w:t>South Korea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35D49F03" w:rsidR="00F36301" w:rsidRDefault="00FA1F42" w:rsidP="00EB1562">
      <w:pPr>
        <w:jc w:val="both"/>
      </w:pPr>
      <w:r>
        <w:t xml:space="preserve">Table </w:t>
      </w:r>
      <w:r w:rsidR="0044548F">
        <w:t>3</w:t>
      </w:r>
      <w:r>
        <w:t xml:space="preserve"> </w:t>
      </w:r>
      <w:r w:rsidR="0083038C">
        <w:t xml:space="preserve">and 4 </w:t>
      </w:r>
      <w:r w:rsidR="004E7FB4">
        <w:t>below summarize</w:t>
      </w:r>
      <w:r>
        <w:t xml:space="preserve"> how the </w:t>
      </w:r>
      <w:r w:rsidR="00F13412">
        <w:t xml:space="preserve">production </w:t>
      </w:r>
      <w:r>
        <w:t xml:space="preserve">strategy adopted by </w:t>
      </w:r>
      <w:r w:rsidR="0066334B">
        <w:t>South Korea</w:t>
      </w:r>
      <w:r>
        <w:t xml:space="preserve"> compares with its </w:t>
      </w:r>
      <w:r w:rsidR="00533891">
        <w:t>Asian</w:t>
      </w:r>
      <w:r>
        <w:t xml:space="preserve"> counterparts and a selected group of leading economies in the world, as measured in </w:t>
      </w:r>
      <w:r w:rsidR="00B965F5">
        <w:t>RID</w:t>
      </w:r>
      <w:r>
        <w:t xml:space="preserve">. It can be directly observed that </w:t>
      </w:r>
      <w:r w:rsidR="0066334B">
        <w:t>South Korea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607EF7">
        <w:t>China</w:t>
      </w:r>
      <w:r w:rsidR="008616A1">
        <w:t xml:space="preserve"> and </w:t>
      </w:r>
      <w:r w:rsidR="00B0569A">
        <w:t xml:space="preserve">India, which </w:t>
      </w:r>
      <w:r w:rsidR="004E7FB4">
        <w:t>gave</w:t>
      </w:r>
      <w:r w:rsidR="008616A1">
        <w:t xml:space="preserve"> a considerable level of attention to </w:t>
      </w:r>
      <w:r w:rsidR="00B0569A">
        <w:t>more basic</w:t>
      </w:r>
      <w:r w:rsidR="008616A1">
        <w:t xml:space="preserve"> product groups such as </w:t>
      </w:r>
      <w:r w:rsidR="00B965F5">
        <w:t>Refined and Processed Stones</w:t>
      </w:r>
      <w:r w:rsidR="008616A1">
        <w:t xml:space="preserve">, </w:t>
      </w:r>
      <w:r w:rsidR="00B965F5">
        <w:t>Daily Instruments</w:t>
      </w:r>
      <w:r w:rsidR="008616A1">
        <w:t xml:space="preserve"> and </w:t>
      </w:r>
      <w:r w:rsidR="00B965F5">
        <w:t>Wood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735"/>
        <w:gridCol w:w="2552"/>
        <w:gridCol w:w="2651"/>
      </w:tblGrid>
      <w:tr w:rsidR="004E7FB4" w14:paraId="3C34855E"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4E7FB4" w:rsidRDefault="004E7FB4" w:rsidP="00EB1562">
            <w:pPr>
              <w:jc w:val="both"/>
            </w:pPr>
            <w:r>
              <w:t>Ranking</w:t>
            </w:r>
          </w:p>
        </w:tc>
        <w:tc>
          <w:tcPr>
            <w:tcW w:w="2735" w:type="dxa"/>
          </w:tcPr>
          <w:p w14:paraId="556C6571" w14:textId="0330040A"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South Korea</w:t>
            </w:r>
          </w:p>
        </w:tc>
        <w:tc>
          <w:tcPr>
            <w:tcW w:w="2552" w:type="dxa"/>
          </w:tcPr>
          <w:p w14:paraId="3A7C734C" w14:textId="0C8F9E9F" w:rsidR="004E7FB4" w:rsidRDefault="004E7FB4" w:rsidP="00CE5FDB">
            <w:pPr>
              <w:jc w:val="both"/>
              <w:cnfStyle w:val="100000000000" w:firstRow="1" w:lastRow="0" w:firstColumn="0" w:lastColumn="0" w:oddVBand="0" w:evenVBand="0" w:oddHBand="0" w:evenHBand="0" w:firstRowFirstColumn="0" w:firstRowLastColumn="0" w:lastRowFirstColumn="0" w:lastRowLastColumn="0"/>
            </w:pPr>
            <w:r>
              <w:t>Japan</w:t>
            </w:r>
          </w:p>
        </w:tc>
        <w:tc>
          <w:tcPr>
            <w:tcW w:w="2651" w:type="dxa"/>
          </w:tcPr>
          <w:p w14:paraId="535FFCE1" w14:textId="1680D92D"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China</w:t>
            </w:r>
          </w:p>
        </w:tc>
      </w:tr>
      <w:tr w:rsidR="004E7FB4" w14:paraId="15442963"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4E7FB4" w:rsidRPr="00DA3274" w:rsidRDefault="004E7FB4" w:rsidP="00EB1562">
            <w:pPr>
              <w:jc w:val="both"/>
              <w:rPr>
                <w:b w:val="0"/>
                <w:sz w:val="20"/>
                <w:szCs w:val="20"/>
              </w:rPr>
            </w:pPr>
            <w:r w:rsidRPr="00DA3274">
              <w:rPr>
                <w:b w:val="0"/>
                <w:sz w:val="20"/>
                <w:szCs w:val="20"/>
              </w:rPr>
              <w:t>1</w:t>
            </w:r>
          </w:p>
        </w:tc>
        <w:tc>
          <w:tcPr>
            <w:tcW w:w="2735" w:type="dxa"/>
            <w:vAlign w:val="bottom"/>
          </w:tcPr>
          <w:p w14:paraId="395621EB" w14:textId="41D39E40" w:rsidR="004E7FB4" w:rsidRPr="00DA3274" w:rsidRDefault="004E7FB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86017E0" w14:textId="7CCBCE9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5980CE9B" w14:textId="36173ADF"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4E7FB4" w14:paraId="03FB6BD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4E7FB4" w:rsidRPr="00DA3274" w:rsidRDefault="004E7FB4" w:rsidP="00EB1562">
            <w:pPr>
              <w:jc w:val="both"/>
              <w:rPr>
                <w:b w:val="0"/>
                <w:sz w:val="20"/>
                <w:szCs w:val="20"/>
              </w:rPr>
            </w:pPr>
            <w:r w:rsidRPr="00DA3274">
              <w:rPr>
                <w:b w:val="0"/>
                <w:sz w:val="20"/>
                <w:szCs w:val="20"/>
              </w:rPr>
              <w:t>2</w:t>
            </w:r>
          </w:p>
        </w:tc>
        <w:tc>
          <w:tcPr>
            <w:tcW w:w="2735" w:type="dxa"/>
            <w:vAlign w:val="bottom"/>
          </w:tcPr>
          <w:p w14:paraId="28431F72" w14:textId="6C5DF34A"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321A2511" w14:textId="418E2FF8"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00CD00C" w14:textId="4367451E"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4E7FB4" w14:paraId="05CDB21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4E7FB4" w:rsidRPr="00DA3274" w:rsidRDefault="004E7FB4" w:rsidP="00EB1562">
            <w:pPr>
              <w:jc w:val="both"/>
              <w:rPr>
                <w:b w:val="0"/>
                <w:sz w:val="20"/>
                <w:szCs w:val="20"/>
              </w:rPr>
            </w:pPr>
            <w:r w:rsidRPr="00DA3274">
              <w:rPr>
                <w:b w:val="0"/>
                <w:sz w:val="20"/>
                <w:szCs w:val="20"/>
              </w:rPr>
              <w:t>3</w:t>
            </w:r>
          </w:p>
        </w:tc>
        <w:tc>
          <w:tcPr>
            <w:tcW w:w="2735" w:type="dxa"/>
            <w:vAlign w:val="bottom"/>
          </w:tcPr>
          <w:p w14:paraId="22BA8548" w14:textId="172238C0"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897E329" w14:textId="0C1EF778"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3629DC">
              <w:rPr>
                <w:sz w:val="20"/>
                <w:szCs w:val="20"/>
              </w:rPr>
              <w:t>Transportation</w:t>
            </w:r>
          </w:p>
        </w:tc>
        <w:tc>
          <w:tcPr>
            <w:tcW w:w="2651" w:type="dxa"/>
            <w:vAlign w:val="bottom"/>
          </w:tcPr>
          <w:p w14:paraId="25F28B17" w14:textId="563E50A5"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4E7FB4" w14:paraId="02A11FB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4E7FB4" w:rsidRPr="00DA3274" w:rsidRDefault="004E7FB4" w:rsidP="00EB1562">
            <w:pPr>
              <w:jc w:val="both"/>
              <w:rPr>
                <w:b w:val="0"/>
                <w:sz w:val="20"/>
                <w:szCs w:val="20"/>
              </w:rPr>
            </w:pPr>
            <w:r w:rsidRPr="00DA3274">
              <w:rPr>
                <w:b w:val="0"/>
                <w:sz w:val="20"/>
                <w:szCs w:val="20"/>
              </w:rPr>
              <w:t>4</w:t>
            </w:r>
          </w:p>
        </w:tc>
        <w:tc>
          <w:tcPr>
            <w:tcW w:w="2735" w:type="dxa"/>
            <w:vAlign w:val="bottom"/>
          </w:tcPr>
          <w:p w14:paraId="68E98063" w14:textId="3412A75C"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60EF33A0" w14:textId="15E5DD5E" w:rsidR="004E7FB4" w:rsidRPr="00DA3274" w:rsidRDefault="004E7FB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51" w:type="dxa"/>
            <w:vAlign w:val="bottom"/>
          </w:tcPr>
          <w:p w14:paraId="539C5CE9" w14:textId="6A9F6671"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4E7FB4" w14:paraId="0C11F10D"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4E7FB4" w:rsidRPr="00DA3274" w:rsidRDefault="004E7FB4" w:rsidP="00EB1562">
            <w:pPr>
              <w:jc w:val="both"/>
              <w:rPr>
                <w:b w:val="0"/>
                <w:sz w:val="20"/>
                <w:szCs w:val="20"/>
              </w:rPr>
            </w:pPr>
            <w:r w:rsidRPr="00DA3274">
              <w:rPr>
                <w:b w:val="0"/>
                <w:sz w:val="20"/>
                <w:szCs w:val="20"/>
              </w:rPr>
              <w:t>5</w:t>
            </w:r>
          </w:p>
        </w:tc>
        <w:tc>
          <w:tcPr>
            <w:tcW w:w="2735" w:type="dxa"/>
            <w:vAlign w:val="bottom"/>
          </w:tcPr>
          <w:p w14:paraId="7D2E5B3D" w14:textId="3D8FF5F4"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2" w:type="dxa"/>
            <w:vAlign w:val="bottom"/>
          </w:tcPr>
          <w:p w14:paraId="766F3575" w14:textId="277EF92F"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51" w:type="dxa"/>
            <w:vAlign w:val="bottom"/>
          </w:tcPr>
          <w:p w14:paraId="2362C4EA" w14:textId="5F1280C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47E8E7F4" w:rsidR="0044548F" w:rsidRDefault="000B4E0E" w:rsidP="00710C04">
      <w:pPr>
        <w:jc w:val="center"/>
        <w:outlineLvl w:val="0"/>
      </w:pPr>
      <w:r>
        <w:t xml:space="preserve">Table 3: </w:t>
      </w:r>
      <w:r w:rsidR="00B965F5">
        <w:t>RID</w:t>
      </w:r>
      <w:r>
        <w:t xml:space="preserve"> </w:t>
      </w:r>
      <w:r w:rsidR="002B5C97">
        <w:t>Comparison on a Regional Scale</w:t>
      </w:r>
    </w:p>
    <w:p w14:paraId="32C5F252" w14:textId="77777777" w:rsidR="00DA3274" w:rsidRDefault="00DA3274" w:rsidP="00C35055"/>
    <w:tbl>
      <w:tblPr>
        <w:tblStyle w:val="GridTable4-Accent3"/>
        <w:tblW w:w="9099" w:type="dxa"/>
        <w:tblLook w:val="04A0" w:firstRow="1" w:lastRow="0" w:firstColumn="1" w:lastColumn="0" w:noHBand="0" w:noVBand="1"/>
      </w:tblPr>
      <w:tblGrid>
        <w:gridCol w:w="1129"/>
        <w:gridCol w:w="2305"/>
        <w:gridCol w:w="2798"/>
        <w:gridCol w:w="2867"/>
      </w:tblGrid>
      <w:tr w:rsidR="004E7FB4" w14:paraId="414EB33B"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4E7FB4" w:rsidRDefault="004E7FB4" w:rsidP="00114587">
            <w:pPr>
              <w:jc w:val="both"/>
            </w:pPr>
            <w:r>
              <w:t>Ranking</w:t>
            </w:r>
          </w:p>
        </w:tc>
        <w:tc>
          <w:tcPr>
            <w:tcW w:w="2305" w:type="dxa"/>
          </w:tcPr>
          <w:p w14:paraId="2A036048" w14:textId="446CE87A"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98" w:type="dxa"/>
          </w:tcPr>
          <w:p w14:paraId="5E9164D3" w14:textId="218F4C1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867" w:type="dxa"/>
          </w:tcPr>
          <w:p w14:paraId="0AD5D51D" w14:textId="1FA5012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Singapore</w:t>
            </w:r>
          </w:p>
        </w:tc>
      </w:tr>
      <w:tr w:rsidR="004E7FB4" w14:paraId="2D04E6D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4E7FB4" w:rsidRPr="00DA3274" w:rsidRDefault="004E7FB4" w:rsidP="00114587">
            <w:pPr>
              <w:jc w:val="both"/>
              <w:rPr>
                <w:b w:val="0"/>
                <w:sz w:val="20"/>
                <w:szCs w:val="20"/>
              </w:rPr>
            </w:pPr>
            <w:r w:rsidRPr="00DA3274">
              <w:rPr>
                <w:b w:val="0"/>
                <w:sz w:val="20"/>
                <w:szCs w:val="20"/>
              </w:rPr>
              <w:t>1</w:t>
            </w:r>
          </w:p>
        </w:tc>
        <w:tc>
          <w:tcPr>
            <w:tcW w:w="2305" w:type="dxa"/>
            <w:vAlign w:val="bottom"/>
          </w:tcPr>
          <w:p w14:paraId="1727B301" w14:textId="29699F60"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798" w:type="dxa"/>
            <w:vAlign w:val="bottom"/>
          </w:tcPr>
          <w:p w14:paraId="690ADBE5" w14:textId="3192163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67" w:type="dxa"/>
            <w:vAlign w:val="bottom"/>
          </w:tcPr>
          <w:p w14:paraId="60A2C950" w14:textId="76B1BCF4"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r>
      <w:tr w:rsidR="004E7FB4" w14:paraId="102A8229"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4E7FB4" w:rsidRPr="00DA3274" w:rsidRDefault="004E7FB4" w:rsidP="00114587">
            <w:pPr>
              <w:jc w:val="both"/>
              <w:rPr>
                <w:b w:val="0"/>
                <w:sz w:val="20"/>
                <w:szCs w:val="20"/>
              </w:rPr>
            </w:pPr>
            <w:r w:rsidRPr="00DA3274">
              <w:rPr>
                <w:b w:val="0"/>
                <w:sz w:val="20"/>
                <w:szCs w:val="20"/>
              </w:rPr>
              <w:t>2</w:t>
            </w:r>
          </w:p>
        </w:tc>
        <w:tc>
          <w:tcPr>
            <w:tcW w:w="2305" w:type="dxa"/>
            <w:vAlign w:val="bottom"/>
          </w:tcPr>
          <w:p w14:paraId="4B330681" w14:textId="2B0D6726"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98" w:type="dxa"/>
            <w:vAlign w:val="bottom"/>
          </w:tcPr>
          <w:p w14:paraId="7F8D5F52" w14:textId="1CA7F3C7"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67" w:type="dxa"/>
            <w:vAlign w:val="bottom"/>
          </w:tcPr>
          <w:p w14:paraId="6D8ED289" w14:textId="0CFDECAE"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r>
      <w:tr w:rsidR="004E7FB4" w14:paraId="291FBA2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4E7FB4" w:rsidRPr="00DA3274" w:rsidRDefault="004E7FB4" w:rsidP="00114587">
            <w:pPr>
              <w:jc w:val="both"/>
              <w:rPr>
                <w:b w:val="0"/>
                <w:sz w:val="20"/>
                <w:szCs w:val="20"/>
              </w:rPr>
            </w:pPr>
            <w:r w:rsidRPr="00DA3274">
              <w:rPr>
                <w:b w:val="0"/>
                <w:sz w:val="20"/>
                <w:szCs w:val="20"/>
              </w:rPr>
              <w:t>3</w:t>
            </w:r>
          </w:p>
        </w:tc>
        <w:tc>
          <w:tcPr>
            <w:tcW w:w="2305" w:type="dxa"/>
            <w:vAlign w:val="bottom"/>
          </w:tcPr>
          <w:p w14:paraId="5134D777" w14:textId="04A71EAA"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98" w:type="dxa"/>
            <w:vAlign w:val="bottom"/>
          </w:tcPr>
          <w:p w14:paraId="733AC2CC" w14:textId="77E1704F"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67" w:type="dxa"/>
            <w:vAlign w:val="bottom"/>
          </w:tcPr>
          <w:p w14:paraId="305012C2" w14:textId="44C3B455"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4E7FB4" w14:paraId="4CDAE246"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4E7FB4" w:rsidRPr="00DA3274" w:rsidRDefault="004E7FB4" w:rsidP="00114587">
            <w:pPr>
              <w:jc w:val="both"/>
              <w:rPr>
                <w:b w:val="0"/>
                <w:sz w:val="20"/>
                <w:szCs w:val="20"/>
              </w:rPr>
            </w:pPr>
            <w:r w:rsidRPr="00DA3274">
              <w:rPr>
                <w:b w:val="0"/>
                <w:sz w:val="20"/>
                <w:szCs w:val="20"/>
              </w:rPr>
              <w:t>4</w:t>
            </w:r>
          </w:p>
        </w:tc>
        <w:tc>
          <w:tcPr>
            <w:tcW w:w="2305" w:type="dxa"/>
            <w:vAlign w:val="bottom"/>
          </w:tcPr>
          <w:p w14:paraId="35F735F3" w14:textId="2B40141D"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98" w:type="dxa"/>
            <w:vAlign w:val="bottom"/>
          </w:tcPr>
          <w:p w14:paraId="67DD6C63" w14:textId="537907C9"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67" w:type="dxa"/>
            <w:vAlign w:val="bottom"/>
          </w:tcPr>
          <w:p w14:paraId="34940C40" w14:textId="776C84DC"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r>
      <w:tr w:rsidR="004E7FB4" w14:paraId="5E0CF954"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4E7FB4" w:rsidRPr="00DA3274" w:rsidRDefault="004E7FB4" w:rsidP="00114587">
            <w:pPr>
              <w:jc w:val="both"/>
              <w:rPr>
                <w:b w:val="0"/>
                <w:sz w:val="20"/>
                <w:szCs w:val="20"/>
              </w:rPr>
            </w:pPr>
            <w:r w:rsidRPr="00DA3274">
              <w:rPr>
                <w:b w:val="0"/>
                <w:sz w:val="20"/>
                <w:szCs w:val="20"/>
              </w:rPr>
              <w:t>5</w:t>
            </w:r>
          </w:p>
        </w:tc>
        <w:tc>
          <w:tcPr>
            <w:tcW w:w="2305" w:type="dxa"/>
            <w:vAlign w:val="bottom"/>
          </w:tcPr>
          <w:p w14:paraId="77C3FAA6" w14:textId="4D499732"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98" w:type="dxa"/>
            <w:vAlign w:val="bottom"/>
          </w:tcPr>
          <w:p w14:paraId="3473B535" w14:textId="604297FD"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67" w:type="dxa"/>
            <w:vAlign w:val="bottom"/>
          </w:tcPr>
          <w:p w14:paraId="55FB7251" w14:textId="443F6B5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bl>
    <w:p w14:paraId="2BD6B32C" w14:textId="77777777" w:rsidR="00DA3274" w:rsidRDefault="00DA3274" w:rsidP="00DA3274"/>
    <w:p w14:paraId="66A456CE" w14:textId="14C3CF83" w:rsidR="00DA3274" w:rsidRDefault="00DA3274" w:rsidP="00710C04">
      <w:pPr>
        <w:jc w:val="center"/>
        <w:outlineLvl w:val="0"/>
      </w:pPr>
      <w:r>
        <w:t xml:space="preserve">Table 4: </w:t>
      </w:r>
      <w:r w:rsidR="00B965F5">
        <w:t>RID</w:t>
      </w:r>
      <w:r>
        <w:t xml:space="preserve"> Comparison on a Global Scale</w:t>
      </w:r>
    </w:p>
    <w:p w14:paraId="6E542E45" w14:textId="77777777" w:rsidR="00C35055" w:rsidRDefault="00C35055" w:rsidP="00C35055">
      <w:pPr>
        <w:jc w:val="both"/>
      </w:pPr>
    </w:p>
    <w:p w14:paraId="0133337E" w14:textId="67B9564F" w:rsidR="00C35055" w:rsidRDefault="00C35055" w:rsidP="00C35055">
      <w:pPr>
        <w:jc w:val="both"/>
      </w:pPr>
      <w:r>
        <w:t xml:space="preserve">Table 4 further examines </w:t>
      </w:r>
      <w:r w:rsidR="0066334B">
        <w:t>South Korea</w:t>
      </w:r>
      <w:r>
        <w:t>’s development strategy against those of more developed economies on a global scale. Reasonably, developed</w:t>
      </w:r>
      <w:r w:rsidR="000A4B0F">
        <w:t xml:space="preserve"> economics such as </w:t>
      </w:r>
      <w:r w:rsidR="00B965F5">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6334B">
        <w:t>South Korea</w:t>
      </w:r>
      <w:r>
        <w:t xml:space="preserve"> still partially </w:t>
      </w:r>
      <w:r w:rsidR="004E7FB4">
        <w:t>rely</w:t>
      </w:r>
      <w:r>
        <w:t xml:space="preserve"> </w:t>
      </w:r>
      <w:r>
        <w:lastRenderedPageBreak/>
        <w:t xml:space="preserve">on basic industry groups like </w:t>
      </w:r>
      <w:r w:rsidR="00B965F5">
        <w:t>Refined and Processed Stones</w:t>
      </w:r>
      <w:r>
        <w:t xml:space="preserve">. This trend holds true in general, regardless of the continent or the time period, and serves as an indicator for which phase of development a country is currently in as evaluated from </w:t>
      </w:r>
      <w:r w:rsidR="004E7FB4">
        <w:t>its</w:t>
      </w:r>
      <w:r>
        <w:t xml:space="preserve"> production strategy. Based on this standard, </w:t>
      </w:r>
      <w:r w:rsidR="0066334B">
        <w:t>South Korea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FE4B588" w14:textId="77777777" w:rsidR="00DF786E" w:rsidRPr="004230D5" w:rsidRDefault="00DF786E" w:rsidP="00DF786E">
      <w:pPr>
        <w:jc w:val="both"/>
        <w:rPr>
          <w:rStyle w:val="Strong"/>
          <w:rFonts w:ascii="Times" w:hAnsi="Times"/>
          <w:sz w:val="28"/>
        </w:rPr>
      </w:pPr>
    </w:p>
    <w:p w14:paraId="0AB4B0E2" w14:textId="77777777" w:rsidR="00A96308" w:rsidRDefault="00A96308" w:rsidP="00A96308">
      <w:pPr>
        <w:jc w:val="both"/>
        <w:outlineLvl w:val="0"/>
        <w:rPr>
          <w:b/>
        </w:rPr>
      </w:pPr>
      <w:r>
        <w:rPr>
          <w:b/>
        </w:rPr>
        <w:t>4.1 Suggested Development Vector</w:t>
      </w:r>
    </w:p>
    <w:p w14:paraId="50F28014" w14:textId="0694DC15" w:rsidR="00A96308" w:rsidRDefault="00A96308" w:rsidP="00A96308">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w:t>
      </w:r>
      <w:r w:rsidR="004E7FB4">
        <w:t>reasonable economics structure</w:t>
      </w:r>
      <w:r>
        <w:t xml:space="preserve">s </w:t>
      </w:r>
      <w:r w:rsidR="004E7FB4">
        <w:t xml:space="preserve">are </w:t>
      </w:r>
      <w:r>
        <w:t>often in better shape.</w:t>
      </w:r>
    </w:p>
    <w:p w14:paraId="61D24843" w14:textId="2B0B07A5" w:rsidR="00A96308" w:rsidRDefault="00A96308" w:rsidP="00A96308">
      <w:pPr>
        <w:jc w:val="both"/>
      </w:pPr>
    </w:p>
    <w:p w14:paraId="2B1C7FCD" w14:textId="7F5F9251" w:rsidR="008F2052" w:rsidRDefault="008F2052" w:rsidP="00A96308">
      <w:pPr>
        <w:jc w:val="both"/>
      </w:pPr>
      <w:r w:rsidRPr="00DC29FF">
        <w:rPr>
          <w:noProof/>
        </w:rPr>
        <w:drawing>
          <wp:inline distT="0" distB="0" distL="0" distR="0" wp14:anchorId="107D2C22" wp14:editId="0CA4D84F">
            <wp:extent cx="5727700" cy="1558595"/>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B2B1F70" w14:textId="77777777" w:rsidR="00A96308" w:rsidRDefault="00A96308" w:rsidP="00A96308">
      <w:pPr>
        <w:jc w:val="center"/>
      </w:pPr>
    </w:p>
    <w:p w14:paraId="2061E827" w14:textId="77777777" w:rsidR="00A96308" w:rsidRDefault="00A96308" w:rsidP="00A96308">
      <w:pPr>
        <w:jc w:val="center"/>
        <w:outlineLvl w:val="0"/>
      </w:pPr>
      <w:r>
        <w:t xml:space="preserve">Table 5: SDV of High </w:t>
      </w:r>
      <w:proofErr w:type="spellStart"/>
      <w:r>
        <w:t>E</w:t>
      </w:r>
      <w:r>
        <w:rPr>
          <w:vertAlign w:val="subscript"/>
        </w:rPr>
        <w:t>f</w:t>
      </w:r>
      <w:r>
        <w:t>CI</w:t>
      </w:r>
      <w:proofErr w:type="spellEnd"/>
      <w:r>
        <w:t xml:space="preserve"> Countries 2014</w:t>
      </w:r>
    </w:p>
    <w:p w14:paraId="6713D930" w14:textId="77777777" w:rsidR="00A96308" w:rsidRDefault="00A96308" w:rsidP="00A96308">
      <w:pPr>
        <w:jc w:val="center"/>
        <w:outlineLvl w:val="0"/>
      </w:pPr>
    </w:p>
    <w:p w14:paraId="7F7FE90A" w14:textId="1E1782B4" w:rsidR="00A96308" w:rsidRDefault="00A96308" w:rsidP="00A9630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B965F5">
        <w:t>High-complexity Products</w:t>
      </w:r>
      <w:r>
        <w:t xml:space="preserve">, </w:t>
      </w:r>
      <w:r w:rsidR="00B965F5">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965F5">
        <w:t>the United States</w:t>
      </w:r>
      <w:r>
        <w:t xml:space="preserve">.   </w:t>
      </w:r>
    </w:p>
    <w:p w14:paraId="691C2655" w14:textId="77777777" w:rsidR="00A96308" w:rsidRDefault="00A96308" w:rsidP="00A96308">
      <w:pPr>
        <w:jc w:val="both"/>
      </w:pPr>
    </w:p>
    <w:p w14:paraId="77F774E6" w14:textId="2F10FD42" w:rsidR="00A96308" w:rsidRDefault="00A96308" w:rsidP="00A96308">
      <w:pPr>
        <w:jc w:val="both"/>
      </w:pPr>
      <w:r>
        <w:lastRenderedPageBreak/>
        <w:t xml:space="preserve">It can be concluded that </w:t>
      </w:r>
      <w:r w:rsidR="008B01AE">
        <w:t>South Korea</w:t>
      </w:r>
      <w:r>
        <w:t xml:space="preserve"> is categorized to be a highly complexed country as compared with the world’s leading economies and other major economies in Europe.</w:t>
      </w:r>
    </w:p>
    <w:p w14:paraId="6B4C9C94" w14:textId="77777777" w:rsidR="00A96308" w:rsidRDefault="00A96308" w:rsidP="00A96308">
      <w:pPr>
        <w:jc w:val="both"/>
      </w:pPr>
    </w:p>
    <w:p w14:paraId="751FD1DF" w14:textId="7D77E601" w:rsidR="00A96308" w:rsidRDefault="00A96308" w:rsidP="00A96308">
      <w:pPr>
        <w:jc w:val="both"/>
      </w:pPr>
    </w:p>
    <w:p w14:paraId="67F699EA" w14:textId="7A7B8D7B" w:rsidR="008F2052" w:rsidRDefault="008F2052" w:rsidP="00A96308">
      <w:pPr>
        <w:jc w:val="both"/>
      </w:pPr>
      <w:r w:rsidRPr="00DC4262">
        <w:rPr>
          <w:noProof/>
        </w:rPr>
        <w:drawing>
          <wp:inline distT="0" distB="0" distL="0" distR="0" wp14:anchorId="70EFA1F7" wp14:editId="13CB6895">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60C35ECE" w14:textId="77777777" w:rsidR="00A96308" w:rsidRDefault="00A96308" w:rsidP="00A96308">
      <w:pPr>
        <w:jc w:val="both"/>
      </w:pPr>
    </w:p>
    <w:p w14:paraId="4218FC59" w14:textId="77777777" w:rsidR="00A96308" w:rsidRDefault="00A96308" w:rsidP="00A96308">
      <w:pPr>
        <w:jc w:val="center"/>
        <w:outlineLvl w:val="0"/>
      </w:pPr>
      <w:r>
        <w:t>Table 6: SDV of Other Typical Countries 2014</w:t>
      </w:r>
    </w:p>
    <w:p w14:paraId="5395B14E" w14:textId="77777777" w:rsidR="00A96308" w:rsidRDefault="00A96308" w:rsidP="00A96308">
      <w:pPr>
        <w:jc w:val="both"/>
        <w:rPr>
          <w:rStyle w:val="Strong"/>
          <w:rFonts w:ascii="Times" w:hAnsi="Times"/>
          <w:sz w:val="28"/>
        </w:rPr>
      </w:pPr>
    </w:p>
    <w:p w14:paraId="30BFE869" w14:textId="77777777" w:rsidR="00A96308" w:rsidRDefault="00A96308" w:rsidP="00A96308">
      <w:pPr>
        <w:jc w:val="both"/>
        <w:outlineLvl w:val="0"/>
      </w:pPr>
      <w:r>
        <w:rPr>
          <w:b/>
        </w:rPr>
        <w:t>4.2 Sensitivity Analysis and Contingency Strategy</w:t>
      </w:r>
    </w:p>
    <w:p w14:paraId="4D43CD46" w14:textId="12B4C584" w:rsidR="00A96308" w:rsidRDefault="008B01AE" w:rsidP="00A96308">
      <w:pPr>
        <w:jc w:val="both"/>
      </w:pPr>
      <w:r>
        <w:t>South Korea</w:t>
      </w:r>
      <w:r w:rsidR="00A96308">
        <w:t xml:space="preserve"> has a characteristic SDV of high-complexity economy and is embedded with massive production knowledge. </w:t>
      </w:r>
      <w:r>
        <w:rPr>
          <w:color w:val="000000"/>
          <w:shd w:val="clear" w:color="auto" w:fill="FFFFFF"/>
        </w:rPr>
        <w:t>South Korea</w:t>
      </w:r>
      <w:r w:rsidR="00A9630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B965F5">
        <w:rPr>
          <w:color w:val="000000"/>
          <w:shd w:val="clear" w:color="auto" w:fill="FFFFFF"/>
        </w:rPr>
        <w:t>High-complexity Products</w:t>
      </w:r>
      <w:r w:rsidR="00A96308">
        <w:rPr>
          <w:color w:val="000000"/>
          <w:shd w:val="clear" w:color="auto" w:fill="FFFFFF"/>
        </w:rPr>
        <w:t xml:space="preserve"> is such a representative of the cornerstone industries, because </w:t>
      </w:r>
      <w:r w:rsidR="00B965F5">
        <w:rPr>
          <w:color w:val="000000"/>
          <w:shd w:val="clear" w:color="auto" w:fill="FFFFFF"/>
        </w:rPr>
        <w:t>High-complexity Products</w:t>
      </w:r>
      <w:r w:rsidR="00A96308">
        <w:rPr>
          <w:color w:val="000000"/>
          <w:shd w:val="clear" w:color="auto" w:fill="FFFFFF"/>
        </w:rPr>
        <w:t xml:space="preserve"> connects to most of the profitable products that developed countries are currently specializing in. For the same token, </w:t>
      </w:r>
      <w:r w:rsidR="00B965F5">
        <w:rPr>
          <w:color w:val="000000"/>
          <w:shd w:val="clear" w:color="auto" w:fill="FFFFFF"/>
        </w:rPr>
        <w:t>Food and Preparations</w:t>
      </w:r>
      <w:r w:rsidR="00A96308">
        <w:rPr>
          <w:color w:val="000000"/>
          <w:shd w:val="clear" w:color="auto" w:fill="FFFFFF"/>
        </w:rPr>
        <w:t xml:space="preserve"> is one of the less fundamental industries for developed countries. Such intuition can be rigorously proved by the sensitivity analysis we are about to implement.</w:t>
      </w:r>
    </w:p>
    <w:p w14:paraId="3D26DB0F" w14:textId="77777777" w:rsidR="00A96308" w:rsidRDefault="00A96308" w:rsidP="00A96308">
      <w:pPr>
        <w:jc w:val="both"/>
      </w:pPr>
    </w:p>
    <w:p w14:paraId="16AEA61E" w14:textId="77777777" w:rsidR="00A96308" w:rsidRDefault="00A96308" w:rsidP="00A9630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4527944E" w14:textId="77777777" w:rsidR="00A96308" w:rsidRDefault="00A96308" w:rsidP="00A9630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A715226" w14:textId="77777777" w:rsidR="00A96308" w:rsidRDefault="00A96308" w:rsidP="00A96308">
      <w:pPr>
        <w:jc w:val="both"/>
        <w:outlineLvl w:val="0"/>
        <w:rPr>
          <w:color w:val="000000"/>
          <w:shd w:val="clear" w:color="auto" w:fill="FFFFFF"/>
        </w:rPr>
      </w:pPr>
    </w:p>
    <w:p w14:paraId="08693F2B" w14:textId="77777777" w:rsidR="00A96308" w:rsidRDefault="00A96308" w:rsidP="00A9630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8A91369" w14:textId="77777777" w:rsidR="00A96308" w:rsidRDefault="00A96308" w:rsidP="00A96308">
      <w:pPr>
        <w:jc w:val="both"/>
      </w:pPr>
    </w:p>
    <w:p w14:paraId="6D11F485" w14:textId="77777777" w:rsidR="002C74B3" w:rsidRDefault="002C74B3" w:rsidP="002C74B3">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64DE8CD2" w14:textId="77777777" w:rsidR="002C74B3" w:rsidRDefault="002C74B3" w:rsidP="002C74B3">
      <w:pPr>
        <w:jc w:val="both"/>
      </w:pPr>
      <w:bookmarkStart w:id="0" w:name="_Hlk6873670"/>
    </w:p>
    <w:p w14:paraId="48CD53E4" w14:textId="77777777" w:rsidR="002C74B3" w:rsidRDefault="002C74B3" w:rsidP="002C74B3">
      <w:pPr>
        <w:jc w:val="center"/>
      </w:pPr>
    </w:p>
    <w:p w14:paraId="0818387C" w14:textId="77777777" w:rsidR="002C74B3" w:rsidRDefault="002C74B3" w:rsidP="002C74B3">
      <w:pPr>
        <w:jc w:val="center"/>
      </w:pPr>
      <w:r>
        <w:rPr>
          <w:noProof/>
        </w:rPr>
        <w:drawing>
          <wp:inline distT="0" distB="0" distL="0" distR="0" wp14:anchorId="30985308" wp14:editId="5EB620DD">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243B9AAE" w14:textId="77777777" w:rsidR="002C74B3" w:rsidRDefault="002C74B3" w:rsidP="002C74B3">
      <w:pPr>
        <w:jc w:val="center"/>
      </w:pPr>
    </w:p>
    <w:p w14:paraId="1DA9D071" w14:textId="77777777" w:rsidR="002C74B3" w:rsidRDefault="002C74B3" w:rsidP="002C74B3">
      <w:pPr>
        <w:jc w:val="center"/>
        <w:outlineLvl w:val="0"/>
      </w:pPr>
      <w:r>
        <w:t>Table 7: Sensitivity Score of the Aggregate of Developed Countries 2014</w:t>
      </w:r>
    </w:p>
    <w:p w14:paraId="16AE409E" w14:textId="77777777" w:rsidR="002C74B3" w:rsidRDefault="002C74B3" w:rsidP="002C74B3">
      <w:pPr>
        <w:jc w:val="center"/>
      </w:pPr>
      <w:r>
        <w:tab/>
      </w:r>
    </w:p>
    <w:p w14:paraId="35F19E67" w14:textId="77777777" w:rsidR="002C74B3" w:rsidRDefault="002C74B3" w:rsidP="002C74B3">
      <w:pPr>
        <w:jc w:val="center"/>
      </w:pPr>
      <w:r>
        <w:rPr>
          <w:noProof/>
        </w:rPr>
        <w:drawing>
          <wp:inline distT="0" distB="0" distL="0" distR="0" wp14:anchorId="0C1798A7" wp14:editId="0047F465">
            <wp:extent cx="3876675" cy="590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1156A751" w14:textId="77777777" w:rsidR="002C74B3" w:rsidRDefault="002C74B3" w:rsidP="002C74B3">
      <w:pPr>
        <w:jc w:val="center"/>
      </w:pPr>
    </w:p>
    <w:p w14:paraId="445D965B" w14:textId="77777777" w:rsidR="002C74B3" w:rsidRDefault="002C74B3" w:rsidP="002C74B3">
      <w:pPr>
        <w:jc w:val="center"/>
        <w:outlineLvl w:val="0"/>
      </w:pPr>
      <w:r>
        <w:t>Table 8: Sensitivity Score of the Aggregate of Developed Countries 2009</w:t>
      </w:r>
    </w:p>
    <w:bookmarkEnd w:id="0"/>
    <w:p w14:paraId="555E0948" w14:textId="77777777" w:rsidR="002C74B3" w:rsidRDefault="002C74B3" w:rsidP="002C74B3">
      <w:pPr>
        <w:jc w:val="both"/>
      </w:pPr>
    </w:p>
    <w:p w14:paraId="13970266" w14:textId="77777777" w:rsidR="002C74B3" w:rsidRDefault="002C74B3" w:rsidP="002C74B3">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2343C478" w14:textId="77777777" w:rsidR="002C74B3" w:rsidRDefault="002C74B3" w:rsidP="002C74B3">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79D4F905" w14:textId="77777777" w:rsidR="002C74B3"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7A623551" w14:textId="77777777" w:rsidR="002C74B3"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24A4520C" w14:textId="77777777" w:rsidR="002C74B3" w:rsidRPr="000A63D1"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4EEC664F" w14:textId="77777777" w:rsidR="002C74B3" w:rsidRDefault="002C74B3" w:rsidP="002C74B3">
      <w:pPr>
        <w:jc w:val="both"/>
      </w:pPr>
    </w:p>
    <w:p w14:paraId="5E1DB745" w14:textId="77777777" w:rsidR="002C74B3" w:rsidRDefault="002C74B3" w:rsidP="002C74B3">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350CB25A" w14:textId="77777777" w:rsidR="002C74B3" w:rsidRPr="000A63D1" w:rsidRDefault="002C74B3" w:rsidP="002C74B3">
      <w:pPr>
        <w:jc w:val="both"/>
        <w:outlineLvl w:val="0"/>
        <w:rPr>
          <w:color w:val="000000"/>
          <w:shd w:val="clear" w:color="auto" w:fill="FFFFFF"/>
        </w:rPr>
      </w:pPr>
    </w:p>
    <w:p w14:paraId="4322E9D5" w14:textId="77777777" w:rsidR="002C74B3" w:rsidRDefault="002C74B3" w:rsidP="002C74B3">
      <w:pPr>
        <w:jc w:val="both"/>
      </w:pPr>
    </w:p>
    <w:p w14:paraId="2D7160A1" w14:textId="77777777" w:rsidR="002C74B3" w:rsidRDefault="002C74B3" w:rsidP="002C74B3">
      <w:pPr>
        <w:jc w:val="both"/>
      </w:pPr>
      <w:r>
        <w:rPr>
          <w:noProof/>
        </w:rPr>
        <w:lastRenderedPageBreak/>
        <w:drawing>
          <wp:inline distT="0" distB="0" distL="0" distR="0" wp14:anchorId="6377833B" wp14:editId="7AF265A5">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7194C891" w14:textId="77777777" w:rsidR="002C74B3" w:rsidRDefault="002C74B3" w:rsidP="002C74B3">
      <w:pPr>
        <w:jc w:val="both"/>
      </w:pPr>
      <w:r>
        <w:rPr>
          <w:noProof/>
          <w:lang w:eastAsia="en-US"/>
        </w:rPr>
        <w:t>.</w:t>
      </w:r>
    </w:p>
    <w:p w14:paraId="73DF58D6" w14:textId="0FA2BE13" w:rsidR="002C74B3" w:rsidRDefault="002C74B3" w:rsidP="002C74B3">
      <w:pPr>
        <w:jc w:val="center"/>
        <w:outlineLvl w:val="0"/>
      </w:pPr>
      <w:r>
        <w:t>Table 9: Aggregated High-complexity Products 2014</w:t>
      </w:r>
      <w:r w:rsidR="00E7766D">
        <w:t xml:space="preserve"> </w:t>
      </w:r>
      <w:r>
        <w:t>(Decremental Sensitivity)</w:t>
      </w:r>
    </w:p>
    <w:p w14:paraId="5A5FF4D0" w14:textId="77777777" w:rsidR="002C74B3" w:rsidRDefault="002C74B3" w:rsidP="002C74B3">
      <w:pPr>
        <w:jc w:val="center"/>
        <w:outlineLvl w:val="0"/>
      </w:pPr>
    </w:p>
    <w:p w14:paraId="2E3FBF22" w14:textId="77777777" w:rsidR="002C74B3" w:rsidRDefault="002C74B3" w:rsidP="002C74B3">
      <w:pPr>
        <w:jc w:val="both"/>
      </w:pPr>
      <w:r>
        <w:rPr>
          <w:noProof/>
        </w:rPr>
        <w:drawing>
          <wp:inline distT="0" distB="0" distL="0" distR="0" wp14:anchorId="403252CB" wp14:editId="659F064B">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5E944095" w14:textId="77777777" w:rsidR="002C74B3" w:rsidRDefault="002C74B3" w:rsidP="002C74B3">
      <w:pPr>
        <w:jc w:val="both"/>
      </w:pPr>
    </w:p>
    <w:p w14:paraId="787E8E09" w14:textId="6BC799BB" w:rsidR="002C74B3" w:rsidRDefault="002C74B3" w:rsidP="002C74B3">
      <w:pPr>
        <w:jc w:val="center"/>
        <w:outlineLvl w:val="0"/>
      </w:pPr>
      <w:r>
        <w:t>Table 10: Aggregated High-complexity Products 2014</w:t>
      </w:r>
      <w:r w:rsidR="00E7766D">
        <w:t xml:space="preserve"> </w:t>
      </w:r>
      <w:r>
        <w:t>(Incremental Sensitivity)</w:t>
      </w:r>
    </w:p>
    <w:p w14:paraId="2A1BDD6A" w14:textId="77777777" w:rsidR="002C74B3" w:rsidRDefault="002C74B3" w:rsidP="002C74B3">
      <w:pPr>
        <w:outlineLvl w:val="0"/>
      </w:pPr>
    </w:p>
    <w:p w14:paraId="0A0A05F3" w14:textId="77777777" w:rsidR="002C74B3" w:rsidRDefault="002C74B3" w:rsidP="002C74B3">
      <w:pPr>
        <w:jc w:val="center"/>
        <w:outlineLvl w:val="0"/>
      </w:pPr>
      <w:r>
        <w:rPr>
          <w:noProof/>
        </w:rPr>
        <w:drawing>
          <wp:inline distT="0" distB="0" distL="0" distR="0" wp14:anchorId="20C14F34" wp14:editId="33083D35">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3D92F7F8" w14:textId="77777777" w:rsidR="002C74B3" w:rsidRDefault="002C74B3" w:rsidP="002C74B3">
      <w:pPr>
        <w:jc w:val="center"/>
        <w:outlineLvl w:val="0"/>
      </w:pPr>
    </w:p>
    <w:p w14:paraId="4A3FC3E1" w14:textId="414D5AF6" w:rsidR="002C74B3" w:rsidRDefault="002C74B3" w:rsidP="002C74B3">
      <w:pPr>
        <w:jc w:val="center"/>
        <w:outlineLvl w:val="0"/>
      </w:pPr>
      <w:r>
        <w:t>Table 11: Aggregated Food and Preparations 2014</w:t>
      </w:r>
      <w:r w:rsidR="00E7766D">
        <w:t xml:space="preserve"> </w:t>
      </w:r>
      <w:r>
        <w:t>(Decremental Sensitivity)</w:t>
      </w:r>
    </w:p>
    <w:p w14:paraId="0B4A5FF7" w14:textId="77777777" w:rsidR="002C74B3" w:rsidRDefault="002C74B3" w:rsidP="002C74B3">
      <w:pPr>
        <w:jc w:val="center"/>
        <w:outlineLvl w:val="0"/>
      </w:pPr>
    </w:p>
    <w:p w14:paraId="3F50364F" w14:textId="77777777" w:rsidR="002C74B3" w:rsidRDefault="002C74B3" w:rsidP="002C74B3">
      <w:pPr>
        <w:jc w:val="center"/>
        <w:outlineLvl w:val="0"/>
      </w:pPr>
      <w:r>
        <w:rPr>
          <w:noProof/>
        </w:rPr>
        <w:lastRenderedPageBreak/>
        <w:drawing>
          <wp:inline distT="0" distB="0" distL="0" distR="0" wp14:anchorId="5E20E063" wp14:editId="2E4D1068">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03405BA8" w14:textId="77777777" w:rsidR="002C74B3" w:rsidRDefault="002C74B3" w:rsidP="002C74B3">
      <w:pPr>
        <w:jc w:val="center"/>
        <w:outlineLvl w:val="0"/>
      </w:pPr>
    </w:p>
    <w:p w14:paraId="5708DF2C" w14:textId="65DD7804" w:rsidR="002C74B3" w:rsidRDefault="002C74B3" w:rsidP="002C74B3">
      <w:pPr>
        <w:jc w:val="center"/>
        <w:outlineLvl w:val="0"/>
      </w:pPr>
      <w:r>
        <w:t>Table 12: Aggregated Food and Preparations 2014</w:t>
      </w:r>
      <w:r w:rsidR="00E7766D">
        <w:t xml:space="preserve"> </w:t>
      </w:r>
      <w:r>
        <w:t>(Incremental Sensitivity)</w:t>
      </w:r>
    </w:p>
    <w:p w14:paraId="0A667C19" w14:textId="77777777" w:rsidR="002C74B3" w:rsidRDefault="002C74B3" w:rsidP="002C74B3">
      <w:pPr>
        <w:jc w:val="center"/>
        <w:outlineLvl w:val="0"/>
      </w:pPr>
      <w:r>
        <w:rPr>
          <w:noProof/>
        </w:rPr>
        <w:t xml:space="preserve"> </w:t>
      </w:r>
    </w:p>
    <w:p w14:paraId="18B37EC9" w14:textId="77777777" w:rsidR="002C74B3" w:rsidRDefault="002C74B3" w:rsidP="002C74B3">
      <w:pPr>
        <w:jc w:val="center"/>
        <w:outlineLvl w:val="0"/>
      </w:pPr>
      <w:r>
        <w:rPr>
          <w:noProof/>
        </w:rPr>
        <w:drawing>
          <wp:inline distT="0" distB="0" distL="0" distR="0" wp14:anchorId="5D7B2279" wp14:editId="57E65ABD">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3913A53C" w14:textId="77777777" w:rsidR="002C74B3" w:rsidRDefault="002C74B3" w:rsidP="002C74B3">
      <w:pPr>
        <w:jc w:val="center"/>
        <w:outlineLvl w:val="0"/>
      </w:pPr>
    </w:p>
    <w:p w14:paraId="41B6BBD3" w14:textId="7C522909" w:rsidR="002C74B3" w:rsidRDefault="002C74B3" w:rsidP="002C74B3">
      <w:pPr>
        <w:jc w:val="center"/>
        <w:outlineLvl w:val="0"/>
      </w:pPr>
      <w:r>
        <w:t>Table 13: Aggregated High-complexity Products 2009 (Decremental Sensitivity)</w:t>
      </w:r>
    </w:p>
    <w:p w14:paraId="1A505D01" w14:textId="77777777" w:rsidR="002C74B3" w:rsidRDefault="002C74B3" w:rsidP="002C74B3">
      <w:pPr>
        <w:jc w:val="center"/>
        <w:outlineLvl w:val="0"/>
      </w:pPr>
    </w:p>
    <w:p w14:paraId="180CB08E" w14:textId="77777777" w:rsidR="002C74B3" w:rsidRDefault="002C74B3" w:rsidP="002C74B3">
      <w:pPr>
        <w:jc w:val="both"/>
      </w:pPr>
      <w:r>
        <w:rPr>
          <w:noProof/>
        </w:rPr>
        <w:drawing>
          <wp:inline distT="0" distB="0" distL="0" distR="0" wp14:anchorId="3B33FC3F" wp14:editId="5460D2D4">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39DDEC1D" w14:textId="77777777" w:rsidR="002C74B3" w:rsidRDefault="002C74B3" w:rsidP="002C74B3">
      <w:pPr>
        <w:jc w:val="both"/>
      </w:pPr>
    </w:p>
    <w:p w14:paraId="11B7D4AD" w14:textId="76FD3A93" w:rsidR="002C74B3" w:rsidRDefault="002C74B3" w:rsidP="002C74B3">
      <w:pPr>
        <w:jc w:val="center"/>
        <w:outlineLvl w:val="0"/>
      </w:pPr>
      <w:r>
        <w:t>Table 14: Aggregated High-complexity Products 2009 (Incremental Sensitivity)</w:t>
      </w:r>
    </w:p>
    <w:p w14:paraId="5466B6E8" w14:textId="77777777" w:rsidR="002C74B3" w:rsidRDefault="002C74B3" w:rsidP="002C74B3">
      <w:pPr>
        <w:outlineLvl w:val="0"/>
      </w:pPr>
    </w:p>
    <w:p w14:paraId="0383B5C1" w14:textId="77777777" w:rsidR="002C74B3" w:rsidRDefault="002C74B3" w:rsidP="002C74B3">
      <w:pPr>
        <w:jc w:val="center"/>
        <w:outlineLvl w:val="0"/>
      </w:pPr>
    </w:p>
    <w:p w14:paraId="6EE06DEC" w14:textId="77777777" w:rsidR="002C74B3" w:rsidRDefault="002C74B3" w:rsidP="002C74B3">
      <w:pPr>
        <w:jc w:val="center"/>
        <w:outlineLvl w:val="0"/>
      </w:pPr>
      <w:r>
        <w:rPr>
          <w:noProof/>
        </w:rPr>
        <w:lastRenderedPageBreak/>
        <w:drawing>
          <wp:inline distT="0" distB="0" distL="0" distR="0" wp14:anchorId="2184F5F8" wp14:editId="04DCF49A">
            <wp:extent cx="5727700" cy="1915795"/>
            <wp:effectExtent l="0" t="0" r="635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32E5FB82" w14:textId="77777777" w:rsidR="002C74B3" w:rsidRDefault="002C74B3" w:rsidP="002C74B3">
      <w:pPr>
        <w:jc w:val="center"/>
        <w:outlineLvl w:val="0"/>
      </w:pPr>
    </w:p>
    <w:p w14:paraId="3BEE7EF9" w14:textId="6BBD006D" w:rsidR="002C74B3" w:rsidRDefault="002C74B3" w:rsidP="002C74B3">
      <w:pPr>
        <w:jc w:val="center"/>
        <w:outlineLvl w:val="0"/>
      </w:pPr>
      <w:r>
        <w:t>Table 15: Aggregated Food and Preparations 2009 (Decremental Sensitivity)</w:t>
      </w:r>
    </w:p>
    <w:p w14:paraId="4789DAA4" w14:textId="77777777" w:rsidR="002C74B3" w:rsidRDefault="002C74B3" w:rsidP="002C74B3">
      <w:pPr>
        <w:outlineLvl w:val="0"/>
      </w:pPr>
      <w:r>
        <w:t xml:space="preserve"> </w:t>
      </w:r>
    </w:p>
    <w:p w14:paraId="0E95AAA9" w14:textId="77777777" w:rsidR="002C74B3" w:rsidRDefault="002C74B3" w:rsidP="002C74B3">
      <w:pPr>
        <w:jc w:val="center"/>
        <w:outlineLvl w:val="0"/>
      </w:pPr>
      <w:r>
        <w:rPr>
          <w:noProof/>
        </w:rPr>
        <w:drawing>
          <wp:inline distT="0" distB="0" distL="0" distR="0" wp14:anchorId="2BA072B1" wp14:editId="455CB35D">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1EC0CA25" w14:textId="77777777" w:rsidR="002C74B3" w:rsidRDefault="002C74B3" w:rsidP="002C74B3">
      <w:pPr>
        <w:jc w:val="center"/>
        <w:outlineLvl w:val="0"/>
      </w:pPr>
    </w:p>
    <w:p w14:paraId="6517C27C" w14:textId="4CC64C82" w:rsidR="002C74B3" w:rsidRDefault="002C74B3" w:rsidP="002C74B3">
      <w:pPr>
        <w:jc w:val="center"/>
        <w:outlineLvl w:val="0"/>
      </w:pPr>
      <w:r>
        <w:t>Table 16: Aggregated Food and Preparations 2009 (Incremental Sensitivity)</w:t>
      </w:r>
    </w:p>
    <w:p w14:paraId="5B8CEF1B" w14:textId="77777777" w:rsidR="002C74B3" w:rsidRDefault="002C74B3" w:rsidP="002C74B3">
      <w:pPr>
        <w:jc w:val="both"/>
      </w:pPr>
    </w:p>
    <w:p w14:paraId="48BDB367" w14:textId="77777777" w:rsidR="002C74B3" w:rsidRDefault="002C74B3" w:rsidP="002C74B3">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0C4B12DD" w14:textId="77777777" w:rsidR="008309AE" w:rsidRDefault="008309AE" w:rsidP="00DF786E">
      <w:pPr>
        <w:jc w:val="center"/>
        <w:outlineLvl w:val="0"/>
      </w:pPr>
    </w:p>
    <w:p w14:paraId="31277425" w14:textId="77777777" w:rsidR="003E5883" w:rsidRDefault="003E5883" w:rsidP="003E5883">
      <w:pPr>
        <w:jc w:val="both"/>
        <w:outlineLvl w:val="0"/>
        <w:rPr>
          <w:b/>
        </w:rPr>
      </w:pPr>
      <w:r>
        <w:rPr>
          <w:b/>
        </w:rPr>
        <w:t>4.3 Result and interpretation</w:t>
      </w:r>
    </w:p>
    <w:p w14:paraId="519F756C" w14:textId="7FB987A8" w:rsidR="003E5883" w:rsidRDefault="003E5883" w:rsidP="003E5883">
      <w:pPr>
        <w:jc w:val="both"/>
        <w:rPr>
          <w:noProof/>
          <w:lang w:bidi="he-IL"/>
        </w:rPr>
      </w:pPr>
      <w:r>
        <w:rPr>
          <w:noProof/>
          <w:lang w:bidi="he-IL"/>
        </w:rPr>
        <w:t xml:space="preserve">The sensitivity analysis of </w:t>
      </w:r>
      <w:r>
        <w:t xml:space="preserve">South Korea </w:t>
      </w:r>
      <w:r>
        <w:rPr>
          <w:noProof/>
          <w:lang w:bidi="he-IL"/>
        </w:rPr>
        <w:t>ends up  with the results below.</w:t>
      </w:r>
    </w:p>
    <w:p w14:paraId="0B96413A" w14:textId="77777777" w:rsidR="003B7F80" w:rsidRDefault="003B7F80" w:rsidP="003E5883">
      <w:pPr>
        <w:jc w:val="both"/>
        <w:rPr>
          <w:noProof/>
          <w:lang w:bidi="he-IL"/>
        </w:rPr>
      </w:pPr>
    </w:p>
    <w:p w14:paraId="6D68A319" w14:textId="589467AA" w:rsidR="003E5883" w:rsidRDefault="00012F51" w:rsidP="003E5883">
      <w:pPr>
        <w:jc w:val="center"/>
        <w:rPr>
          <w:noProof/>
          <w:lang w:eastAsia="en-US"/>
        </w:rPr>
      </w:pPr>
      <w:r>
        <w:rPr>
          <w:noProof/>
        </w:rPr>
        <w:drawing>
          <wp:inline distT="0" distB="0" distL="0" distR="0" wp14:anchorId="5059D36D" wp14:editId="2110E14E">
            <wp:extent cx="3876675" cy="600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6675" cy="600075"/>
                    </a:xfrm>
                    <a:prstGeom prst="rect">
                      <a:avLst/>
                    </a:prstGeom>
                  </pic:spPr>
                </pic:pic>
              </a:graphicData>
            </a:graphic>
          </wp:inline>
        </w:drawing>
      </w:r>
    </w:p>
    <w:p w14:paraId="62C0038D" w14:textId="77777777" w:rsidR="007D2BB8" w:rsidRDefault="007D2BB8" w:rsidP="007D2BB8">
      <w:pPr>
        <w:jc w:val="both"/>
      </w:pPr>
    </w:p>
    <w:p w14:paraId="7B552311" w14:textId="471B8EC5" w:rsidR="007D2BB8" w:rsidRDefault="007D2BB8" w:rsidP="007D2BB8">
      <w:pPr>
        <w:jc w:val="center"/>
        <w:outlineLvl w:val="0"/>
      </w:pPr>
      <w:r>
        <w:t>Table 17: Sensitivity Score of South Korea 2014</w:t>
      </w:r>
    </w:p>
    <w:p w14:paraId="0C2F4422" w14:textId="77777777" w:rsidR="007D2BB8" w:rsidRDefault="007D2BB8" w:rsidP="007D2BB8">
      <w:pPr>
        <w:jc w:val="center"/>
        <w:rPr>
          <w:noProof/>
          <w:lang w:eastAsia="en-US"/>
        </w:rPr>
      </w:pPr>
    </w:p>
    <w:p w14:paraId="245069B2" w14:textId="581E499F" w:rsidR="003E5883" w:rsidRDefault="00012F51" w:rsidP="00012F51">
      <w:pPr>
        <w:jc w:val="center"/>
        <w:rPr>
          <w:noProof/>
          <w:lang w:bidi="he-IL"/>
        </w:rPr>
      </w:pPr>
      <w:r>
        <w:rPr>
          <w:noProof/>
        </w:rPr>
        <w:lastRenderedPageBreak/>
        <w:drawing>
          <wp:inline distT="0" distB="0" distL="0" distR="0" wp14:anchorId="1CFB3A3F" wp14:editId="6CF6426C">
            <wp:extent cx="38862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9600"/>
                    </a:xfrm>
                    <a:prstGeom prst="rect">
                      <a:avLst/>
                    </a:prstGeom>
                  </pic:spPr>
                </pic:pic>
              </a:graphicData>
            </a:graphic>
          </wp:inline>
        </w:drawing>
      </w:r>
    </w:p>
    <w:p w14:paraId="3D704729" w14:textId="77777777" w:rsidR="007D2BB8" w:rsidRDefault="007D2BB8" w:rsidP="007D2BB8">
      <w:pPr>
        <w:jc w:val="both"/>
      </w:pPr>
    </w:p>
    <w:p w14:paraId="1766B98D" w14:textId="5C4A3A2D" w:rsidR="007D2BB8" w:rsidRDefault="007D2BB8" w:rsidP="007D2BB8">
      <w:pPr>
        <w:jc w:val="center"/>
        <w:outlineLvl w:val="0"/>
      </w:pPr>
      <w:r>
        <w:t>Table 18: Sensitivity Score of South Korea 2009</w:t>
      </w:r>
    </w:p>
    <w:p w14:paraId="5AE91EE7" w14:textId="77777777" w:rsidR="007D2BB8" w:rsidRDefault="007D2BB8" w:rsidP="007D2BB8">
      <w:pPr>
        <w:jc w:val="center"/>
        <w:rPr>
          <w:noProof/>
          <w:lang w:eastAsia="en-US"/>
        </w:rPr>
      </w:pPr>
    </w:p>
    <w:p w14:paraId="576D24FB" w14:textId="57831CED" w:rsidR="00BF32E9" w:rsidRDefault="00BF32E9" w:rsidP="00BF32E9">
      <w:pPr>
        <w:jc w:val="both"/>
      </w:pPr>
      <w:r>
        <w:rPr>
          <w:noProof/>
          <w:lang w:bidi="he-IL"/>
        </w:rPr>
        <w:t xml:space="preserve">South Korea has a sensitivity score typical to developed countries. </w:t>
      </w:r>
      <w:r w:rsidR="001864A9">
        <w:rPr>
          <w:noProof/>
          <w:lang w:bidi="he-IL"/>
        </w:rPr>
        <w:t>South Korea</w:t>
      </w:r>
      <w:r>
        <w:rPr>
          <w:noProof/>
          <w:lang w:bidi="he-IL"/>
        </w:rPr>
        <w:t xml:space="preserve"> is barely influenced by the flucuation in </w:t>
      </w:r>
      <w:r w:rsidR="00B965F5">
        <w:rPr>
          <w:noProof/>
          <w:lang w:bidi="he-IL"/>
        </w:rPr>
        <w:t>Food and Preparations</w:t>
      </w:r>
      <w:r>
        <w:rPr>
          <w:noProof/>
          <w:lang w:bidi="he-IL"/>
        </w:rPr>
        <w:t xml:space="preserve"> industry, while </w:t>
      </w:r>
      <w:r w:rsidR="00E7766D">
        <w:rPr>
          <w:noProof/>
          <w:lang w:bidi="he-IL"/>
        </w:rPr>
        <w:t>it’s</w:t>
      </w:r>
      <w:r>
        <w:rPr>
          <w:noProof/>
          <w:lang w:bidi="he-IL"/>
        </w:rPr>
        <w:t xml:space="preserve"> subject to the up and down in </w:t>
      </w:r>
      <w:r w:rsidR="00B965F5">
        <w:rPr>
          <w:noProof/>
          <w:lang w:bidi="he-IL"/>
        </w:rPr>
        <w:t>High-complexity Products</w:t>
      </w:r>
      <w:r>
        <w:rPr>
          <w:noProof/>
          <w:lang w:bidi="he-IL"/>
        </w:rPr>
        <w:t xml:space="preserve">. However, its sensitivity to </w:t>
      </w:r>
      <w:r w:rsidR="00B965F5">
        <w:rPr>
          <w:noProof/>
          <w:lang w:bidi="he-IL"/>
        </w:rPr>
        <w:t>High-complexity Products</w:t>
      </w:r>
      <w:r>
        <w:rPr>
          <w:noProof/>
          <w:lang w:bidi="he-IL"/>
        </w:rPr>
        <w:t xml:space="preserve"> industry is obviously lower  than the benchmark in both 2009 and 2014, which indicates that </w:t>
      </w:r>
      <w:r w:rsidR="00E7766D">
        <w:rPr>
          <w:noProof/>
          <w:lang w:bidi="he-IL"/>
        </w:rPr>
        <w:t xml:space="preserve">South Korea </w:t>
      </w:r>
      <w:r>
        <w:rPr>
          <w:noProof/>
          <w:lang w:bidi="he-IL"/>
        </w:rPr>
        <w:t xml:space="preserve">is less exposed to risk of  </w:t>
      </w:r>
      <w:r w:rsidR="00B965F5">
        <w:rPr>
          <w:noProof/>
          <w:lang w:bidi="he-IL"/>
        </w:rPr>
        <w:t>High-complexity Products</w:t>
      </w:r>
      <w:r>
        <w:rPr>
          <w:noProof/>
          <w:lang w:bidi="he-IL"/>
        </w:rPr>
        <w:t xml:space="preserve"> downturn.</w:t>
      </w:r>
    </w:p>
    <w:p w14:paraId="27CFABB1" w14:textId="77777777" w:rsidR="008D3E3C" w:rsidRDefault="008D3E3C" w:rsidP="003E5883">
      <w:pPr>
        <w:jc w:val="both"/>
      </w:pPr>
    </w:p>
    <w:p w14:paraId="4029A7B1" w14:textId="09B4452B" w:rsidR="003E5883" w:rsidRDefault="00246F68" w:rsidP="003E5883">
      <w:pPr>
        <w:jc w:val="both"/>
        <w:rPr>
          <w:b/>
        </w:rPr>
      </w:pPr>
      <w:r>
        <w:rPr>
          <w:noProof/>
        </w:rPr>
        <w:drawing>
          <wp:inline distT="0" distB="0" distL="0" distR="0" wp14:anchorId="63CE4395" wp14:editId="642CD665">
            <wp:extent cx="5727700" cy="2074545"/>
            <wp:effectExtent l="0" t="0" r="635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74545"/>
                    </a:xfrm>
                    <a:prstGeom prst="rect">
                      <a:avLst/>
                    </a:prstGeom>
                  </pic:spPr>
                </pic:pic>
              </a:graphicData>
            </a:graphic>
          </wp:inline>
        </w:drawing>
      </w:r>
    </w:p>
    <w:p w14:paraId="2EB5C329" w14:textId="77777777" w:rsidR="008D3E3C" w:rsidRDefault="008D3E3C" w:rsidP="003E5883">
      <w:pPr>
        <w:jc w:val="both"/>
        <w:rPr>
          <w:b/>
        </w:rPr>
      </w:pPr>
    </w:p>
    <w:p w14:paraId="1912FA49" w14:textId="6133DEDE" w:rsidR="003E5883" w:rsidRDefault="003E5883" w:rsidP="003E5883">
      <w:pPr>
        <w:jc w:val="center"/>
        <w:outlineLvl w:val="0"/>
      </w:pPr>
      <w:r>
        <w:t>Table 1</w:t>
      </w:r>
      <w:r w:rsidR="007D2BB8">
        <w:t>9</w:t>
      </w:r>
      <w:r>
        <w:t>: South Korea High</w:t>
      </w:r>
      <w:r w:rsidR="00C77586">
        <w:rPr>
          <w:noProof/>
          <w:lang w:bidi="he-IL"/>
        </w:rPr>
        <w:t xml:space="preserve">-complexity </w:t>
      </w:r>
      <w:r>
        <w:t>2014 (Decreasing Sensitivity)</w:t>
      </w:r>
    </w:p>
    <w:p w14:paraId="1CEE287F" w14:textId="77777777" w:rsidR="008D3E3C" w:rsidRDefault="008D3E3C" w:rsidP="003E5883">
      <w:pPr>
        <w:jc w:val="center"/>
        <w:outlineLvl w:val="0"/>
      </w:pPr>
    </w:p>
    <w:p w14:paraId="081872DA" w14:textId="1AE9FC50" w:rsidR="003E5883" w:rsidRDefault="00246F68" w:rsidP="003E5883">
      <w:pPr>
        <w:jc w:val="both"/>
        <w:rPr>
          <w:b/>
        </w:rPr>
      </w:pPr>
      <w:r>
        <w:rPr>
          <w:noProof/>
        </w:rPr>
        <w:drawing>
          <wp:inline distT="0" distB="0" distL="0" distR="0" wp14:anchorId="1D813C2B" wp14:editId="5B4E2385">
            <wp:extent cx="5727700" cy="1901190"/>
            <wp:effectExtent l="0" t="0" r="635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1190"/>
                    </a:xfrm>
                    <a:prstGeom prst="rect">
                      <a:avLst/>
                    </a:prstGeom>
                  </pic:spPr>
                </pic:pic>
              </a:graphicData>
            </a:graphic>
          </wp:inline>
        </w:drawing>
      </w:r>
    </w:p>
    <w:p w14:paraId="2CFACEBE" w14:textId="0254CEC7" w:rsidR="003E5883" w:rsidRDefault="003E5883" w:rsidP="003E5883">
      <w:pPr>
        <w:jc w:val="both"/>
        <w:rPr>
          <w:b/>
        </w:rPr>
      </w:pPr>
    </w:p>
    <w:p w14:paraId="2CDA15AF" w14:textId="4272B3AA" w:rsidR="003E5883" w:rsidRDefault="003E5883" w:rsidP="003E5883">
      <w:pPr>
        <w:jc w:val="center"/>
        <w:outlineLvl w:val="0"/>
      </w:pPr>
      <w:r>
        <w:t xml:space="preserve">Table </w:t>
      </w:r>
      <w:r w:rsidR="007D2BB8">
        <w:t>20</w:t>
      </w:r>
      <w:r>
        <w:t>: South Korea High</w:t>
      </w:r>
      <w:r w:rsidR="00C77586">
        <w:rPr>
          <w:noProof/>
          <w:lang w:bidi="he-IL"/>
        </w:rPr>
        <w:t xml:space="preserve">-complexity </w:t>
      </w:r>
      <w:r>
        <w:t>2014 (Incremental Sensitivity)</w:t>
      </w:r>
    </w:p>
    <w:p w14:paraId="670C653C" w14:textId="77777777" w:rsidR="008D3E3C" w:rsidRDefault="008D3E3C" w:rsidP="003E5883">
      <w:pPr>
        <w:jc w:val="center"/>
        <w:outlineLvl w:val="0"/>
      </w:pPr>
    </w:p>
    <w:p w14:paraId="457E9910" w14:textId="17B5E17C" w:rsidR="003E5883" w:rsidRDefault="00246F68" w:rsidP="003E5883">
      <w:pPr>
        <w:jc w:val="center"/>
        <w:outlineLvl w:val="0"/>
      </w:pPr>
      <w:r>
        <w:rPr>
          <w:noProof/>
        </w:rPr>
        <w:lastRenderedPageBreak/>
        <w:drawing>
          <wp:inline distT="0" distB="0" distL="0" distR="0" wp14:anchorId="37981C9A" wp14:editId="2AECD8C0">
            <wp:extent cx="5727700" cy="213741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137410"/>
                    </a:xfrm>
                    <a:prstGeom prst="rect">
                      <a:avLst/>
                    </a:prstGeom>
                  </pic:spPr>
                </pic:pic>
              </a:graphicData>
            </a:graphic>
          </wp:inline>
        </w:drawing>
      </w:r>
    </w:p>
    <w:p w14:paraId="78C72F1E" w14:textId="77777777" w:rsidR="008D3E3C" w:rsidRDefault="008D3E3C" w:rsidP="003E5883">
      <w:pPr>
        <w:jc w:val="center"/>
        <w:outlineLvl w:val="0"/>
      </w:pPr>
    </w:p>
    <w:p w14:paraId="24C2E763" w14:textId="70A5A283" w:rsidR="003E5883" w:rsidRDefault="003E5883" w:rsidP="003E5883">
      <w:pPr>
        <w:jc w:val="center"/>
        <w:outlineLvl w:val="0"/>
      </w:pPr>
      <w:r>
        <w:t xml:space="preserve">Table </w:t>
      </w:r>
      <w:r w:rsidR="007D2BB8">
        <w:t>21</w:t>
      </w:r>
      <w:r>
        <w:t>: South Korea High</w:t>
      </w:r>
      <w:r w:rsidR="00C77586">
        <w:rPr>
          <w:noProof/>
          <w:lang w:bidi="he-IL"/>
        </w:rPr>
        <w:t xml:space="preserve">-complexity </w:t>
      </w:r>
      <w:r>
        <w:t>2009 (Decreasing Sensitivity)</w:t>
      </w:r>
    </w:p>
    <w:p w14:paraId="5A0DCC4D" w14:textId="77777777" w:rsidR="008D3E3C" w:rsidRDefault="008D3E3C" w:rsidP="003E5883">
      <w:pPr>
        <w:jc w:val="center"/>
        <w:outlineLvl w:val="0"/>
      </w:pPr>
    </w:p>
    <w:p w14:paraId="64337C02" w14:textId="2E390FB8" w:rsidR="003E5883" w:rsidRDefault="00246F68" w:rsidP="003E5883">
      <w:pPr>
        <w:jc w:val="both"/>
        <w:rPr>
          <w:b/>
        </w:rPr>
      </w:pPr>
      <w:r>
        <w:rPr>
          <w:noProof/>
        </w:rPr>
        <w:drawing>
          <wp:inline distT="0" distB="0" distL="0" distR="0" wp14:anchorId="5E1CDBA3" wp14:editId="6358E7A4">
            <wp:extent cx="5727700" cy="213741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7410"/>
                    </a:xfrm>
                    <a:prstGeom prst="rect">
                      <a:avLst/>
                    </a:prstGeom>
                  </pic:spPr>
                </pic:pic>
              </a:graphicData>
            </a:graphic>
          </wp:inline>
        </w:drawing>
      </w:r>
    </w:p>
    <w:p w14:paraId="262937AA" w14:textId="525EE266" w:rsidR="003E5883" w:rsidRDefault="003E5883" w:rsidP="003E5883">
      <w:pPr>
        <w:jc w:val="both"/>
        <w:rPr>
          <w:b/>
        </w:rPr>
      </w:pPr>
    </w:p>
    <w:p w14:paraId="16492D8E" w14:textId="01293499" w:rsidR="003E5883" w:rsidRDefault="003E5883" w:rsidP="003E5883">
      <w:pPr>
        <w:jc w:val="center"/>
        <w:outlineLvl w:val="0"/>
      </w:pPr>
      <w:r>
        <w:t xml:space="preserve">Table </w:t>
      </w:r>
      <w:r w:rsidR="00BF32E9">
        <w:t>2</w:t>
      </w:r>
      <w:r w:rsidR="007D2BB8">
        <w:t>2</w:t>
      </w:r>
      <w:r>
        <w:t>: South Korea High</w:t>
      </w:r>
      <w:r w:rsidR="00C77586">
        <w:rPr>
          <w:noProof/>
          <w:lang w:bidi="he-IL"/>
        </w:rPr>
        <w:t xml:space="preserve">-complexity </w:t>
      </w:r>
      <w:r>
        <w:t>2009 (Incremental Sensitivity)</w:t>
      </w:r>
    </w:p>
    <w:p w14:paraId="10656E4A" w14:textId="77777777" w:rsidR="003E5883" w:rsidRDefault="003E5883" w:rsidP="003E5883">
      <w:pPr>
        <w:jc w:val="both"/>
        <w:rPr>
          <w:noProof/>
          <w:lang w:bidi="he-IL"/>
        </w:rPr>
      </w:pPr>
    </w:p>
    <w:p w14:paraId="1E44CE39" w14:textId="77777777" w:rsidR="003E5883" w:rsidRDefault="003E5883" w:rsidP="003E5883">
      <w:pPr>
        <w:jc w:val="both"/>
        <w:rPr>
          <w:b/>
        </w:rPr>
      </w:pPr>
    </w:p>
    <w:p w14:paraId="50A8232B" w14:textId="07A301A1" w:rsidR="003E5883" w:rsidRDefault="003E5883" w:rsidP="003E5883">
      <w:pPr>
        <w:jc w:val="both"/>
      </w:pPr>
      <w:r>
        <w:t>As shown in Table 1</w:t>
      </w:r>
      <w:r w:rsidR="007D2BB8">
        <w:t>9</w:t>
      </w:r>
      <w:r>
        <w:t xml:space="preserve">---Table </w:t>
      </w:r>
      <w:r w:rsidR="007D2BB8">
        <w:t>22</w:t>
      </w:r>
      <w:r>
        <w:t xml:space="preserve"> above, the SDV of South Korea is very stable through 2009-2014. The boom of High</w:t>
      </w:r>
      <w:r w:rsidR="00C77586">
        <w:rPr>
          <w:noProof/>
          <w:lang w:bidi="he-IL"/>
        </w:rPr>
        <w:t xml:space="preserve">-complexity </w:t>
      </w:r>
      <w:bookmarkStart w:id="1" w:name="_GoBack"/>
      <w:bookmarkEnd w:id="1"/>
      <w:r>
        <w:t xml:space="preserve">will stimulate the demand of </w:t>
      </w:r>
      <w:r w:rsidR="00B965F5">
        <w:t>Daily Instruments</w:t>
      </w:r>
      <w:r>
        <w:t xml:space="preserve">, and </w:t>
      </w:r>
      <w:r w:rsidR="00D452D5">
        <w:t xml:space="preserve">squeeze </w:t>
      </w:r>
      <w:r>
        <w:t xml:space="preserve">out many low-end industries, such as </w:t>
      </w:r>
      <w:r w:rsidR="00B965F5">
        <w:t>Metals</w:t>
      </w:r>
      <w:r>
        <w:t xml:space="preserve"> and Raw Manufacturing to the negative opportunity zone.</w:t>
      </w:r>
    </w:p>
    <w:p w14:paraId="5D5A06E1" w14:textId="77777777" w:rsidR="003E5883" w:rsidRDefault="003E5883" w:rsidP="003E5883">
      <w:pPr>
        <w:jc w:val="both"/>
        <w:rPr>
          <w:noProof/>
          <w:lang w:bidi="he-IL"/>
        </w:rPr>
      </w:pPr>
    </w:p>
    <w:p w14:paraId="61C6D2E8" w14:textId="747FF6D3" w:rsidR="003E5883" w:rsidRDefault="003E5883" w:rsidP="003E5883">
      <w:pPr>
        <w:jc w:val="both"/>
        <w:rPr>
          <w:noProof/>
          <w:lang w:bidi="he-IL"/>
        </w:rPr>
      </w:pPr>
      <w:r>
        <w:rPr>
          <w:noProof/>
          <w:lang w:bidi="he-IL"/>
        </w:rPr>
        <w:t xml:space="preserve">Decreasing export of each industry in </w:t>
      </w:r>
      <w:r>
        <w:t>South Korea</w:t>
      </w:r>
      <w:r>
        <w:rPr>
          <w:noProof/>
          <w:lang w:bidi="he-IL"/>
        </w:rPr>
        <w:t xml:space="preserve">’s current production space by 60%  respectively, we derive the contingency strategy shown below in Table </w:t>
      </w:r>
      <w:r w:rsidR="00E7766D">
        <w:rPr>
          <w:noProof/>
          <w:lang w:bidi="he-IL"/>
        </w:rPr>
        <w:t>23 and 24</w:t>
      </w:r>
      <w:r>
        <w:rPr>
          <w:noProof/>
          <w:lang w:bidi="he-IL"/>
        </w:rPr>
        <w:t xml:space="preserve">. </w:t>
      </w:r>
    </w:p>
    <w:p w14:paraId="23960113" w14:textId="77777777" w:rsidR="003E5883" w:rsidRDefault="003E5883" w:rsidP="003E5883">
      <w:pPr>
        <w:jc w:val="both"/>
        <w:rPr>
          <w:noProof/>
          <w:lang w:bidi="he-IL"/>
        </w:rPr>
      </w:pPr>
    </w:p>
    <w:p w14:paraId="4CB3F3DE" w14:textId="781753C0" w:rsidR="003E5883" w:rsidRDefault="00CE36DD" w:rsidP="003E5883">
      <w:pPr>
        <w:jc w:val="center"/>
        <w:rPr>
          <w:noProof/>
          <w:lang w:bidi="he-IL"/>
        </w:rPr>
      </w:pPr>
      <w:r>
        <w:rPr>
          <w:noProof/>
        </w:rPr>
        <w:lastRenderedPageBreak/>
        <w:drawing>
          <wp:inline distT="0" distB="0" distL="0" distR="0" wp14:anchorId="31F4F3D9" wp14:editId="1D3B927E">
            <wp:extent cx="3857625" cy="36671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57625" cy="3667125"/>
                    </a:xfrm>
                    <a:prstGeom prst="rect">
                      <a:avLst/>
                    </a:prstGeom>
                  </pic:spPr>
                </pic:pic>
              </a:graphicData>
            </a:graphic>
          </wp:inline>
        </w:drawing>
      </w:r>
    </w:p>
    <w:p w14:paraId="2E9F6DCE" w14:textId="04332951" w:rsidR="003E5883" w:rsidRDefault="003E5883" w:rsidP="003E5883">
      <w:pPr>
        <w:jc w:val="center"/>
      </w:pPr>
    </w:p>
    <w:p w14:paraId="35444FBA" w14:textId="05DAFB89" w:rsidR="003E5883" w:rsidRDefault="003E5883" w:rsidP="003E5883">
      <w:pPr>
        <w:jc w:val="center"/>
      </w:pPr>
      <w:r>
        <w:t>Table 2</w:t>
      </w:r>
      <w:r w:rsidR="007D2BB8">
        <w:t>3</w:t>
      </w:r>
      <w:r>
        <w:t>: Contingency Table of South Korea during Industry Strikes 2014</w:t>
      </w:r>
    </w:p>
    <w:p w14:paraId="18B36EE2" w14:textId="77777777" w:rsidR="003E5883" w:rsidRDefault="003E5883" w:rsidP="003E5883">
      <w:pPr>
        <w:jc w:val="center"/>
      </w:pPr>
    </w:p>
    <w:p w14:paraId="36B1A58D" w14:textId="44FFE233" w:rsidR="003E5883" w:rsidRDefault="00CE36DD" w:rsidP="003E5883">
      <w:pPr>
        <w:jc w:val="center"/>
      </w:pPr>
      <w:r>
        <w:rPr>
          <w:noProof/>
        </w:rPr>
        <w:drawing>
          <wp:inline distT="0" distB="0" distL="0" distR="0" wp14:anchorId="279599C8" wp14:editId="3139615A">
            <wp:extent cx="2305050" cy="36766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5050" cy="3676650"/>
                    </a:xfrm>
                    <a:prstGeom prst="rect">
                      <a:avLst/>
                    </a:prstGeom>
                  </pic:spPr>
                </pic:pic>
              </a:graphicData>
            </a:graphic>
          </wp:inline>
        </w:drawing>
      </w:r>
    </w:p>
    <w:p w14:paraId="2B89B28C" w14:textId="77777777" w:rsidR="008D3E3C" w:rsidRDefault="008D3E3C" w:rsidP="003E5883">
      <w:pPr>
        <w:jc w:val="center"/>
      </w:pPr>
    </w:p>
    <w:p w14:paraId="5828D6B5" w14:textId="6D374F6B" w:rsidR="003E5883" w:rsidRDefault="003E5883" w:rsidP="003E5883">
      <w:pPr>
        <w:jc w:val="center"/>
        <w:rPr>
          <w:noProof/>
          <w:lang w:bidi="he-IL"/>
        </w:rPr>
      </w:pPr>
      <w:r>
        <w:t>Table 2</w:t>
      </w:r>
      <w:r w:rsidR="007D2BB8">
        <w:t>4</w:t>
      </w:r>
      <w:r>
        <w:t>: Contingency Table of South Korea during Industry Strikes 2009</w:t>
      </w:r>
    </w:p>
    <w:p w14:paraId="31C1B858" w14:textId="77777777" w:rsidR="003E5883" w:rsidRDefault="003E5883" w:rsidP="003E5883">
      <w:pPr>
        <w:jc w:val="center"/>
        <w:rPr>
          <w:noProof/>
          <w:lang w:bidi="he-IL"/>
        </w:rPr>
      </w:pPr>
    </w:p>
    <w:p w14:paraId="6FC9D298" w14:textId="43629EA2" w:rsidR="003E5883" w:rsidRDefault="003E5883" w:rsidP="003E5883">
      <w:pPr>
        <w:jc w:val="both"/>
        <w:rPr>
          <w:noProof/>
          <w:lang w:bidi="he-IL"/>
        </w:rPr>
      </w:pPr>
      <w:r>
        <w:rPr>
          <w:noProof/>
          <w:lang w:bidi="he-IL"/>
        </w:rPr>
        <w:lastRenderedPageBreak/>
        <w:t xml:space="preserve">As aforementioned, South Korean has an extremely stable SDV, which can withstand downturns </w:t>
      </w:r>
      <w:r w:rsidR="00E7766D">
        <w:rPr>
          <w:noProof/>
          <w:lang w:bidi="he-IL"/>
        </w:rPr>
        <w:t>with</w:t>
      </w:r>
      <w:r>
        <w:rPr>
          <w:noProof/>
          <w:lang w:bidi="he-IL"/>
        </w:rPr>
        <w:t>in all industries.  The only exception occurs when the High</w:t>
      </w:r>
      <w:r w:rsidR="00E7766D">
        <w:rPr>
          <w:noProof/>
          <w:lang w:bidi="he-IL"/>
        </w:rPr>
        <w:t xml:space="preserve">-complexity </w:t>
      </w:r>
      <w:r>
        <w:rPr>
          <w:noProof/>
          <w:lang w:bidi="he-IL"/>
        </w:rPr>
        <w:t>industry declines in 2014</w:t>
      </w:r>
      <w:r w:rsidR="00E7766D">
        <w:rPr>
          <w:noProof/>
          <w:lang w:bidi="he-IL"/>
        </w:rPr>
        <w:t xml:space="preserve">, which makes </w:t>
      </w:r>
      <w:r w:rsidR="00B965F5">
        <w:rPr>
          <w:noProof/>
          <w:lang w:bidi="he-IL"/>
        </w:rPr>
        <w:t>Energy Drilling and Mining</w:t>
      </w:r>
      <w:r>
        <w:rPr>
          <w:noProof/>
          <w:lang w:bidi="he-IL"/>
        </w:rPr>
        <w:t xml:space="preserve"> </w:t>
      </w:r>
      <w:r w:rsidR="00E7766D">
        <w:rPr>
          <w:noProof/>
          <w:lang w:bidi="he-IL"/>
        </w:rPr>
        <w:t xml:space="preserve">the optimal </w:t>
      </w:r>
      <w:r>
        <w:rPr>
          <w:noProof/>
          <w:lang w:bidi="he-IL"/>
        </w:rPr>
        <w:t>solution.</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235DB90A" w14:textId="77777777" w:rsidR="003E0388" w:rsidRDefault="003E0388" w:rsidP="003E0388">
      <w:pPr>
        <w:jc w:val="both"/>
        <w:outlineLvl w:val="0"/>
        <w:rPr>
          <w:b/>
        </w:rPr>
      </w:pPr>
      <w:r w:rsidRPr="004230D5">
        <w:rPr>
          <w:b/>
        </w:rPr>
        <w:t xml:space="preserve">5.1 </w:t>
      </w:r>
      <w:r>
        <w:rPr>
          <w:b/>
        </w:rPr>
        <w:t>Structural Optimality Index</w:t>
      </w:r>
    </w:p>
    <w:p w14:paraId="5D908448" w14:textId="0363BAD2" w:rsidR="003E0388" w:rsidRDefault="003E0388" w:rsidP="003E0388">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965F5">
        <w:t>realized industry</w:t>
      </w:r>
      <w:r>
        <w:t xml:space="preserve"> development over the suggested development strategy. Both strategies are quantified in nature, with the </w:t>
      </w:r>
      <w:r w:rsidR="00B965F5">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0C2F9B38" w14:textId="77777777" w:rsidR="003E0388" w:rsidRDefault="003E0388" w:rsidP="003E0388">
      <w:pPr>
        <w:jc w:val="both"/>
      </w:pPr>
    </w:p>
    <w:p w14:paraId="0974764A" w14:textId="5A0A9EC6" w:rsidR="008A57FD" w:rsidRDefault="003E0388" w:rsidP="003E0388">
      <w:pPr>
        <w:jc w:val="both"/>
      </w:pPr>
      <w:r>
        <w:t xml:space="preserve">After obtaining this measure for all countries in our database, we further regress countries’ five-year economic growth, which </w:t>
      </w:r>
      <w:r w:rsidR="004E7FB4">
        <w:t>is</w:t>
      </w:r>
      <w:r>
        <w:t xml:space="preserve"> defined as the net increase in GDP (USD), over their SOI. Figure 6 illustrates the regression output, which shows a strong positive correlation between countries’ </w:t>
      </w:r>
      <w:r w:rsidR="004E7FB4">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B574E9" w:rsidRPr="00E50F5D" w14:paraId="05FAD925" w14:textId="77777777" w:rsidTr="00E03E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626AFD5" w14:textId="77777777" w:rsidR="00B574E9" w:rsidRPr="00E50F5D" w:rsidRDefault="00B574E9" w:rsidP="00E03E4E">
            <w:pPr>
              <w:jc w:val="both"/>
              <w:rPr>
                <w:sz w:val="20"/>
                <w:szCs w:val="20"/>
              </w:rPr>
            </w:pPr>
            <w:r>
              <w:rPr>
                <w:sz w:val="20"/>
                <w:szCs w:val="20"/>
              </w:rPr>
              <w:t>Statistics</w:t>
            </w:r>
          </w:p>
        </w:tc>
        <w:tc>
          <w:tcPr>
            <w:tcW w:w="1727" w:type="dxa"/>
          </w:tcPr>
          <w:p w14:paraId="4534645B" w14:textId="77777777" w:rsidR="00B574E9" w:rsidRPr="00E50F5D" w:rsidRDefault="00B574E9" w:rsidP="00E03E4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574E9" w:rsidRPr="00E50F5D" w14:paraId="47A3766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3690B01" w14:textId="77777777" w:rsidR="00B574E9" w:rsidRPr="00E50F5D" w:rsidRDefault="00B574E9" w:rsidP="00E03E4E">
            <w:pPr>
              <w:jc w:val="both"/>
              <w:rPr>
                <w:b w:val="0"/>
                <w:sz w:val="20"/>
                <w:szCs w:val="20"/>
              </w:rPr>
            </w:pPr>
            <w:r w:rsidRPr="00E50F5D">
              <w:rPr>
                <w:b w:val="0"/>
                <w:sz w:val="20"/>
                <w:szCs w:val="20"/>
              </w:rPr>
              <w:t>Multiple R</w:t>
            </w:r>
          </w:p>
        </w:tc>
        <w:tc>
          <w:tcPr>
            <w:tcW w:w="1727" w:type="dxa"/>
          </w:tcPr>
          <w:p w14:paraId="6FD7DF6E"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B574E9" w:rsidRPr="00E50F5D" w14:paraId="1A01B37B"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6501EF35" w14:textId="77777777" w:rsidR="00B574E9" w:rsidRPr="00E50F5D" w:rsidRDefault="00B574E9" w:rsidP="00E03E4E">
            <w:pPr>
              <w:jc w:val="both"/>
              <w:rPr>
                <w:b w:val="0"/>
                <w:sz w:val="20"/>
                <w:szCs w:val="20"/>
              </w:rPr>
            </w:pPr>
            <w:r w:rsidRPr="00E50F5D">
              <w:rPr>
                <w:b w:val="0"/>
                <w:sz w:val="20"/>
                <w:szCs w:val="20"/>
              </w:rPr>
              <w:t>R-Square</w:t>
            </w:r>
          </w:p>
        </w:tc>
        <w:tc>
          <w:tcPr>
            <w:tcW w:w="1727" w:type="dxa"/>
          </w:tcPr>
          <w:p w14:paraId="1642C163"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B574E9" w:rsidRPr="00E50F5D" w14:paraId="5B3F471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E4F3838" w14:textId="77777777" w:rsidR="00B574E9" w:rsidRPr="00E50F5D" w:rsidRDefault="00B574E9" w:rsidP="00E03E4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02CA192"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B574E9" w:rsidRPr="00E50F5D" w14:paraId="3A07B428"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25970A29" w14:textId="77777777" w:rsidR="00B574E9" w:rsidRPr="00E50F5D" w:rsidRDefault="00B574E9" w:rsidP="00E03E4E">
            <w:pPr>
              <w:jc w:val="both"/>
              <w:rPr>
                <w:sz w:val="20"/>
                <w:szCs w:val="20"/>
              </w:rPr>
            </w:pPr>
          </w:p>
        </w:tc>
        <w:tc>
          <w:tcPr>
            <w:tcW w:w="1727" w:type="dxa"/>
          </w:tcPr>
          <w:p w14:paraId="2E6D8157"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574E9" w:rsidRPr="00E50F5D" w14:paraId="5FBFAC92"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4973C4B" w14:textId="77777777" w:rsidR="00B574E9" w:rsidRPr="00E50F5D" w:rsidRDefault="00B574E9" w:rsidP="00E03E4E">
            <w:pPr>
              <w:jc w:val="both"/>
              <w:rPr>
                <w:sz w:val="20"/>
                <w:szCs w:val="20"/>
              </w:rPr>
            </w:pPr>
            <w:r>
              <w:rPr>
                <w:sz w:val="20"/>
                <w:szCs w:val="20"/>
              </w:rPr>
              <w:t>Variable</w:t>
            </w:r>
          </w:p>
        </w:tc>
        <w:tc>
          <w:tcPr>
            <w:tcW w:w="1727" w:type="dxa"/>
          </w:tcPr>
          <w:p w14:paraId="48F0FA50"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574E9" w:rsidRPr="00E50F5D" w14:paraId="1CE05A0D"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574C5140" w14:textId="77777777" w:rsidR="00B574E9" w:rsidRPr="00E50F5D" w:rsidRDefault="00B574E9" w:rsidP="00E03E4E">
            <w:pPr>
              <w:jc w:val="both"/>
              <w:rPr>
                <w:b w:val="0"/>
                <w:sz w:val="20"/>
                <w:szCs w:val="20"/>
              </w:rPr>
            </w:pPr>
            <w:r w:rsidRPr="00E50F5D">
              <w:rPr>
                <w:b w:val="0"/>
                <w:sz w:val="20"/>
                <w:szCs w:val="20"/>
              </w:rPr>
              <w:t>Coefficient</w:t>
            </w:r>
          </w:p>
        </w:tc>
        <w:tc>
          <w:tcPr>
            <w:tcW w:w="1727" w:type="dxa"/>
          </w:tcPr>
          <w:p w14:paraId="25D5F9E4" w14:textId="77777777" w:rsidR="00B574E9" w:rsidRPr="00BC3B25"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B574E9" w:rsidRPr="00E50F5D" w14:paraId="21C1FE60"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EB5D5E" w14:textId="77777777" w:rsidR="00B574E9" w:rsidRPr="00E50F5D" w:rsidRDefault="00B574E9" w:rsidP="00E03E4E">
            <w:pPr>
              <w:jc w:val="both"/>
              <w:rPr>
                <w:b w:val="0"/>
                <w:sz w:val="20"/>
                <w:szCs w:val="20"/>
              </w:rPr>
            </w:pPr>
            <w:r w:rsidRPr="00E50F5D">
              <w:rPr>
                <w:b w:val="0"/>
                <w:sz w:val="20"/>
                <w:szCs w:val="20"/>
              </w:rPr>
              <w:t>t-stat</w:t>
            </w:r>
          </w:p>
        </w:tc>
        <w:tc>
          <w:tcPr>
            <w:tcW w:w="1727" w:type="dxa"/>
          </w:tcPr>
          <w:p w14:paraId="1169C547"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B574E9" w:rsidRPr="00E50F5D" w14:paraId="763C18C3" w14:textId="77777777" w:rsidTr="00E03E4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A486A97" w14:textId="77777777" w:rsidR="00B574E9" w:rsidRPr="00E50F5D" w:rsidRDefault="00B574E9" w:rsidP="00E03E4E">
            <w:pPr>
              <w:jc w:val="both"/>
              <w:rPr>
                <w:b w:val="0"/>
                <w:sz w:val="20"/>
                <w:szCs w:val="20"/>
              </w:rPr>
            </w:pPr>
            <w:r w:rsidRPr="00E50F5D">
              <w:rPr>
                <w:b w:val="0"/>
                <w:sz w:val="20"/>
                <w:szCs w:val="20"/>
              </w:rPr>
              <w:t>P-value</w:t>
            </w:r>
          </w:p>
        </w:tc>
        <w:tc>
          <w:tcPr>
            <w:tcW w:w="1727" w:type="dxa"/>
          </w:tcPr>
          <w:p w14:paraId="372DE1CC"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23579766" w:rsidR="00C91137" w:rsidRDefault="00B574E9" w:rsidP="00EB1562">
      <w:pPr>
        <w:jc w:val="both"/>
      </w:pPr>
      <w:r>
        <w:rPr>
          <w:noProof/>
        </w:rPr>
        <w:drawing>
          <wp:inline distT="0" distB="0" distL="0" distR="0" wp14:anchorId="7257F533" wp14:editId="33669ADE">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0142F45E" w14:textId="77777777" w:rsidR="00B574E9" w:rsidRDefault="00B574E9" w:rsidP="00B574E9">
      <w:pPr>
        <w:jc w:val="center"/>
      </w:pPr>
    </w:p>
    <w:p w14:paraId="00A57E0A" w14:textId="77777777" w:rsidR="00B574E9" w:rsidRDefault="00B574E9" w:rsidP="00B574E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F5CAC8" w14:textId="480495BC" w:rsidR="003F6649" w:rsidRPr="004036E8" w:rsidRDefault="003F6649" w:rsidP="003F6649">
      <w:pPr>
        <w:jc w:val="both"/>
        <w:outlineLvl w:val="0"/>
        <w:rPr>
          <w:b/>
        </w:rPr>
      </w:pPr>
      <w:r w:rsidRPr="004230D5">
        <w:rPr>
          <w:b/>
        </w:rPr>
        <w:t xml:space="preserve">5.2 </w:t>
      </w:r>
      <w:r>
        <w:rPr>
          <w:b/>
        </w:rPr>
        <w:t>SOI of South Korea</w:t>
      </w:r>
      <w:r w:rsidRPr="004230D5">
        <w:rPr>
          <w:b/>
        </w:rPr>
        <w:t xml:space="preserve"> and </w:t>
      </w:r>
      <w:r>
        <w:rPr>
          <w:b/>
        </w:rPr>
        <w:t xml:space="preserve">Its </w:t>
      </w:r>
      <w:r w:rsidRPr="004230D5">
        <w:rPr>
          <w:b/>
        </w:rPr>
        <w:t>Implications</w:t>
      </w:r>
    </w:p>
    <w:p w14:paraId="6B712AE7" w14:textId="076FAA1F" w:rsidR="003F6649" w:rsidRDefault="003F6649" w:rsidP="003F6649">
      <w:pPr>
        <w:jc w:val="both"/>
      </w:pPr>
      <w:r>
        <w:t>South Korea, for instance, has a moderate level of structural optimality as compared with its emerging peers. As the regression in Figure 7 suggests (the orange curve represents export increase and the blue curve stands for opportunity gain of the corresponding industry), South Korea demonstrates a promising level of correlation with the suggested developmental path, having an adjusted R-square of around 48.3%. South Korea ranks the 8</w:t>
      </w:r>
      <w:r>
        <w:rPr>
          <w:vertAlign w:val="superscript"/>
        </w:rPr>
        <w:t>th</w:t>
      </w:r>
      <w:r>
        <w:t xml:space="preserve"> place among all countries in terms of SOI and has made an average rate of economic progress among its emerging peers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South Korea’s stable economic </w:t>
      </w:r>
      <w:r>
        <w:lastRenderedPageBreak/>
        <w:t xml:space="preserve">progress from 2009 to 2014 can be at least partially explained by a development strategy that demonstrates a considerable level of matches with our suggested developmental path. </w:t>
      </w:r>
    </w:p>
    <w:p w14:paraId="6AF3FD22" w14:textId="5721B97C" w:rsidR="007564F5" w:rsidRDefault="007564F5" w:rsidP="00EB1562">
      <w:pPr>
        <w:jc w:val="both"/>
      </w:pPr>
    </w:p>
    <w:p w14:paraId="10F067A3" w14:textId="3DA3A930" w:rsidR="007564F5" w:rsidRDefault="004E7FB4" w:rsidP="00EB1562">
      <w:pPr>
        <w:jc w:val="both"/>
      </w:pPr>
      <w:r>
        <w:rPr>
          <w:noProof/>
        </w:rPr>
        <w:drawing>
          <wp:anchor distT="0" distB="0" distL="114300" distR="114300" simplePos="0" relativeHeight="251664384" behindDoc="0" locked="0" layoutInCell="1" allowOverlap="1" wp14:anchorId="44F556DA" wp14:editId="2B09E66C">
            <wp:simplePos x="0" y="0"/>
            <wp:positionH relativeFrom="column">
              <wp:posOffset>89535</wp:posOffset>
            </wp:positionH>
            <wp:positionV relativeFrom="paragraph">
              <wp:posOffset>1348105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B574E9">
        <w:rPr>
          <w:noProof/>
        </w:rPr>
        <w:drawing>
          <wp:inline distT="0" distB="0" distL="0" distR="0" wp14:anchorId="45EF2150" wp14:editId="2081EEF9">
            <wp:extent cx="5724525" cy="1992630"/>
            <wp:effectExtent l="25400" t="25400" r="15875" b="13970"/>
            <wp:docPr id="34" name="Picture 34" descr="../../../../Screen%20Shot%202019-02-17%20at%201.41.36%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41.36%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92630"/>
                    </a:xfrm>
                    <a:prstGeom prst="rect">
                      <a:avLst/>
                    </a:prstGeom>
                    <a:noFill/>
                    <a:ln>
                      <a:solidFill>
                        <a:schemeClr val="bg1">
                          <a:lumMod val="50000"/>
                        </a:schemeClr>
                      </a:solidFill>
                    </a:ln>
                  </pic:spPr>
                </pic:pic>
              </a:graphicData>
            </a:graphic>
          </wp:inline>
        </w:drawing>
      </w:r>
    </w:p>
    <w:p w14:paraId="2E8C4AE3" w14:textId="3AF755CF" w:rsidR="00460FEF" w:rsidRDefault="00460FEF" w:rsidP="00EB1562">
      <w:pPr>
        <w:jc w:val="both"/>
      </w:pPr>
    </w:p>
    <w:p w14:paraId="0F82F825" w14:textId="054F481A" w:rsidR="00012627" w:rsidRDefault="00AD7709" w:rsidP="00710C04">
      <w:pPr>
        <w:jc w:val="center"/>
        <w:outlineLvl w:val="0"/>
        <w:rPr>
          <w:b/>
        </w:rPr>
      </w:pPr>
      <w:r>
        <w:rPr>
          <w:rFonts w:hint="eastAsia"/>
        </w:rPr>
        <w:t>Figure</w:t>
      </w:r>
      <w:r w:rsidR="00454985">
        <w:t xml:space="preserve"> 7</w:t>
      </w:r>
      <w:r>
        <w:t xml:space="preserve">: </w:t>
      </w:r>
      <w:r w:rsidR="00B574E9">
        <w:t>SOI of</w:t>
      </w:r>
      <w:r w:rsidR="00F15B07">
        <w:t xml:space="preserve"> </w:t>
      </w:r>
      <w:r w:rsidR="0066334B">
        <w:t>South Korea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1F37C60" w:rsidR="00D32420" w:rsidRDefault="00114587" w:rsidP="00EB1562">
      <w:pPr>
        <w:jc w:val="both"/>
      </w:pPr>
      <w:r>
        <w:t xml:space="preserve">In conclusion, </w:t>
      </w:r>
      <w:r w:rsidR="0066334B">
        <w:t>South Korea</w:t>
      </w:r>
      <w:r w:rsidR="00BB3D21">
        <w:t xml:space="preserve"> has demonstrated a </w:t>
      </w:r>
      <w:r w:rsidR="007B64C0">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7B64C0">
        <w:t>increase</w:t>
      </w:r>
      <w:r w:rsidR="00D32420">
        <w:t xml:space="preserve"> in economic complexity as compared with other major </w:t>
      </w:r>
      <w:r w:rsidR="005A2F8C">
        <w:t>Asian</w:t>
      </w:r>
      <w:r w:rsidR="00D32420">
        <w:t xml:space="preserve"> </w:t>
      </w:r>
      <w:r w:rsidR="005A2F8C">
        <w:t xml:space="preserve">or </w:t>
      </w:r>
      <w:r w:rsidR="007B64C0">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2B81B262" w14:textId="6479EF97" w:rsidR="007B64C0" w:rsidRDefault="007B64C0" w:rsidP="007B64C0">
      <w:pPr>
        <w:jc w:val="both"/>
      </w:pPr>
      <w:r>
        <w:t xml:space="preserve">The amazing progress made during the period, we believe, can be largely explained through analysis of the economic and product complexity structure of South Korea on the industry group level. The product classification system we </w:t>
      </w:r>
      <w:proofErr w:type="gramStart"/>
      <w:r>
        <w:t>adopt</w:t>
      </w:r>
      <w:r w:rsidR="004E7FB4">
        <w:t>s</w:t>
      </w:r>
      <w:proofErr w:type="gramEnd"/>
      <w:r>
        <w:t xml:space="preserve"> allow us to measure the </w:t>
      </w:r>
      <w:r w:rsidR="00B965F5">
        <w:t>realized industry</w:t>
      </w:r>
      <w:r>
        <w:t xml:space="preserve"> development for various industry groups and to observe that South Korea strategically invested in developing chemicals, </w:t>
      </w:r>
      <w:r w:rsidR="00B965F5">
        <w:t>Machinery and Construction</w:t>
      </w:r>
      <w:r>
        <w:t xml:space="preserve"> and </w:t>
      </w:r>
      <w:r w:rsidR="00B965F5">
        <w:t>High-complexity Products</w:t>
      </w:r>
      <w:r>
        <w:t xml:space="preserve"> industries during the period, while its Asian counterparts and developed economies around the globe have adopted much more conservative growth paths.</w:t>
      </w:r>
    </w:p>
    <w:p w14:paraId="29A52787" w14:textId="77777777" w:rsidR="007B64C0" w:rsidRDefault="007B64C0" w:rsidP="007B64C0">
      <w:pPr>
        <w:jc w:val="both"/>
      </w:pPr>
    </w:p>
    <w:p w14:paraId="3FEA3C49" w14:textId="75A133F8" w:rsidR="007B64C0" w:rsidRDefault="007B64C0" w:rsidP="007B64C0">
      <w:pPr>
        <w:jc w:val="both"/>
      </w:pPr>
      <w:r>
        <w:t xml:space="preserve">Based on our analysis of the opportunity gain and a sensitivity analysis of major industry groups, South Korea </w:t>
      </w:r>
      <w:r w:rsidR="004E7FB4">
        <w:t>can</w:t>
      </w:r>
      <w:r>
        <w:t xml:space="preserve">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656CA41F" w14:textId="254EE134" w:rsidR="00B965F5" w:rsidRDefault="00B965F5">
      <w:r>
        <w:br w:type="page"/>
      </w:r>
    </w:p>
    <w:p w14:paraId="6662A7BE" w14:textId="77777777" w:rsidR="00B965F5" w:rsidRDefault="00B965F5" w:rsidP="00B965F5">
      <w:pPr>
        <w:jc w:val="both"/>
        <w:rPr>
          <w:b/>
          <w:sz w:val="28"/>
          <w:szCs w:val="28"/>
        </w:rPr>
      </w:pPr>
      <w:r w:rsidRPr="00F00445">
        <w:rPr>
          <w:b/>
          <w:sz w:val="28"/>
          <w:szCs w:val="28"/>
        </w:rPr>
        <w:lastRenderedPageBreak/>
        <w:t>References</w:t>
      </w:r>
    </w:p>
    <w:p w14:paraId="71CA1FE1" w14:textId="77777777" w:rsidR="00B965F5" w:rsidRDefault="00B965F5" w:rsidP="00B965F5">
      <w:pPr>
        <w:jc w:val="both"/>
        <w:rPr>
          <w:b/>
          <w:sz w:val="28"/>
          <w:szCs w:val="28"/>
        </w:rPr>
      </w:pPr>
    </w:p>
    <w:p w14:paraId="7235DE3E" w14:textId="77777777" w:rsidR="00B965F5" w:rsidRPr="00044A1A" w:rsidRDefault="00B965F5" w:rsidP="00B965F5">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179BD2C2" w14:textId="77777777" w:rsidR="00B965F5" w:rsidRDefault="00B965F5" w:rsidP="00B965F5">
      <w:pPr>
        <w:jc w:val="both"/>
        <w:rPr>
          <w:color w:val="000000"/>
          <w:shd w:val="clear" w:color="auto" w:fill="FFFFFF"/>
        </w:rPr>
      </w:pPr>
    </w:p>
    <w:p w14:paraId="4FF1150C"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EC14C84" w14:textId="77777777" w:rsidR="00B965F5" w:rsidRDefault="00B965F5" w:rsidP="00B965F5">
      <w:pPr>
        <w:jc w:val="both"/>
        <w:rPr>
          <w:color w:val="000000"/>
          <w:shd w:val="clear" w:color="auto" w:fill="FFFFFF"/>
        </w:rPr>
      </w:pPr>
    </w:p>
    <w:p w14:paraId="08A15805" w14:textId="77777777" w:rsidR="00B965F5" w:rsidRPr="0030130E" w:rsidRDefault="00B965F5" w:rsidP="00B965F5">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0BA793B" w14:textId="77777777" w:rsidR="00B965F5" w:rsidRDefault="00B965F5" w:rsidP="00B965F5">
      <w:pPr>
        <w:jc w:val="both"/>
        <w:rPr>
          <w:color w:val="000000"/>
          <w:shd w:val="clear" w:color="auto" w:fill="FFFFFF"/>
        </w:rPr>
      </w:pPr>
    </w:p>
    <w:p w14:paraId="7CC995DC" w14:textId="77777777" w:rsidR="00B965F5" w:rsidRPr="0030130E" w:rsidRDefault="00B965F5" w:rsidP="00B965F5">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87196C" w14:textId="77777777" w:rsidR="00B965F5" w:rsidRDefault="00B965F5" w:rsidP="00B965F5">
      <w:pPr>
        <w:jc w:val="both"/>
        <w:rPr>
          <w:color w:val="000000"/>
          <w:shd w:val="clear" w:color="auto" w:fill="FFFFFF"/>
        </w:rPr>
      </w:pPr>
    </w:p>
    <w:p w14:paraId="45E731DB"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51706E6E" w14:textId="77777777" w:rsidR="00B965F5" w:rsidRDefault="00B965F5" w:rsidP="00B965F5">
      <w:pPr>
        <w:jc w:val="both"/>
        <w:rPr>
          <w:color w:val="000000"/>
          <w:shd w:val="clear" w:color="auto" w:fill="FFFFFF"/>
        </w:rPr>
      </w:pPr>
    </w:p>
    <w:p w14:paraId="614963ED"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78B5F80" w14:textId="77777777" w:rsidR="00B965F5" w:rsidRDefault="00B965F5" w:rsidP="00B965F5">
      <w:pPr>
        <w:jc w:val="both"/>
        <w:rPr>
          <w:color w:val="000000"/>
          <w:shd w:val="clear" w:color="auto" w:fill="FFFFFF"/>
        </w:rPr>
      </w:pPr>
    </w:p>
    <w:p w14:paraId="18DB9AA1"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BC7BFE5" w14:textId="77777777" w:rsidR="00B965F5" w:rsidRDefault="00B965F5" w:rsidP="00B965F5">
      <w:pPr>
        <w:jc w:val="both"/>
        <w:rPr>
          <w:color w:val="000000"/>
          <w:shd w:val="clear" w:color="auto" w:fill="FFFFFF"/>
        </w:rPr>
      </w:pPr>
    </w:p>
    <w:p w14:paraId="791990E0"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E2256A4" w14:textId="77777777" w:rsidR="0071795A" w:rsidRDefault="0071795A" w:rsidP="007B64C0">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C38AE" w14:textId="77777777" w:rsidR="00CD2669" w:rsidRDefault="00CD2669" w:rsidP="00AE4DE4">
      <w:r>
        <w:separator/>
      </w:r>
    </w:p>
  </w:endnote>
  <w:endnote w:type="continuationSeparator" w:id="0">
    <w:p w14:paraId="444E3196" w14:textId="77777777" w:rsidR="00CD2669" w:rsidRDefault="00CD2669"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B965F5" w:rsidRDefault="00B965F5"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B965F5" w:rsidRDefault="00B96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B965F5"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B965F5" w:rsidRDefault="00B965F5">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B965F5" w:rsidRDefault="00B965F5">
          <w:pPr>
            <w:pStyle w:val="Header"/>
            <w:tabs>
              <w:tab w:val="clear" w:pos="4680"/>
              <w:tab w:val="clear" w:pos="9360"/>
            </w:tabs>
            <w:jc w:val="right"/>
            <w:rPr>
              <w:caps/>
              <w:sz w:val="18"/>
            </w:rPr>
          </w:pPr>
        </w:p>
      </w:tc>
    </w:tr>
    <w:tr w:rsidR="00B965F5" w14:paraId="3CE2C96F" w14:textId="77777777">
      <w:trPr>
        <w:jc w:val="center"/>
      </w:trPr>
      <w:tc>
        <w:tcPr>
          <w:tcW w:w="4686" w:type="dxa"/>
          <w:shd w:val="clear" w:color="auto" w:fill="auto"/>
          <w:vAlign w:val="center"/>
        </w:tcPr>
        <w:p w14:paraId="094C54A0" w14:textId="0FE13463" w:rsidR="00B965F5" w:rsidRDefault="00B965F5">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B965F5" w:rsidRPr="000B5138" w:rsidRDefault="00B965F5"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4E7FB4">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B965F5" w:rsidRDefault="00B96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C7D4F" w14:textId="77777777" w:rsidR="00CD2669" w:rsidRDefault="00CD2669" w:rsidP="00AE4DE4">
      <w:r>
        <w:separator/>
      </w:r>
    </w:p>
  </w:footnote>
  <w:footnote w:type="continuationSeparator" w:id="0">
    <w:p w14:paraId="108E4C46" w14:textId="77777777" w:rsidR="00CD2669" w:rsidRDefault="00CD2669"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B965F5" w:rsidRDefault="00B965F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2F51"/>
    <w:rsid w:val="00045C9A"/>
    <w:rsid w:val="0004604C"/>
    <w:rsid w:val="00051236"/>
    <w:rsid w:val="00075851"/>
    <w:rsid w:val="00085DC5"/>
    <w:rsid w:val="000A4B0F"/>
    <w:rsid w:val="000A6073"/>
    <w:rsid w:val="000B4E0E"/>
    <w:rsid w:val="000B5138"/>
    <w:rsid w:val="000C0CBC"/>
    <w:rsid w:val="000C546B"/>
    <w:rsid w:val="000D6879"/>
    <w:rsid w:val="000D7DEA"/>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7704C"/>
    <w:rsid w:val="001864A9"/>
    <w:rsid w:val="00186FE3"/>
    <w:rsid w:val="0019362D"/>
    <w:rsid w:val="00194CF8"/>
    <w:rsid w:val="0019503A"/>
    <w:rsid w:val="00195F8F"/>
    <w:rsid w:val="001A053E"/>
    <w:rsid w:val="001B226F"/>
    <w:rsid w:val="001B43E8"/>
    <w:rsid w:val="001C1BBB"/>
    <w:rsid w:val="001D2A25"/>
    <w:rsid w:val="001D4964"/>
    <w:rsid w:val="001D4FB2"/>
    <w:rsid w:val="001D6FF2"/>
    <w:rsid w:val="001E02F0"/>
    <w:rsid w:val="001E4EAA"/>
    <w:rsid w:val="00201C70"/>
    <w:rsid w:val="00207033"/>
    <w:rsid w:val="00207E54"/>
    <w:rsid w:val="0021658A"/>
    <w:rsid w:val="00225E91"/>
    <w:rsid w:val="0022748C"/>
    <w:rsid w:val="00230C46"/>
    <w:rsid w:val="00231E58"/>
    <w:rsid w:val="002348B6"/>
    <w:rsid w:val="00241AC1"/>
    <w:rsid w:val="0024586E"/>
    <w:rsid w:val="00246F68"/>
    <w:rsid w:val="00251F85"/>
    <w:rsid w:val="002542E0"/>
    <w:rsid w:val="00266402"/>
    <w:rsid w:val="002915B7"/>
    <w:rsid w:val="00296513"/>
    <w:rsid w:val="002A00DF"/>
    <w:rsid w:val="002A4E82"/>
    <w:rsid w:val="002B1CFD"/>
    <w:rsid w:val="002B5C97"/>
    <w:rsid w:val="002C6278"/>
    <w:rsid w:val="002C713D"/>
    <w:rsid w:val="002C74B3"/>
    <w:rsid w:val="002C7881"/>
    <w:rsid w:val="002D565A"/>
    <w:rsid w:val="002E2F6B"/>
    <w:rsid w:val="002E66ED"/>
    <w:rsid w:val="002F13DD"/>
    <w:rsid w:val="0033286C"/>
    <w:rsid w:val="003466FB"/>
    <w:rsid w:val="003524D4"/>
    <w:rsid w:val="00352F12"/>
    <w:rsid w:val="003549E8"/>
    <w:rsid w:val="00356BE4"/>
    <w:rsid w:val="00356FD6"/>
    <w:rsid w:val="0036256B"/>
    <w:rsid w:val="003629DC"/>
    <w:rsid w:val="00362C05"/>
    <w:rsid w:val="00371F04"/>
    <w:rsid w:val="0037339C"/>
    <w:rsid w:val="00373D54"/>
    <w:rsid w:val="00394743"/>
    <w:rsid w:val="003A478E"/>
    <w:rsid w:val="003A675D"/>
    <w:rsid w:val="003B7F80"/>
    <w:rsid w:val="003D48F1"/>
    <w:rsid w:val="003E0388"/>
    <w:rsid w:val="003E32D3"/>
    <w:rsid w:val="003E48A6"/>
    <w:rsid w:val="003E5883"/>
    <w:rsid w:val="003F6649"/>
    <w:rsid w:val="00400AD7"/>
    <w:rsid w:val="00400D9B"/>
    <w:rsid w:val="00404094"/>
    <w:rsid w:val="0041274F"/>
    <w:rsid w:val="00420876"/>
    <w:rsid w:val="004230D5"/>
    <w:rsid w:val="00425385"/>
    <w:rsid w:val="00431049"/>
    <w:rsid w:val="00440A43"/>
    <w:rsid w:val="0044548F"/>
    <w:rsid w:val="00453796"/>
    <w:rsid w:val="00454985"/>
    <w:rsid w:val="00460FEF"/>
    <w:rsid w:val="00462D51"/>
    <w:rsid w:val="00470BF4"/>
    <w:rsid w:val="00473664"/>
    <w:rsid w:val="0048259B"/>
    <w:rsid w:val="00483FF6"/>
    <w:rsid w:val="00485427"/>
    <w:rsid w:val="00487ACD"/>
    <w:rsid w:val="004A537F"/>
    <w:rsid w:val="004B5472"/>
    <w:rsid w:val="004C55D7"/>
    <w:rsid w:val="004E7FB4"/>
    <w:rsid w:val="004F1588"/>
    <w:rsid w:val="004F48EF"/>
    <w:rsid w:val="004F75E9"/>
    <w:rsid w:val="004F7F4E"/>
    <w:rsid w:val="0051215F"/>
    <w:rsid w:val="00513191"/>
    <w:rsid w:val="00516C12"/>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5F0D"/>
    <w:rsid w:val="005E66B3"/>
    <w:rsid w:val="005F30D6"/>
    <w:rsid w:val="005F6C0C"/>
    <w:rsid w:val="00603831"/>
    <w:rsid w:val="00605C25"/>
    <w:rsid w:val="00607D0A"/>
    <w:rsid w:val="00607EF7"/>
    <w:rsid w:val="00623027"/>
    <w:rsid w:val="00624B46"/>
    <w:rsid w:val="00626B7B"/>
    <w:rsid w:val="0063121F"/>
    <w:rsid w:val="00633118"/>
    <w:rsid w:val="006374C0"/>
    <w:rsid w:val="00637C2A"/>
    <w:rsid w:val="00644C39"/>
    <w:rsid w:val="00644C5D"/>
    <w:rsid w:val="00645BD6"/>
    <w:rsid w:val="006531C3"/>
    <w:rsid w:val="0066334B"/>
    <w:rsid w:val="00665E3B"/>
    <w:rsid w:val="0068175C"/>
    <w:rsid w:val="00683C15"/>
    <w:rsid w:val="00687FE6"/>
    <w:rsid w:val="00694523"/>
    <w:rsid w:val="006A062E"/>
    <w:rsid w:val="006A5D61"/>
    <w:rsid w:val="006B44CE"/>
    <w:rsid w:val="006B7234"/>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6796"/>
    <w:rsid w:val="007B543F"/>
    <w:rsid w:val="007B64C0"/>
    <w:rsid w:val="007B6652"/>
    <w:rsid w:val="007C6701"/>
    <w:rsid w:val="007C799B"/>
    <w:rsid w:val="007D120F"/>
    <w:rsid w:val="007D2BB8"/>
    <w:rsid w:val="007D4438"/>
    <w:rsid w:val="007E04D2"/>
    <w:rsid w:val="007E1938"/>
    <w:rsid w:val="007F3713"/>
    <w:rsid w:val="00804E5A"/>
    <w:rsid w:val="008112EF"/>
    <w:rsid w:val="008146AE"/>
    <w:rsid w:val="00814BFF"/>
    <w:rsid w:val="0081520C"/>
    <w:rsid w:val="0082285A"/>
    <w:rsid w:val="00824193"/>
    <w:rsid w:val="00826B57"/>
    <w:rsid w:val="0083038C"/>
    <w:rsid w:val="008309AE"/>
    <w:rsid w:val="0083607A"/>
    <w:rsid w:val="00854E20"/>
    <w:rsid w:val="0085554D"/>
    <w:rsid w:val="008616A1"/>
    <w:rsid w:val="00866298"/>
    <w:rsid w:val="008760AA"/>
    <w:rsid w:val="008A57FD"/>
    <w:rsid w:val="008B01AE"/>
    <w:rsid w:val="008B08BB"/>
    <w:rsid w:val="008B0F99"/>
    <w:rsid w:val="008B1307"/>
    <w:rsid w:val="008B3194"/>
    <w:rsid w:val="008C3A5B"/>
    <w:rsid w:val="008C6984"/>
    <w:rsid w:val="008D2CA8"/>
    <w:rsid w:val="008D2F44"/>
    <w:rsid w:val="008D2F6D"/>
    <w:rsid w:val="008D3E3C"/>
    <w:rsid w:val="008E0812"/>
    <w:rsid w:val="008E14D7"/>
    <w:rsid w:val="008E34CC"/>
    <w:rsid w:val="008E541C"/>
    <w:rsid w:val="008F2052"/>
    <w:rsid w:val="008F68AA"/>
    <w:rsid w:val="008F7AF2"/>
    <w:rsid w:val="0091020A"/>
    <w:rsid w:val="00916F33"/>
    <w:rsid w:val="009175DB"/>
    <w:rsid w:val="009226AA"/>
    <w:rsid w:val="00936ED4"/>
    <w:rsid w:val="00936F7D"/>
    <w:rsid w:val="009627B5"/>
    <w:rsid w:val="00966ECC"/>
    <w:rsid w:val="0098103B"/>
    <w:rsid w:val="0098687A"/>
    <w:rsid w:val="00994C98"/>
    <w:rsid w:val="00995948"/>
    <w:rsid w:val="009C55CE"/>
    <w:rsid w:val="009D227A"/>
    <w:rsid w:val="009E65BF"/>
    <w:rsid w:val="009F3FE6"/>
    <w:rsid w:val="009F789D"/>
    <w:rsid w:val="00A00B0D"/>
    <w:rsid w:val="00A0718B"/>
    <w:rsid w:val="00A1238F"/>
    <w:rsid w:val="00A148F5"/>
    <w:rsid w:val="00A24ED8"/>
    <w:rsid w:val="00A317F6"/>
    <w:rsid w:val="00A35A56"/>
    <w:rsid w:val="00A452B7"/>
    <w:rsid w:val="00A60DE3"/>
    <w:rsid w:val="00A61B3D"/>
    <w:rsid w:val="00A716D5"/>
    <w:rsid w:val="00A83362"/>
    <w:rsid w:val="00A90369"/>
    <w:rsid w:val="00A908EF"/>
    <w:rsid w:val="00A96308"/>
    <w:rsid w:val="00AA768E"/>
    <w:rsid w:val="00AB26E7"/>
    <w:rsid w:val="00AB453B"/>
    <w:rsid w:val="00AB7C61"/>
    <w:rsid w:val="00AD444E"/>
    <w:rsid w:val="00AD5A27"/>
    <w:rsid w:val="00AD7709"/>
    <w:rsid w:val="00AE39BD"/>
    <w:rsid w:val="00AE4B3F"/>
    <w:rsid w:val="00AE4DE4"/>
    <w:rsid w:val="00AE53CD"/>
    <w:rsid w:val="00AF13DA"/>
    <w:rsid w:val="00AF1E1E"/>
    <w:rsid w:val="00AF63CB"/>
    <w:rsid w:val="00B0123B"/>
    <w:rsid w:val="00B0569A"/>
    <w:rsid w:val="00B05F9D"/>
    <w:rsid w:val="00B101F3"/>
    <w:rsid w:val="00B14D03"/>
    <w:rsid w:val="00B23B0B"/>
    <w:rsid w:val="00B26075"/>
    <w:rsid w:val="00B40519"/>
    <w:rsid w:val="00B5271F"/>
    <w:rsid w:val="00B574E9"/>
    <w:rsid w:val="00B63620"/>
    <w:rsid w:val="00B76743"/>
    <w:rsid w:val="00B86E94"/>
    <w:rsid w:val="00B965F5"/>
    <w:rsid w:val="00B97E49"/>
    <w:rsid w:val="00BA02DD"/>
    <w:rsid w:val="00BA209C"/>
    <w:rsid w:val="00BB2600"/>
    <w:rsid w:val="00BB3D21"/>
    <w:rsid w:val="00BB6DB7"/>
    <w:rsid w:val="00BB79F3"/>
    <w:rsid w:val="00BD0BCF"/>
    <w:rsid w:val="00BD14FB"/>
    <w:rsid w:val="00BE0F27"/>
    <w:rsid w:val="00BF32E9"/>
    <w:rsid w:val="00C0441C"/>
    <w:rsid w:val="00C1244D"/>
    <w:rsid w:val="00C34F8E"/>
    <w:rsid w:val="00C35055"/>
    <w:rsid w:val="00C52C8E"/>
    <w:rsid w:val="00C54775"/>
    <w:rsid w:val="00C54DC7"/>
    <w:rsid w:val="00C673FE"/>
    <w:rsid w:val="00C77586"/>
    <w:rsid w:val="00C810C2"/>
    <w:rsid w:val="00C83FAB"/>
    <w:rsid w:val="00C91137"/>
    <w:rsid w:val="00C912EF"/>
    <w:rsid w:val="00C94430"/>
    <w:rsid w:val="00C96042"/>
    <w:rsid w:val="00CB1336"/>
    <w:rsid w:val="00CB227F"/>
    <w:rsid w:val="00CB7B18"/>
    <w:rsid w:val="00CD2669"/>
    <w:rsid w:val="00CD6FDC"/>
    <w:rsid w:val="00CD7950"/>
    <w:rsid w:val="00CE1D7D"/>
    <w:rsid w:val="00CE2CCD"/>
    <w:rsid w:val="00CE36DD"/>
    <w:rsid w:val="00CE38ED"/>
    <w:rsid w:val="00CE5FDB"/>
    <w:rsid w:val="00CE68BE"/>
    <w:rsid w:val="00CE6FE4"/>
    <w:rsid w:val="00CF3AB3"/>
    <w:rsid w:val="00CF72B8"/>
    <w:rsid w:val="00D01A9A"/>
    <w:rsid w:val="00D15009"/>
    <w:rsid w:val="00D32420"/>
    <w:rsid w:val="00D3506D"/>
    <w:rsid w:val="00D36DEA"/>
    <w:rsid w:val="00D4065A"/>
    <w:rsid w:val="00D452D5"/>
    <w:rsid w:val="00D55CE8"/>
    <w:rsid w:val="00D57415"/>
    <w:rsid w:val="00D70524"/>
    <w:rsid w:val="00D77DA6"/>
    <w:rsid w:val="00D84B45"/>
    <w:rsid w:val="00D87685"/>
    <w:rsid w:val="00D90E91"/>
    <w:rsid w:val="00DA3274"/>
    <w:rsid w:val="00DB01F4"/>
    <w:rsid w:val="00DB5E54"/>
    <w:rsid w:val="00DC35FA"/>
    <w:rsid w:val="00DC6E34"/>
    <w:rsid w:val="00DD14E7"/>
    <w:rsid w:val="00DD22E7"/>
    <w:rsid w:val="00DE36ED"/>
    <w:rsid w:val="00DE520C"/>
    <w:rsid w:val="00DE5F61"/>
    <w:rsid w:val="00DF23E3"/>
    <w:rsid w:val="00DF786E"/>
    <w:rsid w:val="00E00373"/>
    <w:rsid w:val="00E03E4E"/>
    <w:rsid w:val="00E044FA"/>
    <w:rsid w:val="00E05334"/>
    <w:rsid w:val="00E0637C"/>
    <w:rsid w:val="00E07845"/>
    <w:rsid w:val="00E153A0"/>
    <w:rsid w:val="00E2387C"/>
    <w:rsid w:val="00E32127"/>
    <w:rsid w:val="00E37AFE"/>
    <w:rsid w:val="00E4246C"/>
    <w:rsid w:val="00E42E47"/>
    <w:rsid w:val="00E50F5D"/>
    <w:rsid w:val="00E7053B"/>
    <w:rsid w:val="00E75A2B"/>
    <w:rsid w:val="00E7766D"/>
    <w:rsid w:val="00E80885"/>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A59"/>
    <w:rsid w:val="00FA1F42"/>
    <w:rsid w:val="00FA4A55"/>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DF7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38155728">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54256078">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7286036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11356886">
      <w:bodyDiv w:val="1"/>
      <w:marLeft w:val="0"/>
      <w:marRight w:val="0"/>
      <w:marTop w:val="0"/>
      <w:marBottom w:val="0"/>
      <w:divBdr>
        <w:top w:val="none" w:sz="0" w:space="0" w:color="auto"/>
        <w:left w:val="none" w:sz="0" w:space="0" w:color="auto"/>
        <w:bottom w:val="none" w:sz="0" w:space="0" w:color="auto"/>
        <w:right w:val="none" w:sz="0" w:space="0" w:color="auto"/>
      </w:divBdr>
    </w:div>
    <w:div w:id="102513913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13943144">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30111215">
      <w:bodyDiv w:val="1"/>
      <w:marLeft w:val="0"/>
      <w:marRight w:val="0"/>
      <w:marTop w:val="0"/>
      <w:marBottom w:val="0"/>
      <w:divBdr>
        <w:top w:val="none" w:sz="0" w:space="0" w:color="auto"/>
        <w:left w:val="none" w:sz="0" w:space="0" w:color="auto"/>
        <w:bottom w:val="none" w:sz="0" w:space="0" w:color="auto"/>
        <w:right w:val="none" w:sz="0" w:space="0" w:color="auto"/>
      </w:divBdr>
    </w:div>
    <w:div w:id="1782801479">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12097735">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1</Pages>
  <Words>4368</Words>
  <Characters>24898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Country Report:                                   Optimal Industry Development Strategy for South Korea</vt:lpstr>
    </vt:vector>
  </TitlesOfParts>
  <Company>Columbia University</Company>
  <LinksUpToDate>false</LinksUpToDate>
  <CharactersWithSpaces>29208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South Korea</dc:title>
  <dc:subject>(2003-2008)</dc:subject>
  <dc:creator>Heyang Huang, Soulaymane Kachani, Jiayu Zhao</dc:creator>
  <cp:keywords/>
  <dc:description/>
  <cp:lastModifiedBy>郭 世杰</cp:lastModifiedBy>
  <cp:revision>242</cp:revision>
  <dcterms:created xsi:type="dcterms:W3CDTF">2018-07-17T02:58:00Z</dcterms:created>
  <dcterms:modified xsi:type="dcterms:W3CDTF">2019-10-20T00:02:00Z</dcterms:modified>
</cp:coreProperties>
</file>