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WILLIAM LIMA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Analista RPA | UiPath, Python &amp; SAP | Automação com IA | Black Belt Lean Six Sigma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Barra Funda - São Paulo/SP  |  willsouyo@gmail.com  |  (11) 96780-0338  |  linkedin.com/in/wsilva1988  |  Inglês B1 · Espanhol C1</w:t>
      </w:r>
    </w:p>
    <w:p>
      <w:pPr>
        <w:pBdr>
          <w:bottom w:val="single" w:color="1F3864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RESUMO</w:t>
      </w:r>
    </w:p>
    <w:p>
      <w:pPr>
        <w:spacing w:after="6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Analista RPA com atuação ponta a ponta — do mapeamento do processo ao deploy e à sustentação — em UiPath (REFramework), Python e Power Automate, com integrações SAP, APIs REST e processamento de alto volume de dados. Diferencial: base em engenharia de processos (Engenharia de Produção + Black Belt Lean Six Sigma) e 8 anos em gestão de operações, o que permite identificar onde automatizar e qual ganho esperar antes de desenvolver. Evoluindo para soluções híbridas RPA + IA com orquestração em n8n.</w:t>
      </w:r>
    </w:p>
    <w:p>
      <w:pPr>
        <w:pBdr>
          <w:bottom w:val="single" w:color="1F3864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DESTAQUES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10.000 horas/mês economizadas</w:t>
      </w:r>
      <w:r>
        <w:rPr>
          <w:rFonts w:ascii="Calibri" w:cs="Calibri" w:eastAsia="Calibri" w:hAnsi="Calibri"/>
          <w:sz w:val="19"/>
          <w:szCs w:val="19"/>
        </w:rPr>
        <w:t xml:space="preserve"> com 15 automações entregues em consultoria (IDVLABS)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100+ automações desenvolvidas</w:t>
      </w:r>
      <w:r>
        <w:rPr>
          <w:rFonts w:ascii="Calibri" w:cs="Calibri" w:eastAsia="Calibri" w:hAnsi="Calibri"/>
          <w:sz w:val="19"/>
          <w:szCs w:val="19"/>
        </w:rPr>
        <w:t xml:space="preserve"> em UiPath e Python: notas fiscais, SAP, Protheus, portais web e seguradoras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Sustentação de 150+ automações em produção</w:t>
      </w:r>
      <w:r>
        <w:rPr>
          <w:rFonts w:ascii="Calibri" w:cs="Calibri" w:eastAsia="Calibri" w:hAnsi="Calibri"/>
          <w:sz w:val="19"/>
          <w:szCs w:val="19"/>
        </w:rPr>
        <w:t xml:space="preserve"> (105 UiPath + 45 Python na ComparaOnline; 9 na CSN)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Liderança</w:t>
      </w:r>
      <w:r>
        <w:rPr>
          <w:rFonts w:ascii="Calibri" w:cs="Calibri" w:eastAsia="Calibri" w:hAnsi="Calibri"/>
          <w:sz w:val="19"/>
          <w:szCs w:val="19"/>
        </w:rPr>
        <w:t xml:space="preserve">: gestão de analistas RPA (Mobit) e estruturação de times de operação do zero</w:t>
      </w:r>
    </w:p>
    <w:p>
      <w:pPr>
        <w:pBdr>
          <w:bottom w:val="single" w:color="1F3864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COMPETÊNCIAS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Automação: </w:t>
      </w:r>
      <w:r>
        <w:rPr>
          <w:rFonts w:ascii="Calibri" w:cs="Calibri" w:eastAsia="Calibri" w:hAnsi="Calibri"/>
          <w:sz w:val="19"/>
          <w:szCs w:val="19"/>
        </w:rPr>
        <w:t xml:space="preserve">UiPath (REFramework, Orchestrator, filas), Python, Power Automate, Playwright/Selenium, SAP GUI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Processos: </w:t>
      </w:r>
      <w:r>
        <w:rPr>
          <w:rFonts w:ascii="Calibri" w:cs="Calibri" w:eastAsia="Calibri" w:hAnsi="Calibri"/>
          <w:sz w:val="19"/>
          <w:szCs w:val="19"/>
        </w:rPr>
        <w:t xml:space="preserve">levantamento e mapeamento de processos, análise de viabilidade, PDD/SDD, Lean Six Sigma, KPIs e ROI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Integração &amp; Qualidade: </w:t>
      </w:r>
      <w:r>
        <w:rPr>
          <w:rFonts w:ascii="Calibri" w:cs="Calibri" w:eastAsia="Calibri" w:hAnsi="Calibri"/>
          <w:sz w:val="19"/>
          <w:szCs w:val="19"/>
        </w:rPr>
        <w:t xml:space="preserve">APIs REST, logs, tratamento de exceções, reprocesso, monitoramento de execuções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IA &amp; Orquestração: </w:t>
      </w:r>
      <w:r>
        <w:rPr>
          <w:rFonts w:ascii="Calibri" w:cs="Calibri" w:eastAsia="Calibri" w:hAnsi="Calibri"/>
          <w:sz w:val="19"/>
          <w:szCs w:val="19"/>
        </w:rPr>
        <w:t xml:space="preserve">n8n, soluções híbridas RPA + 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Agile: </w:t>
      </w:r>
      <w:r>
        <w:rPr>
          <w:rFonts w:ascii="Calibri" w:cs="Calibri" w:eastAsia="Calibri" w:hAnsi="Calibri"/>
          <w:sz w:val="19"/>
          <w:szCs w:val="19"/>
        </w:rPr>
        <w:t xml:space="preserve">Scrum, critérios de aceite, alinhamento com stakeholders</w:t>
      </w:r>
    </w:p>
    <w:p>
      <w:pPr>
        <w:pBdr>
          <w:bottom w:val="single" w:color="1F3864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EXPERIÊNCIA</w:t>
      </w:r>
    </w:p>
    <w:p>
      <w:pPr>
        <w:tabs>
          <w:tab w:val="right" w:pos="9906"/>
        </w:tabs>
        <w:spacing w:after="30" w:before="9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CSN</w:t>
      </w:r>
      <w:r>
        <w:rPr>
          <w:rFonts w:ascii="Calibri" w:cs="Calibri" w:eastAsia="Calibri" w:hAnsi="Calibri"/>
          <w:sz w:val="19"/>
          <w:szCs w:val="19"/>
        </w:rPr>
        <w:t xml:space="preserve"> — Analista RPA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Abr/2026 – Atual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Desenvolvimento e refatoração de 10 automações em UiPath (REFramework) e Python, com integração a transações SAP e filas no Orchestrator.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Sustentação e evolução de 9 automações em produção.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Automação de processamento de documentos fiscais (NF-e/DANFE) e extração de dados SAP em alto volume.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Logs detalhados, tratamento de exceções, monitoramento e documentação técnica (PDD/SDD).</w:t>
      </w:r>
    </w:p>
    <w:p>
      <w:pPr>
        <w:tabs>
          <w:tab w:val="right" w:pos="9906"/>
        </w:tabs>
        <w:spacing w:after="30" w:before="9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IDVLABS</w:t>
      </w:r>
      <w:r>
        <w:rPr>
          <w:rFonts w:ascii="Calibri" w:cs="Calibri" w:eastAsia="Calibri" w:hAnsi="Calibri"/>
          <w:sz w:val="19"/>
          <w:szCs w:val="19"/>
        </w:rPr>
        <w:t xml:space="preserve"> — Consultor RPA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Mar/2026 – Atual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15 automações desenvolvidas para clientes, gerando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economia de 10.000 horas/mês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Levantamento e mapeamento de processos para identificar oportunidades de automação e melhoria.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Análise de viabilidade técnica e operacional e desenho das soluções (riscos, ganhos e requisitos).</w:t>
      </w:r>
    </w:p>
    <w:p>
      <w:pPr>
        <w:tabs>
          <w:tab w:val="right" w:pos="9906"/>
        </w:tabs>
        <w:spacing w:after="30" w:before="9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Mobit Soluções</w:t>
      </w:r>
      <w:r>
        <w:rPr>
          <w:rFonts w:ascii="Calibri" w:cs="Calibri" w:eastAsia="Calibri" w:hAnsi="Calibri"/>
          <w:sz w:val="19"/>
          <w:szCs w:val="19"/>
        </w:rPr>
        <w:t xml:space="preserve"> — Analista RPA (Líder de Equipe)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Jul/2024 – Dez/2025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Gestão de 2 analistas: acompanhamento de entregas e desenvolvimento, 1:1 e feedback contínuo.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Discovery, mapeamento e alinhamento de escopo/SLA com clientes; POCs e validação de ROI.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35+ robôs entregues (notas fiscais, SAP, Protheus e portais) com sustentação em produção.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PDD/SDD, desenvolvimento e deploy com foco em estabilidade: logs, exceções, reprocesso e KPIs.</w:t>
      </w:r>
    </w:p>
    <w:p>
      <w:pPr>
        <w:tabs>
          <w:tab w:val="right" w:pos="9906"/>
        </w:tabs>
        <w:spacing w:after="30" w:before="9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ComparaOnline</w:t>
      </w:r>
      <w:r>
        <w:rPr>
          <w:rFonts w:ascii="Calibri" w:cs="Calibri" w:eastAsia="Calibri" w:hAnsi="Calibri"/>
          <w:sz w:val="19"/>
          <w:szCs w:val="19"/>
        </w:rPr>
        <w:t xml:space="preserve"> — Analista RPA (UiPath e Python)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Jan/2021 – Jan/2024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40 automações UiPath (web scraping, apólices, boletos e rotinas em seguradoras) e 15 em Python para integrações e processamento de dados.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Sustentação e evolução de 105 automações UiPath, reduzindo falhas em produção.</w:t>
      </w:r>
    </w:p>
    <w:p>
      <w:pPr>
        <w:tabs>
          <w:tab w:val="right" w:pos="9906"/>
        </w:tabs>
        <w:spacing w:after="30" w:before="9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ComparaOnline</w:t>
      </w:r>
      <w:r>
        <w:rPr>
          <w:rFonts w:ascii="Calibri" w:cs="Calibri" w:eastAsia="Calibri" w:hAnsi="Calibri"/>
          <w:sz w:val="19"/>
          <w:szCs w:val="19"/>
        </w:rPr>
        <w:t xml:space="preserve"> — Coordenador de Operações (Head de Backoffice – Seguro Auto)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Ago/2018 – Abr/2020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Construção de processos e métricas de eficiência; padronização da operação para escalar atendimento e qualidade.</w:t>
      </w:r>
    </w:p>
    <w:p>
      <w:pPr>
        <w:pBdr>
          <w:bottom w:val="single" w:color="1F3864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EXPERIÊNCIA ANTERIOR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ComparaOnline</w:t>
      </w:r>
      <w:r>
        <w:rPr>
          <w:rFonts w:ascii="Calibri" w:cs="Calibri" w:eastAsia="Calibri" w:hAnsi="Calibri"/>
          <w:sz w:val="19"/>
          <w:szCs w:val="19"/>
        </w:rPr>
        <w:t xml:space="preserve"> — Supervisor de Atendimento (Set/2014 – Ago/2018): estruturou time do zero; contribuiu para o Prêmio Reclame Aqui.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Groupon</w:t>
      </w:r>
      <w:r>
        <w:rPr>
          <w:rFonts w:ascii="Calibri" w:cs="Calibri" w:eastAsia="Calibri" w:hAnsi="Calibri"/>
          <w:sz w:val="19"/>
          <w:szCs w:val="19"/>
        </w:rPr>
        <w:t xml:space="preserve"> — Analista de Operações (Out/2010 – Mai/2014): gestão de equipe (3–10) e Product Owner (Scrum) em projetos de atendimento e reembolso.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Teleperformance</w:t>
      </w:r>
      <w:r>
        <w:rPr>
          <w:rFonts w:ascii="Calibri" w:cs="Calibri" w:eastAsia="Calibri" w:hAnsi="Calibri"/>
          <w:sz w:val="19"/>
          <w:szCs w:val="19"/>
        </w:rPr>
        <w:t xml:space="preserve"> — Analista de Atendimento (Jul/2007 – Jan/2011): suporte técnico e atendimento omnichannel.</w:t>
      </w:r>
    </w:p>
    <w:p>
      <w:pPr>
        <w:pBdr>
          <w:bottom w:val="single" w:color="1F3864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FORMAÇÃO &amp; CERTIFICAÇÕES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Engenharia de Produção</w:t>
      </w:r>
      <w:r>
        <w:rPr>
          <w:rFonts w:ascii="Calibri" w:cs="Calibri" w:eastAsia="Calibri" w:hAnsi="Calibri"/>
          <w:sz w:val="19"/>
          <w:szCs w:val="19"/>
        </w:rPr>
        <w:t xml:space="preserve"> — Universidade Anhembi Morumbi | Jan/2012 – Nov/2014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Black Belt Lean Six Sigma</w:t>
      </w:r>
      <w:r>
        <w:rPr>
          <w:rFonts w:ascii="Calibri" w:cs="Calibri" w:eastAsia="Calibri" w:hAnsi="Calibri"/>
          <w:sz w:val="19"/>
          <w:szCs w:val="19"/>
        </w:rPr>
        <w:t xml:space="preserve"> — Certificação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Técnico em Seguros</w:t>
      </w:r>
      <w:r>
        <w:rPr>
          <w:rFonts w:ascii="Calibri" w:cs="Calibri" w:eastAsia="Calibri" w:hAnsi="Calibri"/>
          <w:sz w:val="19"/>
          <w:szCs w:val="19"/>
        </w:rPr>
        <w:t xml:space="preserve"> — Funenseg | 2014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2026-09-22T08:34:15.877Z</dcterms:created>
  <dcterms:modified xsi:type="dcterms:W3CDTF">2026-09-22T08:34:15.886Z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