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1E" w:rsidRDefault="00E0169A" w:rsidP="00985590">
      <w:pPr>
        <w:jc w:val="center"/>
      </w:pPr>
      <w:r>
        <w:rPr>
          <w:noProof/>
        </w:rPr>
        <w:drawing>
          <wp:inline distT="0" distB="0" distL="0" distR="0" wp14:anchorId="1FBF3E54" wp14:editId="7A6B00B9">
            <wp:extent cx="3457575" cy="15780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153" cy="16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90" w:rsidRDefault="00AD101E" w:rsidP="00985590">
      <w:pPr>
        <w:jc w:val="center"/>
      </w:pPr>
      <w:r>
        <w:rPr>
          <w:noProof/>
        </w:rPr>
        <w:drawing>
          <wp:inline distT="0" distB="0" distL="0" distR="0" wp14:anchorId="2C5EF216" wp14:editId="75AF2DD6">
            <wp:extent cx="3562350" cy="147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444" cy="15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8" w:rsidRDefault="00AD101E" w:rsidP="00985590">
      <w:pPr>
        <w:jc w:val="center"/>
      </w:pPr>
      <w:r>
        <w:rPr>
          <w:noProof/>
        </w:rPr>
        <w:drawing>
          <wp:inline distT="0" distB="0" distL="0" distR="0" wp14:anchorId="5B8729E9" wp14:editId="42BE1AE6">
            <wp:extent cx="3457575" cy="1452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055" cy="14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82" w:rsidRDefault="004B032E" w:rsidP="00A97F8B">
      <w:pPr>
        <w:jc w:val="center"/>
      </w:pPr>
      <w:r>
        <w:rPr>
          <w:noProof/>
        </w:rPr>
        <w:drawing>
          <wp:inline distT="0" distB="0" distL="0" distR="0" wp14:anchorId="3CF9984C" wp14:editId="70FBDD39">
            <wp:extent cx="4271962" cy="201229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857" cy="20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90" w:rsidRDefault="00985590"/>
    <w:p w:rsidR="00985590" w:rsidRDefault="00985590" w:rsidP="009855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85590">
        <w:rPr>
          <w:rFonts w:ascii="Arial" w:eastAsia="Times New Roman" w:hAnsi="Symbol" w:cs="Arial"/>
          <w:sz w:val="24"/>
          <w:szCs w:val="24"/>
        </w:rPr>
        <w:t></w:t>
      </w:r>
      <w:r w:rsidRPr="00985590">
        <w:rPr>
          <w:rFonts w:ascii="Arial" w:eastAsia="Times New Roman" w:hAnsi="Arial" w:cs="Arial"/>
          <w:sz w:val="24"/>
          <w:szCs w:val="24"/>
        </w:rPr>
        <w:t xml:space="preserve">  Compute</w:t>
      </w:r>
      <w:proofErr w:type="gramEnd"/>
      <w:r w:rsidRPr="00985590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985590">
        <w:rPr>
          <w:rFonts w:ascii="Arial" w:eastAsia="Times New Roman" w:hAnsi="Arial" w:cs="Arial"/>
          <w:sz w:val="24"/>
          <w:szCs w:val="24"/>
        </w:rPr>
        <w:t>semipartial</w:t>
      </w:r>
      <w:proofErr w:type="spellEnd"/>
      <w:r w:rsidRPr="00985590">
        <w:rPr>
          <w:rFonts w:ascii="Arial" w:eastAsia="Times New Roman" w:hAnsi="Arial" w:cs="Arial"/>
          <w:sz w:val="24"/>
          <w:szCs w:val="24"/>
        </w:rPr>
        <w:t xml:space="preserve">) eta-squared and place a 90% confidence interval about it.  </w:t>
      </w:r>
      <w:hyperlink r:id="rId11" w:history="1">
        <w:r w:rsidRPr="0098559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Why 90%?</w:t>
        </w:r>
      </w:hyperlink>
      <w:r w:rsidRPr="00985590">
        <w:rPr>
          <w:rFonts w:ascii="Arial" w:eastAsia="Times New Roman" w:hAnsi="Arial" w:cs="Arial"/>
          <w:sz w:val="24"/>
          <w:szCs w:val="24"/>
        </w:rPr>
        <w:t xml:space="preserve"> </w:t>
      </w:r>
    </w:p>
    <w:p w:rsidR="00985590" w:rsidRDefault="00985590" w:rsidP="009855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5590" w:rsidRPr="00985590" w:rsidRDefault="00985590" w:rsidP="009855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85590" w:rsidRDefault="00985590" w:rsidP="00985590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985590">
        <w:rPr>
          <w:rFonts w:ascii="Arial" w:eastAsia="Times New Roman" w:hAnsi="Symbol" w:cs="Arial"/>
          <w:sz w:val="24"/>
          <w:szCs w:val="24"/>
        </w:rPr>
        <w:lastRenderedPageBreak/>
        <w:t></w:t>
      </w:r>
      <w:r w:rsidRPr="00985590">
        <w:rPr>
          <w:rFonts w:ascii="Arial" w:eastAsia="Times New Roman" w:hAnsi="Arial" w:cs="Arial"/>
          <w:sz w:val="24"/>
          <w:szCs w:val="24"/>
        </w:rPr>
        <w:t xml:space="preserve">  Conduct</w:t>
      </w:r>
      <w:proofErr w:type="gramEnd"/>
      <w:r w:rsidRPr="00985590">
        <w:rPr>
          <w:rFonts w:ascii="Arial" w:eastAsia="Times New Roman" w:hAnsi="Arial" w:cs="Arial"/>
          <w:sz w:val="24"/>
          <w:szCs w:val="24"/>
        </w:rPr>
        <w:t xml:space="preserve"> pairwise comparisons using the REGWQ procedure. Hold familywise alpha at a maximum of .05.</w:t>
      </w:r>
    </w:p>
    <w:p w:rsidR="00985590" w:rsidRDefault="00985590" w:rsidP="00985590">
      <w:r>
        <w:rPr>
          <w:noProof/>
        </w:rPr>
        <w:drawing>
          <wp:inline distT="0" distB="0" distL="0" distR="0" wp14:anchorId="41620EA2" wp14:editId="5D0EE05B">
            <wp:extent cx="3343275" cy="12948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290" cy="13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7" w:rsidRDefault="00CF6295" w:rsidP="00985590">
      <w:pPr>
        <w:rPr>
          <w:noProof/>
        </w:rPr>
      </w:pPr>
      <w:bookmarkStart w:id="0" w:name="_Hlk3994957"/>
      <w:r w:rsidRPr="00CF6295">
        <w:rPr>
          <w:noProof/>
        </w:rPr>
        <w:t xml:space="preserve">Mean pulse rate </w:t>
      </w:r>
      <w:r w:rsidR="001B54F4">
        <w:rPr>
          <w:noProof/>
        </w:rPr>
        <w:t xml:space="preserve">change </w:t>
      </w:r>
      <w:r w:rsidRPr="00CF6295">
        <w:rPr>
          <w:noProof/>
        </w:rPr>
        <w:t xml:space="preserve">was significantly higher in the male, sexual group than in the female, sexual group. Difference between Male, Sexual group pulse rate </w:t>
      </w:r>
      <w:r w:rsidR="001B54F4">
        <w:rPr>
          <w:noProof/>
        </w:rPr>
        <w:t xml:space="preserve">change </w:t>
      </w:r>
      <w:r w:rsidRPr="00CF6295">
        <w:rPr>
          <w:noProof/>
        </w:rPr>
        <w:t>and Both emotional groups fell short of statistical significance.</w:t>
      </w:r>
    </w:p>
    <w:bookmarkEnd w:id="0"/>
    <w:p w:rsidR="0034675E" w:rsidRDefault="0034675E" w:rsidP="00985590">
      <w:pPr>
        <w:rPr>
          <w:noProof/>
        </w:rPr>
      </w:pPr>
    </w:p>
    <w:p w:rsidR="0034675E" w:rsidRDefault="0034675E" w:rsidP="00985590">
      <w:pPr>
        <w:rPr>
          <w:noProof/>
        </w:rPr>
      </w:pPr>
      <w:r>
        <w:rPr>
          <w:noProof/>
        </w:rPr>
        <w:drawing>
          <wp:inline distT="0" distB="0" distL="0" distR="0" wp14:anchorId="14435D99" wp14:editId="24554061">
            <wp:extent cx="4767263" cy="13476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159" cy="13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95" w:rsidRDefault="001B54F4" w:rsidP="00985590">
      <w:pPr>
        <w:rPr>
          <w:rFonts w:ascii="Arial" w:hAnsi="Arial" w:cs="Arial"/>
          <w:b/>
          <w:bCs/>
          <w:color w:val="008000"/>
        </w:rPr>
      </w:pPr>
      <w:proofErr w:type="gramStart"/>
      <w:r>
        <w:rPr>
          <w:rFonts w:ascii="Arial" w:hAnsi="Symbol" w:cs="Arial"/>
        </w:rPr>
        <w:t></w:t>
      </w:r>
      <w:r>
        <w:rPr>
          <w:rFonts w:ascii="Arial" w:hAnsi="Arial" w:cs="Arial"/>
        </w:rPr>
        <w:t xml:space="preserve">  In</w:t>
      </w:r>
      <w:proofErr w:type="gramEnd"/>
      <w:r>
        <w:rPr>
          <w:rFonts w:ascii="Arial" w:hAnsi="Arial" w:cs="Arial"/>
        </w:rPr>
        <w:t xml:space="preserve"> a separate document, all of the statistical output.  Name this document </w:t>
      </w:r>
      <w:r>
        <w:rPr>
          <w:rFonts w:ascii="Arial" w:hAnsi="Arial" w:cs="Arial"/>
          <w:b/>
          <w:bCs/>
          <w:color w:val="008000"/>
        </w:rPr>
        <w:t>"</w:t>
      </w:r>
      <w:proofErr w:type="spellStart"/>
      <w:r>
        <w:rPr>
          <w:rFonts w:ascii="Arial" w:hAnsi="Arial" w:cs="Arial"/>
          <w:b/>
          <w:bCs/>
          <w:color w:val="008000"/>
        </w:rPr>
        <w:t>Nnnnn_Output</w:t>
      </w:r>
      <w:proofErr w:type="spellEnd"/>
      <w:r>
        <w:rPr>
          <w:rFonts w:ascii="Arial" w:hAnsi="Arial" w:cs="Arial"/>
          <w:b/>
          <w:bCs/>
          <w:color w:val="008000"/>
        </w:rPr>
        <w:t>" where "</w:t>
      </w:r>
      <w:proofErr w:type="spellStart"/>
      <w:r>
        <w:rPr>
          <w:rFonts w:ascii="Arial" w:hAnsi="Arial" w:cs="Arial"/>
          <w:b/>
          <w:bCs/>
          <w:color w:val="008000"/>
        </w:rPr>
        <w:t>Nnnnn</w:t>
      </w:r>
      <w:proofErr w:type="spellEnd"/>
      <w:r>
        <w:rPr>
          <w:rFonts w:ascii="Arial" w:hAnsi="Arial" w:cs="Arial"/>
          <w:b/>
          <w:bCs/>
          <w:color w:val="008000"/>
        </w:rPr>
        <w:t>" is your last name</w:t>
      </w:r>
    </w:p>
    <w:p w:rsidR="001B54F4" w:rsidRDefault="001B54F4" w:rsidP="00985590"/>
    <w:p w:rsidR="00644D57" w:rsidRDefault="00644D57" w:rsidP="00985590">
      <w:r>
        <w:rPr>
          <w:noProof/>
        </w:rPr>
        <w:drawing>
          <wp:inline distT="0" distB="0" distL="0" distR="0" wp14:anchorId="266A7720" wp14:editId="60F8F91D">
            <wp:extent cx="4948238" cy="2300719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547" cy="23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7" w:rsidRDefault="00644D57" w:rsidP="00985590">
      <w:r>
        <w:rPr>
          <w:noProof/>
        </w:rPr>
        <w:lastRenderedPageBreak/>
        <w:drawing>
          <wp:inline distT="0" distB="0" distL="0" distR="0" wp14:anchorId="06839330" wp14:editId="07B6CF73">
            <wp:extent cx="5943600" cy="3286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44D57" w:rsidRDefault="00644D57" w:rsidP="00985590"/>
    <w:p w:rsidR="001B54F4" w:rsidRDefault="001B54F4" w:rsidP="00985590">
      <w:r>
        <w:rPr>
          <w:rFonts w:ascii="Arial" w:hAnsi="Arial" w:cs="Arial"/>
        </w:rPr>
        <w:t xml:space="preserve">Attach both documents to a piece of </w:t>
      </w:r>
      <w:hyperlink r:id="rId16" w:history="1">
        <w:r>
          <w:rPr>
            <w:rStyle w:val="Hyperlink"/>
            <w:rFonts w:ascii="Arial" w:hAnsi="Arial" w:cs="Arial"/>
            <w:b/>
            <w:bCs/>
          </w:rPr>
          <w:t>email sent to me</w:t>
        </w:r>
      </w:hyperlink>
      <w:r>
        <w:rPr>
          <w:rFonts w:ascii="Arial" w:hAnsi="Arial" w:cs="Arial"/>
        </w:rPr>
        <w:t xml:space="preserve"> with the subject line "</w:t>
      </w:r>
      <w:r>
        <w:rPr>
          <w:rFonts w:ascii="Arial" w:hAnsi="Arial" w:cs="Arial"/>
          <w:b/>
          <w:bCs/>
        </w:rPr>
        <w:t>PSYC 7431:  ANOVA_REGWQ Homework</w:t>
      </w:r>
      <w:r>
        <w:rPr>
          <w:rFonts w:ascii="Arial" w:hAnsi="Arial" w:cs="Arial"/>
        </w:rPr>
        <w:t>."</w:t>
      </w:r>
    </w:p>
    <w:sectPr w:rsidR="001B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D9A" w:rsidRDefault="00415D9A" w:rsidP="004B032E">
      <w:pPr>
        <w:spacing w:after="0" w:line="240" w:lineRule="auto"/>
      </w:pPr>
      <w:r>
        <w:separator/>
      </w:r>
    </w:p>
  </w:endnote>
  <w:endnote w:type="continuationSeparator" w:id="0">
    <w:p w:rsidR="00415D9A" w:rsidRDefault="00415D9A" w:rsidP="004B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D9A" w:rsidRDefault="00415D9A" w:rsidP="004B032E">
      <w:pPr>
        <w:spacing w:after="0" w:line="240" w:lineRule="auto"/>
      </w:pPr>
      <w:r>
        <w:separator/>
      </w:r>
    </w:p>
  </w:footnote>
  <w:footnote w:type="continuationSeparator" w:id="0">
    <w:p w:rsidR="00415D9A" w:rsidRDefault="00415D9A" w:rsidP="004B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15CF"/>
    <w:multiLevelType w:val="multilevel"/>
    <w:tmpl w:val="BFE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66F18"/>
    <w:multiLevelType w:val="multilevel"/>
    <w:tmpl w:val="8D04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B7F5A"/>
    <w:multiLevelType w:val="hybridMultilevel"/>
    <w:tmpl w:val="F9328BD2"/>
    <w:lvl w:ilvl="0" w:tplc="143A4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87"/>
    <w:rsid w:val="00061EE8"/>
    <w:rsid w:val="001A4297"/>
    <w:rsid w:val="001B54F4"/>
    <w:rsid w:val="00222B37"/>
    <w:rsid w:val="00276226"/>
    <w:rsid w:val="0034675E"/>
    <w:rsid w:val="00415D9A"/>
    <w:rsid w:val="004A346E"/>
    <w:rsid w:val="004B032E"/>
    <w:rsid w:val="00644D57"/>
    <w:rsid w:val="007D7682"/>
    <w:rsid w:val="00952F82"/>
    <w:rsid w:val="00985590"/>
    <w:rsid w:val="00A960F7"/>
    <w:rsid w:val="00A97F8B"/>
    <w:rsid w:val="00AD101E"/>
    <w:rsid w:val="00CF6295"/>
    <w:rsid w:val="00E0169A"/>
    <w:rsid w:val="00E34987"/>
    <w:rsid w:val="00E533CA"/>
    <w:rsid w:val="00F5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59A"/>
  <w15:chartTrackingRefBased/>
  <w15:docId w15:val="{03F09C73-51A1-49D1-AB70-9A3797D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2E"/>
  </w:style>
  <w:style w:type="paragraph" w:styleId="Footer">
    <w:name w:val="footer"/>
    <w:basedOn w:val="Normal"/>
    <w:link w:val="FooterChar"/>
    <w:uiPriority w:val="99"/>
    <w:unhideWhenUsed/>
    <w:rsid w:val="004B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2E"/>
  </w:style>
  <w:style w:type="character" w:styleId="Hyperlink">
    <w:name w:val="Hyperlink"/>
    <w:basedOn w:val="DefaultParagraphFont"/>
    <w:uiPriority w:val="99"/>
    <w:semiHidden/>
    <w:unhideWhenUsed/>
    <w:rsid w:val="004B03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uenschK@ECU.edu?subject=PSYC%207431:%20%20ANOVA_REGWQ%20Home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e.ecu.edu/psyc/wuenschk/docs30/CI-Eta2-Alpha.do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William Eddy</cp:lastModifiedBy>
  <cp:revision>9</cp:revision>
  <dcterms:created xsi:type="dcterms:W3CDTF">2019-03-19T20:02:00Z</dcterms:created>
  <dcterms:modified xsi:type="dcterms:W3CDTF">2019-03-20T21:28:00Z</dcterms:modified>
</cp:coreProperties>
</file>