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BBE" w:rsidRDefault="003D1EAB">
      <w:r>
        <w:t>Resizing the box (will need more explanation of course)</w:t>
      </w:r>
    </w:p>
    <w:p w:rsidR="003D1EAB" w:rsidRDefault="003D1EAB">
      <w:r>
        <w:rPr>
          <w:noProof/>
        </w:rPr>
        <w:drawing>
          <wp:inline distT="0" distB="0" distL="0" distR="0" wp14:anchorId="5018D6A7" wp14:editId="6E99BAFB">
            <wp:extent cx="5943600" cy="1943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resize using highlighted portion to change active data for plot</w:t>
      </w:r>
    </w:p>
    <w:p w:rsidR="003D1EAB" w:rsidRDefault="003D1EAB"/>
    <w:p w:rsidR="003D1EAB" w:rsidRDefault="003D1EAB">
      <w:r>
        <w:rPr>
          <w:noProof/>
        </w:rPr>
        <w:drawing>
          <wp:inline distT="0" distB="0" distL="0" distR="0" wp14:anchorId="2170BEC8" wp14:editId="1EF44D62">
            <wp:extent cx="5943600" cy="1958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1EAB" w:rsidRDefault="003D1EAB">
      <w:r>
        <w:t>Done!</w:t>
      </w:r>
      <w:bookmarkStart w:id="0" w:name="_GoBack"/>
      <w:bookmarkEnd w:id="0"/>
    </w:p>
    <w:sectPr w:rsidR="003D1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AB"/>
    <w:rsid w:val="003D1EAB"/>
    <w:rsid w:val="00563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311C0"/>
  <w15:chartTrackingRefBased/>
  <w15:docId w15:val="{C3FE533F-7E92-4106-9B54-35925195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Eddy</dc:creator>
  <cp:keywords/>
  <dc:description/>
  <cp:lastModifiedBy>Eddy, William Sebastian</cp:lastModifiedBy>
  <cp:revision>1</cp:revision>
  <dcterms:created xsi:type="dcterms:W3CDTF">2019-03-25T13:38:00Z</dcterms:created>
  <dcterms:modified xsi:type="dcterms:W3CDTF">2019-03-25T13:40:00Z</dcterms:modified>
</cp:coreProperties>
</file>