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FA36" w14:textId="77777777" w:rsidR="009916CF" w:rsidRPr="00FB158E" w:rsidRDefault="006F065C" w:rsidP="006C08B5">
      <w:pPr>
        <w:pStyle w:val="ListParagraph"/>
        <w:spacing w:after="0"/>
        <w:ind w:left="360"/>
        <w:rPr>
          <w:rFonts w:ascii="Cambria" w:hAnsi="Cambria" w:cs="Tahoma"/>
          <w:sz w:val="20"/>
          <w:szCs w:val="20"/>
        </w:rPr>
      </w:pPr>
      <w:r w:rsidRPr="00FB158E">
        <w:rPr>
          <w:rFonts w:ascii="Cambria" w:hAnsi="Cambria" w:cs="Tahoma"/>
          <w:b/>
          <w:sz w:val="20"/>
          <w:szCs w:val="20"/>
        </w:rPr>
        <w:t>Start to use SPSS</w:t>
      </w:r>
      <w:r w:rsidR="00734675" w:rsidRPr="00FB158E">
        <w:rPr>
          <w:rFonts w:ascii="Cambria" w:hAnsi="Cambria" w:cs="Tahoma"/>
          <w:b/>
          <w:sz w:val="20"/>
          <w:szCs w:val="20"/>
        </w:rPr>
        <w:t xml:space="preserve">: </w:t>
      </w:r>
      <w:r w:rsidR="007E7BEC" w:rsidRPr="00FB158E">
        <w:rPr>
          <w:rFonts w:ascii="Cambria" w:hAnsi="Cambria" w:cs="Tahoma"/>
          <w:b/>
          <w:sz w:val="20"/>
          <w:szCs w:val="20"/>
        </w:rPr>
        <w:t xml:space="preserve"> </w:t>
      </w:r>
      <w:r w:rsidRPr="00FB158E">
        <w:rPr>
          <w:rFonts w:ascii="Cambria" w:hAnsi="Cambria" w:cs="Tahoma"/>
          <w:sz w:val="20"/>
          <w:szCs w:val="20"/>
        </w:rPr>
        <w:t xml:space="preserve">For the sake of simplicity and because it is the program to which most of you have ready access, we are going to </w:t>
      </w:r>
      <w:r w:rsidR="00F14C78">
        <w:rPr>
          <w:rFonts w:ascii="Cambria" w:hAnsi="Cambria" w:cs="Tahoma"/>
          <w:sz w:val="20"/>
          <w:szCs w:val="20"/>
        </w:rPr>
        <w:t xml:space="preserve">start </w:t>
      </w:r>
      <w:r w:rsidRPr="00FB158E">
        <w:rPr>
          <w:rFonts w:ascii="Cambria" w:hAnsi="Cambria" w:cs="Tahoma"/>
          <w:sz w:val="20"/>
          <w:szCs w:val="20"/>
        </w:rPr>
        <w:t>our analyses in SPSS</w:t>
      </w:r>
      <w:r w:rsidR="007E7BEC" w:rsidRPr="00FB158E">
        <w:rPr>
          <w:rFonts w:ascii="Cambria" w:hAnsi="Cambria" w:cs="Tahoma"/>
          <w:sz w:val="20"/>
          <w:szCs w:val="20"/>
        </w:rPr>
        <w:t>.</w:t>
      </w:r>
      <w:r w:rsidRPr="00FB158E">
        <w:rPr>
          <w:rFonts w:ascii="Cambria" w:hAnsi="Cambria" w:cs="Tahoma"/>
          <w:sz w:val="20"/>
          <w:szCs w:val="20"/>
        </w:rPr>
        <w:t xml:space="preserve">  </w:t>
      </w:r>
      <w:r w:rsidR="0057318A">
        <w:rPr>
          <w:rFonts w:ascii="Cambria" w:hAnsi="Cambria" w:cs="Tahoma"/>
          <w:sz w:val="20"/>
          <w:szCs w:val="20"/>
        </w:rPr>
        <w:t xml:space="preserve">You should be able to accesses it on most university computers.  </w:t>
      </w:r>
      <w:r w:rsidR="005A170A" w:rsidRPr="00FB158E">
        <w:rPr>
          <w:rFonts w:ascii="Cambria" w:hAnsi="Cambria" w:cs="Tahoma"/>
          <w:sz w:val="20"/>
          <w:szCs w:val="20"/>
        </w:rPr>
        <w:t>The great strength of SPSS is that it is quite self-explanatory and you can easily learn it as we go forward during the semester.</w:t>
      </w:r>
      <w:r w:rsidR="00F14C78">
        <w:rPr>
          <w:rFonts w:ascii="Cambria" w:hAnsi="Cambria" w:cs="Tahoma"/>
          <w:sz w:val="20"/>
          <w:szCs w:val="20"/>
        </w:rPr>
        <w:t xml:space="preserve">  Its great weakness is that it is incredibly expensive any most non-academic organizations do not have it.</w:t>
      </w:r>
    </w:p>
    <w:p w14:paraId="7B1694C6" w14:textId="77777777" w:rsidR="005A170A" w:rsidRPr="00FB158E" w:rsidRDefault="005A170A" w:rsidP="006C08B5">
      <w:pPr>
        <w:pStyle w:val="ListParagraph"/>
        <w:spacing w:after="0"/>
        <w:ind w:left="360"/>
        <w:rPr>
          <w:rFonts w:ascii="Cambria" w:hAnsi="Cambria" w:cs="Tahoma"/>
          <w:sz w:val="20"/>
          <w:szCs w:val="20"/>
        </w:rPr>
      </w:pPr>
    </w:p>
    <w:p w14:paraId="2C5661BF" w14:textId="77777777" w:rsidR="00734675" w:rsidRPr="00FB158E" w:rsidRDefault="007E7BEC" w:rsidP="006C08B5">
      <w:pPr>
        <w:spacing w:after="0"/>
        <w:ind w:left="360"/>
        <w:rPr>
          <w:rFonts w:ascii="Cambria" w:hAnsi="Cambria" w:cs="Tahoma"/>
          <w:i/>
          <w:sz w:val="20"/>
          <w:szCs w:val="20"/>
        </w:rPr>
      </w:pPr>
      <w:r w:rsidRPr="00FB158E">
        <w:rPr>
          <w:rFonts w:ascii="Cambria" w:hAnsi="Cambria" w:cs="Tahoma"/>
          <w:i/>
          <w:color w:val="7030A0"/>
          <w:sz w:val="20"/>
          <w:szCs w:val="20"/>
        </w:rPr>
        <w:t>***</w:t>
      </w:r>
      <w:r w:rsidR="005A170A" w:rsidRPr="00FB158E">
        <w:rPr>
          <w:rFonts w:ascii="Cambria" w:hAnsi="Cambria" w:cs="Tahoma"/>
          <w:i/>
          <w:color w:val="7030A0"/>
          <w:sz w:val="20"/>
          <w:szCs w:val="20"/>
        </w:rPr>
        <w:t>SPSS can also be quite dangerous, as it will let you click through a whole bunch of analyses without you having any idea of what you are doing.  From that, you can make a lot of mistakes that you do not realize are mistakes.</w:t>
      </w:r>
    </w:p>
    <w:p w14:paraId="08F0B2EF" w14:textId="77777777" w:rsidR="007E7BEC" w:rsidRPr="00FB158E" w:rsidRDefault="007E7BEC" w:rsidP="007E7BEC">
      <w:pPr>
        <w:spacing w:after="0"/>
        <w:ind w:left="360"/>
        <w:rPr>
          <w:rFonts w:ascii="Cambria" w:hAnsi="Cambria" w:cs="Tahoma"/>
          <w:sz w:val="20"/>
          <w:szCs w:val="20"/>
        </w:rPr>
      </w:pPr>
    </w:p>
    <w:p w14:paraId="150D266F" w14:textId="77777777" w:rsidR="00734675" w:rsidRPr="00FB158E" w:rsidRDefault="005A170A" w:rsidP="007E7BEC">
      <w:pPr>
        <w:pStyle w:val="ListParagraph"/>
        <w:numPr>
          <w:ilvl w:val="0"/>
          <w:numId w:val="1"/>
        </w:numPr>
        <w:spacing w:after="0"/>
        <w:rPr>
          <w:rFonts w:ascii="Cambria" w:hAnsi="Cambria" w:cs="Tahoma"/>
          <w:sz w:val="20"/>
          <w:szCs w:val="20"/>
        </w:rPr>
      </w:pPr>
      <w:r w:rsidRPr="00FB158E">
        <w:rPr>
          <w:rFonts w:ascii="Cambria" w:hAnsi="Cambria" w:cs="Tahoma"/>
          <w:b/>
          <w:sz w:val="20"/>
          <w:szCs w:val="20"/>
        </w:rPr>
        <w:t xml:space="preserve">Prepare </w:t>
      </w:r>
      <w:r w:rsidR="002375FB" w:rsidRPr="00FB158E">
        <w:rPr>
          <w:rFonts w:ascii="Cambria" w:hAnsi="Cambria" w:cs="Tahoma"/>
          <w:b/>
          <w:sz w:val="20"/>
          <w:szCs w:val="20"/>
        </w:rPr>
        <w:t>the</w:t>
      </w:r>
      <w:r w:rsidRPr="00FB158E">
        <w:rPr>
          <w:rFonts w:ascii="Cambria" w:hAnsi="Cambria" w:cs="Tahoma"/>
          <w:b/>
          <w:sz w:val="20"/>
          <w:szCs w:val="20"/>
        </w:rPr>
        <w:t xml:space="preserve"> data</w:t>
      </w:r>
      <w:r w:rsidR="00734675" w:rsidRPr="00FB158E">
        <w:rPr>
          <w:rFonts w:ascii="Cambria" w:hAnsi="Cambria" w:cs="Tahoma"/>
          <w:b/>
          <w:sz w:val="20"/>
          <w:szCs w:val="20"/>
        </w:rPr>
        <w:t>:</w:t>
      </w:r>
      <w:r w:rsidR="00734675" w:rsidRPr="00FB158E">
        <w:rPr>
          <w:rFonts w:ascii="Cambria" w:hAnsi="Cambria" w:cs="Tahoma"/>
          <w:sz w:val="20"/>
          <w:szCs w:val="20"/>
        </w:rPr>
        <w:t xml:space="preserve"> </w:t>
      </w:r>
      <w:r w:rsidR="007E7BEC" w:rsidRPr="00FB158E">
        <w:rPr>
          <w:rFonts w:ascii="Cambria" w:hAnsi="Cambria" w:cs="Tahoma"/>
          <w:sz w:val="20"/>
          <w:szCs w:val="20"/>
        </w:rPr>
        <w:t xml:space="preserve"> </w:t>
      </w:r>
      <w:r w:rsidR="00E44BC2" w:rsidRPr="00FB158E">
        <w:rPr>
          <w:rFonts w:ascii="Cambria" w:hAnsi="Cambria" w:cs="Tahoma"/>
          <w:sz w:val="20"/>
          <w:szCs w:val="20"/>
        </w:rPr>
        <w:t>Download the data file on the Bb site (“PSYC 6327 Assignment 2 Data.xlsx”).  This data has the following variables:</w:t>
      </w:r>
    </w:p>
    <w:p w14:paraId="34883F3A" w14:textId="77777777" w:rsidR="00E44BC2" w:rsidRPr="00FB158E" w:rsidRDefault="00E44BC2" w:rsidP="00E44BC2">
      <w:pPr>
        <w:spacing w:after="0"/>
        <w:rPr>
          <w:rFonts w:ascii="Cambria" w:hAnsi="Cambria" w:cs="Tahoma"/>
          <w:sz w:val="20"/>
          <w:szCs w:val="20"/>
        </w:rPr>
      </w:pPr>
    </w:p>
    <w:p w14:paraId="5E3F0D49" w14:textId="77777777" w:rsidR="006C08B5" w:rsidRPr="00FB158E" w:rsidRDefault="006C08B5" w:rsidP="00E44BC2">
      <w:pPr>
        <w:pStyle w:val="ListParagraph"/>
        <w:numPr>
          <w:ilvl w:val="0"/>
          <w:numId w:val="2"/>
        </w:numPr>
        <w:spacing w:after="0"/>
        <w:rPr>
          <w:rFonts w:ascii="Cambria" w:hAnsi="Cambria" w:cs="Tahoma"/>
          <w:sz w:val="20"/>
          <w:szCs w:val="20"/>
        </w:rPr>
        <w:sectPr w:rsidR="006C08B5" w:rsidRPr="00FB158E">
          <w:headerReference w:type="default" r:id="rId7"/>
          <w:pgSz w:w="12240" w:h="15840"/>
          <w:pgMar w:top="1440" w:right="1440" w:bottom="1440" w:left="1440" w:header="720" w:footer="720" w:gutter="0"/>
          <w:cols w:space="720"/>
          <w:docGrid w:linePitch="360"/>
        </w:sectPr>
      </w:pPr>
    </w:p>
    <w:p w14:paraId="33EDA394"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Age: Numerical</w:t>
      </w:r>
    </w:p>
    <w:p w14:paraId="3EA93A7C"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Sex: 1 = male; 2 = female</w:t>
      </w:r>
    </w:p>
    <w:p w14:paraId="7D357917"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Race: 1 = Asian American; 2 = Native American; 3 = African American; 4 = Pacific Islander; 5 = Caucasian; 6 = Other</w:t>
      </w:r>
    </w:p>
    <w:p w14:paraId="07736397" w14:textId="77777777" w:rsidR="00E44BC2" w:rsidRPr="00FB158E" w:rsidRDefault="002375FB"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Hispanic/Latino ethnicity</w:t>
      </w:r>
      <w:r w:rsidR="00E44BC2" w:rsidRPr="00FB158E">
        <w:rPr>
          <w:rFonts w:ascii="Cambria" w:hAnsi="Cambria" w:cs="Tahoma"/>
          <w:sz w:val="20"/>
          <w:szCs w:val="20"/>
        </w:rPr>
        <w:t>: 1= Yes; 2 = No</w:t>
      </w:r>
    </w:p>
    <w:p w14:paraId="70C0519F"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Hours worked per week: Numerical</w:t>
      </w:r>
    </w:p>
    <w:p w14:paraId="1D0842B1"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Job Performance: 3 items</w:t>
      </w:r>
    </w:p>
    <w:p w14:paraId="60F33293"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Competitive psychological climate: 4 items</w:t>
      </w:r>
    </w:p>
    <w:p w14:paraId="6CE82D08"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Work-role behaviors: 7 items</w:t>
      </w:r>
    </w:p>
    <w:p w14:paraId="221480DF"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Psychological bullying: 12 items</w:t>
      </w:r>
    </w:p>
    <w:p w14:paraId="07A0B352"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Perceived incivility behaviors: 3 items</w:t>
      </w:r>
    </w:p>
    <w:p w14:paraId="3B0C0F21"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Work incivility scale: 11 items</w:t>
      </w:r>
    </w:p>
    <w:p w14:paraId="58AD439F"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Work stress: 8 items</w:t>
      </w:r>
    </w:p>
    <w:p w14:paraId="0A08146A"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Turnover intentions: 4 items</w:t>
      </w:r>
    </w:p>
    <w:p w14:paraId="7303DE54" w14:textId="77777777"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Missing data is coded -999</w:t>
      </w:r>
    </w:p>
    <w:p w14:paraId="767522B7" w14:textId="77777777" w:rsidR="006C08B5" w:rsidRPr="00FB158E" w:rsidRDefault="006C08B5" w:rsidP="00E44BC2">
      <w:pPr>
        <w:spacing w:after="0"/>
        <w:ind w:left="360"/>
        <w:rPr>
          <w:rFonts w:ascii="Cambria" w:hAnsi="Cambria" w:cs="Tahoma"/>
          <w:sz w:val="20"/>
          <w:szCs w:val="20"/>
        </w:rPr>
        <w:sectPr w:rsidR="006C08B5" w:rsidRPr="00FB158E" w:rsidSect="006C08B5">
          <w:type w:val="continuous"/>
          <w:pgSz w:w="12240" w:h="15840"/>
          <w:pgMar w:top="1440" w:right="1440" w:bottom="1440" w:left="1440" w:header="720" w:footer="720" w:gutter="0"/>
          <w:cols w:num="2" w:space="720"/>
          <w:docGrid w:linePitch="360"/>
        </w:sectPr>
      </w:pPr>
    </w:p>
    <w:p w14:paraId="06C1BD65" w14:textId="77777777" w:rsidR="00E44BC2" w:rsidRPr="00FB158E" w:rsidRDefault="00E44BC2" w:rsidP="00E44BC2">
      <w:pPr>
        <w:spacing w:after="0"/>
        <w:ind w:left="360"/>
        <w:rPr>
          <w:rFonts w:ascii="Cambria" w:hAnsi="Cambria" w:cs="Tahoma"/>
          <w:sz w:val="20"/>
          <w:szCs w:val="20"/>
        </w:rPr>
      </w:pPr>
    </w:p>
    <w:p w14:paraId="518B895B" w14:textId="77777777" w:rsidR="00E44BC2" w:rsidRPr="00FB158E" w:rsidRDefault="00E44BC2" w:rsidP="00E44BC2">
      <w:pPr>
        <w:spacing w:after="0"/>
        <w:ind w:left="360"/>
        <w:rPr>
          <w:rFonts w:ascii="Cambria" w:hAnsi="Cambria" w:cs="Tahoma"/>
          <w:i/>
          <w:sz w:val="20"/>
          <w:szCs w:val="20"/>
          <w:u w:val="single"/>
        </w:rPr>
      </w:pPr>
      <w:r w:rsidRPr="00FB158E">
        <w:rPr>
          <w:rFonts w:ascii="Cambria" w:hAnsi="Cambria" w:cs="Tahoma"/>
          <w:sz w:val="20"/>
          <w:szCs w:val="20"/>
        </w:rPr>
        <w:t xml:space="preserve">Get the data into SPSS and prepare it for proper use.  This includes ensuring that the variable names are correct, identified correctly, missing data is coded, and that the data is just clean and easy for anyone else to look at and understand.  </w:t>
      </w:r>
      <w:r w:rsidRPr="00FB158E">
        <w:rPr>
          <w:rFonts w:ascii="Cambria" w:hAnsi="Cambria" w:cs="Tahoma"/>
          <w:i/>
          <w:sz w:val="20"/>
          <w:szCs w:val="20"/>
          <w:u w:val="single"/>
        </w:rPr>
        <w:t>When this</w:t>
      </w:r>
      <w:r w:rsidR="002375FB" w:rsidRPr="00FB158E">
        <w:rPr>
          <w:rFonts w:ascii="Cambria" w:hAnsi="Cambria" w:cs="Tahoma"/>
          <w:i/>
          <w:sz w:val="20"/>
          <w:szCs w:val="20"/>
          <w:u w:val="single"/>
        </w:rPr>
        <w:t xml:space="preserve"> is done you are to email me the finished file that I will grade.</w:t>
      </w:r>
    </w:p>
    <w:p w14:paraId="712154B4" w14:textId="77777777" w:rsidR="00FA7CB9" w:rsidRPr="00FB158E" w:rsidRDefault="00FA7CB9" w:rsidP="007E7BEC">
      <w:pPr>
        <w:pStyle w:val="ListParagraph"/>
        <w:spacing w:after="0"/>
        <w:ind w:left="360"/>
        <w:rPr>
          <w:rFonts w:ascii="Cambria" w:hAnsi="Cambria" w:cs="Tahoma"/>
          <w:sz w:val="20"/>
          <w:szCs w:val="20"/>
        </w:rPr>
      </w:pPr>
    </w:p>
    <w:p w14:paraId="26BB65C5" w14:textId="77777777" w:rsidR="00A520CB" w:rsidRPr="00FB158E" w:rsidRDefault="002375FB" w:rsidP="002375FB">
      <w:pPr>
        <w:pStyle w:val="ListParagraph"/>
        <w:numPr>
          <w:ilvl w:val="0"/>
          <w:numId w:val="1"/>
        </w:numPr>
        <w:spacing w:after="0"/>
        <w:rPr>
          <w:rFonts w:ascii="Cambria" w:hAnsi="Cambria" w:cs="Tahoma"/>
          <w:color w:val="000000" w:themeColor="text1"/>
          <w:sz w:val="20"/>
          <w:szCs w:val="20"/>
        </w:rPr>
      </w:pPr>
      <w:r w:rsidRPr="00FB158E">
        <w:rPr>
          <w:rFonts w:ascii="Cambria" w:hAnsi="Cambria" w:cs="Tahoma"/>
          <w:b/>
          <w:sz w:val="20"/>
          <w:szCs w:val="20"/>
        </w:rPr>
        <w:t>Start working with the data</w:t>
      </w:r>
      <w:r w:rsidR="007E7BEC" w:rsidRPr="00FB158E">
        <w:rPr>
          <w:rFonts w:ascii="Cambria" w:hAnsi="Cambria" w:cs="Tahoma"/>
          <w:b/>
          <w:sz w:val="20"/>
          <w:szCs w:val="20"/>
        </w:rPr>
        <w:t>:</w:t>
      </w:r>
      <w:r w:rsidR="00FA7CB9" w:rsidRPr="00FB158E">
        <w:rPr>
          <w:rFonts w:ascii="Cambria" w:hAnsi="Cambria" w:cs="Tahoma"/>
          <w:sz w:val="20"/>
          <w:szCs w:val="20"/>
        </w:rPr>
        <w:t xml:space="preserve"> </w:t>
      </w:r>
      <w:r w:rsidR="007E7BEC" w:rsidRPr="00FB158E">
        <w:rPr>
          <w:rFonts w:ascii="Cambria" w:hAnsi="Cambria" w:cs="Tahoma"/>
          <w:sz w:val="20"/>
          <w:szCs w:val="20"/>
        </w:rPr>
        <w:t xml:space="preserve"> </w:t>
      </w:r>
      <w:r w:rsidRPr="00FB158E">
        <w:rPr>
          <w:rFonts w:ascii="Cambria" w:hAnsi="Cambria" w:cs="Tahoma"/>
          <w:sz w:val="20"/>
          <w:szCs w:val="20"/>
        </w:rPr>
        <w:t>Provide me with each of the following:</w:t>
      </w:r>
    </w:p>
    <w:p w14:paraId="7E3BEB16" w14:textId="77777777" w:rsidR="002375FB" w:rsidRPr="00FB158E" w:rsidRDefault="002375FB" w:rsidP="002375FB">
      <w:pPr>
        <w:spacing w:after="0"/>
        <w:rPr>
          <w:rFonts w:ascii="Cambria" w:hAnsi="Cambria" w:cs="Tahoma"/>
          <w:color w:val="000000" w:themeColor="text1"/>
          <w:sz w:val="20"/>
          <w:szCs w:val="20"/>
        </w:rPr>
      </w:pPr>
    </w:p>
    <w:p w14:paraId="5BB6B7DB" w14:textId="77777777" w:rsidR="002375FB" w:rsidRPr="00FB158E" w:rsidRDefault="002375FB" w:rsidP="002375FB">
      <w:pPr>
        <w:pStyle w:val="ListParagraph"/>
        <w:numPr>
          <w:ilvl w:val="0"/>
          <w:numId w:val="3"/>
        </w:numPr>
        <w:spacing w:after="0"/>
        <w:rPr>
          <w:rFonts w:ascii="Cambria" w:hAnsi="Cambria" w:cs="Tahoma"/>
          <w:sz w:val="20"/>
          <w:szCs w:val="20"/>
        </w:rPr>
      </w:pPr>
      <w:r w:rsidRPr="00FB158E">
        <w:rPr>
          <w:rFonts w:ascii="Cambria" w:hAnsi="Cambria" w:cs="Tahoma"/>
          <w:sz w:val="20"/>
          <w:szCs w:val="20"/>
        </w:rPr>
        <w:t>The frequency distributions and histograms for each of the following variables: Sex, race, and ethnicity.</w:t>
      </w:r>
    </w:p>
    <w:p w14:paraId="0BB838FC" w14:textId="77777777" w:rsidR="002375FB" w:rsidRPr="00FB158E" w:rsidRDefault="002375FB" w:rsidP="002375FB">
      <w:pPr>
        <w:pStyle w:val="ListParagraph"/>
        <w:numPr>
          <w:ilvl w:val="0"/>
          <w:numId w:val="3"/>
        </w:numPr>
        <w:spacing w:after="0"/>
        <w:rPr>
          <w:rFonts w:ascii="Cambria" w:hAnsi="Cambria" w:cs="Tahoma"/>
          <w:sz w:val="20"/>
          <w:szCs w:val="20"/>
        </w:rPr>
      </w:pPr>
      <w:r w:rsidRPr="00FB158E">
        <w:rPr>
          <w:rFonts w:ascii="Cambria" w:hAnsi="Cambria" w:cs="Tahoma"/>
          <w:color w:val="000000" w:themeColor="text1"/>
          <w:sz w:val="20"/>
          <w:szCs w:val="20"/>
        </w:rPr>
        <w:t>The mean</w:t>
      </w:r>
      <w:r w:rsidR="00BF76DC" w:rsidRPr="00FB158E">
        <w:rPr>
          <w:rFonts w:ascii="Cambria" w:hAnsi="Cambria" w:cs="Tahoma"/>
          <w:color w:val="000000" w:themeColor="text1"/>
          <w:sz w:val="20"/>
          <w:szCs w:val="20"/>
        </w:rPr>
        <w:t xml:space="preserve">, median, mode, </w:t>
      </w:r>
      <w:r w:rsidRPr="00FB158E">
        <w:rPr>
          <w:rFonts w:ascii="Cambria" w:hAnsi="Cambria" w:cs="Tahoma"/>
          <w:color w:val="000000" w:themeColor="text1"/>
          <w:sz w:val="20"/>
          <w:szCs w:val="20"/>
        </w:rPr>
        <w:t xml:space="preserve">and standard deviation for each of the following composite </w:t>
      </w:r>
      <w:r w:rsidR="00BF76DC" w:rsidRPr="00FB158E">
        <w:rPr>
          <w:rFonts w:ascii="Cambria" w:hAnsi="Cambria" w:cs="Tahoma"/>
          <w:color w:val="000000" w:themeColor="text1"/>
          <w:sz w:val="20"/>
          <w:szCs w:val="20"/>
        </w:rPr>
        <w:t>scores</w:t>
      </w:r>
      <w:r w:rsidRPr="00FB158E">
        <w:rPr>
          <w:rFonts w:ascii="Cambria" w:hAnsi="Cambria" w:cs="Tahoma"/>
          <w:color w:val="000000" w:themeColor="text1"/>
          <w:sz w:val="20"/>
          <w:szCs w:val="20"/>
        </w:rPr>
        <w:t>: Age, hours worked per week, j</w:t>
      </w:r>
      <w:r w:rsidRPr="00FB158E">
        <w:rPr>
          <w:rFonts w:ascii="Cambria" w:hAnsi="Cambria" w:cs="Tahoma"/>
          <w:sz w:val="20"/>
          <w:szCs w:val="20"/>
        </w:rPr>
        <w:t>ob performance, competitive psychological climate, work-role behaviors, psychological bullying, perceived incivility behaviors, work incivility scale, work stress, and turnover intentions.</w:t>
      </w:r>
    </w:p>
    <w:p w14:paraId="356EC8A8" w14:textId="77777777" w:rsidR="002375FB" w:rsidRPr="00FC5ABA" w:rsidRDefault="002375FB" w:rsidP="002375FB">
      <w:pPr>
        <w:pStyle w:val="ListParagraph"/>
        <w:numPr>
          <w:ilvl w:val="0"/>
          <w:numId w:val="3"/>
        </w:numPr>
        <w:spacing w:after="0"/>
        <w:rPr>
          <w:rFonts w:ascii="Cambria" w:hAnsi="Cambria" w:cs="Tahoma"/>
          <w:sz w:val="20"/>
          <w:szCs w:val="20"/>
        </w:rPr>
      </w:pPr>
      <w:r w:rsidRPr="00FC5ABA">
        <w:rPr>
          <w:rFonts w:ascii="Cambria" w:hAnsi="Cambria" w:cs="Tahoma"/>
          <w:color w:val="000000" w:themeColor="text1"/>
          <w:sz w:val="20"/>
          <w:szCs w:val="20"/>
        </w:rPr>
        <w:t xml:space="preserve">The </w:t>
      </w:r>
      <w:r w:rsidR="006C08B5" w:rsidRPr="00FC5ABA">
        <w:rPr>
          <w:rFonts w:ascii="Cambria" w:hAnsi="Cambria" w:cs="Tahoma"/>
          <w:color w:val="000000" w:themeColor="text1"/>
          <w:sz w:val="20"/>
          <w:szCs w:val="20"/>
        </w:rPr>
        <w:t xml:space="preserve">results of the </w:t>
      </w:r>
      <w:r w:rsidRPr="00FC5ABA">
        <w:rPr>
          <w:rFonts w:ascii="Cambria" w:hAnsi="Cambria" w:cs="Tahoma"/>
          <w:color w:val="000000" w:themeColor="text1"/>
          <w:sz w:val="20"/>
          <w:szCs w:val="20"/>
        </w:rPr>
        <w:t xml:space="preserve">correlation between </w:t>
      </w:r>
      <w:r w:rsidR="006C08B5" w:rsidRPr="00FC5ABA">
        <w:rPr>
          <w:rFonts w:ascii="Cambria" w:hAnsi="Cambria" w:cs="Tahoma"/>
          <w:color w:val="000000" w:themeColor="text1"/>
          <w:sz w:val="20"/>
          <w:szCs w:val="20"/>
        </w:rPr>
        <w:t xml:space="preserve">raw score </w:t>
      </w:r>
      <w:r w:rsidRPr="00FC5ABA">
        <w:rPr>
          <w:rFonts w:ascii="Cambria" w:hAnsi="Cambria" w:cs="Tahoma"/>
          <w:color w:val="000000" w:themeColor="text1"/>
          <w:sz w:val="20"/>
          <w:szCs w:val="20"/>
        </w:rPr>
        <w:t xml:space="preserve">job performance and </w:t>
      </w:r>
      <w:r w:rsidR="006C08B5" w:rsidRPr="00FC5ABA">
        <w:rPr>
          <w:rFonts w:ascii="Cambria" w:hAnsi="Cambria" w:cs="Tahoma"/>
          <w:color w:val="000000" w:themeColor="text1"/>
          <w:sz w:val="20"/>
          <w:szCs w:val="20"/>
        </w:rPr>
        <w:t xml:space="preserve">raw score </w:t>
      </w:r>
      <w:r w:rsidRPr="00FC5ABA">
        <w:rPr>
          <w:rFonts w:ascii="Cambria" w:hAnsi="Cambria" w:cs="Tahoma"/>
          <w:color w:val="000000" w:themeColor="text1"/>
          <w:sz w:val="20"/>
          <w:szCs w:val="20"/>
        </w:rPr>
        <w:t>work stress.</w:t>
      </w:r>
    </w:p>
    <w:p w14:paraId="761495D7" w14:textId="77777777" w:rsidR="002375FB" w:rsidRPr="0030554B" w:rsidRDefault="002375FB" w:rsidP="002375FB">
      <w:pPr>
        <w:pStyle w:val="ListParagraph"/>
        <w:numPr>
          <w:ilvl w:val="0"/>
          <w:numId w:val="3"/>
        </w:numPr>
        <w:spacing w:after="0"/>
        <w:rPr>
          <w:rFonts w:ascii="Cambria" w:hAnsi="Cambria" w:cs="Tahoma"/>
          <w:sz w:val="20"/>
          <w:szCs w:val="20"/>
        </w:rPr>
      </w:pPr>
      <w:r w:rsidRPr="0030554B">
        <w:rPr>
          <w:rFonts w:ascii="Cambria" w:hAnsi="Cambria" w:cs="Tahoma"/>
          <w:sz w:val="20"/>
          <w:szCs w:val="20"/>
        </w:rPr>
        <w:t>The highest z-score for job performance and work stress.</w:t>
      </w:r>
    </w:p>
    <w:p w14:paraId="0EC55DE2" w14:textId="77777777" w:rsidR="002375FB" w:rsidRPr="00D57A7C" w:rsidRDefault="002375FB" w:rsidP="002375FB">
      <w:pPr>
        <w:pStyle w:val="ListParagraph"/>
        <w:numPr>
          <w:ilvl w:val="0"/>
          <w:numId w:val="3"/>
        </w:numPr>
        <w:spacing w:after="0"/>
        <w:rPr>
          <w:rFonts w:ascii="Cambria" w:hAnsi="Cambria" w:cs="Tahoma"/>
          <w:sz w:val="20"/>
          <w:szCs w:val="20"/>
        </w:rPr>
      </w:pPr>
      <w:bookmarkStart w:id="0" w:name="_GoBack"/>
      <w:r w:rsidRPr="00D57A7C">
        <w:rPr>
          <w:rFonts w:ascii="Cambria" w:hAnsi="Cambria" w:cs="Tahoma"/>
          <w:sz w:val="20"/>
          <w:szCs w:val="20"/>
        </w:rPr>
        <w:t xml:space="preserve">The </w:t>
      </w:r>
      <w:r w:rsidR="006C08B5" w:rsidRPr="00D57A7C">
        <w:rPr>
          <w:rFonts w:ascii="Cambria" w:hAnsi="Cambria" w:cs="Tahoma"/>
          <w:sz w:val="20"/>
          <w:szCs w:val="20"/>
        </w:rPr>
        <w:t xml:space="preserve">results of the </w:t>
      </w:r>
      <w:r w:rsidRPr="00D57A7C">
        <w:rPr>
          <w:rFonts w:ascii="Cambria" w:hAnsi="Cambria" w:cs="Tahoma"/>
          <w:sz w:val="20"/>
          <w:szCs w:val="20"/>
        </w:rPr>
        <w:t>correlation between standardized job performance and work stress.</w:t>
      </w:r>
    </w:p>
    <w:bookmarkEnd w:id="0"/>
    <w:p w14:paraId="44AF557B" w14:textId="77777777" w:rsidR="002375FB" w:rsidRPr="00BB045F" w:rsidRDefault="002375FB" w:rsidP="002375FB">
      <w:pPr>
        <w:pStyle w:val="ListParagraph"/>
        <w:numPr>
          <w:ilvl w:val="0"/>
          <w:numId w:val="3"/>
        </w:numPr>
        <w:spacing w:after="0"/>
        <w:rPr>
          <w:rFonts w:ascii="Cambria" w:hAnsi="Cambria" w:cs="Tahoma"/>
          <w:b/>
          <w:sz w:val="20"/>
          <w:szCs w:val="20"/>
        </w:rPr>
      </w:pPr>
      <w:r w:rsidRPr="00BB045F">
        <w:rPr>
          <w:rFonts w:ascii="Cambria" w:hAnsi="Cambria" w:cs="Tahoma"/>
          <w:b/>
          <w:sz w:val="20"/>
          <w:szCs w:val="20"/>
        </w:rPr>
        <w:t>The highest T-score for job performance and T-score work stress.</w:t>
      </w:r>
    </w:p>
    <w:p w14:paraId="156F3A3C" w14:textId="77777777" w:rsidR="002375FB" w:rsidRPr="00BB045F" w:rsidRDefault="002375FB" w:rsidP="002375FB">
      <w:pPr>
        <w:pStyle w:val="ListParagraph"/>
        <w:numPr>
          <w:ilvl w:val="0"/>
          <w:numId w:val="3"/>
        </w:numPr>
        <w:spacing w:after="0"/>
        <w:rPr>
          <w:rFonts w:ascii="Cambria" w:hAnsi="Cambria" w:cs="Tahoma"/>
          <w:b/>
          <w:sz w:val="20"/>
          <w:szCs w:val="20"/>
        </w:rPr>
      </w:pPr>
      <w:r w:rsidRPr="00BB045F">
        <w:rPr>
          <w:rFonts w:ascii="Cambria" w:hAnsi="Cambria" w:cs="Tahoma"/>
          <w:b/>
          <w:sz w:val="20"/>
          <w:szCs w:val="20"/>
        </w:rPr>
        <w:t xml:space="preserve">The </w:t>
      </w:r>
      <w:r w:rsidR="006C08B5" w:rsidRPr="00BB045F">
        <w:rPr>
          <w:rFonts w:ascii="Cambria" w:hAnsi="Cambria" w:cs="Tahoma"/>
          <w:b/>
          <w:sz w:val="20"/>
          <w:szCs w:val="20"/>
        </w:rPr>
        <w:t xml:space="preserve">results of the </w:t>
      </w:r>
      <w:r w:rsidRPr="00BB045F">
        <w:rPr>
          <w:rFonts w:ascii="Cambria" w:hAnsi="Cambria" w:cs="Tahoma"/>
          <w:b/>
          <w:sz w:val="20"/>
          <w:szCs w:val="20"/>
        </w:rPr>
        <w:t>correlation between T-score job performance and T-score work stress.</w:t>
      </w:r>
    </w:p>
    <w:p w14:paraId="6719CE83" w14:textId="77777777" w:rsidR="006C08B5" w:rsidRPr="00BB045F" w:rsidRDefault="006C08B5" w:rsidP="002375FB">
      <w:pPr>
        <w:pStyle w:val="ListParagraph"/>
        <w:numPr>
          <w:ilvl w:val="0"/>
          <w:numId w:val="3"/>
        </w:numPr>
        <w:spacing w:after="0"/>
        <w:rPr>
          <w:rFonts w:ascii="Cambria" w:hAnsi="Cambria" w:cs="Tahoma"/>
          <w:b/>
          <w:sz w:val="20"/>
          <w:szCs w:val="20"/>
        </w:rPr>
      </w:pPr>
      <w:r w:rsidRPr="00BB045F">
        <w:rPr>
          <w:rFonts w:ascii="Cambria" w:hAnsi="Cambria" w:cs="Tahoma"/>
          <w:b/>
          <w:sz w:val="20"/>
          <w:szCs w:val="20"/>
        </w:rPr>
        <w:t>The frequency distributions and histograms for each of the following variables: Raw score job performance, z-score job performance, and T-score job performance.</w:t>
      </w:r>
    </w:p>
    <w:p w14:paraId="641452B3" w14:textId="77777777" w:rsidR="006C08B5" w:rsidRPr="00BB045F" w:rsidRDefault="006C08B5" w:rsidP="002375FB">
      <w:pPr>
        <w:pStyle w:val="ListParagraph"/>
        <w:numPr>
          <w:ilvl w:val="0"/>
          <w:numId w:val="3"/>
        </w:numPr>
        <w:spacing w:after="0"/>
        <w:rPr>
          <w:rFonts w:ascii="Cambria" w:hAnsi="Cambria" w:cs="Tahoma"/>
          <w:b/>
          <w:sz w:val="20"/>
          <w:szCs w:val="20"/>
        </w:rPr>
      </w:pPr>
      <w:r w:rsidRPr="00BB045F">
        <w:rPr>
          <w:rFonts w:ascii="Cambria" w:hAnsi="Cambria" w:cs="Tahoma"/>
          <w:b/>
          <w:sz w:val="20"/>
          <w:szCs w:val="20"/>
        </w:rPr>
        <w:t>The results of the correlation between raw score job performance, z-score job performance, and T-score job performance.</w:t>
      </w:r>
    </w:p>
    <w:p w14:paraId="7AB5986E" w14:textId="77777777" w:rsidR="00A520CB" w:rsidRPr="00FB158E" w:rsidRDefault="00A520CB" w:rsidP="007E7BEC">
      <w:pPr>
        <w:pStyle w:val="ListParagraph"/>
        <w:spacing w:after="0"/>
        <w:ind w:left="360"/>
        <w:rPr>
          <w:rFonts w:ascii="Cambria" w:hAnsi="Cambria" w:cs="Tahoma"/>
          <w:sz w:val="20"/>
          <w:szCs w:val="20"/>
        </w:rPr>
      </w:pPr>
    </w:p>
    <w:p w14:paraId="23A5BA62" w14:textId="77777777" w:rsidR="006C08B5" w:rsidRPr="00FB158E" w:rsidRDefault="006C08B5" w:rsidP="006C08B5">
      <w:pPr>
        <w:spacing w:after="0"/>
        <w:ind w:left="720"/>
        <w:rPr>
          <w:rFonts w:ascii="Cambria" w:hAnsi="Cambria" w:cs="Tahoma"/>
          <w:i/>
          <w:sz w:val="20"/>
          <w:szCs w:val="20"/>
        </w:rPr>
      </w:pPr>
      <w:r w:rsidRPr="00FB158E">
        <w:rPr>
          <w:rFonts w:ascii="Cambria" w:hAnsi="Cambria" w:cs="Tahoma"/>
          <w:i/>
          <w:color w:val="7030A0"/>
          <w:sz w:val="20"/>
          <w:szCs w:val="20"/>
        </w:rPr>
        <w:t>***This should be submitted to me in a well formatted and professional manner via the submission link on Bb.</w:t>
      </w:r>
    </w:p>
    <w:p w14:paraId="27EC1659" w14:textId="77777777" w:rsidR="006C08B5" w:rsidRPr="00FB158E" w:rsidRDefault="006C08B5" w:rsidP="007E7BEC">
      <w:pPr>
        <w:pStyle w:val="ListParagraph"/>
        <w:spacing w:after="0"/>
        <w:ind w:left="360"/>
        <w:rPr>
          <w:rFonts w:ascii="Cambria" w:hAnsi="Cambria" w:cs="Tahoma"/>
          <w:sz w:val="20"/>
          <w:szCs w:val="20"/>
        </w:rPr>
      </w:pPr>
    </w:p>
    <w:sectPr w:rsidR="006C08B5" w:rsidRPr="00FB158E" w:rsidSect="006C08B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7BF06" w14:textId="77777777" w:rsidR="008A37C4" w:rsidRDefault="008A37C4" w:rsidP="008A7E99">
      <w:pPr>
        <w:spacing w:after="0" w:line="240" w:lineRule="auto"/>
      </w:pPr>
      <w:r>
        <w:separator/>
      </w:r>
    </w:p>
  </w:endnote>
  <w:endnote w:type="continuationSeparator" w:id="0">
    <w:p w14:paraId="3307F7DC" w14:textId="77777777" w:rsidR="008A37C4" w:rsidRDefault="008A37C4" w:rsidP="008A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21885" w14:textId="77777777" w:rsidR="008A37C4" w:rsidRDefault="008A37C4" w:rsidP="008A7E99">
      <w:pPr>
        <w:spacing w:after="0" w:line="240" w:lineRule="auto"/>
      </w:pPr>
      <w:r>
        <w:separator/>
      </w:r>
    </w:p>
  </w:footnote>
  <w:footnote w:type="continuationSeparator" w:id="0">
    <w:p w14:paraId="62136508" w14:textId="77777777" w:rsidR="008A37C4" w:rsidRDefault="008A37C4" w:rsidP="008A7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65D0" w14:textId="77777777" w:rsidR="007E7BEC" w:rsidRPr="00FB158E" w:rsidRDefault="007E7BEC" w:rsidP="008A7E99">
    <w:pPr>
      <w:pStyle w:val="Header"/>
      <w:jc w:val="center"/>
      <w:rPr>
        <w:rFonts w:ascii="Cambria" w:hAnsi="Cambria" w:cs="Tahoma"/>
        <w:b/>
        <w:sz w:val="20"/>
        <w:szCs w:val="20"/>
      </w:rPr>
    </w:pPr>
    <w:r w:rsidRPr="00FB158E">
      <w:rPr>
        <w:rFonts w:ascii="Cambria" w:hAnsi="Cambria" w:cs="Tahoma"/>
        <w:b/>
        <w:sz w:val="20"/>
        <w:szCs w:val="20"/>
      </w:rPr>
      <w:t>PSYC 6327 Methods in Human Measurement</w:t>
    </w:r>
  </w:p>
  <w:p w14:paraId="0DDFC0D2" w14:textId="77777777" w:rsidR="008A7E99" w:rsidRPr="00FB158E" w:rsidRDefault="007E7BEC" w:rsidP="007E7BEC">
    <w:pPr>
      <w:pStyle w:val="Header"/>
      <w:tabs>
        <w:tab w:val="left" w:pos="3433"/>
      </w:tabs>
      <w:rPr>
        <w:rFonts w:ascii="Cambria" w:hAnsi="Cambria" w:cs="Tahoma"/>
        <w:i/>
        <w:sz w:val="20"/>
        <w:szCs w:val="20"/>
      </w:rPr>
    </w:pPr>
    <w:r w:rsidRPr="00FB158E">
      <w:rPr>
        <w:rFonts w:ascii="Cambria" w:hAnsi="Cambria" w:cs="Tahoma"/>
        <w:i/>
        <w:sz w:val="20"/>
        <w:szCs w:val="20"/>
      </w:rPr>
      <w:tab/>
    </w:r>
    <w:r w:rsidRPr="00FB158E">
      <w:rPr>
        <w:rFonts w:ascii="Cambria" w:hAnsi="Cambria" w:cs="Tahoma"/>
        <w:i/>
        <w:sz w:val="20"/>
        <w:szCs w:val="20"/>
      </w:rPr>
      <w:tab/>
    </w:r>
    <w:r w:rsidR="008A7E99" w:rsidRPr="00FB158E">
      <w:rPr>
        <w:rFonts w:ascii="Cambria" w:hAnsi="Cambria" w:cs="Tahoma"/>
        <w:i/>
        <w:sz w:val="20"/>
        <w:szCs w:val="20"/>
      </w:rPr>
      <w:t>Assignment</w:t>
    </w:r>
    <w:r w:rsidR="006F065C" w:rsidRPr="00FB158E">
      <w:rPr>
        <w:rFonts w:ascii="Cambria" w:hAnsi="Cambria" w:cs="Tahoma"/>
        <w:i/>
        <w:sz w:val="20"/>
        <w:szCs w:val="20"/>
      </w:rPr>
      <w:t xml:space="preserve"> 2</w:t>
    </w:r>
  </w:p>
  <w:p w14:paraId="5BF4ED43" w14:textId="77777777" w:rsidR="008A7E99" w:rsidRPr="00FB158E" w:rsidRDefault="008A7E99">
    <w:pPr>
      <w:pStyle w:val="Header"/>
      <w:rPr>
        <w:rFonts w:ascii="Cambria" w:hAnsi="Cambri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A7B83"/>
    <w:multiLevelType w:val="hybridMultilevel"/>
    <w:tmpl w:val="69B85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3511C6"/>
    <w:multiLevelType w:val="hybridMultilevel"/>
    <w:tmpl w:val="3A30BF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970E32"/>
    <w:multiLevelType w:val="hybridMultilevel"/>
    <w:tmpl w:val="772671C0"/>
    <w:lvl w:ilvl="0" w:tplc="2D12628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675"/>
    <w:rsid w:val="00063424"/>
    <w:rsid w:val="001256B3"/>
    <w:rsid w:val="0017692C"/>
    <w:rsid w:val="002375FB"/>
    <w:rsid w:val="0030554B"/>
    <w:rsid w:val="0048319C"/>
    <w:rsid w:val="00487973"/>
    <w:rsid w:val="0057318A"/>
    <w:rsid w:val="00586A4E"/>
    <w:rsid w:val="005A170A"/>
    <w:rsid w:val="006C08B5"/>
    <w:rsid w:val="006F065C"/>
    <w:rsid w:val="00734675"/>
    <w:rsid w:val="007E7BEC"/>
    <w:rsid w:val="00814DF6"/>
    <w:rsid w:val="008A37C4"/>
    <w:rsid w:val="008A7E99"/>
    <w:rsid w:val="008B06D6"/>
    <w:rsid w:val="008E7FF4"/>
    <w:rsid w:val="00927479"/>
    <w:rsid w:val="009737DC"/>
    <w:rsid w:val="00A13062"/>
    <w:rsid w:val="00A520CB"/>
    <w:rsid w:val="00A5499D"/>
    <w:rsid w:val="00AD5D2A"/>
    <w:rsid w:val="00BB045F"/>
    <w:rsid w:val="00BF76DC"/>
    <w:rsid w:val="00D57A7C"/>
    <w:rsid w:val="00D77EC3"/>
    <w:rsid w:val="00D85E7D"/>
    <w:rsid w:val="00E44BC2"/>
    <w:rsid w:val="00F14C78"/>
    <w:rsid w:val="00F9006B"/>
    <w:rsid w:val="00FA7CB9"/>
    <w:rsid w:val="00FB158E"/>
    <w:rsid w:val="00FC5ABA"/>
    <w:rsid w:val="00FF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8CB5E9"/>
  <w15:chartTrackingRefBased/>
  <w15:docId w15:val="{F5E5567D-A09C-4F7D-8D34-21D70117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675"/>
    <w:pPr>
      <w:ind w:left="720"/>
      <w:contextualSpacing/>
    </w:pPr>
  </w:style>
  <w:style w:type="character" w:styleId="Hyperlink">
    <w:name w:val="Hyperlink"/>
    <w:basedOn w:val="DefaultParagraphFont"/>
    <w:uiPriority w:val="99"/>
    <w:unhideWhenUsed/>
    <w:rsid w:val="00734675"/>
    <w:rPr>
      <w:color w:val="0563C1" w:themeColor="hyperlink"/>
      <w:u w:val="single"/>
    </w:rPr>
  </w:style>
  <w:style w:type="paragraph" w:styleId="Header">
    <w:name w:val="header"/>
    <w:basedOn w:val="Normal"/>
    <w:link w:val="HeaderChar"/>
    <w:uiPriority w:val="99"/>
    <w:unhideWhenUsed/>
    <w:rsid w:val="008A7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E99"/>
  </w:style>
  <w:style w:type="paragraph" w:styleId="Footer">
    <w:name w:val="footer"/>
    <w:basedOn w:val="Normal"/>
    <w:link w:val="FooterChar"/>
    <w:uiPriority w:val="99"/>
    <w:unhideWhenUsed/>
    <w:rsid w:val="008A7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William Eddy</cp:lastModifiedBy>
  <cp:revision>4</cp:revision>
  <cp:lastPrinted>2017-01-06T16:07:00Z</cp:lastPrinted>
  <dcterms:created xsi:type="dcterms:W3CDTF">2019-01-14T21:28:00Z</dcterms:created>
  <dcterms:modified xsi:type="dcterms:W3CDTF">2019-01-14T22:05:00Z</dcterms:modified>
</cp:coreProperties>
</file>