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47D" w:rsidRPr="00FB647D" w:rsidRDefault="00FB647D">
      <w:pPr>
        <w:rPr>
          <w:b/>
        </w:rPr>
      </w:pPr>
      <w:r>
        <w:rPr>
          <w:b/>
        </w:rPr>
        <w:t>Kaiser criterion</w:t>
      </w:r>
      <w:r w:rsidR="00150C65">
        <w:rPr>
          <w:b/>
        </w:rPr>
        <w:t>:</w:t>
      </w:r>
    </w:p>
    <w:p w:rsidR="0064587F" w:rsidRDefault="0000536B">
      <w:r>
        <w:t xml:space="preserve">Using the </w:t>
      </w:r>
      <w:proofErr w:type="gramStart"/>
      <w:r>
        <w:t>scree(</w:t>
      </w:r>
      <w:proofErr w:type="gramEnd"/>
      <w:r>
        <w:t>) function from the psych package</w:t>
      </w:r>
      <w:r w:rsidR="004E2B01">
        <w:t xml:space="preserve"> in R</w:t>
      </w:r>
      <w:r>
        <w:t xml:space="preserve">, I </w:t>
      </w:r>
      <w:r w:rsidR="009C73AE">
        <w:t>produced</w:t>
      </w:r>
      <w:r>
        <w:t xml:space="preserve"> </w:t>
      </w:r>
      <w:r w:rsidR="00846EC8">
        <w:t>the following</w:t>
      </w:r>
      <w:r>
        <w:t xml:space="preserve"> </w:t>
      </w:r>
      <w:r w:rsidR="0064587F">
        <w:t>list</w:t>
      </w:r>
      <w:r>
        <w:t xml:space="preserve"> of </w:t>
      </w:r>
      <w:r w:rsidR="0064587F">
        <w:t>E</w:t>
      </w:r>
      <w:r>
        <w:t>igen</w:t>
      </w:r>
      <w:r w:rsidR="00846EC8">
        <w:t xml:space="preserve"> </w:t>
      </w:r>
      <w:r>
        <w:t>values</w:t>
      </w:r>
      <w:r w:rsidR="00846EC8">
        <w:t>:</w:t>
      </w:r>
    </w:p>
    <w:p w:rsidR="0064587F" w:rsidRDefault="0064587F">
      <w:r>
        <w:rPr>
          <w:noProof/>
        </w:rPr>
        <w:drawing>
          <wp:inline distT="0" distB="0" distL="0" distR="0" wp14:anchorId="0665EBE2" wp14:editId="3A5E4DC1">
            <wp:extent cx="5943600" cy="544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4195"/>
                    </a:xfrm>
                    <a:prstGeom prst="rect">
                      <a:avLst/>
                    </a:prstGeom>
                  </pic:spPr>
                </pic:pic>
              </a:graphicData>
            </a:graphic>
          </wp:inline>
        </w:drawing>
      </w:r>
    </w:p>
    <w:p w:rsidR="0064587F" w:rsidRDefault="0000536B">
      <w:r>
        <w:t xml:space="preserve">As shown, </w:t>
      </w:r>
      <w:r w:rsidR="00150C65">
        <w:t xml:space="preserve">examining the </w:t>
      </w:r>
      <w:r w:rsidR="0064587F">
        <w:t>list</w:t>
      </w:r>
      <w:r w:rsidR="00150C65">
        <w:t xml:space="preserve"> </w:t>
      </w:r>
      <w:r w:rsidR="0064587F">
        <w:t xml:space="preserve">“Eigen values of factors” </w:t>
      </w:r>
      <w:r w:rsidR="00150C65">
        <w:t>results in</w:t>
      </w:r>
      <w:r>
        <w:t xml:space="preserve"> three eigenvalues </w:t>
      </w:r>
      <w:r w:rsidR="00943338">
        <w:t>exceeding</w:t>
      </w:r>
      <w:r>
        <w:t xml:space="preserve"> the 1.0 Kaiser criterion, and therefore based on this analysis I recommend examining </w:t>
      </w:r>
      <w:r w:rsidR="00C24E76">
        <w:t>3</w:t>
      </w:r>
      <w:r>
        <w:t xml:space="preserve"> factors in this data</w:t>
      </w:r>
      <w:r w:rsidR="0064587F">
        <w:t>.</w:t>
      </w:r>
    </w:p>
    <w:p w:rsidR="00150C65" w:rsidRPr="008A4C65" w:rsidRDefault="0064587F">
      <w:pPr>
        <w:rPr>
          <w:i/>
        </w:rPr>
      </w:pPr>
      <w:r>
        <w:rPr>
          <w:i/>
        </w:rPr>
        <w:t>Note from class explanation of analysis – In SPSS, Professor Bowler showed 9 eigenvalues exceeding 1.0.  In the readout above, “Eigen values of factors” shows 3 factors, with one just barely above 1.0, indicating to me a likely 2-3 factors.  Upon conducting full analysis</w:t>
      </w:r>
      <w:r w:rsidR="00713CDB">
        <w:rPr>
          <w:i/>
        </w:rPr>
        <w:t>,</w:t>
      </w:r>
      <w:r>
        <w:rPr>
          <w:i/>
        </w:rPr>
        <w:t xml:space="preserve"> examining pattern matrices </w:t>
      </w:r>
      <w:r w:rsidR="00713CDB">
        <w:rPr>
          <w:i/>
        </w:rPr>
        <w:t xml:space="preserve">which I have reproduced </w:t>
      </w:r>
      <w:r>
        <w:rPr>
          <w:i/>
        </w:rPr>
        <w:t xml:space="preserve">below, professor </w:t>
      </w:r>
      <w:r w:rsidR="00713CDB">
        <w:rPr>
          <w:i/>
        </w:rPr>
        <w:t>concluded that there are</w:t>
      </w:r>
      <w:r>
        <w:rPr>
          <w:i/>
        </w:rPr>
        <w:t xml:space="preserve"> 2 to 3 factors worth studying.  I considered this worth following up, and pose it as a question here to the professor – What’s going on here?  For example, maybe R is using the term “Principal Components” where it should be using the term “Factors?”</w:t>
      </w:r>
    </w:p>
    <w:p w:rsidR="00150C65" w:rsidRPr="00150C65" w:rsidRDefault="00150C65">
      <w:pPr>
        <w:rPr>
          <w:b/>
        </w:rPr>
      </w:pPr>
      <w:r>
        <w:rPr>
          <w:b/>
        </w:rPr>
        <w:t>Scree Plot:</w:t>
      </w:r>
    </w:p>
    <w:p w:rsidR="002B47E9" w:rsidRDefault="00CC4D89" w:rsidP="00C45C5E">
      <w:pPr>
        <w:jc w:val="center"/>
      </w:pPr>
      <w:r>
        <w:rPr>
          <w:noProof/>
        </w:rPr>
        <w:drawing>
          <wp:inline distT="0" distB="0" distL="0" distR="0" wp14:anchorId="7F23BE60" wp14:editId="1E1DD169">
            <wp:extent cx="5143500" cy="385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6419" cy="3861806"/>
                    </a:xfrm>
                    <a:prstGeom prst="rect">
                      <a:avLst/>
                    </a:prstGeom>
                  </pic:spPr>
                </pic:pic>
              </a:graphicData>
            </a:graphic>
          </wp:inline>
        </w:drawing>
      </w:r>
    </w:p>
    <w:p w:rsidR="00FB647D" w:rsidRDefault="00476F86" w:rsidP="00FB647D">
      <w:r>
        <w:t>A visual evaluation of t</w:t>
      </w:r>
      <w:r w:rsidR="00FB647D">
        <w:t xml:space="preserve">he scree plot </w:t>
      </w:r>
      <w:r w:rsidR="00943338">
        <w:t xml:space="preserve">above indicates </w:t>
      </w:r>
      <w:r w:rsidR="00C24E76">
        <w:t>2</w:t>
      </w:r>
      <w:r w:rsidR="008A4C65">
        <w:t>-3</w:t>
      </w:r>
      <w:r w:rsidR="00943338">
        <w:t xml:space="preserve"> factors, confirming </w:t>
      </w:r>
      <w:r w:rsidR="00FB647D">
        <w:t>the Kaiser criterion</w:t>
      </w:r>
      <w:r w:rsidR="008A4C65">
        <w:t xml:space="preserve"> </w:t>
      </w:r>
      <w:r w:rsidR="00943338">
        <w:t>evaluation</w:t>
      </w:r>
      <w:r w:rsidR="008A4C65">
        <w:t xml:space="preserve"> as I have interpreted the R readout above</w:t>
      </w:r>
      <w:r w:rsidR="00943338">
        <w:t>.</w:t>
      </w:r>
      <w:r w:rsidR="00713CDB">
        <w:t xml:space="preserve">  My suspicion voiced regarding Eigen value lists above is visualized here as well. </w:t>
      </w:r>
    </w:p>
    <w:p w:rsidR="00476F86" w:rsidRDefault="00476F86" w:rsidP="00FB647D"/>
    <w:p w:rsidR="00476F86" w:rsidRDefault="00237A5F" w:rsidP="00FB647D">
      <w:pPr>
        <w:rPr>
          <w:b/>
        </w:rPr>
      </w:pPr>
      <w:r>
        <w:rPr>
          <w:b/>
        </w:rPr>
        <w:lastRenderedPageBreak/>
        <w:t>Parallel Analysis</w:t>
      </w:r>
    </w:p>
    <w:p w:rsidR="003D3CA5" w:rsidRDefault="002F3109" w:rsidP="00FB647D">
      <w:r>
        <w:t xml:space="preserve">I went on to use the </w:t>
      </w:r>
      <w:proofErr w:type="spellStart"/>
      <w:proofErr w:type="gramStart"/>
      <w:r>
        <w:t>fa.parallel</w:t>
      </w:r>
      <w:proofErr w:type="spellEnd"/>
      <w:proofErr w:type="gramEnd"/>
      <w:r>
        <w:t xml:space="preserve"> (</w:t>
      </w:r>
      <w:r w:rsidR="005E68FE">
        <w:t>fa=”fa”</w:t>
      </w:r>
      <w:r>
        <w:t xml:space="preserve">) function from the psych package in R to conduct a parallel analysis.  I used the default factor method, which is </w:t>
      </w:r>
      <w:proofErr w:type="spellStart"/>
      <w:r>
        <w:t>minres</w:t>
      </w:r>
      <w:proofErr w:type="spellEnd"/>
      <w:r>
        <w:t xml:space="preserve">.  </w:t>
      </w:r>
      <w:r w:rsidR="0040148F">
        <w:t xml:space="preserve">All other settings used were the default.  </w:t>
      </w:r>
      <w:r>
        <w:t xml:space="preserve">Parallel analysis suggests that the dataset contains </w:t>
      </w:r>
      <w:r w:rsidR="001D5ACE">
        <w:t xml:space="preserve">7 </w:t>
      </w:r>
      <w:r>
        <w:t>factors to extract.</w:t>
      </w:r>
    </w:p>
    <w:p w:rsidR="00E863A0" w:rsidRPr="00AF3A59" w:rsidRDefault="003D3CA5" w:rsidP="00FB647D">
      <w:pPr>
        <w:rPr>
          <w:i/>
        </w:rPr>
      </w:pPr>
      <w:r w:rsidRPr="00AF3A59">
        <w:rPr>
          <w:i/>
        </w:rPr>
        <w:t>Parallel analysis demo in class indicated 5 factors</w:t>
      </w:r>
      <w:r w:rsidR="00AF3A59" w:rsidRPr="00AF3A59">
        <w:rPr>
          <w:i/>
        </w:rPr>
        <w:t xml:space="preserve">; </w:t>
      </w:r>
      <w:r w:rsidR="00E863A0" w:rsidRPr="00AF3A59">
        <w:rPr>
          <w:i/>
        </w:rPr>
        <w:t>mine is different.</w:t>
      </w:r>
      <w:r w:rsidR="00AF3A59">
        <w:rPr>
          <w:i/>
        </w:rPr>
        <w:t xml:space="preserve"> Possibly due to different </w:t>
      </w:r>
      <w:r w:rsidR="005E68FE">
        <w:rPr>
          <w:i/>
        </w:rPr>
        <w:t>factor method</w:t>
      </w:r>
      <w:r w:rsidR="00AF3A59">
        <w:rPr>
          <w:i/>
        </w:rPr>
        <w:t>?</w:t>
      </w:r>
    </w:p>
    <w:p w:rsidR="00C45C5E" w:rsidRDefault="00E863A0" w:rsidP="00FB647D">
      <w:r>
        <w:rPr>
          <w:noProof/>
        </w:rPr>
        <w:drawing>
          <wp:inline distT="0" distB="0" distL="0" distR="0" wp14:anchorId="20C87FCE" wp14:editId="42EE86A8">
            <wp:extent cx="5943600" cy="1056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6640"/>
                    </a:xfrm>
                    <a:prstGeom prst="rect">
                      <a:avLst/>
                    </a:prstGeom>
                  </pic:spPr>
                </pic:pic>
              </a:graphicData>
            </a:graphic>
          </wp:inline>
        </w:drawing>
      </w:r>
    </w:p>
    <w:p w:rsidR="00715062" w:rsidRPr="00C45C5E" w:rsidRDefault="00303C98" w:rsidP="00C814C9">
      <w:pPr>
        <w:jc w:val="center"/>
      </w:pPr>
      <w:r>
        <w:rPr>
          <w:noProof/>
        </w:rPr>
        <w:drawing>
          <wp:inline distT="0" distB="0" distL="0" distR="0" wp14:anchorId="6DB7341E" wp14:editId="3CDA35F5">
            <wp:extent cx="4045789" cy="51830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0273" cy="5214386"/>
                    </a:xfrm>
                    <a:prstGeom prst="rect">
                      <a:avLst/>
                    </a:prstGeom>
                  </pic:spPr>
                </pic:pic>
              </a:graphicData>
            </a:graphic>
          </wp:inline>
        </w:drawing>
      </w:r>
      <w:bookmarkStart w:id="0" w:name="_GoBack"/>
      <w:bookmarkEnd w:id="0"/>
    </w:p>
    <w:p w:rsidR="00223085" w:rsidRDefault="00223085" w:rsidP="00FB647D">
      <w:pPr>
        <w:rPr>
          <w:b/>
        </w:rPr>
      </w:pPr>
    </w:p>
    <w:p w:rsidR="00237A5F" w:rsidRDefault="00237A5F" w:rsidP="00FB647D">
      <w:pPr>
        <w:rPr>
          <w:b/>
        </w:rPr>
      </w:pPr>
      <w:r>
        <w:rPr>
          <w:b/>
        </w:rPr>
        <w:lastRenderedPageBreak/>
        <w:t>MAP Test</w:t>
      </w:r>
    </w:p>
    <w:p w:rsidR="00537988" w:rsidRDefault="00AB1490">
      <w:r>
        <w:t xml:space="preserve">For the </w:t>
      </w:r>
      <w:proofErr w:type="spellStart"/>
      <w:r>
        <w:t>Velicer</w:t>
      </w:r>
      <w:proofErr w:type="spellEnd"/>
      <w:r>
        <w:t xml:space="preserve"> Minimum Average Partial criterion (MAP) test, I used the </w:t>
      </w:r>
      <w:proofErr w:type="gramStart"/>
      <w:r>
        <w:t>VSS(</w:t>
      </w:r>
      <w:proofErr w:type="gramEnd"/>
      <w:r>
        <w:t>) function from the psych package</w:t>
      </w:r>
      <w:r w:rsidR="00114C65">
        <w:t xml:space="preserve"> with the </w:t>
      </w:r>
      <w:r w:rsidR="00114C65">
        <w:t xml:space="preserve">default factoring technique </w:t>
      </w:r>
      <w:proofErr w:type="spellStart"/>
      <w:r w:rsidR="00114C65">
        <w:t>minres</w:t>
      </w:r>
      <w:proofErr w:type="spellEnd"/>
      <w:r>
        <w:t>.  This function outputs results from a variety of exploratory factor analysis techniques.</w:t>
      </w:r>
      <w:r w:rsidR="00114C65">
        <w:t xml:space="preserve">  It is not as verbose regarding the MAP test as the SPSS program provided would be.</w:t>
      </w:r>
      <w:r w:rsidR="00604D9F">
        <w:t xml:space="preserve"> </w:t>
      </w:r>
      <w:r w:rsidR="00114C65">
        <w:t xml:space="preserve">The VSS package suggests </w:t>
      </w:r>
    </w:p>
    <w:p w:rsidR="00537988" w:rsidRDefault="00537988">
      <w:r>
        <w:t xml:space="preserve">Results with </w:t>
      </w:r>
      <w:proofErr w:type="spellStart"/>
      <w:r>
        <w:t>oblmin</w:t>
      </w:r>
      <w:proofErr w:type="spellEnd"/>
      <w:r>
        <w:t xml:space="preserve"> rotation, target factor number 4:</w:t>
      </w:r>
    </w:p>
    <w:p w:rsidR="00537988" w:rsidRDefault="00537988">
      <w:r>
        <w:rPr>
          <w:noProof/>
        </w:rPr>
        <w:drawing>
          <wp:inline distT="0" distB="0" distL="0" distR="0" wp14:anchorId="6AC54596" wp14:editId="5E632AC7">
            <wp:extent cx="5943600" cy="183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7055"/>
                    </a:xfrm>
                    <a:prstGeom prst="rect">
                      <a:avLst/>
                    </a:prstGeom>
                  </pic:spPr>
                </pic:pic>
              </a:graphicData>
            </a:graphic>
          </wp:inline>
        </w:drawing>
      </w:r>
    </w:p>
    <w:p w:rsidR="005C4DBD" w:rsidRDefault="00223085">
      <w:r>
        <w:t xml:space="preserve">MAP test results in </w:t>
      </w:r>
      <w:r w:rsidR="00266EBA">
        <w:t xml:space="preserve">a suggestion of </w:t>
      </w:r>
      <w:r>
        <w:t>2 factors to extract.</w:t>
      </w:r>
      <w:r w:rsidR="00266EBA">
        <w:t xml:space="preserve">  The </w:t>
      </w:r>
      <w:proofErr w:type="gramStart"/>
      <w:r w:rsidR="00266EBA">
        <w:t>VSS(</w:t>
      </w:r>
      <w:proofErr w:type="gramEnd"/>
      <w:r w:rsidR="00266EBA">
        <w:t>) function does not appear to output revised MAP results</w:t>
      </w:r>
      <w:r w:rsidR="00557D27">
        <w:t>, however there</w:t>
      </w:r>
      <w:r w:rsidR="00C45D20">
        <w:t xml:space="preserve"> is likely another R package that does.</w:t>
      </w:r>
    </w:p>
    <w:p w:rsidR="005C4DBD" w:rsidRPr="001C6A48" w:rsidRDefault="001C6A48">
      <w:pPr>
        <w:rPr>
          <w:b/>
        </w:rPr>
      </w:pPr>
      <w:r>
        <w:rPr>
          <w:b/>
        </w:rPr>
        <w:t>Factor matrices</w:t>
      </w:r>
    </w:p>
    <w:p w:rsidR="003E18FF" w:rsidRPr="001C6A48" w:rsidRDefault="001C6A48">
      <w:pPr>
        <w:rPr>
          <w:i/>
        </w:rPr>
      </w:pPr>
      <w:r>
        <w:rPr>
          <w:i/>
        </w:rPr>
        <w:t xml:space="preserve">In R, I did not find where to access </w:t>
      </w:r>
      <w:proofErr w:type="spellStart"/>
      <w:r>
        <w:rPr>
          <w:i/>
        </w:rPr>
        <w:t>oblmin</w:t>
      </w:r>
      <w:proofErr w:type="spellEnd"/>
      <w:r>
        <w:rPr>
          <w:i/>
        </w:rPr>
        <w:t xml:space="preserve"> rotation structure matrices</w:t>
      </w:r>
      <w:r w:rsidR="003E18FF">
        <w:rPr>
          <w:i/>
        </w:rPr>
        <w:t xml:space="preserve"> as requested</w:t>
      </w:r>
      <w:r>
        <w:rPr>
          <w:i/>
        </w:rPr>
        <w:t>.</w:t>
      </w:r>
    </w:p>
    <w:p w:rsidR="00510E23" w:rsidRDefault="00510E23">
      <w:r>
        <w:t>3 factor varimax factor analysis, factor loadings:</w:t>
      </w:r>
    </w:p>
    <w:p w:rsidR="00510E23" w:rsidRDefault="00510E23" w:rsidP="00510E23">
      <w:pPr>
        <w:jc w:val="center"/>
      </w:pPr>
      <w:r>
        <w:rPr>
          <w:noProof/>
        </w:rPr>
        <w:drawing>
          <wp:inline distT="0" distB="0" distL="0" distR="0" wp14:anchorId="77DB88B1" wp14:editId="7973E73B">
            <wp:extent cx="1722988" cy="31831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1160" cy="3216720"/>
                    </a:xfrm>
                    <a:prstGeom prst="rect">
                      <a:avLst/>
                    </a:prstGeom>
                  </pic:spPr>
                </pic:pic>
              </a:graphicData>
            </a:graphic>
          </wp:inline>
        </w:drawing>
      </w:r>
    </w:p>
    <w:p w:rsidR="007974C5" w:rsidRDefault="007974C5" w:rsidP="00510E23">
      <w:pPr>
        <w:jc w:val="center"/>
      </w:pPr>
    </w:p>
    <w:p w:rsidR="007974C5" w:rsidRDefault="007974C5" w:rsidP="00510E23">
      <w:pPr>
        <w:jc w:val="center"/>
      </w:pPr>
    </w:p>
    <w:p w:rsidR="007974C5" w:rsidRDefault="007974C5" w:rsidP="00510E23">
      <w:pPr>
        <w:jc w:val="center"/>
      </w:pPr>
    </w:p>
    <w:p w:rsidR="00CB0F3D" w:rsidRDefault="00C814C9">
      <w:r>
        <w:t>2 factor</w:t>
      </w:r>
      <w:r w:rsidR="00C45D20">
        <w:t xml:space="preserve"> and </w:t>
      </w:r>
      <w:r w:rsidR="00510E23">
        <w:t>7</w:t>
      </w:r>
      <w:r w:rsidR="00C45D20">
        <w:t xml:space="preserve"> factor pattern matrices</w:t>
      </w:r>
      <w:r>
        <w:t xml:space="preserve">, </w:t>
      </w:r>
      <w:proofErr w:type="spellStart"/>
      <w:r>
        <w:t>oblmin</w:t>
      </w:r>
      <w:proofErr w:type="spellEnd"/>
      <w:r>
        <w:t xml:space="preserve"> rotation:</w:t>
      </w:r>
    </w:p>
    <w:p w:rsidR="005C4DBD" w:rsidRDefault="00C45D20" w:rsidP="005C4DBD">
      <w:pPr>
        <w:jc w:val="center"/>
      </w:pPr>
      <w:r>
        <w:rPr>
          <w:noProof/>
        </w:rPr>
        <w:drawing>
          <wp:inline distT="0" distB="0" distL="0" distR="0" wp14:anchorId="2640AFB7" wp14:editId="51DC5446">
            <wp:extent cx="2820247" cy="287259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4555" cy="2958469"/>
                    </a:xfrm>
                    <a:prstGeom prst="rect">
                      <a:avLst/>
                    </a:prstGeom>
                  </pic:spPr>
                </pic:pic>
              </a:graphicData>
            </a:graphic>
          </wp:inline>
        </w:drawing>
      </w:r>
      <w:r w:rsidR="00C65256">
        <w:rPr>
          <w:noProof/>
        </w:rPr>
        <w:tab/>
      </w:r>
      <w:r w:rsidR="00C65256">
        <w:rPr>
          <w:noProof/>
        </w:rPr>
        <w:drawing>
          <wp:inline distT="0" distB="0" distL="0" distR="0" wp14:anchorId="21728939" wp14:editId="42070B7E">
            <wp:extent cx="1189269" cy="29071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4873" cy="3116355"/>
                    </a:xfrm>
                    <a:prstGeom prst="rect">
                      <a:avLst/>
                    </a:prstGeom>
                  </pic:spPr>
                </pic:pic>
              </a:graphicData>
            </a:graphic>
          </wp:inline>
        </w:drawing>
      </w:r>
    </w:p>
    <w:p w:rsidR="00510E23" w:rsidRDefault="00990632" w:rsidP="00C65256">
      <w:r>
        <w:t>As demonstrated in class</w:t>
      </w:r>
      <w:r w:rsidR="007974C5">
        <w:t xml:space="preserve"> using a 6-factor model, with my 7-factor version </w:t>
      </w:r>
      <w:r>
        <w:t xml:space="preserve">we see very few </w:t>
      </w:r>
      <w:r w:rsidR="00510E23">
        <w:t>survey items fulfi</w:t>
      </w:r>
      <w:r w:rsidR="005C4DBD">
        <w:t>ll</w:t>
      </w:r>
      <w:r w:rsidR="00510E23">
        <w:t xml:space="preserve"> our simplicity benchmarks.</w:t>
      </w:r>
    </w:p>
    <w:p w:rsidR="00C65256" w:rsidRDefault="00C65256" w:rsidP="00C65256">
      <w:r>
        <w:t>The 2-factor version shows simplicity on 6 items for Factor 1, and 2 items on factor 2.</w:t>
      </w:r>
      <w:r>
        <w:t xml:space="preserve"> While this would direct us to eliminate many survey items, I am choosing this version because:</w:t>
      </w:r>
    </w:p>
    <w:p w:rsidR="00C65256" w:rsidRDefault="00C65256" w:rsidP="00C65256">
      <w:pPr>
        <w:pStyle w:val="ListParagraph"/>
        <w:numPr>
          <w:ilvl w:val="0"/>
          <w:numId w:val="1"/>
        </w:numPr>
      </w:pPr>
      <w:r>
        <w:t>MAP test indicates 2 factors is most appropriate</w:t>
      </w:r>
    </w:p>
    <w:p w:rsidR="00C65256" w:rsidRDefault="00C65256" w:rsidP="00C65256">
      <w:pPr>
        <w:pStyle w:val="ListParagraph"/>
        <w:numPr>
          <w:ilvl w:val="0"/>
          <w:numId w:val="1"/>
        </w:numPr>
      </w:pPr>
      <w:r>
        <w:t>Scree plot would suggest 2 factors as likely appropriate</w:t>
      </w:r>
    </w:p>
    <w:p w:rsidR="00C65256" w:rsidRDefault="00C65256" w:rsidP="00C65256">
      <w:pPr>
        <w:pStyle w:val="ListParagraph"/>
        <w:numPr>
          <w:ilvl w:val="0"/>
          <w:numId w:val="1"/>
        </w:numPr>
      </w:pPr>
      <w:r>
        <w:t>Kaiser criterion suggested 3 factors, but the 3</w:t>
      </w:r>
      <w:r w:rsidRPr="00C65256">
        <w:rPr>
          <w:vertAlign w:val="superscript"/>
        </w:rPr>
        <w:t>rd</w:t>
      </w:r>
      <w:r>
        <w:t xml:space="preserve"> was very close to the benchmark of 1.0</w:t>
      </w:r>
    </w:p>
    <w:p w:rsidR="00C65256" w:rsidRDefault="00C65256" w:rsidP="00C65256">
      <w:r>
        <w:t>Factors isolated include the following items:</w:t>
      </w:r>
    </w:p>
    <w:p w:rsidR="00C65256" w:rsidRDefault="00C65256" w:rsidP="00C65256">
      <w:pPr>
        <w:rPr>
          <w:b/>
        </w:rPr>
      </w:pPr>
      <w:r w:rsidRPr="00C65256">
        <w:rPr>
          <w:b/>
        </w:rPr>
        <w:t>Factor 1:</w:t>
      </w:r>
      <w:r w:rsidR="00C53652">
        <w:rPr>
          <w:b/>
        </w:rPr>
        <w:t xml:space="preserve"> Polite self-determination</w:t>
      </w:r>
    </w:p>
    <w:p w:rsidR="000F3529" w:rsidRDefault="00C65256" w:rsidP="00C65256">
      <w:r>
        <w:t>Approp04</w:t>
      </w:r>
      <w:r w:rsidR="000F3529">
        <w:t xml:space="preserve"> – </w:t>
      </w:r>
      <w:r w:rsidR="000F3529" w:rsidRPr="000F3529">
        <w:t>Cell phone use in class is appropriate only if it does not involve talking, beeping, or other noises.</w:t>
      </w:r>
    </w:p>
    <w:p w:rsidR="000F3529" w:rsidRDefault="00C65256" w:rsidP="00C65256">
      <w:r>
        <w:t>Instruct05</w:t>
      </w:r>
      <w:r w:rsidR="00C53652">
        <w:t xml:space="preserve"> - </w:t>
      </w:r>
      <w:r w:rsidR="00C53652" w:rsidRPr="00C53652">
        <w:t xml:space="preserve">Instructors should allow the use of a laptop in class </w:t>
      </w:r>
      <w:proofErr w:type="gramStart"/>
      <w:r w:rsidR="00C53652" w:rsidRPr="00C53652">
        <w:t>as long as</w:t>
      </w:r>
      <w:proofErr w:type="gramEnd"/>
      <w:r w:rsidR="00C53652" w:rsidRPr="00C53652">
        <w:t xml:space="preserve"> the device is completely silent.</w:t>
      </w:r>
    </w:p>
    <w:p w:rsidR="000F3529" w:rsidRDefault="00C65256" w:rsidP="00C65256">
      <w:r>
        <w:t>Approp06</w:t>
      </w:r>
      <w:r w:rsidR="00C53652">
        <w:t xml:space="preserve"> - </w:t>
      </w:r>
      <w:r w:rsidR="00C53652" w:rsidRPr="00C53652">
        <w:t>It is appropriate for a student to send/answer email or text using a cell phone during class.</w:t>
      </w:r>
    </w:p>
    <w:p w:rsidR="000F3529" w:rsidRDefault="00C65256" w:rsidP="00C65256">
      <w:r>
        <w:t>Approp14</w:t>
      </w:r>
      <w:r w:rsidR="00C53652">
        <w:t xml:space="preserve"> - </w:t>
      </w:r>
      <w:r w:rsidR="00C53652" w:rsidRPr="00C53652">
        <w:t>It is appropriate for a student to send or answer email using a laptop during class.</w:t>
      </w:r>
    </w:p>
    <w:p w:rsidR="000F3529" w:rsidRDefault="00C65256" w:rsidP="00C65256">
      <w:r>
        <w:t>Instruct04</w:t>
      </w:r>
      <w:r w:rsidR="00C53652">
        <w:t xml:space="preserve"> - </w:t>
      </w:r>
      <w:r w:rsidR="00C53652" w:rsidRPr="00C53652">
        <w:t xml:space="preserve">Instructors should allow the use of a cell phone in class </w:t>
      </w:r>
      <w:proofErr w:type="gramStart"/>
      <w:r w:rsidR="00C53652" w:rsidRPr="00C53652">
        <w:t>as long as</w:t>
      </w:r>
      <w:proofErr w:type="gramEnd"/>
      <w:r w:rsidR="00C53652" w:rsidRPr="00C53652">
        <w:t xml:space="preserve"> the device is completely silent.</w:t>
      </w:r>
    </w:p>
    <w:p w:rsidR="00C65256" w:rsidRDefault="00C65256" w:rsidP="00C65256">
      <w:r>
        <w:t>Approp05</w:t>
      </w:r>
      <w:r w:rsidR="00C53652">
        <w:t xml:space="preserve"> - </w:t>
      </w:r>
      <w:r w:rsidR="00C53652" w:rsidRPr="00C53652">
        <w:t>Cell phone use in class is appropriate only if it is done quietly and the phone is being used to look up information that is relevant to the class material being discussed.</w:t>
      </w:r>
    </w:p>
    <w:p w:rsidR="0070674F" w:rsidRPr="00C65256" w:rsidRDefault="0070674F" w:rsidP="00C65256"/>
    <w:p w:rsidR="00C65256" w:rsidRDefault="00C65256" w:rsidP="00C65256">
      <w:pPr>
        <w:rPr>
          <w:b/>
        </w:rPr>
      </w:pPr>
      <w:r w:rsidRPr="00C65256">
        <w:rPr>
          <w:b/>
        </w:rPr>
        <w:t>Factor 2</w:t>
      </w:r>
      <w:r>
        <w:rPr>
          <w:b/>
        </w:rPr>
        <w:t>:</w:t>
      </w:r>
      <w:r w:rsidR="002054B7">
        <w:rPr>
          <w:b/>
        </w:rPr>
        <w:t xml:space="preserve"> Desire for Fair working environment</w:t>
      </w:r>
    </w:p>
    <w:p w:rsidR="002054B7" w:rsidRDefault="00C65256" w:rsidP="00C65256">
      <w:r w:rsidRPr="00C65256">
        <w:t>Approp07</w:t>
      </w:r>
      <w:r w:rsidR="002054B7">
        <w:t xml:space="preserve"> - </w:t>
      </w:r>
      <w:r w:rsidR="002054B7" w:rsidRPr="002054B7">
        <w:t>It is disruptive when another student's cell phone goes off (rings or makes other noises) during class.</w:t>
      </w:r>
    </w:p>
    <w:p w:rsidR="00C65256" w:rsidRPr="00C65256" w:rsidRDefault="0070674F" w:rsidP="00C65256">
      <w:r>
        <w:t>Fair01</w:t>
      </w:r>
      <w:r w:rsidR="002054B7">
        <w:t xml:space="preserve"> - </w:t>
      </w:r>
      <w:r w:rsidR="002054B7" w:rsidRPr="002054B7">
        <w:t>Cell phones can potentially be used by some students to gain an unfair advantage on quizzes or exams.</w:t>
      </w:r>
    </w:p>
    <w:sectPr w:rsidR="00C65256" w:rsidRPr="00C65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0687F"/>
    <w:multiLevelType w:val="hybridMultilevel"/>
    <w:tmpl w:val="952EA91A"/>
    <w:lvl w:ilvl="0" w:tplc="2F344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12"/>
    <w:rsid w:val="0000536B"/>
    <w:rsid w:val="0005585C"/>
    <w:rsid w:val="000B1887"/>
    <w:rsid w:val="000F3529"/>
    <w:rsid w:val="00114C65"/>
    <w:rsid w:val="00117187"/>
    <w:rsid w:val="00150C65"/>
    <w:rsid w:val="001C6A48"/>
    <w:rsid w:val="001D5ACE"/>
    <w:rsid w:val="002054B7"/>
    <w:rsid w:val="00223085"/>
    <w:rsid w:val="00237A5F"/>
    <w:rsid w:val="00266EBA"/>
    <w:rsid w:val="002A258A"/>
    <w:rsid w:val="002B47E9"/>
    <w:rsid w:val="002F3109"/>
    <w:rsid w:val="00303C98"/>
    <w:rsid w:val="003D3CA5"/>
    <w:rsid w:val="003E18FF"/>
    <w:rsid w:val="0040148F"/>
    <w:rsid w:val="00437EE9"/>
    <w:rsid w:val="00476F86"/>
    <w:rsid w:val="00492EA2"/>
    <w:rsid w:val="004E2B01"/>
    <w:rsid w:val="00510E23"/>
    <w:rsid w:val="00537988"/>
    <w:rsid w:val="00557D27"/>
    <w:rsid w:val="005C4DBD"/>
    <w:rsid w:val="005E68FE"/>
    <w:rsid w:val="00604D9F"/>
    <w:rsid w:val="0064036D"/>
    <w:rsid w:val="0064587F"/>
    <w:rsid w:val="0068724F"/>
    <w:rsid w:val="00694F0D"/>
    <w:rsid w:val="0070674F"/>
    <w:rsid w:val="00713CDB"/>
    <w:rsid w:val="00715062"/>
    <w:rsid w:val="007974C5"/>
    <w:rsid w:val="00846EC8"/>
    <w:rsid w:val="008A4C65"/>
    <w:rsid w:val="008B7012"/>
    <w:rsid w:val="00943338"/>
    <w:rsid w:val="00990632"/>
    <w:rsid w:val="009C73AE"/>
    <w:rsid w:val="00A71DB5"/>
    <w:rsid w:val="00AB1490"/>
    <w:rsid w:val="00AF3A59"/>
    <w:rsid w:val="00B34E30"/>
    <w:rsid w:val="00B7246C"/>
    <w:rsid w:val="00C24E76"/>
    <w:rsid w:val="00C45C5E"/>
    <w:rsid w:val="00C45D20"/>
    <w:rsid w:val="00C53652"/>
    <w:rsid w:val="00C65256"/>
    <w:rsid w:val="00C814C9"/>
    <w:rsid w:val="00CB0F3D"/>
    <w:rsid w:val="00CC4D89"/>
    <w:rsid w:val="00D97474"/>
    <w:rsid w:val="00DF2035"/>
    <w:rsid w:val="00E107A9"/>
    <w:rsid w:val="00E863A0"/>
    <w:rsid w:val="00E9674C"/>
    <w:rsid w:val="00ED5636"/>
    <w:rsid w:val="00FB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C5EC"/>
  <w15:chartTrackingRefBased/>
  <w15:docId w15:val="{A6045A63-73EC-4EC5-9C0C-968D6EAE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36B"/>
    <w:rPr>
      <w:rFonts w:ascii="Courier New" w:eastAsia="Times New Roman" w:hAnsi="Courier New" w:cs="Courier New"/>
      <w:sz w:val="20"/>
      <w:szCs w:val="20"/>
    </w:rPr>
  </w:style>
  <w:style w:type="character" w:customStyle="1" w:styleId="gnkrckgcgsb">
    <w:name w:val="gnkrckgcgsb"/>
    <w:basedOn w:val="DefaultParagraphFont"/>
    <w:rsid w:val="0000536B"/>
  </w:style>
  <w:style w:type="paragraph" w:styleId="ListParagraph">
    <w:name w:val="List Paragraph"/>
    <w:basedOn w:val="Normal"/>
    <w:uiPriority w:val="34"/>
    <w:qFormat/>
    <w:rsid w:val="00C65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654475">
      <w:bodyDiv w:val="1"/>
      <w:marLeft w:val="0"/>
      <w:marRight w:val="0"/>
      <w:marTop w:val="0"/>
      <w:marBottom w:val="0"/>
      <w:divBdr>
        <w:top w:val="none" w:sz="0" w:space="0" w:color="auto"/>
        <w:left w:val="none" w:sz="0" w:space="0" w:color="auto"/>
        <w:bottom w:val="none" w:sz="0" w:space="0" w:color="auto"/>
        <w:right w:val="none" w:sz="0" w:space="0" w:color="auto"/>
      </w:divBdr>
    </w:div>
    <w:div w:id="214631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Eddy</dc:creator>
  <cp:keywords/>
  <dc:description/>
  <cp:lastModifiedBy>Eddy, William Sebastian</cp:lastModifiedBy>
  <cp:revision>43</cp:revision>
  <dcterms:created xsi:type="dcterms:W3CDTF">2019-02-14T13:33:00Z</dcterms:created>
  <dcterms:modified xsi:type="dcterms:W3CDTF">2019-02-19T20:19:00Z</dcterms:modified>
</cp:coreProperties>
</file>