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>Download a release from the CTS github page. Unzip the archive into your matlab/toolbox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r w:rsidR="00554B22">
        <w:rPr>
          <w:lang w:val="en-US"/>
        </w:rPr>
        <w:t>M</w:t>
      </w:r>
      <w:r>
        <w:rPr>
          <w:lang w:val="en-US"/>
        </w:rPr>
        <w:t>atlab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matlab version 2019b or later, and the image processing and statistics &amp; machine learning toolbox. These are standard with most matlab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matlab,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>. Cif files are preferred as they have a few very useful features, but pdb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15EBD1AC" w14:textId="1834598A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(always required),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>, or you can provide the arguments as a cell array (in curly brackets). S</w:t>
      </w:r>
    </w:p>
    <w:p w14:paraId="54B3EB96" w14:textId="331CE4B7" w:rsidR="00686BA7" w:rsidRDefault="00686BA7" w:rsidP="00686BA7">
      <w:pPr>
        <w:ind w:firstLine="720"/>
        <w:rPr>
          <w:lang w:val="en-US"/>
        </w:rPr>
      </w:pPr>
      <w:r>
        <w:rPr>
          <w:lang w:val="en-US"/>
        </w:rPr>
        <w:t xml:space="preserve">[parammodel] = param_model(12,’layers’,1); </w:t>
      </w:r>
    </w:p>
    <w:p w14:paraId="3E0657BD" w14:textId="052ADBE7" w:rsid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the model. </w:t>
      </w:r>
      <w:r w:rsidR="004E7D6F">
        <w:rPr>
          <w:lang w:val="en-US"/>
        </w:rPr>
        <w:t xml:space="preserve">This uses the </w:t>
      </w:r>
    </w:p>
    <w:p w14:paraId="331C0D3D" w14:textId="77777777" w:rsidR="00686BA7" w:rsidRDefault="00686BA7" w:rsidP="00686BA7">
      <w:pPr>
        <w:ind w:firstLine="720"/>
        <w:rPr>
          <w:lang w:val="en-US"/>
        </w:rPr>
      </w:pPr>
      <w:r w:rsidRPr="00686BA7">
        <w:rPr>
          <w:lang w:val="en-US"/>
        </w:rPr>
        <w:t>[cts] = cts_model(zeros(300,400,50),</w:t>
      </w:r>
      <w:r>
        <w:rPr>
          <w:lang w:val="en-US"/>
        </w:rPr>
        <w:t>parammodel);</w:t>
      </w:r>
      <w:r w:rsidRPr="00686BA7">
        <w:rPr>
          <w:lang w:val="en-US"/>
        </w:rPr>
        <w:t xml:space="preserve"> </w:t>
      </w:r>
    </w:p>
    <w:p w14:paraId="453AA23D" w14:textId="3E3539FE" w:rsidR="00686BA7" w:rsidRDefault="00686BA7" w:rsidP="00686BA7">
      <w:pPr>
        <w:rPr>
          <w:lang w:val="en-US"/>
        </w:rPr>
      </w:pPr>
      <w:r>
        <w:rPr>
          <w:lang w:val="en-US"/>
        </w:rPr>
        <w:t xml:space="preserve">or </w:t>
      </w:r>
      <w:r>
        <w:rPr>
          <w:lang w:val="en-US"/>
        </w:rPr>
        <w:tab/>
        <w:t xml:space="preserve">[cts] = </w:t>
      </w:r>
      <w:r w:rsidRPr="00554B22">
        <w:rPr>
          <w:lang w:val="en-US"/>
        </w:rPr>
        <w:t>cts_model(zeros(300,400,50),{12</w:t>
      </w:r>
      <w:r>
        <w:rPr>
          <w:lang w:val="en-US"/>
        </w:rPr>
        <w:t>,’layers’,1</w:t>
      </w:r>
      <w:r w:rsidRPr="00554B22">
        <w:rPr>
          <w:lang w:val="en-US"/>
        </w:rPr>
        <w:t>});</w:t>
      </w:r>
      <w:r>
        <w:rPr>
          <w:lang w:val="en-US"/>
        </w:rPr>
        <w:t xml:space="preserve"> </w:t>
      </w:r>
    </w:p>
    <w:p w14:paraId="7E009FC2" w14:textId="756EDC31" w:rsidR="00686BA7" w:rsidRPr="00686BA7" w:rsidRDefault="00686BA7" w:rsidP="00686BA7">
      <w:pPr>
        <w:pStyle w:val="ListParagraph"/>
        <w:ind w:left="360" w:firstLine="360"/>
        <w:rPr>
          <w:lang w:val="en-US"/>
        </w:rPr>
      </w:pPr>
    </w:p>
    <w:p w14:paraId="430650C8" w14:textId="77777777" w:rsidR="00686BA7" w:rsidRPr="00686BA7" w:rsidRDefault="00686BA7" w:rsidP="00686BA7">
      <w:pPr>
        <w:ind w:left="360"/>
        <w:rPr>
          <w:lang w:val="en-US"/>
        </w:rPr>
      </w:pPr>
    </w:p>
    <w:p w14:paraId="7ABDC88F" w14:textId="77777777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</w:p>
    <w:p w14:paraId="62C4778C" w14:textId="77777777" w:rsidR="00686BA7" w:rsidRDefault="00686BA7">
      <w:pPr>
        <w:rPr>
          <w:lang w:val="en-US"/>
        </w:rPr>
      </w:pPr>
    </w:p>
    <w:p w14:paraId="454E9098" w14:textId="05B94B59" w:rsidR="00464D0B" w:rsidRDefault="00DB0F8F" w:rsidP="00AE3726">
      <w:pPr>
        <w:rPr>
          <w:lang w:val="en-US"/>
        </w:rPr>
      </w:pPr>
      <w:r>
        <w:rPr>
          <w:lang w:val="en-US"/>
        </w:rPr>
        <w:t>The first command</w:t>
      </w:r>
      <w:r w:rsidR="00A16A84">
        <w:rPr>
          <w:lang w:val="en-US"/>
        </w:rPr>
        <w:t xml:space="preserve"> generate</w:t>
      </w:r>
      <w:r>
        <w:rPr>
          <w:lang w:val="en-US"/>
        </w:rPr>
        <w:t>s</w:t>
      </w:r>
      <w:r w:rsidR="00A16A84">
        <w:rPr>
          <w:lang w:val="en-US"/>
        </w:rPr>
        <w:t xml:space="preserve"> a model. </w:t>
      </w:r>
      <w:r w:rsidR="00AE3726">
        <w:rPr>
          <w:lang w:val="en-US"/>
        </w:rPr>
        <w:t>It will prompt with a GUI to select the structure files to include in the model, in this case as a single layer. The model has a size of 300x400x50 voxels, and a pixel size of 12 angstroms.</w:t>
      </w:r>
      <w:r w:rsidR="00095111">
        <w:rPr>
          <w:lang w:val="en-US"/>
        </w:rPr>
        <w:t xml:space="preserve"> </w:t>
      </w:r>
      <w:r w:rsidR="00464D0B">
        <w:rPr>
          <w:lang w:val="en-US"/>
        </w:rPr>
        <w:t xml:space="preserve">An output folder will be generated in </w:t>
      </w:r>
      <w:r w:rsidR="00AE3726">
        <w:rPr>
          <w:lang w:val="en-US"/>
        </w:rPr>
        <w:t>the</w:t>
      </w:r>
      <w:r w:rsidR="00464D0B">
        <w:rPr>
          <w:lang w:val="en-US"/>
        </w:rPr>
        <w:t xml:space="preserve"> /tomosim folder in your home directory</w:t>
      </w:r>
      <w:r w:rsidR="00464156">
        <w:rPr>
          <w:lang w:val="en-US"/>
        </w:rPr>
        <w:t>, with a name including the input structure</w:t>
      </w:r>
      <w:r w:rsidR="00FA2918">
        <w:rPr>
          <w:lang w:val="en-US"/>
        </w:rPr>
        <w:t xml:space="preserve"> filenames</w:t>
      </w:r>
      <w:r w:rsidR="00464D0B">
        <w:rPr>
          <w:lang w:val="en-US"/>
        </w:rPr>
        <w:t>.</w:t>
      </w:r>
      <w:r w:rsidR="00464156">
        <w:rPr>
          <w:lang w:val="en-US"/>
        </w:rPr>
        <w:t xml:space="preserve"> </w:t>
      </w:r>
      <w:r w:rsidR="00D706FB">
        <w:rPr>
          <w:lang w:val="en-US"/>
        </w:rPr>
        <w:t>Estimated runtime: &lt;2 minutes</w:t>
      </w:r>
    </w:p>
    <w:p w14:paraId="208352B9" w14:textId="0EECEE87" w:rsidR="00464D0B" w:rsidRDefault="00554B22" w:rsidP="00464D0B">
      <w:pPr>
        <w:ind w:firstLine="720"/>
        <w:rPr>
          <w:lang w:val="en-US"/>
        </w:rPr>
      </w:pPr>
      <w:r w:rsidRPr="00554B22">
        <w:rPr>
          <w:lang w:val="en-US"/>
        </w:rPr>
        <w:t>[cts] = cts_model(zeros(300,400,50),{12});</w:t>
      </w:r>
      <w:r w:rsidR="00464D0B">
        <w:rPr>
          <w:lang w:val="en-US"/>
        </w:rPr>
        <w:t xml:space="preserve"> </w:t>
      </w:r>
    </w:p>
    <w:p w14:paraId="0C32CF4A" w14:textId="727D2174" w:rsidR="00D706FB" w:rsidRDefault="00DB0F8F" w:rsidP="00D706FB">
      <w:pPr>
        <w:rPr>
          <w:lang w:val="en-US"/>
        </w:rPr>
      </w:pPr>
      <w:r>
        <w:rPr>
          <w:lang w:val="en-US"/>
        </w:rPr>
        <w:t>You can v</w:t>
      </w:r>
      <w:r w:rsidR="00D706FB">
        <w:rPr>
          <w:lang w:val="en-US"/>
        </w:rPr>
        <w:t xml:space="preserve">iew the generated model with </w:t>
      </w:r>
      <w:r>
        <w:rPr>
          <w:lang w:val="en-US"/>
        </w:rPr>
        <w:t>the following. A carbon hole edge should run along the left side.</w:t>
      </w:r>
    </w:p>
    <w:p w14:paraId="5A0A0CC1" w14:textId="4E981EF4" w:rsidR="00D706FB" w:rsidRDefault="00D706FB" w:rsidP="00D706FB">
      <w:pPr>
        <w:ind w:firstLine="720"/>
        <w:rPr>
          <w:lang w:val="en-US"/>
        </w:rPr>
      </w:pPr>
      <w:r>
        <w:rPr>
          <w:lang w:val="en-US"/>
        </w:rPr>
        <w:t>sliceViewer(cts.vol);</w:t>
      </w:r>
    </w:p>
    <w:p w14:paraId="51D0D694" w14:textId="20B7B560" w:rsidR="00DB0F8F" w:rsidRDefault="00DB0F8F" w:rsidP="00464D0B">
      <w:pPr>
        <w:rPr>
          <w:lang w:val="en-US"/>
        </w:rPr>
      </w:pPr>
      <w:r>
        <w:rPr>
          <w:lang w:val="en-US"/>
        </w:rPr>
        <w:t>The second command simulates a tiltseries and reconstructs it given an existing model</w:t>
      </w:r>
      <w:r w:rsidR="00686BA7">
        <w:rPr>
          <w:lang w:val="en-US"/>
        </w:rPr>
        <w:t xml:space="preserve"> with default imaging parameters</w:t>
      </w:r>
      <w:r>
        <w:rPr>
          <w:lang w:val="en-US"/>
        </w:rPr>
        <w:t xml:space="preserve">. This prompts with a GUI to select a model generated by cts_model – either the mrc or .mat in the session folder will generate a simulation, but always select the .mat file as that is required </w:t>
      </w:r>
      <w:r>
        <w:rPr>
          <w:lang w:val="en-US"/>
        </w:rPr>
        <w:lastRenderedPageBreak/>
        <w:t xml:space="preserve">for creating the atlas. </w:t>
      </w:r>
      <w:r w:rsidR="000E7312">
        <w:rPr>
          <w:lang w:val="en-US"/>
        </w:rPr>
        <w:t xml:space="preserve">You can replace ‘gui’ with the full path to the model .mat file as well.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r w:rsidRPr="00D706FB">
        <w:rPr>
          <w:lang w:val="en-US"/>
        </w:rPr>
        <w:t>cts_simulate('gui','suffix','tutorial1');</w:t>
      </w:r>
      <w:r>
        <w:rPr>
          <w:lang w:val="en-US"/>
        </w:rPr>
        <w:t xml:space="preserve"> </w:t>
      </w:r>
    </w:p>
    <w:p w14:paraId="3D249D1F" w14:textId="0301C369" w:rsidR="00095111" w:rsidRDefault="004F2CEA" w:rsidP="00095111">
      <w:pPr>
        <w:rPr>
          <w:lang w:val="en-US"/>
        </w:rPr>
      </w:pPr>
      <w:r>
        <w:rPr>
          <w:lang w:val="en-US"/>
        </w:rPr>
        <w:t>The simulation outputs will be in a folder with the suffix ‘_tutorial1’, in the source model folder. The easiest way to view all the steps in series is with IMOD’s 3dmod command. The 5_recon_X</w:t>
      </w:r>
      <w:r w:rsidR="00464156">
        <w:rPr>
          <w:lang w:val="en-US"/>
        </w:rPr>
        <w:t>.</w:t>
      </w:r>
      <w:r>
        <w:rPr>
          <w:lang w:val="en-US"/>
        </w:rPr>
        <w:t>mrc file is the final tomogram</w:t>
      </w:r>
      <w:r w:rsidR="00464156">
        <w:rPr>
          <w:lang w:val="en-US"/>
        </w:rPr>
        <w:t>, and atlas_X.mrc is the class atlas.</w:t>
      </w: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77777777" w:rsidR="000E7469" w:rsidRDefault="000E7469">
      <w:pPr>
        <w:rPr>
          <w:lang w:val="en-US"/>
        </w:rPr>
      </w:pPr>
    </w:p>
    <w:p w14:paraId="7D5A3F66" w14:textId="5C779FB8" w:rsidR="000E7469" w:rsidRDefault="00EA0CDF">
      <w:pPr>
        <w:rPr>
          <w:lang w:val="en-US"/>
        </w:rPr>
      </w:pPr>
      <w:r>
        <w:rPr>
          <w:lang w:val="en-US"/>
        </w:rPr>
        <w:t>List</w:t>
      </w:r>
      <w:r w:rsidR="000E7469">
        <w:rPr>
          <w:lang w:val="en-US"/>
        </w:rPr>
        <w:t xml:space="preserve">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464156"/>
    <w:rsid w:val="00464D0B"/>
    <w:rsid w:val="004E7D6F"/>
    <w:rsid w:val="004F2CEA"/>
    <w:rsid w:val="0053301A"/>
    <w:rsid w:val="00554B22"/>
    <w:rsid w:val="00686BA7"/>
    <w:rsid w:val="00A10B14"/>
    <w:rsid w:val="00A16A84"/>
    <w:rsid w:val="00AE3726"/>
    <w:rsid w:val="00D706FB"/>
    <w:rsid w:val="00DB0F8F"/>
    <w:rsid w:val="00E005A3"/>
    <w:rsid w:val="00EA0CDF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2023-04-18T14:50:00Z</dcterms:created>
  <dcterms:modified xsi:type="dcterms:W3CDTF">2023-04-20T14:05:00Z</dcterms:modified>
</cp:coreProperties>
</file>