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Resources</w:t>
      </w:r>
      <w:r>
        <w:t xml:space="preserve"> </w:t>
      </w:r>
      <w:r>
        <w:t xml:space="preserve">and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resources-for-beginners"/>
    <w:p>
      <w:pPr>
        <w:pStyle w:val="Heading2"/>
      </w:pPr>
      <w:r>
        <w:t xml:space="preserve">Resources for beginners</w:t>
      </w:r>
    </w:p>
    <w:p>
      <w:pPr>
        <w:pStyle w:val="FirstParagraph"/>
      </w:pPr>
      <w:r>
        <w:t xml:space="preserve">For understanding digital images, image formation, and basic image processing and analysis, my all-time favorite resource has to be Pete Bankhead’s</w:t>
      </w:r>
      <w:r>
        <w:t xml:space="preserve"> </w:t>
      </w:r>
      <w:hyperlink r:id="rId20">
        <w:r>
          <w:rPr>
            <w:rStyle w:val="Hyperlink"/>
          </w:rPr>
          <w:t xml:space="preserve">Introduction to Bioimage Analysis</w:t>
        </w:r>
      </w:hyperlink>
      <w:r>
        <w:t xml:space="preserve">.</w:t>
      </w:r>
    </w:p>
    <w:p>
      <w:pPr>
        <w:pStyle w:val="BodyText"/>
      </w:pPr>
      <w:r>
        <w:t xml:space="preserve">For more details about fluorescence microscopy,</w:t>
      </w:r>
      <w:r>
        <w:t xml:space="preserve"> </w:t>
      </w:r>
      <w:hyperlink r:id="rId21">
        <w:r>
          <w:rPr>
            <w:rStyle w:val="Hyperlink"/>
          </w:rPr>
          <w:t xml:space="preserve">MyScope (Microscopy Austrailia)</w:t>
        </w:r>
      </w:hyperlink>
      <w:r>
        <w:t xml:space="preserve"> </w:t>
      </w:r>
      <w:r>
        <w:t xml:space="preserve">is a good resource–especially if you go through their simulators for confocal/STED microscopy.</w:t>
      </w:r>
    </w:p>
    <w:p>
      <w:pPr>
        <w:pStyle w:val="TableCaption"/>
      </w:pPr>
      <w:r>
        <w:t xml:space="preserve">Collection of online beginner resources with content category indicated by the icons</w:t>
      </w:r>
      <w:r>
        <w:t xml:space="preserve"> </w:t>
      </w:r>
      <w:r>
        <w:t xml:space="preserve">✔️</w:t>
      </w:r>
      <w:r>
        <w:t xml:space="preserve"> </w:t>
      </w:r>
      <w:r>
        <w:t xml:space="preserve">and</w:t>
      </w:r>
      <w:r>
        <w:t xml:space="preserve"> </w:t>
      </w:r>
      <w:r>
        <w:t xml:space="preserve">❌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online beginner resources with content category indicated by the icons ✔️ and ❌."/>
      </w:tblPr>
      <w:tblGrid>
        <w:gridCol w:w="776"/>
        <w:gridCol w:w="2018"/>
        <w:gridCol w:w="1863"/>
        <w:gridCol w:w="32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Introduction to Bioimage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MyScope (Microscopy Austrailia)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Microcourses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MicroscopyU (Nikon)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Designing a rigorous microscopy experiment: Validating methods and avoiding bias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Tutorial: guidance for quantitative confocal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Fiji Training Notes (Cameron Nowell)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Lecture BioImage Analysis 2020 (Robert Haase)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29"/>
    <w:bookmarkStart w:id="35" w:name="colocalization"/>
    <w:p>
      <w:pPr>
        <w:pStyle w:val="Heading2"/>
      </w:pPr>
      <w:r>
        <w:t xml:space="preserve">Colocalization</w:t>
      </w:r>
    </w:p>
    <w:p>
      <w:pPr>
        <w:pStyle w:val="FirstParagraph"/>
      </w:pPr>
      <w:r>
        <w:t xml:space="preserve">Colocalization is a frequent analysis request, but avoid the common pitfalls!</w:t>
      </w:r>
    </w:p>
    <w:p>
      <w:pPr>
        <w:pStyle w:val="TableCaption"/>
      </w:pPr>
      <w:r>
        <w:t xml:space="preserve">Collection of colocalization resources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colocalization resources"/>
      </w:tblPr>
      <w:tblGrid>
        <w:gridCol w:w="776"/>
        <w:gridCol w:w="2018"/>
        <w:gridCol w:w="1863"/>
        <w:gridCol w:w="32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Colocalization Analysis (ImageJ)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 practical guide to evaluating colocalization in biological microscopy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Image co-localization–co-occurrence versus correlation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 localization tale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Deconstructing co-localisation workflows: A journey into the black boxes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35"/>
    <w:bookmarkStart w:id="38" w:name="light-sheet"/>
    <w:p>
      <w:pPr>
        <w:pStyle w:val="Heading2"/>
      </w:pPr>
      <w:r>
        <w:t xml:space="preserve">Light-sheet</w:t>
      </w:r>
    </w:p>
    <w:p>
      <w:pPr>
        <w:pStyle w:val="TableCaption"/>
      </w:pPr>
      <w:r>
        <w:t xml:space="preserve">Collection of light-sheet resources with content category indicated by the icons</w:t>
      </w:r>
      <w:r>
        <w:t xml:space="preserve"> </w:t>
      </w:r>
      <w:r>
        <w:t xml:space="preserve">✔️</w:t>
      </w:r>
      <w:r>
        <w:t xml:space="preserve"> </w:t>
      </w:r>
      <w:r>
        <w:t xml:space="preserve">and</w:t>
      </w:r>
      <w:r>
        <w:t xml:space="preserve"> </w:t>
      </w:r>
      <w:r>
        <w:t xml:space="preserve">❌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light-sheet resources with content category indicated by the icons ✔️ and ❌."/>
      </w:tblPr>
      <w:tblGrid>
        <w:gridCol w:w="990"/>
        <w:gridCol w:w="2574"/>
        <w:gridCol w:w="2376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Tutorial: practical considerations for tissue clearing and imaging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Practical considerations for quantitative light sheet fluorescence microscopy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38"/>
    <w:bookmarkStart w:id="52" w:name="X09234b0d596d987f75ca0a5ef0fc21de216ccfb"/>
    <w:p>
      <w:pPr>
        <w:pStyle w:val="Heading2"/>
      </w:pPr>
      <w:r>
        <w:t xml:space="preserve">Analysis software downloads and resources</w:t>
      </w:r>
    </w:p>
    <w:p>
      <w:pPr>
        <w:pStyle w:val="FirstParagraph"/>
      </w:pPr>
      <w:r>
        <w:t xml:space="preserve">While the free viewers from microscope companies can be helpful for inspecting metadata in an easy-to-parse way</w:t>
      </w:r>
      <w:r>
        <w:rPr>
          <w:rStyle w:val="FootnoteReference"/>
        </w:rPr>
        <w:footnoteReference w:id="39"/>
      </w:r>
      <w:r>
        <w:t xml:space="preserve">, knowing how to use Fiji (or ImageJ with Bio-Formats) will be more beneficial for beginners. Most likely, you’ll need to use microscopes from different companies and also use Fiji for some processing/analysis.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56"/>
        <w:gridCol w:w="4488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Brief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Fiji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w:r>
              <w:t xml:space="preserve">“</w:t>
            </w:r>
            <w:r>
              <w:t xml:space="preserve">batteries-included</w:t>
            </w:r>
            <w:r>
              <w:t xml:space="preserve">”</w:t>
            </w:r>
            <w:r>
              <w:t xml:space="preserve"> </w:t>
            </w:r>
            <w:r>
              <w:t xml:space="preserve">distribution of ImageJ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NIS-Elements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Nikon’s free standalone program for .nd2 files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Imaris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Free 3D/4D image viewer (limited!)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Imaris Homeschool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Leica LAS X Office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Free software for viewing Leica files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SVI Huygens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Deconvolution, Visualization, Analysis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Deconvolution video</w:t>
              </w:r>
            </w:hyperlink>
          </w:p>
        </w:tc>
      </w:tr>
    </w:tbl>
    <w:bookmarkStart w:id="51" w:name="fiji-plugins-and-macros"/>
    <w:p>
      <w:pPr>
        <w:pStyle w:val="Heading3"/>
      </w:pPr>
      <w:r>
        <w:t xml:space="preserve">Fiji Plugins and Macros</w:t>
      </w:r>
    </w:p>
    <w:p>
      <w:pPr>
        <w:pStyle w:val="FirstParagraph"/>
      </w:pPr>
      <w:r>
        <w:t xml:space="preserve">Exporting a .lif file to individual .tifs can be done through Fiji. One macro that does the trick can be found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. See</w:t>
      </w:r>
      <w:r>
        <w:t xml:space="preserve"> </w:t>
      </w:r>
      <w:hyperlink r:id="rId49">
        <w:r>
          <w:rPr>
            <w:rStyle w:val="Hyperlink"/>
          </w:rPr>
          <w:t xml:space="preserve">my video instructions</w:t>
        </w:r>
      </w:hyperlink>
      <w:r>
        <w:t xml:space="preserve">.</w:t>
      </w:r>
    </w:p>
    <w:p>
      <w:pPr>
        <w:pStyle w:val="BodyText"/>
      </w:pPr>
      <w:r>
        <w:t xml:space="preserve">Setting colors and adjusting brightness &amp; contrast for multi-channel datasets can be done through</w:t>
      </w:r>
      <w:r>
        <w:t xml:space="preserve"> </w:t>
      </w:r>
      <w:hyperlink r:id="rId50">
        <w:r>
          <w:rPr>
            <w:rStyle w:val="Hyperlink"/>
          </w:rPr>
          <w:t xml:space="preserve">BIOP Channel Tools</w:t>
        </w:r>
      </w:hyperlink>
      <w:r>
        <w:t xml:space="preserve">.</w:t>
      </w:r>
    </w:p>
    <w:bookmarkEnd w:id="51"/>
    <w:bookmarkEnd w:id="52"/>
    <w:bookmarkStart w:id="55" w:name="acquisition-scope-specific"/>
    <w:p>
      <w:pPr>
        <w:pStyle w:val="Heading2"/>
      </w:pPr>
      <w:r>
        <w:t xml:space="preserve">Acquisition (scope-specific)</w:t>
      </w:r>
    </w:p>
    <w:p>
      <w:pPr>
        <w:pStyle w:val="FirstParagraph"/>
      </w:pPr>
      <w:r>
        <w:t xml:space="preserve">My documentation for a Nikon Ti2-E with a Yokogawa CSU-X1 spinning disk unit and 405nm photostimulation capabilities can be found</w:t>
      </w:r>
      <w:r>
        <w:t xml:space="preserve"> </w:t>
      </w:r>
      <w:hyperlink r:id="rId53">
        <w:r>
          <w:rPr>
            <w:rStyle w:val="Hyperlink"/>
          </w:rPr>
          <w:t xml:space="preserve">online</w:t>
        </w:r>
      </w:hyperlink>
      <w:r>
        <w:t xml:space="preserve">.</w:t>
      </w:r>
    </w:p>
    <w:p>
      <w:pPr>
        <w:pStyle w:val="BodyText"/>
      </w:pPr>
      <w:r>
        <w:t xml:space="preserve">My video tutorials for the Advanced Light Microscopy Core’s Leica SP8 FALCON and Leica SP8 STED 3X are on</w:t>
      </w:r>
      <w:r>
        <w:t xml:space="preserve"> </w:t>
      </w:r>
      <w:hyperlink r:id="rId54">
        <w:r>
          <w:rPr>
            <w:rStyle w:val="Hyperlink"/>
          </w:rPr>
          <w:t xml:space="preserve">YouTube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Due to space limitations,</w:t>
      </w:r>
      <w:r>
        <w:t xml:space="preserve"> </w:t>
      </w:r>
      <w:r>
        <w:t xml:space="preserve">“</w:t>
      </w:r>
      <w:r>
        <w:t xml:space="preserve">Analysis</w:t>
      </w:r>
      <w:r>
        <w:t xml:space="preserve">”</w:t>
      </w:r>
      <w:r>
        <w:t xml:space="preserve"> </w:t>
      </w:r>
      <w:r>
        <w:t xml:space="preserve">refers to both image analysis and processing.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benefit of looking at .nd2 files using NIS-Elements Viewer (as opposed to Bio-Formats) is the faster loading which is especially helpful if inspecting metadata is the sole goal.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oimagebook.github.io/index.html" TargetMode="External" /><Relationship Type="http://schemas.openxmlformats.org/officeDocument/2006/relationships/hyperlink" Id="rId27" Target="https://bridges.monash.edu/articles/educational_resource/Fiji_Training_Manual_v6_5_/21901989" TargetMode="External" /><Relationship Type="http://schemas.openxmlformats.org/officeDocument/2006/relationships/hyperlink" Id="rId50" Target="https://c4science.ch/w/bioimaging_and_optics_platform_biop/image-processing/imagej_tools/ijab-biop_channel_tools/" TargetMode="External" /><Relationship Type="http://schemas.openxmlformats.org/officeDocument/2006/relationships/hyperlink" Id="rId33" Target="https://docs.google.com/presentation/d/1ptm-dbG9yN_BmTkxl8yOnFY8jbB7fRoOzrHVUY16s1c/edit#slide=id.g94c31bc59f_0_0" TargetMode="External" /><Relationship Type="http://schemas.openxmlformats.org/officeDocument/2006/relationships/hyperlink" Id="rId40" Target="https://fiji.sc/" TargetMode="External" /><Relationship Type="http://schemas.openxmlformats.org/officeDocument/2006/relationships/hyperlink" Id="rId48" Target="https://github.com/pmascalchi/ImageJ_Export-LIF-as-Individual-Images" TargetMode="External" /><Relationship Type="http://schemas.openxmlformats.org/officeDocument/2006/relationships/hyperlink" Id="rId30" Target="https://imagej.net/imaging/colocalization-analysis" TargetMode="External" /><Relationship Type="http://schemas.openxmlformats.org/officeDocument/2006/relationships/hyperlink" Id="rId41" Target="https://imagej.net/learn/" TargetMode="External" /><Relationship Type="http://schemas.openxmlformats.org/officeDocument/2006/relationships/hyperlink" Id="rId44" Target="https://imaris.oxinst.com/homeschool" TargetMode="External" /><Relationship Type="http://schemas.openxmlformats.org/officeDocument/2006/relationships/hyperlink" Id="rId43" Target="https://imaris.oxinst.com/imaris-viewer" TargetMode="External" /><Relationship Type="http://schemas.openxmlformats.org/officeDocument/2006/relationships/hyperlink" Id="rId32" Target="https://journals.biologists.com/jcs/article/131/3/jcs211847/77151/Image-co-localization-co-occurrence-versus" TargetMode="External" /><Relationship Type="http://schemas.openxmlformats.org/officeDocument/2006/relationships/hyperlink" Id="rId21" Target="https://myscope.training/#/LMlevel_2_1" TargetMode="External" /><Relationship Type="http://schemas.openxmlformats.org/officeDocument/2006/relationships/hyperlink" Id="rId25" Target="https://rupress.org/jcb/article/218/5/1452/120908/Designing-a-rigorous-microscopy-experiment" TargetMode="External" /><Relationship Type="http://schemas.openxmlformats.org/officeDocument/2006/relationships/hyperlink" Id="rId46" Target="https://svi.nl/HomePage" TargetMode="External" /><Relationship Type="http://schemas.openxmlformats.org/officeDocument/2006/relationships/hyperlink" Id="rId53" Target="https://willgiang.github.io/scope-docs-site/" TargetMode="External" /><Relationship Type="http://schemas.openxmlformats.org/officeDocument/2006/relationships/hyperlink" Id="rId45" Target="https://www.leica-microsystems.com/products/microscope-software/p/leica-las-x-ls/downloads/" TargetMode="External" /><Relationship Type="http://schemas.openxmlformats.org/officeDocument/2006/relationships/hyperlink" Id="rId42" Target="https://www.microscope.healthcare.nikon.com/products/software/nis-elements/viewer" TargetMode="External" /><Relationship Type="http://schemas.openxmlformats.org/officeDocument/2006/relationships/hyperlink" Id="rId24" Target="https://www.microscopyu.com/" TargetMode="External" /><Relationship Type="http://schemas.openxmlformats.org/officeDocument/2006/relationships/hyperlink" Id="rId37" Target="https://www.nature.com/articles/s41592-022-01632-x" TargetMode="External" /><Relationship Type="http://schemas.openxmlformats.org/officeDocument/2006/relationships/hyperlink" Id="rId26" Target="https://www.nature.com/articles/s41596-020-0313-9" TargetMode="External" /><Relationship Type="http://schemas.openxmlformats.org/officeDocument/2006/relationships/hyperlink" Id="rId36" Target="https://www.nature.com/articles/s41596-021-00502-8" TargetMode="External" /><Relationship Type="http://schemas.openxmlformats.org/officeDocument/2006/relationships/hyperlink" Id="rId31" Target="https://www.ncbi.nlm.nih.gov/pmc/articles/PMC3074624/" TargetMode="External" /><Relationship Type="http://schemas.openxmlformats.org/officeDocument/2006/relationships/hyperlink" Id="rId23" Target="https://www.youtube.com/c/Microcourses" TargetMode="External" /><Relationship Type="http://schemas.openxmlformats.org/officeDocument/2006/relationships/hyperlink" Id="rId54" Target="https://www.youtube.com/playlist?list=PL3BZUVMG21mtACjh-THnm5JTHY_zHb6o8" TargetMode="External" /><Relationship Type="http://schemas.openxmlformats.org/officeDocument/2006/relationships/hyperlink" Id="rId49" Target="https://www.youtube.com/playlist?list=PL3BZUVMG21mvojErrOMw0KQvHxoGTitNj" TargetMode="External" /><Relationship Type="http://schemas.openxmlformats.org/officeDocument/2006/relationships/hyperlink" Id="rId28" Target="https://www.youtube.com/playlist?list=PL5ESQNfM5lc7SAMstEu082ivW4BDMvd0U" TargetMode="External" /><Relationship Type="http://schemas.openxmlformats.org/officeDocument/2006/relationships/hyperlink" Id="rId34" Target="https://www.youtube.com/watch?v=P2JvFe0hB_M" TargetMode="External" /><Relationship Type="http://schemas.openxmlformats.org/officeDocument/2006/relationships/hyperlink" Id="rId47" Target="https://www.youtube.com/watch?v=UODclB0TP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oimagebook.github.io/index.html" TargetMode="External" /><Relationship Type="http://schemas.openxmlformats.org/officeDocument/2006/relationships/hyperlink" Id="rId27" Target="https://bridges.monash.edu/articles/educational_resource/Fiji_Training_Manual_v6_5_/21901989" TargetMode="External" /><Relationship Type="http://schemas.openxmlformats.org/officeDocument/2006/relationships/hyperlink" Id="rId50" Target="https://c4science.ch/w/bioimaging_and_optics_platform_biop/image-processing/imagej_tools/ijab-biop_channel_tools/" TargetMode="External" /><Relationship Type="http://schemas.openxmlformats.org/officeDocument/2006/relationships/hyperlink" Id="rId33" Target="https://docs.google.com/presentation/d/1ptm-dbG9yN_BmTkxl8yOnFY8jbB7fRoOzrHVUY16s1c/edit#slide=id.g94c31bc59f_0_0" TargetMode="External" /><Relationship Type="http://schemas.openxmlformats.org/officeDocument/2006/relationships/hyperlink" Id="rId40" Target="https://fiji.sc/" TargetMode="External" /><Relationship Type="http://schemas.openxmlformats.org/officeDocument/2006/relationships/hyperlink" Id="rId48" Target="https://github.com/pmascalchi/ImageJ_Export-LIF-as-Individual-Images" TargetMode="External" /><Relationship Type="http://schemas.openxmlformats.org/officeDocument/2006/relationships/hyperlink" Id="rId30" Target="https://imagej.net/imaging/colocalization-analysis" TargetMode="External" /><Relationship Type="http://schemas.openxmlformats.org/officeDocument/2006/relationships/hyperlink" Id="rId41" Target="https://imagej.net/learn/" TargetMode="External" /><Relationship Type="http://schemas.openxmlformats.org/officeDocument/2006/relationships/hyperlink" Id="rId44" Target="https://imaris.oxinst.com/homeschool" TargetMode="External" /><Relationship Type="http://schemas.openxmlformats.org/officeDocument/2006/relationships/hyperlink" Id="rId43" Target="https://imaris.oxinst.com/imaris-viewer" TargetMode="External" /><Relationship Type="http://schemas.openxmlformats.org/officeDocument/2006/relationships/hyperlink" Id="rId32" Target="https://journals.biologists.com/jcs/article/131/3/jcs211847/77151/Image-co-localization-co-occurrence-versus" TargetMode="External" /><Relationship Type="http://schemas.openxmlformats.org/officeDocument/2006/relationships/hyperlink" Id="rId21" Target="https://myscope.training/#/LMlevel_2_1" TargetMode="External" /><Relationship Type="http://schemas.openxmlformats.org/officeDocument/2006/relationships/hyperlink" Id="rId25" Target="https://rupress.org/jcb/article/218/5/1452/120908/Designing-a-rigorous-microscopy-experiment" TargetMode="External" /><Relationship Type="http://schemas.openxmlformats.org/officeDocument/2006/relationships/hyperlink" Id="rId46" Target="https://svi.nl/HomePage" TargetMode="External" /><Relationship Type="http://schemas.openxmlformats.org/officeDocument/2006/relationships/hyperlink" Id="rId53" Target="https://willgiang.github.io/scope-docs-site/" TargetMode="External" /><Relationship Type="http://schemas.openxmlformats.org/officeDocument/2006/relationships/hyperlink" Id="rId45" Target="https://www.leica-microsystems.com/products/microscope-software/p/leica-las-x-ls/downloads/" TargetMode="External" /><Relationship Type="http://schemas.openxmlformats.org/officeDocument/2006/relationships/hyperlink" Id="rId42" Target="https://www.microscope.healthcare.nikon.com/products/software/nis-elements/viewer" TargetMode="External" /><Relationship Type="http://schemas.openxmlformats.org/officeDocument/2006/relationships/hyperlink" Id="rId24" Target="https://www.microscopyu.com/" TargetMode="External" /><Relationship Type="http://schemas.openxmlformats.org/officeDocument/2006/relationships/hyperlink" Id="rId37" Target="https://www.nature.com/articles/s41592-022-01632-x" TargetMode="External" /><Relationship Type="http://schemas.openxmlformats.org/officeDocument/2006/relationships/hyperlink" Id="rId26" Target="https://www.nature.com/articles/s41596-020-0313-9" TargetMode="External" /><Relationship Type="http://schemas.openxmlformats.org/officeDocument/2006/relationships/hyperlink" Id="rId36" Target="https://www.nature.com/articles/s41596-021-00502-8" TargetMode="External" /><Relationship Type="http://schemas.openxmlformats.org/officeDocument/2006/relationships/hyperlink" Id="rId31" Target="https://www.ncbi.nlm.nih.gov/pmc/articles/PMC3074624/" TargetMode="External" /><Relationship Type="http://schemas.openxmlformats.org/officeDocument/2006/relationships/hyperlink" Id="rId23" Target="https://www.youtube.com/c/Microcourses" TargetMode="External" /><Relationship Type="http://schemas.openxmlformats.org/officeDocument/2006/relationships/hyperlink" Id="rId54" Target="https://www.youtube.com/playlist?list=PL3BZUVMG21mtACjh-THnm5JTHY_zHb6o8" TargetMode="External" /><Relationship Type="http://schemas.openxmlformats.org/officeDocument/2006/relationships/hyperlink" Id="rId49" Target="https://www.youtube.com/playlist?list=PL3BZUVMG21mvojErrOMw0KQvHxoGTitNj" TargetMode="External" /><Relationship Type="http://schemas.openxmlformats.org/officeDocument/2006/relationships/hyperlink" Id="rId28" Target="https://www.youtube.com/playlist?list=PL5ESQNfM5lc7SAMstEu082ivW4BDMvd0U" TargetMode="External" /><Relationship Type="http://schemas.openxmlformats.org/officeDocument/2006/relationships/hyperlink" Id="rId34" Target="https://www.youtube.com/watch?v=P2JvFe0hB_M" TargetMode="External" /><Relationship Type="http://schemas.openxmlformats.org/officeDocument/2006/relationships/hyperlink" Id="rId47" Target="https://www.youtube.com/watch?v=UODclB0TP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Resources and Tools</dc:title>
  <dc:creator>William Giang</dc:creator>
  <cp:keywords/>
  <dcterms:created xsi:type="dcterms:W3CDTF">2023-08-03T19:08:09Z</dcterms:created>
  <dcterms:modified xsi:type="dcterms:W3CDTF">2023-08-03T19:08:09Z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2023-06-13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