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0E" w:rsidRDefault="00DF0B2A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信息列表</w:t>
      </w:r>
    </w:p>
    <w:p w:rsidR="00DF0B2A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</w:t>
      </w:r>
      <w:r>
        <w:t>物流信息列表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间信息列表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列表</w:t>
      </w:r>
    </w:p>
    <w:p w:rsidR="00F93725" w:rsidRDefault="00FE108C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>
        <w:t>单据列表（</w:t>
      </w:r>
      <w:r w:rsidR="0087056C">
        <w:rPr>
          <w:rFonts w:hint="eastAsia"/>
        </w:rPr>
        <w:t>未</w:t>
      </w:r>
      <w:r w:rsidR="0087056C">
        <w:t>审批，</w:t>
      </w:r>
      <w:r>
        <w:t>审批通过，审批不通过）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机构</w:t>
      </w:r>
      <w:r>
        <w:t>列表</w:t>
      </w:r>
      <w:bookmarkStart w:id="0" w:name="_GoBack"/>
      <w:bookmarkEnd w:id="0"/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薪水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列表</w:t>
      </w:r>
    </w:p>
    <w:p w:rsidR="00121D7A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  <w:r>
        <w:t>警戒线列表</w:t>
      </w:r>
    </w:p>
    <w:p w:rsidR="00C14749" w:rsidRDefault="00C14749" w:rsidP="00302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列表</w:t>
      </w:r>
    </w:p>
    <w:p w:rsidR="008168C3" w:rsidRDefault="00121D7A" w:rsidP="008705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货物</w:t>
      </w:r>
      <w:r>
        <w:t>列表</w:t>
      </w:r>
    </w:p>
    <w:sectPr w:rsidR="0081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E481E"/>
    <w:multiLevelType w:val="hybridMultilevel"/>
    <w:tmpl w:val="EA2C54A6"/>
    <w:lvl w:ilvl="0" w:tplc="2B92E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F"/>
    <w:rsid w:val="00121D7A"/>
    <w:rsid w:val="0023379A"/>
    <w:rsid w:val="008168C3"/>
    <w:rsid w:val="0087056C"/>
    <w:rsid w:val="0095644F"/>
    <w:rsid w:val="00AD7670"/>
    <w:rsid w:val="00C14749"/>
    <w:rsid w:val="00DF0B2A"/>
    <w:rsid w:val="00EE6B0E"/>
    <w:rsid w:val="00F93725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75717-D082-47E5-818A-B0A13DE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2015-11-04T11:03:00Z</dcterms:created>
  <dcterms:modified xsi:type="dcterms:W3CDTF">2015-11-05T02:35:00Z</dcterms:modified>
</cp:coreProperties>
</file>