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5554" w:rsidRDefault="00615554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615554" w:rsidRDefault="00163EB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15554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15554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5554" w:rsidRDefault="00615554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15554" w:rsidRDefault="00615554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615554" w:rsidRDefault="00615554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15554" w:rsidRDefault="00615554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BA74FA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72212" w:history="1">
            <w:r w:rsidR="00BA74FA" w:rsidRPr="00A37F93">
              <w:rPr>
                <w:rStyle w:val="a5"/>
                <w:noProof/>
              </w:rPr>
              <w:t>1.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引言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3" w:history="1">
            <w:r w:rsidR="00BA74FA" w:rsidRPr="00A37F93">
              <w:rPr>
                <w:rStyle w:val="a5"/>
                <w:noProof/>
              </w:rPr>
              <w:t>1.1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编制目的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4" w:history="1">
            <w:r w:rsidR="00BA74FA" w:rsidRPr="00A37F93">
              <w:rPr>
                <w:rStyle w:val="a5"/>
                <w:noProof/>
              </w:rPr>
              <w:t>1.2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词汇表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5" w:history="1">
            <w:r w:rsidR="00BA74FA" w:rsidRPr="00A37F93">
              <w:rPr>
                <w:rStyle w:val="a5"/>
                <w:noProof/>
              </w:rPr>
              <w:t>1.3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参考资料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16" w:history="1">
            <w:r w:rsidR="00BA74FA" w:rsidRPr="00A37F93">
              <w:rPr>
                <w:rStyle w:val="a5"/>
                <w:noProof/>
              </w:rPr>
              <w:t>3.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体系结构设计概述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17" w:history="1">
            <w:r w:rsidR="00BA74FA" w:rsidRPr="00A37F93">
              <w:rPr>
                <w:rStyle w:val="a5"/>
                <w:noProof/>
              </w:rPr>
              <w:t>4.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结构视角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_Toc434272217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72218" w:history="1">
            <w:r w:rsidR="00BA74FA" w:rsidRPr="00A37F93">
              <w:rPr>
                <w:rStyle w:val="a5"/>
                <w:noProof/>
              </w:rPr>
              <w:t>4.1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业务逻辑层分解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19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_Toc434272219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30"/>
            <w:rPr>
              <w:sz w:val="21"/>
              <w:szCs w:val="22"/>
            </w:rPr>
          </w:pPr>
          <w:hyperlink w:anchor="_Toc434272221" w:history="1">
            <w:r w:rsidR="00BA74FA" w:rsidRPr="00A37F93">
              <w:rPr>
                <w:rStyle w:val="a5"/>
              </w:rPr>
              <w:t>4.1.2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transitInfoLogic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_Toc434272221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2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3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3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5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6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30"/>
            <w:rPr>
              <w:sz w:val="21"/>
              <w:szCs w:val="22"/>
            </w:rPr>
          </w:pPr>
          <w:hyperlink w:anchor="_Toc434272227" w:history="1">
            <w:r w:rsidR="00BA74FA" w:rsidRPr="00A37F93">
              <w:rPr>
                <w:rStyle w:val="a5"/>
              </w:rPr>
              <w:t>4.1.3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workOrgManLogic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_Toc434272227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4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8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29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_Toc434272229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4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5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1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_Toc434272231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30"/>
            <w:rPr>
              <w:sz w:val="21"/>
              <w:szCs w:val="22"/>
            </w:rPr>
          </w:pPr>
          <w:hyperlink w:anchor="_Toc434272233" w:history="1">
            <w:r w:rsidR="00BA74FA" w:rsidRPr="00A37F93">
              <w:rPr>
                <w:rStyle w:val="a5"/>
              </w:rPr>
              <w:t>4.1.4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accountLogic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_Toc434272233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9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5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9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6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_Toc434272236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10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7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_Toc434272237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38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_Toc434272238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30"/>
            <w:rPr>
              <w:sz w:val="21"/>
              <w:szCs w:val="22"/>
            </w:rPr>
          </w:pPr>
          <w:hyperlink w:anchor="_Toc434272239" w:history="1">
            <w:r w:rsidR="00BA74FA" w:rsidRPr="00A37F93">
              <w:rPr>
                <w:rStyle w:val="a5"/>
              </w:rPr>
              <w:t>4.1.5</w:t>
            </w:r>
            <w:r w:rsidR="00BA74FA">
              <w:rPr>
                <w:sz w:val="21"/>
                <w:szCs w:val="22"/>
              </w:rPr>
              <w:tab/>
            </w:r>
            <w:r w:rsidR="00BA74FA" w:rsidRPr="00A37F93">
              <w:rPr>
                <w:rStyle w:val="a5"/>
              </w:rPr>
              <w:t>stockLogic</w:t>
            </w:r>
            <w:r w:rsidR="00BA74FA" w:rsidRPr="00A37F93">
              <w:rPr>
                <w:rStyle w:val="a5"/>
                <w:rFonts w:hint="eastAsia"/>
              </w:rPr>
              <w:t>模块</w:t>
            </w:r>
            <w:r w:rsidR="00BA74FA">
              <w:rPr>
                <w:webHidden/>
              </w:rPr>
              <w:tab/>
            </w:r>
            <w:r w:rsidR="00BA74FA">
              <w:rPr>
                <w:webHidden/>
              </w:rPr>
              <w:fldChar w:fldCharType="begin"/>
            </w:r>
            <w:r w:rsidR="00BA74FA">
              <w:rPr>
                <w:webHidden/>
              </w:rPr>
              <w:instrText xml:space="preserve"> PAGEREF _Toc434272239 \h </w:instrText>
            </w:r>
            <w:r w:rsidR="00BA74FA">
              <w:rPr>
                <w:webHidden/>
              </w:rPr>
            </w:r>
            <w:r w:rsidR="00BA74FA">
              <w:rPr>
                <w:webHidden/>
              </w:rPr>
              <w:fldChar w:fldCharType="separate"/>
            </w:r>
            <w:r w:rsidR="00BA74FA">
              <w:rPr>
                <w:webHidden/>
              </w:rPr>
              <w:t>11</w:t>
            </w:r>
            <w:r w:rsidR="00BA74FA">
              <w:rPr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0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1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模块概述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_Toc434272240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1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2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整体结构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_Toc434272241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11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2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3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模块内部类的接口规范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_Toc434272242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3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4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业务逻辑层的动态模型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_Toc434272243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72244" w:history="1">
            <w:r w:rsidR="00BA74FA" w:rsidRPr="00A37F93">
              <w:rPr>
                <w:rStyle w:val="a5"/>
                <w:rFonts w:hint="eastAsia"/>
                <w:noProof/>
              </w:rPr>
              <w:t>（</w:t>
            </w:r>
            <w:r w:rsidR="00BA74FA" w:rsidRPr="00A37F93">
              <w:rPr>
                <w:rStyle w:val="a5"/>
                <w:rFonts w:hint="eastAsia"/>
                <w:noProof/>
              </w:rPr>
              <w:t>5</w:t>
            </w:r>
            <w:r w:rsidR="00BA74FA" w:rsidRPr="00A37F93">
              <w:rPr>
                <w:rStyle w:val="a5"/>
                <w:rFonts w:hint="eastAsia"/>
                <w:noProof/>
              </w:rPr>
              <w:t>）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业务逻辑层的设计原理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_Toc434272244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BA74FA" w:rsidRDefault="00163EBB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72245" w:history="1">
            <w:r w:rsidR="00BA74FA" w:rsidRPr="00A37F93">
              <w:rPr>
                <w:rStyle w:val="a5"/>
                <w:noProof/>
              </w:rPr>
              <w:t>5.</w:t>
            </w:r>
            <w:r w:rsidR="00BA74FA">
              <w:rPr>
                <w:noProof/>
                <w:szCs w:val="22"/>
              </w:rPr>
              <w:tab/>
            </w:r>
            <w:r w:rsidR="00BA74FA" w:rsidRPr="00A37F93">
              <w:rPr>
                <w:rStyle w:val="a5"/>
                <w:rFonts w:hint="eastAsia"/>
                <w:noProof/>
              </w:rPr>
              <w:t>依赖视角</w:t>
            </w:r>
            <w:r w:rsidR="00BA74FA">
              <w:rPr>
                <w:noProof/>
                <w:webHidden/>
              </w:rPr>
              <w:tab/>
            </w:r>
            <w:r w:rsidR="00BA74FA">
              <w:rPr>
                <w:noProof/>
                <w:webHidden/>
              </w:rPr>
              <w:fldChar w:fldCharType="begin"/>
            </w:r>
            <w:r w:rsidR="00BA74FA">
              <w:rPr>
                <w:noProof/>
                <w:webHidden/>
              </w:rPr>
              <w:instrText xml:space="preserve"> PAGEREF _Toc434272245 \h </w:instrText>
            </w:r>
            <w:r w:rsidR="00BA74FA">
              <w:rPr>
                <w:noProof/>
                <w:webHidden/>
              </w:rPr>
            </w:r>
            <w:r w:rsidR="00BA74FA">
              <w:rPr>
                <w:noProof/>
                <w:webHidden/>
              </w:rPr>
              <w:fldChar w:fldCharType="separate"/>
            </w:r>
            <w:r w:rsidR="00BA74FA">
              <w:rPr>
                <w:noProof/>
                <w:webHidden/>
              </w:rPr>
              <w:t>12</w:t>
            </w:r>
            <w:r w:rsidR="00BA74FA"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72212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72213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lastRenderedPageBreak/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72214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272215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72216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72217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72218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65425C">
      <w:pPr>
        <w:pStyle w:val="5"/>
      </w:pPr>
      <w:r>
        <w:t xml:space="preserve">  </w:t>
      </w:r>
      <w:r w:rsidR="006977A5" w:rsidRPr="006977A5">
        <w:rPr>
          <w:rFonts w:hint="eastAsia"/>
        </w:rPr>
        <w:t>userLogic模块</w:t>
      </w:r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7" w:name="_Toc434272219"/>
      <w:r>
        <w:t>模块概述</w:t>
      </w:r>
      <w:bookmarkEnd w:id="7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72220"/>
      <w:r>
        <w:rPr>
          <w:rFonts w:hint="eastAsia"/>
        </w:rPr>
        <w:t>整体</w:t>
      </w:r>
      <w:r>
        <w:t>结构</w:t>
      </w:r>
      <w:bookmarkEnd w:id="8"/>
    </w:p>
    <w:p w:rsidR="006977A5" w:rsidRDefault="008C3A55" w:rsidP="002C237D">
      <w:pPr>
        <w:pStyle w:val="5"/>
        <w:outlineLvl w:val="2"/>
      </w:pPr>
      <w:bookmarkStart w:id="9" w:name="_Toc434272221"/>
      <w:r>
        <w:rPr>
          <w:rFonts w:hint="eastAsia"/>
        </w:rPr>
        <w:t>transitInfoLogic模块</w:t>
      </w:r>
      <w:bookmarkEnd w:id="9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0" w:name="_Toc434272222"/>
      <w:r>
        <w:rPr>
          <w:rFonts w:hint="eastAsia"/>
        </w:rPr>
        <w:t>模块</w:t>
      </w:r>
      <w:r>
        <w:t>概述</w:t>
      </w:r>
      <w:bookmarkEnd w:id="10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72223"/>
      <w:r>
        <w:rPr>
          <w:rFonts w:hint="eastAsia"/>
        </w:rPr>
        <w:t>整体</w:t>
      </w:r>
      <w:r>
        <w:t>结构</w:t>
      </w:r>
      <w:bookmarkEnd w:id="11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2" w:name="_Toc434272224"/>
      <w:r>
        <w:rPr>
          <w:rFonts w:hint="eastAsia"/>
        </w:rPr>
        <w:t>模块</w:t>
      </w:r>
      <w:r>
        <w:t>内部类的接口规范</w:t>
      </w:r>
      <w:bookmarkEnd w:id="12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3" w:name="_Toc434272225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3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</w:pPr>
      <w:bookmarkStart w:id="14" w:name="_Toc434272226"/>
      <w:r>
        <w:rPr>
          <w:rFonts w:hint="eastAsia"/>
        </w:rPr>
        <w:t>业务逻辑层</w:t>
      </w:r>
      <w:r>
        <w:t>的设计原理</w:t>
      </w:r>
      <w:bookmarkEnd w:id="14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276BF3">
      <w:pPr>
        <w:pStyle w:val="5"/>
        <w:outlineLvl w:val="2"/>
      </w:pPr>
      <w:bookmarkStart w:id="15" w:name="_Toc434272227"/>
      <w:r>
        <w:rPr>
          <w:rFonts w:hint="eastAsia"/>
        </w:rPr>
        <w:t>workOrgManLogic模块</w:t>
      </w:r>
      <w:bookmarkEnd w:id="15"/>
    </w:p>
    <w:p w:rsidR="00F91C0C" w:rsidRDefault="00F91C0C" w:rsidP="00F91C0C">
      <w:pPr>
        <w:pStyle w:val="6"/>
        <w:numPr>
          <w:ilvl w:val="0"/>
          <w:numId w:val="5"/>
        </w:numPr>
      </w:pPr>
      <w:bookmarkStart w:id="16" w:name="_Toc434272228"/>
      <w:r>
        <w:rPr>
          <w:rFonts w:hint="eastAsia"/>
        </w:rPr>
        <w:t>模块</w:t>
      </w:r>
      <w:r>
        <w:t>概述</w:t>
      </w:r>
      <w:bookmarkEnd w:id="16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7" w:name="_Toc434272229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7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8" w:name="_Toc434272230"/>
      <w:r>
        <w:rPr>
          <w:rFonts w:hint="eastAsia"/>
        </w:rPr>
        <w:t>模块</w:t>
      </w:r>
      <w:r>
        <w:t>内部类的接口规范</w:t>
      </w:r>
      <w:bookmarkEnd w:id="18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ManDSer.reviseWork(WorkPO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272231"/>
      <w:r>
        <w:rPr>
          <w:rFonts w:hint="eastAsia"/>
        </w:rPr>
        <w:t>业务逻辑层</w:t>
      </w:r>
      <w:r>
        <w:t>的动态模型</w:t>
      </w:r>
      <w:bookmarkEnd w:id="19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272232"/>
      <w:r>
        <w:rPr>
          <w:rFonts w:hint="eastAsia"/>
        </w:rPr>
        <w:t>业务逻辑层</w:t>
      </w:r>
      <w:r>
        <w:t>的设计原理</w:t>
      </w:r>
      <w:bookmarkEnd w:id="20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AB4A80" w:rsidP="009F5BD0">
      <w:pPr>
        <w:pStyle w:val="5"/>
        <w:outlineLvl w:val="2"/>
      </w:pPr>
      <w:bookmarkStart w:id="21" w:name="_Toc434272233"/>
      <w:r>
        <w:rPr>
          <w:rFonts w:hint="eastAsia"/>
        </w:rPr>
        <w:t>accountLogic模块</w:t>
      </w:r>
      <w:bookmarkEnd w:id="21"/>
    </w:p>
    <w:p w:rsidR="00AB4A80" w:rsidRDefault="00AB4A80" w:rsidP="00AB4A80">
      <w:pPr>
        <w:pStyle w:val="6"/>
        <w:numPr>
          <w:ilvl w:val="0"/>
          <w:numId w:val="6"/>
        </w:numPr>
      </w:pPr>
      <w:bookmarkStart w:id="22" w:name="_Toc434272234"/>
      <w:r>
        <w:rPr>
          <w:rFonts w:hint="eastAsia"/>
        </w:rPr>
        <w:t>模块</w:t>
      </w:r>
      <w:r>
        <w:t>概述</w:t>
      </w:r>
      <w:bookmarkEnd w:id="22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272235"/>
      <w:r>
        <w:rPr>
          <w:rFonts w:hint="eastAsia"/>
        </w:rPr>
        <w:t>整体</w:t>
      </w:r>
      <w:r>
        <w:t>结构</w:t>
      </w:r>
      <w:bookmarkEnd w:id="23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CE55A0">
        <w:tc>
          <w:tcPr>
            <w:tcW w:w="2547" w:type="dxa"/>
          </w:tcPr>
          <w:p w:rsidR="00294A25" w:rsidRPr="00DA3952" w:rsidRDefault="00294A25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CE55A0">
        <w:tc>
          <w:tcPr>
            <w:tcW w:w="2547" w:type="dxa"/>
          </w:tcPr>
          <w:p w:rsidR="00294A25" w:rsidRPr="00DA3952" w:rsidRDefault="00294A25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CE55A0">
        <w:tc>
          <w:tcPr>
            <w:tcW w:w="2547" w:type="dxa"/>
          </w:tcPr>
          <w:p w:rsidR="00294A25" w:rsidRDefault="00294A25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272236"/>
      <w:r>
        <w:rPr>
          <w:rFonts w:hint="eastAsia"/>
        </w:rPr>
        <w:t>模块</w:t>
      </w:r>
      <w:r>
        <w:t>内部类的接口规范</w:t>
      </w:r>
      <w:bookmarkEnd w:id="24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CE55A0">
        <w:tc>
          <w:tcPr>
            <w:tcW w:w="8296" w:type="dxa"/>
            <w:gridSpan w:val="3"/>
          </w:tcPr>
          <w:p w:rsidR="000D272E" w:rsidRPr="00926C5B" w:rsidRDefault="000D272E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CE55A0">
        <w:tc>
          <w:tcPr>
            <w:tcW w:w="8296" w:type="dxa"/>
            <w:gridSpan w:val="3"/>
          </w:tcPr>
          <w:p w:rsidR="000D272E" w:rsidRPr="00926C5B" w:rsidRDefault="000D272E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ManDSer.delete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ManDSer.revise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ManDSer.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CE55A0">
        <w:tc>
          <w:tcPr>
            <w:tcW w:w="8296" w:type="dxa"/>
            <w:gridSpan w:val="3"/>
          </w:tcPr>
          <w:p w:rsidR="00502F94" w:rsidRPr="00926C5B" w:rsidRDefault="00502F94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CE55A0">
        <w:tc>
          <w:tcPr>
            <w:tcW w:w="3481" w:type="dxa"/>
            <w:vMerge w:val="restart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RPr="00926C5B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账户信息</w:t>
            </w:r>
            <w:r>
              <w:rPr>
                <w:sz w:val="21"/>
              </w:rPr>
              <w:t>，确认新增</w:t>
            </w:r>
          </w:p>
        </w:tc>
      </w:tr>
      <w:tr w:rsidR="00502F94" w:rsidRPr="00926C5B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</w:t>
            </w:r>
            <w:r>
              <w:rPr>
                <w:rFonts w:hint="eastAsia"/>
                <w:sz w:val="21"/>
              </w:rPr>
              <w:lastRenderedPageBreak/>
              <w:t>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将账户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lastRenderedPageBreak/>
              <w:t>到数据库</w:t>
            </w:r>
          </w:p>
        </w:tc>
      </w:tr>
      <w:tr w:rsidR="00502F94" w:rsidRPr="00926C5B" w:rsidTr="00CE55A0">
        <w:tc>
          <w:tcPr>
            <w:tcW w:w="3481" w:type="dxa"/>
            <w:vMerge w:val="restart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AccountManLogic.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deleteAccount(String id)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502F94" w:rsidRPr="00926C5B" w:rsidTr="00CE55A0">
        <w:tc>
          <w:tcPr>
            <w:tcW w:w="3481" w:type="dxa"/>
            <w:vMerge w:val="restart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account</w:t>
            </w:r>
            <w:r w:rsidRPr="004D6C3A">
              <w:rPr>
                <w:sz w:val="21"/>
              </w:rPr>
              <w:t>)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确认修改账户</w:t>
            </w:r>
            <w:r>
              <w:rPr>
                <w:sz w:val="21"/>
              </w:rPr>
              <w:t>信息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502F94" w:rsidRPr="00926C5B" w:rsidTr="00CE55A0">
        <w:tc>
          <w:tcPr>
            <w:tcW w:w="3481" w:type="dxa"/>
            <w:vMerge w:val="restart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502F94" w:rsidTr="00CE55A0">
        <w:tc>
          <w:tcPr>
            <w:tcW w:w="3481" w:type="dxa"/>
            <w:vMerge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502F94" w:rsidRPr="00926C5B" w:rsidTr="00CE55A0">
        <w:tc>
          <w:tcPr>
            <w:tcW w:w="8296" w:type="dxa"/>
            <w:gridSpan w:val="3"/>
          </w:tcPr>
          <w:p w:rsidR="00502F94" w:rsidRPr="00926C5B" w:rsidRDefault="00502F94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CE55A0">
        <w:tc>
          <w:tcPr>
            <w:tcW w:w="3481" w:type="dxa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addAccount(AccountPO account)</w:t>
            </w:r>
          </w:p>
        </w:tc>
        <w:tc>
          <w:tcPr>
            <w:tcW w:w="4815" w:type="dxa"/>
            <w:gridSpan w:val="2"/>
          </w:tcPr>
          <w:p w:rsidR="00502F94" w:rsidRPr="00926C5B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502F94" w:rsidRPr="00926C5B" w:rsidTr="00CE55A0">
        <w:tc>
          <w:tcPr>
            <w:tcW w:w="3481" w:type="dxa"/>
          </w:tcPr>
          <w:p w:rsidR="00502F94" w:rsidRPr="0061442F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AccountManDSer.deleteAccount(String id)</w:t>
            </w:r>
          </w:p>
        </w:tc>
        <w:tc>
          <w:tcPr>
            <w:tcW w:w="4815" w:type="dxa"/>
            <w:gridSpan w:val="2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的账户信息</w:t>
            </w:r>
            <w:r>
              <w:rPr>
                <w:sz w:val="21"/>
              </w:rPr>
              <w:t>删除</w:t>
            </w:r>
          </w:p>
        </w:tc>
      </w:tr>
      <w:tr w:rsidR="00502F94" w:rsidRPr="00926C5B" w:rsidTr="00CE55A0">
        <w:tc>
          <w:tcPr>
            <w:tcW w:w="3481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>
              <w:rPr>
                <w:sz w:val="21"/>
              </w:rPr>
              <w:t>ManDSer.reviseAccount(AccountPO account)</w:t>
            </w:r>
          </w:p>
        </w:tc>
        <w:tc>
          <w:tcPr>
            <w:tcW w:w="4815" w:type="dxa"/>
            <w:gridSpan w:val="2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502F94" w:rsidRPr="002F3D0B" w:rsidTr="00CE55A0">
        <w:tc>
          <w:tcPr>
            <w:tcW w:w="3481" w:type="dxa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AccountManDSer.</w:t>
            </w:r>
            <w:r>
              <w:rPr>
                <w:sz w:val="21"/>
              </w:rPr>
              <w:t>findAccount(String keyword)</w:t>
            </w:r>
          </w:p>
        </w:tc>
        <w:tc>
          <w:tcPr>
            <w:tcW w:w="4815" w:type="dxa"/>
            <w:gridSpan w:val="2"/>
          </w:tcPr>
          <w:p w:rsidR="00502F94" w:rsidRDefault="00502F94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0D272E" w:rsidRPr="00502F94" w:rsidRDefault="000D272E" w:rsidP="000D272E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272237"/>
      <w:r>
        <w:rPr>
          <w:rFonts w:hint="eastAsia"/>
        </w:rPr>
        <w:t>业务逻辑层</w:t>
      </w:r>
      <w:r>
        <w:t>的动态模型</w:t>
      </w:r>
      <w:bookmarkEnd w:id="25"/>
    </w:p>
    <w:p w:rsidR="00AB4A80" w:rsidRDefault="00AB4A80" w:rsidP="00AB4A80">
      <w:pPr>
        <w:pStyle w:val="6"/>
        <w:numPr>
          <w:ilvl w:val="0"/>
          <w:numId w:val="6"/>
        </w:numPr>
      </w:pPr>
      <w:bookmarkStart w:id="26" w:name="_Toc434272238"/>
      <w:r>
        <w:rPr>
          <w:rFonts w:hint="eastAsia"/>
        </w:rPr>
        <w:t>业务逻辑层</w:t>
      </w:r>
      <w:r>
        <w:t>的设计原理</w:t>
      </w:r>
      <w:bookmarkEnd w:id="26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7" w:name="_Toc434272239"/>
      <w:r>
        <w:rPr>
          <w:rFonts w:hint="eastAsia"/>
        </w:rPr>
        <w:t>stockLogic模块</w:t>
      </w:r>
      <w:bookmarkEnd w:id="27"/>
    </w:p>
    <w:p w:rsidR="00C317D7" w:rsidRDefault="00C317D7" w:rsidP="00C317D7">
      <w:pPr>
        <w:pStyle w:val="6"/>
        <w:numPr>
          <w:ilvl w:val="0"/>
          <w:numId w:val="7"/>
        </w:numPr>
      </w:pPr>
      <w:bookmarkStart w:id="28" w:name="_Toc434272240"/>
      <w:r>
        <w:rPr>
          <w:rFonts w:hint="eastAsia"/>
        </w:rPr>
        <w:t>模块</w:t>
      </w:r>
      <w:r>
        <w:t>概述</w:t>
      </w:r>
      <w:bookmarkEnd w:id="28"/>
    </w:p>
    <w:p w:rsidR="003B215B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29" w:name="_Toc434272241"/>
      <w:r>
        <w:rPr>
          <w:rFonts w:hint="eastAsia"/>
        </w:rPr>
        <w:t>整体</w:t>
      </w:r>
      <w:r>
        <w:t>结构</w:t>
      </w:r>
      <w:bookmarkEnd w:id="29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</w:t>
      </w:r>
      <w:r>
        <w:lastRenderedPageBreak/>
        <w:t>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bookmarkStart w:id="30" w:name="_GoBack"/>
      <w:bookmarkEnd w:id="30"/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CE55A0">
        <w:tc>
          <w:tcPr>
            <w:tcW w:w="2547" w:type="dxa"/>
          </w:tcPr>
          <w:p w:rsidR="00C76309" w:rsidRPr="00DA3952" w:rsidRDefault="00C76309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CE55A0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CE55A0">
        <w:tc>
          <w:tcPr>
            <w:tcW w:w="2547" w:type="dxa"/>
          </w:tcPr>
          <w:p w:rsidR="00C76309" w:rsidRPr="00DA3952" w:rsidRDefault="00534BB6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CE55A0">
        <w:tc>
          <w:tcPr>
            <w:tcW w:w="2547" w:type="dxa"/>
          </w:tcPr>
          <w:p w:rsidR="00C76309" w:rsidRDefault="00534BB6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CE55A0">
        <w:tc>
          <w:tcPr>
            <w:tcW w:w="2547" w:type="dxa"/>
          </w:tcPr>
          <w:p w:rsidR="00534BB6" w:rsidRDefault="00534BB6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CE55A0">
        <w:tc>
          <w:tcPr>
            <w:tcW w:w="2547" w:type="dxa"/>
          </w:tcPr>
          <w:p w:rsidR="00534BB6" w:rsidRDefault="00534BB6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CE55A0">
        <w:tc>
          <w:tcPr>
            <w:tcW w:w="2547" w:type="dxa"/>
          </w:tcPr>
          <w:p w:rsidR="00534BB6" w:rsidRDefault="00534BB6" w:rsidP="00CE55A0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CE55A0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1" w:name="_Toc434272242"/>
      <w:r>
        <w:rPr>
          <w:rFonts w:hint="eastAsia"/>
        </w:rPr>
        <w:t>模块</w:t>
      </w:r>
      <w:r>
        <w:t>内部类的接口规范</w:t>
      </w:r>
      <w:bookmarkEnd w:id="31"/>
    </w:p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272243"/>
      <w:r>
        <w:rPr>
          <w:rFonts w:hint="eastAsia"/>
        </w:rPr>
        <w:t>业务逻辑层</w:t>
      </w:r>
      <w:r>
        <w:t>的动态模型</w:t>
      </w:r>
      <w:bookmarkEnd w:id="32"/>
    </w:p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272244"/>
      <w:r>
        <w:rPr>
          <w:rFonts w:hint="eastAsia"/>
        </w:rPr>
        <w:t>业务逻辑层</w:t>
      </w:r>
      <w:r>
        <w:t>的设计原理</w:t>
      </w:r>
      <w:bookmarkEnd w:id="33"/>
    </w:p>
    <w:p w:rsidR="00C00553" w:rsidRPr="00B24368" w:rsidRDefault="00913A2D" w:rsidP="00913A2D">
      <w:pPr>
        <w:pStyle w:val="1"/>
        <w:ind w:left="0"/>
        <w:outlineLvl w:val="0"/>
      </w:pPr>
      <w:bookmarkStart w:id="34" w:name="_Toc434272245"/>
      <w:r>
        <w:rPr>
          <w:rFonts w:hint="eastAsia"/>
        </w:rPr>
        <w:t>依赖视角</w:t>
      </w:r>
      <w:bookmarkEnd w:id="34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EBB" w:rsidRDefault="00163EBB" w:rsidP="009E455D">
      <w:r>
        <w:separator/>
      </w:r>
    </w:p>
  </w:endnote>
  <w:endnote w:type="continuationSeparator" w:id="0">
    <w:p w:rsidR="00163EBB" w:rsidRDefault="00163EBB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EBB" w:rsidRDefault="00163EBB" w:rsidP="009E455D">
      <w:r>
        <w:separator/>
      </w:r>
    </w:p>
  </w:footnote>
  <w:footnote w:type="continuationSeparator" w:id="0">
    <w:p w:rsidR="00163EBB" w:rsidRDefault="00163EBB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066C58"/>
    <w:rsid w:val="0007222C"/>
    <w:rsid w:val="000B4EAA"/>
    <w:rsid w:val="000D272E"/>
    <w:rsid w:val="00163EBB"/>
    <w:rsid w:val="0018554A"/>
    <w:rsid w:val="001F0DE2"/>
    <w:rsid w:val="00202C19"/>
    <w:rsid w:val="00255214"/>
    <w:rsid w:val="002639DB"/>
    <w:rsid w:val="00276BF3"/>
    <w:rsid w:val="00294A25"/>
    <w:rsid w:val="002B477D"/>
    <w:rsid w:val="002C237D"/>
    <w:rsid w:val="002E4A2A"/>
    <w:rsid w:val="002F3D0B"/>
    <w:rsid w:val="003464B4"/>
    <w:rsid w:val="00354641"/>
    <w:rsid w:val="003A7577"/>
    <w:rsid w:val="003B18A7"/>
    <w:rsid w:val="003B215B"/>
    <w:rsid w:val="003E0F13"/>
    <w:rsid w:val="003F36C8"/>
    <w:rsid w:val="00403037"/>
    <w:rsid w:val="0040312E"/>
    <w:rsid w:val="00465033"/>
    <w:rsid w:val="00481561"/>
    <w:rsid w:val="004A4B6C"/>
    <w:rsid w:val="004D6C3A"/>
    <w:rsid w:val="004F29ED"/>
    <w:rsid w:val="005023F0"/>
    <w:rsid w:val="00502F94"/>
    <w:rsid w:val="00534BB6"/>
    <w:rsid w:val="005479AD"/>
    <w:rsid w:val="00601F4E"/>
    <w:rsid w:val="0061442F"/>
    <w:rsid w:val="00615554"/>
    <w:rsid w:val="00636CEC"/>
    <w:rsid w:val="0065425C"/>
    <w:rsid w:val="006977A5"/>
    <w:rsid w:val="006C2736"/>
    <w:rsid w:val="006D4CDC"/>
    <w:rsid w:val="00716403"/>
    <w:rsid w:val="007B4B29"/>
    <w:rsid w:val="007D3D8D"/>
    <w:rsid w:val="007D4491"/>
    <w:rsid w:val="008202C4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92F4B"/>
    <w:rsid w:val="00AB4A80"/>
    <w:rsid w:val="00AC209C"/>
    <w:rsid w:val="00B057CD"/>
    <w:rsid w:val="00B24368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346"/>
    <w:rsid w:val="00D100C4"/>
    <w:rsid w:val="00D611E2"/>
    <w:rsid w:val="00D652DE"/>
    <w:rsid w:val="00D76ED3"/>
    <w:rsid w:val="00D77583"/>
    <w:rsid w:val="00D964D2"/>
    <w:rsid w:val="00DA3952"/>
    <w:rsid w:val="00DC1D1D"/>
    <w:rsid w:val="00E3259C"/>
    <w:rsid w:val="00E45C37"/>
    <w:rsid w:val="00E96475"/>
    <w:rsid w:val="00EC33E8"/>
    <w:rsid w:val="00ED2083"/>
    <w:rsid w:val="00F10DB6"/>
    <w:rsid w:val="00F30464"/>
    <w:rsid w:val="00F52295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309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5425C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AB4A80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603EC-5232-4CE0-92BF-0A8580E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13</Pages>
  <Words>1878</Words>
  <Characters>10710</Characters>
  <Application>Microsoft Office Word</Application>
  <DocSecurity>0</DocSecurity>
  <Lines>89</Lines>
  <Paragraphs>25</Paragraphs>
  <ScaleCrop>false</ScaleCrop>
  <Company>China</Company>
  <LinksUpToDate>false</LinksUpToDate>
  <CharactersWithSpaces>12563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76</cp:revision>
  <dcterms:created xsi:type="dcterms:W3CDTF">2015-10-31T03:27:00Z</dcterms:created>
  <dcterms:modified xsi:type="dcterms:W3CDTF">2015-11-02T16:08:00Z</dcterms:modified>
</cp:coreProperties>
</file>