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AF186" w14:textId="77777777" w:rsidR="00D566B1" w:rsidRDefault="00BF75A4" w:rsidP="00A257D3">
      <w:pPr>
        <w:tabs>
          <w:tab w:val="center" w:pos="2834"/>
          <w:tab w:val="center" w:pos="3539"/>
          <w:tab w:val="center" w:pos="4250"/>
          <w:tab w:val="center" w:pos="4956"/>
          <w:tab w:val="center" w:pos="5666"/>
          <w:tab w:val="center" w:pos="6373"/>
          <w:tab w:val="center" w:pos="7941"/>
        </w:tabs>
        <w:spacing w:after="87" w:line="259" w:lineRule="auto"/>
        <w:ind w:left="-15" w:firstLine="0"/>
      </w:pP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</w:r>
      <w:r>
        <w:rPr>
          <w:rFonts w:ascii="Arial" w:eastAsia="Arial" w:hAnsi="Arial" w:cs="Arial"/>
          <w:color w:val="767171"/>
          <w:sz w:val="26"/>
        </w:rPr>
        <w:t xml:space="preserve"> </w:t>
      </w:r>
    </w:p>
    <w:p w14:paraId="662D51F6" w14:textId="0C35C499" w:rsidR="00BF75A4" w:rsidRDefault="000A21AB" w:rsidP="000A21AB">
      <w:pPr>
        <w:autoSpaceDE w:val="0"/>
        <w:autoSpaceDN w:val="0"/>
        <w:adjustRightInd w:val="0"/>
        <w:spacing w:after="0" w:line="240" w:lineRule="auto"/>
        <w:ind w:left="0" w:firstLine="0"/>
      </w:pPr>
      <w:r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</w:rPr>
        <w:t>Quelles sont les solutions logicielles du marché permettant d</w:t>
      </w:r>
      <w:r>
        <w:rPr>
          <w:rFonts w:ascii="TimesNewRomanPS-BoldMT" w:eastAsiaTheme="minorEastAsia" w:hAnsi="TimesNewRomanPS-BoldMT" w:cs="TimesNewRomanPS-BoldMT"/>
          <w:b/>
          <w:bCs/>
          <w:color w:val="auto"/>
          <w:sz w:val="24"/>
          <w:szCs w:val="24"/>
        </w:rPr>
        <w:t>’</w:t>
      </w:r>
      <w:r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</w:rPr>
        <w:t>alimenter la démarche</w:t>
      </w:r>
      <w:r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</w:rPr>
        <w:t>d</w:t>
      </w:r>
      <w:r>
        <w:rPr>
          <w:rFonts w:ascii="TimesNewRomanPS-BoldMT" w:eastAsiaTheme="minorEastAsia" w:hAnsi="TimesNewRomanPS-BoldMT" w:cs="TimesNewRomanPS-BoldMT"/>
          <w:b/>
          <w:bCs/>
          <w:color w:val="auto"/>
          <w:sz w:val="24"/>
          <w:szCs w:val="24"/>
        </w:rPr>
        <w:t>’</w:t>
      </w:r>
      <w:r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</w:rPr>
        <w:t>intelligence économique ?</w:t>
      </w:r>
      <w:r w:rsidR="00BF75A4">
        <w:t xml:space="preserve"> </w:t>
      </w:r>
    </w:p>
    <w:p w14:paraId="05C3E2D9" w14:textId="46E25A53" w:rsidR="000A21AB" w:rsidRDefault="000A21AB" w:rsidP="000A21AB">
      <w:pPr>
        <w:autoSpaceDE w:val="0"/>
        <w:autoSpaceDN w:val="0"/>
        <w:adjustRightInd w:val="0"/>
        <w:spacing w:after="0" w:line="240" w:lineRule="auto"/>
        <w:ind w:left="0" w:firstLine="0"/>
      </w:pPr>
    </w:p>
    <w:p w14:paraId="74B00488" w14:textId="3C0BC6A8" w:rsidR="000A21AB" w:rsidRDefault="000A21AB" w:rsidP="000A21AB">
      <w:pPr>
        <w:autoSpaceDE w:val="0"/>
        <w:autoSpaceDN w:val="0"/>
        <w:adjustRightInd w:val="0"/>
        <w:spacing w:after="0" w:line="240" w:lineRule="auto"/>
        <w:ind w:left="0" w:firstLine="0"/>
      </w:pPr>
      <w:r>
        <w:t>La veille technologique est souvent chronophage, pourtant celle-ci s’avère nécessaire pour prendre connaissance de l’avancée de son secteur économique et de la concurrence, afin de remettre en cause et évaluer sa position sur le marché.</w:t>
      </w:r>
    </w:p>
    <w:p w14:paraId="2AD10030" w14:textId="2F00ED28" w:rsidR="000A21AB" w:rsidRDefault="000A21AB" w:rsidP="000A21AB">
      <w:pPr>
        <w:autoSpaceDE w:val="0"/>
        <w:autoSpaceDN w:val="0"/>
        <w:adjustRightInd w:val="0"/>
        <w:spacing w:after="0" w:line="240" w:lineRule="auto"/>
        <w:ind w:left="0" w:firstLine="0"/>
      </w:pPr>
    </w:p>
    <w:p w14:paraId="5196E874" w14:textId="427A3617" w:rsidR="000A21AB" w:rsidRDefault="000A21AB" w:rsidP="000A21AB">
      <w:pPr>
        <w:autoSpaceDE w:val="0"/>
        <w:autoSpaceDN w:val="0"/>
        <w:adjustRightInd w:val="0"/>
        <w:spacing w:after="0" w:line="240" w:lineRule="auto"/>
        <w:ind w:left="0" w:firstLine="0"/>
      </w:pPr>
      <w:r>
        <w:t xml:space="preserve">Il convient pour cela de surveiller les réseaux sociaux : Facebook, </w:t>
      </w:r>
      <w:r w:rsidR="00D756F1">
        <w:t xml:space="preserve">Tweeter, </w:t>
      </w:r>
      <w:r>
        <w:t xml:space="preserve">Instagram, LinkedIn, </w:t>
      </w:r>
      <w:proofErr w:type="spellStart"/>
      <w:r w:rsidR="00D756F1">
        <w:t>Slideshare</w:t>
      </w:r>
      <w:proofErr w:type="spellEnd"/>
      <w:r w:rsidR="00D756F1">
        <w:t xml:space="preserve">, </w:t>
      </w:r>
      <w:proofErr w:type="spellStart"/>
      <w:r w:rsidR="00D756F1">
        <w:t>Tweetdeck</w:t>
      </w:r>
      <w:proofErr w:type="spellEnd"/>
      <w:r w:rsidR="00D756F1">
        <w:t>, ainsi que les différents Hashtags.</w:t>
      </w:r>
    </w:p>
    <w:p w14:paraId="6A7CF2EC" w14:textId="56802758" w:rsidR="000A21AB" w:rsidRDefault="000A21AB" w:rsidP="000A21AB">
      <w:pPr>
        <w:autoSpaceDE w:val="0"/>
        <w:autoSpaceDN w:val="0"/>
        <w:adjustRightInd w:val="0"/>
        <w:spacing w:after="0" w:line="240" w:lineRule="auto"/>
        <w:ind w:left="0" w:firstLine="0"/>
      </w:pPr>
    </w:p>
    <w:p w14:paraId="2E1387B9" w14:textId="77777777" w:rsidR="00D756F1" w:rsidRDefault="000A21AB" w:rsidP="000A21AB">
      <w:pPr>
        <w:autoSpaceDE w:val="0"/>
        <w:autoSpaceDN w:val="0"/>
        <w:adjustRightInd w:val="0"/>
        <w:spacing w:after="0" w:line="240" w:lineRule="auto"/>
        <w:ind w:left="0" w:firstLine="0"/>
      </w:pPr>
      <w:r>
        <w:t>Pour cela, plusieurs outils son disponibles afin d’assurer une veille technologique et stratégique de façon automatique.</w:t>
      </w:r>
      <w:r w:rsidR="00D756F1">
        <w:t xml:space="preserve"> </w:t>
      </w:r>
    </w:p>
    <w:p w14:paraId="4C28ABDD" w14:textId="77777777" w:rsidR="00D756F1" w:rsidRDefault="00D756F1" w:rsidP="000A21AB">
      <w:pPr>
        <w:autoSpaceDE w:val="0"/>
        <w:autoSpaceDN w:val="0"/>
        <w:adjustRightInd w:val="0"/>
        <w:spacing w:after="0" w:line="240" w:lineRule="auto"/>
        <w:ind w:left="0" w:firstLine="0"/>
      </w:pPr>
    </w:p>
    <w:p w14:paraId="0D722C1F" w14:textId="1263048B" w:rsidR="000A21AB" w:rsidRDefault="00D756F1" w:rsidP="000A21AB">
      <w:pPr>
        <w:autoSpaceDE w:val="0"/>
        <w:autoSpaceDN w:val="0"/>
        <w:adjustRightInd w:val="0"/>
        <w:spacing w:after="0" w:line="240" w:lineRule="auto"/>
        <w:ind w:left="0" w:firstLine="0"/>
      </w:pPr>
      <w:r>
        <w:t>Parmi ceux-ci, nous retrouvons les outils de curation de contenu :</w:t>
      </w:r>
    </w:p>
    <w:p w14:paraId="0A1A6F63" w14:textId="298C7B38" w:rsidR="00D756F1" w:rsidRDefault="00D756F1" w:rsidP="00D756F1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Scoop.it</w:t>
      </w:r>
    </w:p>
    <w:p w14:paraId="06FB7EF6" w14:textId="42B875DA" w:rsidR="00D756F1" w:rsidRDefault="00D756F1" w:rsidP="00D756F1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Netvibes</w:t>
      </w:r>
    </w:p>
    <w:p w14:paraId="398DFE2B" w14:textId="7BB1F91F" w:rsidR="00D756F1" w:rsidRDefault="00D756F1" w:rsidP="00D756F1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proofErr w:type="spellStart"/>
      <w:r>
        <w:t>Feedly</w:t>
      </w:r>
      <w:proofErr w:type="spellEnd"/>
    </w:p>
    <w:p w14:paraId="75AF160A" w14:textId="0D5FDF8D" w:rsidR="00D756F1" w:rsidRDefault="00D756F1" w:rsidP="00D756F1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proofErr w:type="spellStart"/>
      <w:r>
        <w:t>Hubspot</w:t>
      </w:r>
      <w:proofErr w:type="spellEnd"/>
    </w:p>
    <w:p w14:paraId="320FCD49" w14:textId="4E5B3342" w:rsidR="00D756F1" w:rsidRDefault="00D756F1" w:rsidP="00D756F1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proofErr w:type="spellStart"/>
      <w:r>
        <w:t>Quora</w:t>
      </w:r>
      <w:proofErr w:type="spellEnd"/>
    </w:p>
    <w:p w14:paraId="1BCA37C8" w14:textId="70356955" w:rsidR="00D756F1" w:rsidRDefault="00D756F1" w:rsidP="00D756F1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Pocket</w:t>
      </w:r>
    </w:p>
    <w:p w14:paraId="4C16E1C8" w14:textId="2519CCD4" w:rsidR="00D756F1" w:rsidRDefault="00D756F1" w:rsidP="00D756F1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Mention</w:t>
      </w:r>
    </w:p>
    <w:p w14:paraId="69D3B109" w14:textId="156CFE7D" w:rsidR="00D756F1" w:rsidRDefault="00D756F1" w:rsidP="00D756F1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proofErr w:type="spellStart"/>
      <w:r>
        <w:t>Buzzsumo</w:t>
      </w:r>
      <w:proofErr w:type="spellEnd"/>
    </w:p>
    <w:p w14:paraId="116BCBBE" w14:textId="111A51D7" w:rsidR="00D756F1" w:rsidRDefault="00D756F1" w:rsidP="00D756F1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Pinterest</w:t>
      </w:r>
    </w:p>
    <w:p w14:paraId="39C25822" w14:textId="49081240" w:rsidR="00D756F1" w:rsidRDefault="00D756F1" w:rsidP="00D756F1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proofErr w:type="spellStart"/>
      <w:r>
        <w:t>Triberr</w:t>
      </w:r>
      <w:proofErr w:type="spellEnd"/>
    </w:p>
    <w:p w14:paraId="55B102E1" w14:textId="4E774B08" w:rsidR="00D756F1" w:rsidRDefault="00D756F1" w:rsidP="00D756F1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proofErr w:type="spellStart"/>
      <w:r>
        <w:t>Curata</w:t>
      </w:r>
      <w:proofErr w:type="spellEnd"/>
    </w:p>
    <w:p w14:paraId="51865C01" w14:textId="121DE964" w:rsidR="00D756F1" w:rsidRDefault="00D756F1" w:rsidP="00D756F1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Medium</w:t>
      </w:r>
    </w:p>
    <w:p w14:paraId="554636CD" w14:textId="596976F6" w:rsidR="00D756F1" w:rsidRDefault="00D756F1" w:rsidP="00D756F1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Paper.li</w:t>
      </w:r>
    </w:p>
    <w:p w14:paraId="3E05AE15" w14:textId="64622642" w:rsidR="00D756F1" w:rsidRDefault="00D756F1" w:rsidP="00D756F1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Google Alertes</w:t>
      </w:r>
    </w:p>
    <w:p w14:paraId="24628E24" w14:textId="77777777" w:rsidR="00D756F1" w:rsidRDefault="00D756F1" w:rsidP="00D756F1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14:paraId="554668AC" w14:textId="43B2C3BB" w:rsidR="000A21AB" w:rsidRPr="000A21AB" w:rsidRDefault="000A21AB" w:rsidP="000A21AB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</w:rPr>
      </w:pPr>
    </w:p>
    <w:p w14:paraId="29310DF6" w14:textId="77777777" w:rsidR="00936E4D" w:rsidRPr="00C13010" w:rsidRDefault="00936E4D" w:rsidP="0031279C">
      <w:pPr>
        <w:spacing w:line="250" w:lineRule="auto"/>
      </w:pPr>
    </w:p>
    <w:sectPr w:rsidR="00936E4D" w:rsidRPr="00C13010">
      <w:headerReference w:type="default" r:id="rId7"/>
      <w:footerReference w:type="default" r:id="rId8"/>
      <w:pgSz w:w="11904" w:h="16838"/>
      <w:pgMar w:top="1440" w:right="1448" w:bottom="1440" w:left="141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732C6" w14:textId="77777777" w:rsidR="00201B7E" w:rsidRDefault="00201B7E" w:rsidP="00C34258">
      <w:pPr>
        <w:spacing w:after="0" w:line="240" w:lineRule="auto"/>
      </w:pPr>
      <w:r>
        <w:separator/>
      </w:r>
    </w:p>
  </w:endnote>
  <w:endnote w:type="continuationSeparator" w:id="0">
    <w:p w14:paraId="7A9E062B" w14:textId="77777777" w:rsidR="00201B7E" w:rsidRDefault="00201B7E" w:rsidP="00C34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89F97" w14:textId="0EA981C5" w:rsidR="00C34258" w:rsidRDefault="00F77195" w:rsidP="00C34258">
    <w:pPr>
      <w:pStyle w:val="Pieddepage"/>
      <w:ind w:left="0" w:firstLine="0"/>
    </w:pPr>
    <w:r>
      <w:fldChar w:fldCharType="begin"/>
    </w:r>
    <w:r>
      <w:instrText xml:space="preserve"> TIME \@ "d MMMM yyyy" </w:instrText>
    </w:r>
    <w:r>
      <w:fldChar w:fldCharType="separate"/>
    </w:r>
    <w:r w:rsidR="000A21AB">
      <w:rPr>
        <w:noProof/>
      </w:rPr>
      <w:t>26 novembre 2019</w:t>
    </w:r>
    <w:r>
      <w:fldChar w:fldCharType="end"/>
    </w:r>
    <w:r w:rsidR="00C34258">
      <w:tab/>
    </w:r>
    <w:r w:rsidR="00C34258">
      <w:tab/>
    </w:r>
    <w:r w:rsidR="000B5DC4">
      <w:fldChar w:fldCharType="begin"/>
    </w:r>
    <w:r w:rsidR="000B5DC4">
      <w:instrText>PAGE   \* MERGEFORMAT</w:instrText>
    </w:r>
    <w:r w:rsidR="000B5DC4">
      <w:fldChar w:fldCharType="separate"/>
    </w:r>
    <w:r w:rsidR="000B5DC4">
      <w:t>1</w:t>
    </w:r>
    <w:r w:rsidR="000B5DC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2F7CC" w14:textId="77777777" w:rsidR="00201B7E" w:rsidRDefault="00201B7E" w:rsidP="00C34258">
      <w:pPr>
        <w:spacing w:after="0" w:line="240" w:lineRule="auto"/>
      </w:pPr>
      <w:r>
        <w:separator/>
      </w:r>
    </w:p>
  </w:footnote>
  <w:footnote w:type="continuationSeparator" w:id="0">
    <w:p w14:paraId="00C0A36A" w14:textId="77777777" w:rsidR="00201B7E" w:rsidRDefault="00201B7E" w:rsidP="00C34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5A081" w14:textId="66BD9E5C" w:rsidR="000B5DC4" w:rsidRPr="000A21AB" w:rsidRDefault="000A21AB" w:rsidP="000B5DC4">
    <w:pPr>
      <w:tabs>
        <w:tab w:val="center" w:pos="1417"/>
        <w:tab w:val="center" w:pos="2123"/>
        <w:tab w:val="center" w:pos="2834"/>
        <w:tab w:val="center" w:pos="3539"/>
        <w:tab w:val="center" w:pos="4250"/>
        <w:tab w:val="center" w:pos="4956"/>
        <w:tab w:val="center" w:pos="5666"/>
        <w:tab w:val="center" w:pos="6373"/>
        <w:tab w:val="right" w:pos="9039"/>
      </w:tabs>
      <w:spacing w:after="0" w:line="259" w:lineRule="auto"/>
      <w:ind w:left="-15" w:firstLine="0"/>
    </w:pPr>
    <w:r w:rsidRPr="000A21AB">
      <w:rPr>
        <w:rFonts w:ascii="Arial" w:eastAsia="Arial" w:hAnsi="Arial" w:cs="Arial"/>
        <w:color w:val="767171"/>
        <w:sz w:val="20"/>
      </w:rPr>
      <w:t xml:space="preserve">Veille </w:t>
    </w:r>
    <w:r>
      <w:rPr>
        <w:rFonts w:ascii="Arial" w:eastAsia="Arial" w:hAnsi="Arial" w:cs="Arial"/>
        <w:color w:val="767171"/>
        <w:sz w:val="20"/>
      </w:rPr>
      <w:t>T</w:t>
    </w:r>
    <w:r w:rsidRPr="000A21AB">
      <w:rPr>
        <w:rFonts w:ascii="Arial" w:eastAsia="Arial" w:hAnsi="Arial" w:cs="Arial"/>
        <w:color w:val="767171"/>
        <w:sz w:val="20"/>
      </w:rPr>
      <w:t>echnologique e</w:t>
    </w:r>
    <w:r>
      <w:rPr>
        <w:rFonts w:ascii="Arial" w:eastAsia="Arial" w:hAnsi="Arial" w:cs="Arial"/>
        <w:color w:val="767171"/>
        <w:sz w:val="20"/>
      </w:rPr>
      <w:t>t Stratégique</w:t>
    </w:r>
    <w:r w:rsidR="000B5DC4" w:rsidRPr="000A21AB">
      <w:rPr>
        <w:rFonts w:ascii="Arial" w:eastAsia="Arial" w:hAnsi="Arial" w:cs="Arial"/>
        <w:color w:val="767171"/>
        <w:sz w:val="20"/>
      </w:rPr>
      <w:t xml:space="preserve"> </w:t>
    </w:r>
    <w:r w:rsidR="000B5DC4" w:rsidRPr="000A21AB">
      <w:rPr>
        <w:rFonts w:ascii="Arial" w:eastAsia="Arial" w:hAnsi="Arial" w:cs="Arial"/>
        <w:color w:val="767171"/>
        <w:sz w:val="20"/>
      </w:rPr>
      <w:tab/>
      <w:t xml:space="preserve"> </w:t>
    </w:r>
    <w:r w:rsidR="000B5DC4" w:rsidRPr="000A21AB">
      <w:rPr>
        <w:rFonts w:ascii="Arial" w:eastAsia="Arial" w:hAnsi="Arial" w:cs="Arial"/>
        <w:color w:val="767171"/>
        <w:sz w:val="20"/>
      </w:rPr>
      <w:tab/>
      <w:t xml:space="preserve"> </w:t>
    </w:r>
    <w:r w:rsidR="000B5DC4" w:rsidRPr="000A21AB">
      <w:rPr>
        <w:rFonts w:ascii="Arial" w:eastAsia="Arial" w:hAnsi="Arial" w:cs="Arial"/>
        <w:color w:val="767171"/>
        <w:sz w:val="20"/>
      </w:rPr>
      <w:tab/>
      <w:t xml:space="preserve"> </w:t>
    </w:r>
    <w:r w:rsidR="000B5DC4" w:rsidRPr="000A21AB">
      <w:rPr>
        <w:rFonts w:ascii="Arial" w:eastAsia="Arial" w:hAnsi="Arial" w:cs="Arial"/>
        <w:color w:val="767171"/>
        <w:sz w:val="20"/>
      </w:rPr>
      <w:tab/>
      <w:t xml:space="preserve"> </w:t>
    </w:r>
    <w:r w:rsidR="000B5DC4" w:rsidRPr="000A21AB">
      <w:rPr>
        <w:rFonts w:ascii="Arial" w:eastAsia="Arial" w:hAnsi="Arial" w:cs="Arial"/>
        <w:color w:val="767171"/>
        <w:sz w:val="20"/>
      </w:rPr>
      <w:tab/>
      <w:t xml:space="preserve"> </w:t>
    </w:r>
    <w:r w:rsidR="000B5DC4" w:rsidRPr="000A21AB">
      <w:rPr>
        <w:rFonts w:ascii="Arial" w:eastAsia="Arial" w:hAnsi="Arial" w:cs="Arial"/>
        <w:color w:val="767171"/>
        <w:sz w:val="20"/>
      </w:rPr>
      <w:tab/>
      <w:t xml:space="preserve"> ORT MS2I 2019-2020 </w:t>
    </w:r>
  </w:p>
  <w:p w14:paraId="5EAB6448" w14:textId="556E2817" w:rsidR="000B5DC4" w:rsidRPr="000A21AB" w:rsidRDefault="000A21AB" w:rsidP="000B5DC4">
    <w:pPr>
      <w:tabs>
        <w:tab w:val="center" w:pos="2834"/>
        <w:tab w:val="center" w:pos="3539"/>
        <w:tab w:val="center" w:pos="4250"/>
        <w:tab w:val="center" w:pos="4956"/>
        <w:tab w:val="center" w:pos="5666"/>
        <w:tab w:val="center" w:pos="6373"/>
        <w:tab w:val="center" w:pos="7941"/>
      </w:tabs>
      <w:spacing w:after="87" w:line="259" w:lineRule="auto"/>
      <w:ind w:left="-15" w:firstLine="0"/>
      <w:rPr>
        <w:rFonts w:ascii="Arial" w:eastAsia="Arial" w:hAnsi="Arial" w:cs="Arial"/>
        <w:color w:val="767171"/>
        <w:sz w:val="20"/>
      </w:rPr>
    </w:pPr>
    <w:r w:rsidRPr="000A21AB">
      <w:rPr>
        <w:rFonts w:ascii="Arial" w:eastAsia="Arial" w:hAnsi="Arial" w:cs="Arial"/>
        <w:color w:val="767171"/>
        <w:sz w:val="20"/>
      </w:rPr>
      <w:t>AF</w:t>
    </w:r>
    <w:r w:rsidR="000B5DC4" w:rsidRPr="000A21AB">
      <w:rPr>
        <w:rFonts w:ascii="Arial" w:eastAsia="Arial" w:hAnsi="Arial" w:cs="Arial"/>
        <w:color w:val="767171"/>
        <w:sz w:val="20"/>
      </w:rPr>
      <w:t xml:space="preserve"> – </w:t>
    </w:r>
    <w:r w:rsidRPr="000A21AB">
      <w:rPr>
        <w:rFonts w:ascii="Arial" w:eastAsia="Arial" w:hAnsi="Arial" w:cs="Arial"/>
        <w:color w:val="767171"/>
        <w:sz w:val="20"/>
      </w:rPr>
      <w:t>Intelligence Éc</w:t>
    </w:r>
    <w:r>
      <w:rPr>
        <w:rFonts w:ascii="Arial" w:eastAsia="Arial" w:hAnsi="Arial" w:cs="Arial"/>
        <w:color w:val="767171"/>
        <w:sz w:val="20"/>
      </w:rPr>
      <w:t>onomique</w:t>
    </w:r>
    <w:r w:rsidR="00F77195" w:rsidRPr="000A21AB">
      <w:rPr>
        <w:rFonts w:ascii="Arial" w:eastAsia="Arial" w:hAnsi="Arial" w:cs="Arial"/>
        <w:color w:val="767171"/>
        <w:sz w:val="20"/>
      </w:rPr>
      <w:tab/>
    </w:r>
    <w:r w:rsidR="000B5DC4" w:rsidRPr="000A21AB">
      <w:rPr>
        <w:rFonts w:ascii="Arial" w:eastAsia="Arial" w:hAnsi="Arial" w:cs="Arial"/>
        <w:color w:val="767171"/>
        <w:sz w:val="20"/>
      </w:rPr>
      <w:t xml:space="preserve"> </w:t>
    </w:r>
    <w:r w:rsidR="000B5DC4" w:rsidRPr="000A21AB">
      <w:rPr>
        <w:rFonts w:ascii="Arial" w:eastAsia="Arial" w:hAnsi="Arial" w:cs="Arial"/>
        <w:color w:val="767171"/>
        <w:sz w:val="20"/>
      </w:rPr>
      <w:tab/>
      <w:t xml:space="preserve"> </w:t>
    </w:r>
    <w:r w:rsidR="000B5DC4" w:rsidRPr="000A21AB">
      <w:rPr>
        <w:rFonts w:ascii="Arial" w:eastAsia="Arial" w:hAnsi="Arial" w:cs="Arial"/>
        <w:color w:val="767171"/>
        <w:sz w:val="20"/>
      </w:rPr>
      <w:tab/>
      <w:t xml:space="preserve"> </w:t>
    </w:r>
    <w:r w:rsidR="000B5DC4" w:rsidRPr="000A21AB">
      <w:rPr>
        <w:rFonts w:ascii="Arial" w:eastAsia="Arial" w:hAnsi="Arial" w:cs="Arial"/>
        <w:color w:val="767171"/>
        <w:sz w:val="20"/>
      </w:rPr>
      <w:tab/>
      <w:t xml:space="preserve"> </w:t>
    </w:r>
    <w:r w:rsidR="000B5DC4" w:rsidRPr="000A21AB">
      <w:rPr>
        <w:rFonts w:ascii="Arial" w:eastAsia="Arial" w:hAnsi="Arial" w:cs="Arial"/>
        <w:color w:val="767171"/>
        <w:sz w:val="20"/>
      </w:rPr>
      <w:tab/>
      <w:t xml:space="preserve"> </w:t>
    </w:r>
    <w:r w:rsidR="000B5DC4" w:rsidRPr="000A21AB">
      <w:rPr>
        <w:rFonts w:ascii="Arial" w:eastAsia="Arial" w:hAnsi="Arial" w:cs="Arial"/>
        <w:color w:val="767171"/>
        <w:sz w:val="20"/>
      </w:rPr>
      <w:tab/>
      <w:t xml:space="preserve"> </w:t>
    </w:r>
    <w:r w:rsidR="000B5DC4" w:rsidRPr="000A21AB">
      <w:rPr>
        <w:rFonts w:ascii="Arial" w:eastAsia="Arial" w:hAnsi="Arial" w:cs="Arial"/>
        <w:color w:val="767171"/>
        <w:sz w:val="20"/>
      </w:rPr>
      <w:tab/>
      <w:t xml:space="preserve"> William BASSONVILLE</w:t>
    </w:r>
  </w:p>
  <w:p w14:paraId="7032FBD0" w14:textId="77777777" w:rsidR="000B5DC4" w:rsidRPr="000A21AB" w:rsidRDefault="000B5DC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65CCA"/>
    <w:multiLevelType w:val="hybridMultilevel"/>
    <w:tmpl w:val="5630D336"/>
    <w:lvl w:ilvl="0" w:tplc="E5FEF93E">
      <w:start w:val="6"/>
      <w:numFmt w:val="bullet"/>
      <w:lvlText w:val="-"/>
      <w:lvlJc w:val="left"/>
      <w:pPr>
        <w:ind w:left="1126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1" w15:restartNumberingAfterBreak="0">
    <w:nsid w:val="0CE720CB"/>
    <w:multiLevelType w:val="hybridMultilevel"/>
    <w:tmpl w:val="8162FB14"/>
    <w:lvl w:ilvl="0" w:tplc="E870B8AE">
      <w:start w:val="1"/>
      <w:numFmt w:val="decimal"/>
      <w:lvlText w:val="%1-"/>
      <w:lvlJc w:val="left"/>
      <w:pPr>
        <w:ind w:left="70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8ABE5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DA17B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6293D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A4767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6C974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82BF6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9AE2F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0CA85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397511"/>
    <w:multiLevelType w:val="hybridMultilevel"/>
    <w:tmpl w:val="59629120"/>
    <w:lvl w:ilvl="0" w:tplc="B8286648">
      <w:numFmt w:val="bullet"/>
      <w:lvlText w:val=""/>
      <w:lvlJc w:val="left"/>
      <w:pPr>
        <w:ind w:left="720" w:hanging="360"/>
      </w:pPr>
      <w:rPr>
        <w:rFonts w:ascii="Segoe UI Symbol" w:eastAsia="Segoe UI Symbol" w:hAnsi="Segoe UI Symbol" w:cs="Segoe UI 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C6466"/>
    <w:multiLevelType w:val="hybridMultilevel"/>
    <w:tmpl w:val="86E6C01E"/>
    <w:lvl w:ilvl="0" w:tplc="FEEEBE28">
      <w:start w:val="6"/>
      <w:numFmt w:val="bullet"/>
      <w:lvlText w:val="-"/>
      <w:lvlJc w:val="left"/>
      <w:pPr>
        <w:ind w:left="1771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491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1" w:hanging="360"/>
      </w:pPr>
      <w:rPr>
        <w:rFonts w:ascii="Wingdings" w:hAnsi="Wingdings" w:hint="default"/>
      </w:rPr>
    </w:lvl>
  </w:abstractNum>
  <w:abstractNum w:abstractNumId="4" w15:restartNumberingAfterBreak="0">
    <w:nsid w:val="168E0C17"/>
    <w:multiLevelType w:val="hybridMultilevel"/>
    <w:tmpl w:val="ED4ABFC2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993ABD"/>
    <w:multiLevelType w:val="hybridMultilevel"/>
    <w:tmpl w:val="7FCC303C"/>
    <w:lvl w:ilvl="0" w:tplc="3A34540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16304"/>
    <w:multiLevelType w:val="hybridMultilevel"/>
    <w:tmpl w:val="9F60AA84"/>
    <w:lvl w:ilvl="0" w:tplc="493033C0">
      <w:start w:val="6"/>
      <w:numFmt w:val="bullet"/>
      <w:lvlText w:val="-"/>
      <w:lvlJc w:val="left"/>
      <w:pPr>
        <w:ind w:left="1066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7" w15:restartNumberingAfterBreak="0">
    <w:nsid w:val="695E0C3C"/>
    <w:multiLevelType w:val="hybridMultilevel"/>
    <w:tmpl w:val="AD7E3CA2"/>
    <w:lvl w:ilvl="0" w:tplc="2F2899DC">
      <w:start w:val="1"/>
      <w:numFmt w:val="decimal"/>
      <w:lvlText w:val="%1-"/>
      <w:lvlJc w:val="left"/>
      <w:pPr>
        <w:ind w:left="70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3CD78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C6C61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76169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742C8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C6CE0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CA6A0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208A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D0078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1743452"/>
    <w:multiLevelType w:val="hybridMultilevel"/>
    <w:tmpl w:val="821E23E0"/>
    <w:lvl w:ilvl="0" w:tplc="C4849D6A">
      <w:start w:val="6"/>
      <w:numFmt w:val="bullet"/>
      <w:lvlText w:val="-"/>
      <w:lvlJc w:val="left"/>
      <w:pPr>
        <w:ind w:left="1771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6B1"/>
    <w:rsid w:val="00094619"/>
    <w:rsid w:val="000A21AB"/>
    <w:rsid w:val="000B5DC4"/>
    <w:rsid w:val="000E4F36"/>
    <w:rsid w:val="00132613"/>
    <w:rsid w:val="00154AD2"/>
    <w:rsid w:val="00201B7E"/>
    <w:rsid w:val="002D7602"/>
    <w:rsid w:val="0031279C"/>
    <w:rsid w:val="00475DD8"/>
    <w:rsid w:val="005026AB"/>
    <w:rsid w:val="005D01CB"/>
    <w:rsid w:val="00602CDC"/>
    <w:rsid w:val="006F5FE2"/>
    <w:rsid w:val="00835A45"/>
    <w:rsid w:val="00864E83"/>
    <w:rsid w:val="00936E4D"/>
    <w:rsid w:val="0094175D"/>
    <w:rsid w:val="009F5A2D"/>
    <w:rsid w:val="00A257D3"/>
    <w:rsid w:val="00A708D9"/>
    <w:rsid w:val="00AB66C5"/>
    <w:rsid w:val="00BE373D"/>
    <w:rsid w:val="00BF75A4"/>
    <w:rsid w:val="00C13010"/>
    <w:rsid w:val="00C16F60"/>
    <w:rsid w:val="00C2092B"/>
    <w:rsid w:val="00C34258"/>
    <w:rsid w:val="00D566B1"/>
    <w:rsid w:val="00D64ECC"/>
    <w:rsid w:val="00D756F1"/>
    <w:rsid w:val="00E20A42"/>
    <w:rsid w:val="00E445F3"/>
    <w:rsid w:val="00ED38AB"/>
    <w:rsid w:val="00F21556"/>
    <w:rsid w:val="00F64AE0"/>
    <w:rsid w:val="00F67414"/>
    <w:rsid w:val="00F77195"/>
    <w:rsid w:val="00FF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D6DF99"/>
  <w15:docId w15:val="{C4CDFF75-7250-4C13-89BF-CF65D07D5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92B"/>
    <w:pPr>
      <w:spacing w:after="4" w:line="238" w:lineRule="auto"/>
      <w:ind w:left="731" w:hanging="10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360"/>
      <w:outlineLvl w:val="0"/>
    </w:pPr>
    <w:rPr>
      <w:rFonts w:ascii="Calibri" w:eastAsia="Calibri" w:hAnsi="Calibri" w:cs="Calibri"/>
      <w:color w:val="2E74B5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2E74B5"/>
      <w:sz w:val="28"/>
    </w:rPr>
  </w:style>
  <w:style w:type="paragraph" w:styleId="Paragraphedeliste">
    <w:name w:val="List Paragraph"/>
    <w:basedOn w:val="Normal"/>
    <w:uiPriority w:val="34"/>
    <w:qFormat/>
    <w:rsid w:val="00FF527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342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4258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C342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425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BASSONVILLE</dc:creator>
  <cp:keywords/>
  <cp:lastModifiedBy>William Bassonville</cp:lastModifiedBy>
  <cp:revision>2</cp:revision>
  <cp:lastPrinted>2019-11-19T15:25:00Z</cp:lastPrinted>
  <dcterms:created xsi:type="dcterms:W3CDTF">2019-11-27T06:59:00Z</dcterms:created>
  <dcterms:modified xsi:type="dcterms:W3CDTF">2019-11-27T06:59:00Z</dcterms:modified>
</cp:coreProperties>
</file>