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C4EE0" w14:textId="06C6346C" w:rsidR="00282499" w:rsidRPr="00357419" w:rsidRDefault="00B026BE" w:rsidP="00B026BE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57419">
        <w:rPr>
          <w:rFonts w:ascii="Times New Roman" w:hAnsi="Times New Roman" w:cs="Times New Roman"/>
          <w:color w:val="000000" w:themeColor="text1"/>
        </w:rPr>
        <w:t>Final Programming Project 04</w:t>
      </w:r>
    </w:p>
    <w:p w14:paraId="20F29952" w14:textId="53718BDA" w:rsidR="00B026BE" w:rsidRPr="00357419" w:rsidRDefault="00B026BE" w:rsidP="00B026BE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57419">
        <w:rPr>
          <w:rFonts w:ascii="Times New Roman" w:hAnsi="Times New Roman" w:cs="Times New Roman"/>
          <w:color w:val="000000" w:themeColor="text1"/>
        </w:rPr>
        <w:t>Documentation: PDF README</w:t>
      </w:r>
    </w:p>
    <w:p w14:paraId="485447DD" w14:textId="1C87494F" w:rsidR="00B026BE" w:rsidRPr="00357419" w:rsidRDefault="00B026BE" w:rsidP="00B026BE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12BC162" w14:textId="36B0CC05" w:rsidR="00A96CA7" w:rsidRPr="00357419" w:rsidRDefault="00B026BE" w:rsidP="00810273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357419">
        <w:rPr>
          <w:rFonts w:ascii="Times New Roman" w:hAnsi="Times New Roman" w:cs="Times New Roman"/>
          <w:b/>
          <w:bCs/>
          <w:color w:val="000000" w:themeColor="text1"/>
          <w:u w:val="single"/>
        </w:rPr>
        <w:t>Parser’s Usage:</w:t>
      </w:r>
    </w:p>
    <w:p w14:paraId="44DF2173" w14:textId="07F47622" w:rsidR="00B026BE" w:rsidRPr="00357419" w:rsidRDefault="00B026BE" w:rsidP="00B026BE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57419">
        <w:rPr>
          <w:rFonts w:ascii="Times New Roman" w:hAnsi="Times New Roman" w:cs="Times New Roman"/>
          <w:color w:val="000000" w:themeColor="text1"/>
        </w:rPr>
        <w:tab/>
        <w:t xml:space="preserve">The WHMLexer parser program created for program 04 was designed to handle/evaluate the computation of mathematical expressions. The program vividly supports arithmetic operators (+, -, , /), which was implemented within prior programming project. The program also </w:t>
      </w:r>
      <w:r w:rsidR="00810273" w:rsidRPr="00357419">
        <w:rPr>
          <w:rFonts w:ascii="Times New Roman" w:hAnsi="Times New Roman" w:cs="Times New Roman"/>
          <w:color w:val="000000" w:themeColor="text1"/>
        </w:rPr>
        <w:t>supports</w:t>
      </w:r>
      <w:r w:rsidRPr="00357419">
        <w:rPr>
          <w:rFonts w:ascii="Times New Roman" w:hAnsi="Times New Roman" w:cs="Times New Roman"/>
          <w:color w:val="000000" w:themeColor="text1"/>
        </w:rPr>
        <w:t xml:space="preserve"> the use of handling expression that contain logical operations (AND, </w:t>
      </w:r>
      <w:proofErr w:type="gramStart"/>
      <w:r w:rsidRPr="00357419">
        <w:rPr>
          <w:rFonts w:ascii="Times New Roman" w:hAnsi="Times New Roman" w:cs="Times New Roman"/>
          <w:color w:val="000000" w:themeColor="text1"/>
        </w:rPr>
        <w:t>OR,</w:t>
      </w:r>
      <w:proofErr w:type="gramEnd"/>
      <w:r w:rsidRPr="00357419">
        <w:rPr>
          <w:rFonts w:ascii="Times New Roman" w:hAnsi="Times New Roman" w:cs="Times New Roman"/>
          <w:color w:val="000000" w:themeColor="text1"/>
        </w:rPr>
        <w:t xml:space="preserve"> NOT). This means that expression such as </w:t>
      </w:r>
      <w:r w:rsidRPr="00357419">
        <w:rPr>
          <w:rFonts w:ascii="Courier New" w:hAnsi="Courier New" w:cs="Courier New"/>
          <w:color w:val="000000" w:themeColor="text1"/>
        </w:rPr>
        <w:t>NOT(</w:t>
      </w:r>
      <w:r w:rsidRPr="00357419">
        <w:rPr>
          <w:rFonts w:ascii="Courier New" w:hAnsi="Courier New" w:cs="Courier New"/>
          <w:color w:val="000000" w:themeColor="text1"/>
        </w:rPr>
        <w:t xml:space="preserve">0 </w:t>
      </w:r>
      <w:r w:rsidRPr="00357419">
        <w:rPr>
          <w:rFonts w:ascii="Courier New" w:hAnsi="Courier New" w:cs="Courier New"/>
          <w:color w:val="000000" w:themeColor="text1"/>
        </w:rPr>
        <w:t xml:space="preserve">AND </w:t>
      </w:r>
      <w:r w:rsidRPr="00357419">
        <w:rPr>
          <w:rFonts w:ascii="Courier New" w:hAnsi="Courier New" w:cs="Courier New"/>
          <w:color w:val="000000" w:themeColor="text1"/>
        </w:rPr>
        <w:t>1</w:t>
      </w:r>
      <w:r w:rsidRPr="00357419">
        <w:rPr>
          <w:rFonts w:ascii="Courier New" w:hAnsi="Courier New" w:cs="Courier New"/>
          <w:color w:val="000000" w:themeColor="text1"/>
        </w:rPr>
        <w:t>)</w:t>
      </w:r>
      <w:r w:rsidRPr="00357419">
        <w:rPr>
          <w:rFonts w:ascii="Courier New" w:hAnsi="Courier New" w:cs="Courier New"/>
          <w:color w:val="000000" w:themeColor="text1"/>
        </w:rPr>
        <w:t xml:space="preserve"> </w:t>
      </w:r>
      <w:r w:rsidRPr="00357419">
        <w:rPr>
          <w:rFonts w:ascii="Courier New" w:hAnsi="Courier New" w:cs="Courier New"/>
          <w:color w:val="000000" w:themeColor="text1"/>
        </w:rPr>
        <w:t>OR (3 == 3)</w:t>
      </w:r>
      <w:r w:rsidRPr="00357419">
        <w:rPr>
          <w:rFonts w:ascii="Courier New" w:hAnsi="Courier New" w:cs="Courier New"/>
          <w:color w:val="000000" w:themeColor="text1"/>
        </w:rPr>
        <w:t xml:space="preserve"> </w:t>
      </w:r>
      <w:r w:rsidRPr="00357419">
        <w:rPr>
          <w:rFonts w:ascii="Times New Roman" w:hAnsi="Times New Roman" w:cs="Times New Roman"/>
          <w:color w:val="000000" w:themeColor="text1"/>
        </w:rPr>
        <w:t xml:space="preserve">as </w:t>
      </w:r>
      <w:r w:rsidRPr="00357419">
        <w:rPr>
          <w:rFonts w:ascii="Courier New" w:hAnsi="Courier New" w:cs="Courier New"/>
          <w:color w:val="000000" w:themeColor="text1"/>
        </w:rPr>
        <w:t>True</w:t>
      </w:r>
      <w:r w:rsidRPr="00357419">
        <w:rPr>
          <w:rFonts w:ascii="Times New Roman" w:hAnsi="Times New Roman" w:cs="Times New Roman"/>
          <w:color w:val="000000" w:themeColor="text1"/>
        </w:rPr>
        <w:t xml:space="preserve">, which the Lexer program can successfully handle, by checking parsing the expression and checking if each of the keywords used within the expression are alpha characters </w:t>
      </w:r>
      <w:r w:rsidR="00A96CA7" w:rsidRPr="00357419">
        <w:rPr>
          <w:rFonts w:ascii="Times New Roman" w:hAnsi="Times New Roman" w:cs="Times New Roman"/>
          <w:color w:val="000000" w:themeColor="text1"/>
        </w:rPr>
        <w:t xml:space="preserve">within the set of character </w:t>
      </w:r>
      <w:r w:rsidR="00A96CA7" w:rsidRPr="00357419">
        <w:rPr>
          <w:rFonts w:ascii="Courier New" w:hAnsi="Courier New" w:cs="Courier New"/>
          <w:color w:val="000000" w:themeColor="text1"/>
        </w:rPr>
        <w:t>[a-Z]</w:t>
      </w:r>
      <w:r w:rsidR="00A96CA7" w:rsidRPr="00357419">
        <w:rPr>
          <w:rFonts w:ascii="Times New Roman" w:hAnsi="Times New Roman" w:cs="Times New Roman"/>
          <w:color w:val="000000" w:themeColor="text1"/>
        </w:rPr>
        <w:t>. Finally, the program also contains error checking improper expression entered along with being able to handle expressions containing both integers and floating-point numbers.</w:t>
      </w:r>
    </w:p>
    <w:p w14:paraId="3505B87C" w14:textId="77777777" w:rsidR="00B026BE" w:rsidRPr="00357419" w:rsidRDefault="00B026BE" w:rsidP="00810273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40B0D63E" w14:textId="2B72D8F3" w:rsidR="00B026BE" w:rsidRPr="00357419" w:rsidRDefault="00B026BE" w:rsidP="00810273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357419">
        <w:rPr>
          <w:rFonts w:ascii="Times New Roman" w:hAnsi="Times New Roman" w:cs="Times New Roman"/>
          <w:b/>
          <w:bCs/>
          <w:color w:val="000000" w:themeColor="text1"/>
          <w:u w:val="single"/>
        </w:rPr>
        <w:t>Assumptions:</w:t>
      </w:r>
    </w:p>
    <w:p w14:paraId="31F95069" w14:textId="7500E4B2" w:rsidR="00A96CA7" w:rsidRPr="00357419" w:rsidRDefault="00A96CA7" w:rsidP="00B026BE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57419">
        <w:rPr>
          <w:rFonts w:ascii="Times New Roman" w:hAnsi="Times New Roman" w:cs="Times New Roman"/>
          <w:color w:val="000000" w:themeColor="text1"/>
        </w:rPr>
        <w:tab/>
        <w:t xml:space="preserve">My parser program </w:t>
      </w:r>
      <w:proofErr w:type="gramStart"/>
      <w:r w:rsidRPr="00357419">
        <w:rPr>
          <w:rFonts w:ascii="Times New Roman" w:hAnsi="Times New Roman" w:cs="Times New Roman"/>
          <w:color w:val="000000" w:themeColor="text1"/>
        </w:rPr>
        <w:t>makes the assumption</w:t>
      </w:r>
      <w:proofErr w:type="gramEnd"/>
      <w:r w:rsidRPr="00357419">
        <w:rPr>
          <w:rFonts w:ascii="Times New Roman" w:hAnsi="Times New Roman" w:cs="Times New Roman"/>
          <w:color w:val="000000" w:themeColor="text1"/>
        </w:rPr>
        <w:t xml:space="preserve"> that each input is well-defined and properly structured expression, that adheres to the defined syntax rules defined with the program. For this program the program was setup in a way to handle and check for logical operators </w:t>
      </w:r>
      <w:r w:rsidRPr="00357419">
        <w:rPr>
          <w:rFonts w:ascii="Courier New" w:hAnsi="Courier New" w:cs="Courier New"/>
          <w:color w:val="000000" w:themeColor="text1"/>
        </w:rPr>
        <w:t xml:space="preserve">(AND, </w:t>
      </w:r>
      <w:r w:rsidR="00810273" w:rsidRPr="00357419">
        <w:rPr>
          <w:rFonts w:ascii="Courier New" w:hAnsi="Courier New" w:cs="Courier New"/>
          <w:color w:val="000000" w:themeColor="text1"/>
        </w:rPr>
        <w:t>OR</w:t>
      </w:r>
      <w:r w:rsidRPr="00357419">
        <w:rPr>
          <w:rFonts w:ascii="Courier New" w:hAnsi="Courier New" w:cs="Courier New"/>
          <w:color w:val="000000" w:themeColor="text1"/>
        </w:rPr>
        <w:t xml:space="preserve"> NOT)</w:t>
      </w:r>
      <w:r w:rsidRPr="00357419">
        <w:rPr>
          <w:rFonts w:ascii="Times New Roman" w:hAnsi="Times New Roman" w:cs="Times New Roman"/>
          <w:color w:val="000000" w:themeColor="text1"/>
        </w:rPr>
        <w:t xml:space="preserve"> entered in uppercase, along with relational operators </w:t>
      </w:r>
      <w:r w:rsidRPr="00357419">
        <w:rPr>
          <w:rFonts w:ascii="Courier New" w:hAnsi="Courier New" w:cs="Courier New"/>
          <w:color w:val="000000" w:themeColor="text1"/>
        </w:rPr>
        <w:t>(</w:t>
      </w:r>
      <w:r w:rsidRPr="00357419">
        <w:rPr>
          <w:rFonts w:ascii="Courier New" w:hAnsi="Courier New" w:cs="Courier New"/>
          <w:color w:val="000000" w:themeColor="text1"/>
        </w:rPr>
        <w:t>==, !=, &lt;, &gt;, &lt;=, &gt;=</w:t>
      </w:r>
      <w:r w:rsidRPr="00357419">
        <w:rPr>
          <w:rFonts w:ascii="Courier New" w:hAnsi="Courier New" w:cs="Courier New"/>
          <w:color w:val="000000" w:themeColor="text1"/>
        </w:rPr>
        <w:t>)</w:t>
      </w:r>
      <w:r w:rsidRPr="00357419">
        <w:rPr>
          <w:rFonts w:ascii="Times New Roman" w:hAnsi="Times New Roman" w:cs="Times New Roman"/>
          <w:color w:val="000000" w:themeColor="text1"/>
        </w:rPr>
        <w:t xml:space="preserve">. Finally, this program also incorporates properly handling </w:t>
      </w:r>
      <w:r w:rsidR="00647C55" w:rsidRPr="00357419">
        <w:rPr>
          <w:rFonts w:ascii="Times New Roman" w:hAnsi="Times New Roman" w:cs="Times New Roman"/>
          <w:color w:val="000000" w:themeColor="text1"/>
        </w:rPr>
        <w:t xml:space="preserve">the correct order of operations and </w:t>
      </w:r>
      <w:r w:rsidRPr="00357419">
        <w:rPr>
          <w:rFonts w:ascii="Times New Roman" w:hAnsi="Times New Roman" w:cs="Times New Roman"/>
          <w:color w:val="000000" w:themeColor="text1"/>
        </w:rPr>
        <w:t xml:space="preserve">precedence within </w:t>
      </w:r>
      <w:r w:rsidR="00647C55" w:rsidRPr="00357419">
        <w:rPr>
          <w:rFonts w:ascii="Times New Roman" w:hAnsi="Times New Roman" w:cs="Times New Roman"/>
          <w:color w:val="000000" w:themeColor="text1"/>
        </w:rPr>
        <w:t xml:space="preserve">each </w:t>
      </w:r>
      <w:r w:rsidR="00810273" w:rsidRPr="00357419">
        <w:rPr>
          <w:rFonts w:ascii="Times New Roman" w:hAnsi="Times New Roman" w:cs="Times New Roman"/>
          <w:color w:val="000000" w:themeColor="text1"/>
        </w:rPr>
        <w:t>expression</w:t>
      </w:r>
      <w:r w:rsidRPr="00357419">
        <w:rPr>
          <w:rFonts w:ascii="Times New Roman" w:hAnsi="Times New Roman" w:cs="Times New Roman"/>
          <w:color w:val="000000" w:themeColor="text1"/>
        </w:rPr>
        <w:t xml:space="preserve">. This is seen when testing expression such as </w:t>
      </w:r>
      <w:r w:rsidRPr="00357419">
        <w:rPr>
          <w:rFonts w:ascii="Courier New" w:hAnsi="Courier New" w:cs="Courier New"/>
          <w:color w:val="000000" w:themeColor="text1"/>
        </w:rPr>
        <w:t>3  (2 + 4) / 2</w:t>
      </w:r>
      <w:r w:rsidRPr="00357419">
        <w:rPr>
          <w:rFonts w:ascii="Times New Roman" w:hAnsi="Times New Roman" w:cs="Times New Roman"/>
          <w:color w:val="000000" w:themeColor="text1"/>
        </w:rPr>
        <w:t>, where the expression wrapped within the parenthesis takes precedence over the remaining operands and operations as it is evaluated first</w:t>
      </w:r>
      <w:r w:rsidR="00647C55" w:rsidRPr="00357419">
        <w:rPr>
          <w:rFonts w:ascii="Times New Roman" w:hAnsi="Times New Roman" w:cs="Times New Roman"/>
          <w:color w:val="000000" w:themeColor="text1"/>
        </w:rPr>
        <w:t>, ultimately yielding the value of once the expression is fully evaluated.</w:t>
      </w:r>
    </w:p>
    <w:p w14:paraId="73B0CF0E" w14:textId="77777777" w:rsidR="00B026BE" w:rsidRPr="00357419" w:rsidRDefault="00B026BE" w:rsidP="00B026BE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C84306D" w14:textId="77777777" w:rsidR="00B026BE" w:rsidRPr="00357419" w:rsidRDefault="00B026BE" w:rsidP="00B026BE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74C2F9D" w14:textId="77777777" w:rsidR="00647C55" w:rsidRPr="00357419" w:rsidRDefault="00647C55">
      <w:pPr>
        <w:rPr>
          <w:rFonts w:ascii="Times New Roman" w:hAnsi="Times New Roman" w:cs="Times New Roman"/>
          <w:color w:val="000000" w:themeColor="text1"/>
        </w:rPr>
      </w:pPr>
      <w:r w:rsidRPr="00357419">
        <w:rPr>
          <w:rFonts w:ascii="Times New Roman" w:hAnsi="Times New Roman" w:cs="Times New Roman"/>
          <w:color w:val="000000" w:themeColor="text1"/>
        </w:rPr>
        <w:br w:type="page"/>
      </w:r>
    </w:p>
    <w:p w14:paraId="33B751E5" w14:textId="7CDF55CA" w:rsidR="00647C55" w:rsidRPr="00357419" w:rsidRDefault="00B026BE" w:rsidP="00647C5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357419">
        <w:rPr>
          <w:rFonts w:ascii="Times New Roman" w:hAnsi="Times New Roman" w:cs="Times New Roman"/>
          <w:b/>
          <w:bCs/>
          <w:color w:val="000000" w:themeColor="text1"/>
          <w:u w:val="single"/>
        </w:rPr>
        <w:lastRenderedPageBreak/>
        <w:t>Five Test Cases:</w:t>
      </w:r>
    </w:p>
    <w:p w14:paraId="5955C21E" w14:textId="041C014C" w:rsidR="00647C55" w:rsidRPr="00357419" w:rsidRDefault="00647C55" w:rsidP="00647C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57419">
        <w:rPr>
          <w:rFonts w:ascii="Times New Roman" w:hAnsi="Times New Roman" w:cs="Times New Roman"/>
          <w:b/>
          <w:bCs/>
          <w:color w:val="000000" w:themeColor="text1"/>
          <w:u w:val="single"/>
        </w:rPr>
        <w:t>Basic Arithmetic</w:t>
      </w:r>
      <w:r w:rsidRPr="00357419">
        <w:rPr>
          <w:rFonts w:ascii="Times New Roman" w:hAnsi="Times New Roman" w:cs="Times New Roman"/>
          <w:color w:val="000000" w:themeColor="text1"/>
        </w:rPr>
        <w:t xml:space="preserve">: </w:t>
      </w:r>
      <w:r w:rsidRPr="00357419">
        <w:rPr>
          <w:rFonts w:ascii="Courier New" w:hAnsi="Courier New" w:cs="Courier New"/>
          <w:color w:val="000000" w:themeColor="text1"/>
        </w:rPr>
        <w:t>“4</w:t>
      </w:r>
      <w:r w:rsidRPr="00357419">
        <w:rPr>
          <w:rFonts w:ascii="Courier New" w:hAnsi="Courier New" w:cs="Courier New"/>
          <w:color w:val="000000" w:themeColor="text1"/>
        </w:rPr>
        <w:t xml:space="preserve">  (</w:t>
      </w:r>
      <w:r w:rsidRPr="00357419">
        <w:rPr>
          <w:rFonts w:ascii="Courier New" w:hAnsi="Courier New" w:cs="Courier New"/>
          <w:color w:val="000000" w:themeColor="text1"/>
        </w:rPr>
        <w:t>7</w:t>
      </w:r>
      <w:r w:rsidRPr="00357419">
        <w:rPr>
          <w:rFonts w:ascii="Courier New" w:hAnsi="Courier New" w:cs="Courier New"/>
          <w:color w:val="000000" w:themeColor="text1"/>
        </w:rPr>
        <w:t xml:space="preserve"> + </w:t>
      </w:r>
      <w:r w:rsidRPr="00357419">
        <w:rPr>
          <w:rFonts w:ascii="Courier New" w:hAnsi="Courier New" w:cs="Courier New"/>
          <w:color w:val="000000" w:themeColor="text1"/>
        </w:rPr>
        <w:t>3</w:t>
      </w:r>
      <w:r w:rsidRPr="00357419">
        <w:rPr>
          <w:rFonts w:ascii="Courier New" w:hAnsi="Courier New" w:cs="Courier New"/>
          <w:color w:val="000000" w:themeColor="text1"/>
        </w:rPr>
        <w:t xml:space="preserve">) / </w:t>
      </w:r>
      <w:r w:rsidRPr="00357419">
        <w:rPr>
          <w:rFonts w:ascii="Courier New" w:hAnsi="Courier New" w:cs="Courier New"/>
          <w:color w:val="000000" w:themeColor="text1"/>
        </w:rPr>
        <w:t>4”</w:t>
      </w:r>
    </w:p>
    <w:p w14:paraId="3A93C767" w14:textId="2D1C5458" w:rsidR="00647C55" w:rsidRPr="00357419" w:rsidRDefault="00647C55" w:rsidP="00647C55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57419">
        <w:rPr>
          <w:rFonts w:ascii="Times New Roman" w:hAnsi="Times New Roman" w:cs="Times New Roman"/>
          <w:color w:val="000000" w:themeColor="text1"/>
        </w:rPr>
        <w:t xml:space="preserve"> Expected Result: </w:t>
      </w:r>
      <w:r w:rsidRPr="00357419">
        <w:rPr>
          <w:rFonts w:ascii="Times New Roman" w:hAnsi="Times New Roman" w:cs="Times New Roman"/>
          <w:color w:val="000000" w:themeColor="text1"/>
        </w:rPr>
        <w:t>10</w:t>
      </w:r>
    </w:p>
    <w:p w14:paraId="28E973C0" w14:textId="384280BC" w:rsidR="00647C55" w:rsidRPr="00357419" w:rsidRDefault="00647C55" w:rsidP="00647C55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57419">
        <w:rPr>
          <w:rFonts w:ascii="Times New Roman" w:hAnsi="Times New Roman" w:cs="Times New Roman"/>
          <w:color w:val="000000" w:themeColor="text1"/>
        </w:rPr>
        <w:t>The parser correctly handles the order of operations, first</w:t>
      </w:r>
      <w:r w:rsidRPr="00357419">
        <w:rPr>
          <w:rFonts w:ascii="Times New Roman" w:hAnsi="Times New Roman" w:cs="Times New Roman"/>
          <w:color w:val="000000" w:themeColor="text1"/>
        </w:rPr>
        <w:t xml:space="preserve"> evaluating</w:t>
      </w:r>
      <w:r w:rsidRPr="00357419">
        <w:rPr>
          <w:rFonts w:ascii="Times New Roman" w:hAnsi="Times New Roman" w:cs="Times New Roman"/>
          <w:color w:val="000000" w:themeColor="text1"/>
        </w:rPr>
        <w:t xml:space="preserve"> </w:t>
      </w:r>
      <w:r w:rsidRPr="00357419">
        <w:rPr>
          <w:rFonts w:ascii="Times New Roman" w:hAnsi="Times New Roman" w:cs="Times New Roman"/>
          <w:color w:val="000000" w:themeColor="text1"/>
        </w:rPr>
        <w:t>7</w:t>
      </w:r>
      <w:r w:rsidRPr="00357419">
        <w:rPr>
          <w:rFonts w:ascii="Times New Roman" w:hAnsi="Times New Roman" w:cs="Times New Roman"/>
          <w:color w:val="000000" w:themeColor="text1"/>
        </w:rPr>
        <w:t xml:space="preserve"> </w:t>
      </w:r>
      <w:r w:rsidRPr="00357419">
        <w:rPr>
          <w:rFonts w:ascii="Times New Roman" w:hAnsi="Times New Roman" w:cs="Times New Roman"/>
          <w:color w:val="000000" w:themeColor="text1"/>
        </w:rPr>
        <w:t>+ 3</w:t>
      </w:r>
      <w:r w:rsidRPr="00357419">
        <w:rPr>
          <w:rFonts w:ascii="Times New Roman" w:hAnsi="Times New Roman" w:cs="Times New Roman"/>
          <w:color w:val="000000" w:themeColor="text1"/>
        </w:rPr>
        <w:t xml:space="preserve">, </w:t>
      </w:r>
      <w:r w:rsidRPr="00357419">
        <w:rPr>
          <w:rFonts w:ascii="Times New Roman" w:hAnsi="Times New Roman" w:cs="Times New Roman"/>
          <w:color w:val="000000" w:themeColor="text1"/>
        </w:rPr>
        <w:t>followed by</w:t>
      </w:r>
      <w:r w:rsidRPr="00357419">
        <w:rPr>
          <w:rFonts w:ascii="Times New Roman" w:hAnsi="Times New Roman" w:cs="Times New Roman"/>
          <w:color w:val="000000" w:themeColor="text1"/>
        </w:rPr>
        <w:t xml:space="preserve"> multiplying by </w:t>
      </w:r>
      <w:r w:rsidRPr="00357419">
        <w:rPr>
          <w:rFonts w:ascii="Times New Roman" w:hAnsi="Times New Roman" w:cs="Times New Roman"/>
          <w:color w:val="000000" w:themeColor="text1"/>
        </w:rPr>
        <w:t>4</w:t>
      </w:r>
      <w:r w:rsidRPr="00357419">
        <w:rPr>
          <w:rFonts w:ascii="Times New Roman" w:hAnsi="Times New Roman" w:cs="Times New Roman"/>
          <w:color w:val="000000" w:themeColor="text1"/>
        </w:rPr>
        <w:t xml:space="preserve">, </w:t>
      </w:r>
      <w:r w:rsidRPr="00357419">
        <w:rPr>
          <w:rFonts w:ascii="Times New Roman" w:hAnsi="Times New Roman" w:cs="Times New Roman"/>
          <w:color w:val="000000" w:themeColor="text1"/>
        </w:rPr>
        <w:t>then</w:t>
      </w:r>
      <w:r w:rsidRPr="00357419">
        <w:rPr>
          <w:rFonts w:ascii="Times New Roman" w:hAnsi="Times New Roman" w:cs="Times New Roman"/>
          <w:color w:val="000000" w:themeColor="text1"/>
        </w:rPr>
        <w:t xml:space="preserve"> dividing by </w:t>
      </w:r>
      <w:r w:rsidRPr="00357419">
        <w:rPr>
          <w:rFonts w:ascii="Times New Roman" w:hAnsi="Times New Roman" w:cs="Times New Roman"/>
          <w:color w:val="000000" w:themeColor="text1"/>
        </w:rPr>
        <w:t xml:space="preserve">4 to yield </w:t>
      </w:r>
      <w:proofErr w:type="gramStart"/>
      <w:r w:rsidRPr="00357419">
        <w:rPr>
          <w:rFonts w:ascii="Times New Roman" w:hAnsi="Times New Roman" w:cs="Times New Roman"/>
          <w:color w:val="000000" w:themeColor="text1"/>
        </w:rPr>
        <w:t>the final result</w:t>
      </w:r>
      <w:proofErr w:type="gramEnd"/>
      <w:r w:rsidRPr="00357419">
        <w:rPr>
          <w:rFonts w:ascii="Times New Roman" w:hAnsi="Times New Roman" w:cs="Times New Roman"/>
          <w:color w:val="000000" w:themeColor="text1"/>
        </w:rPr>
        <w:t xml:space="preserve"> of 10.</w:t>
      </w:r>
    </w:p>
    <w:p w14:paraId="1F0A4B3E" w14:textId="77777777" w:rsidR="00647C55" w:rsidRPr="00357419" w:rsidRDefault="00647C55" w:rsidP="00647C55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D2D489E" w14:textId="357CF2B6" w:rsidR="00647C55" w:rsidRPr="00357419" w:rsidRDefault="00647C55" w:rsidP="00647C5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57419">
        <w:rPr>
          <w:rFonts w:ascii="Times New Roman" w:hAnsi="Times New Roman" w:cs="Times New Roman"/>
          <w:b/>
          <w:bCs/>
          <w:color w:val="000000" w:themeColor="text1"/>
          <w:u w:val="single"/>
        </w:rPr>
        <w:t>Logical Operations</w:t>
      </w:r>
      <w:r w:rsidRPr="00357419">
        <w:rPr>
          <w:rFonts w:ascii="Times New Roman" w:hAnsi="Times New Roman" w:cs="Times New Roman"/>
          <w:color w:val="000000" w:themeColor="text1"/>
        </w:rPr>
        <w:t xml:space="preserve">: </w:t>
      </w:r>
      <w:r w:rsidRPr="00357419">
        <w:rPr>
          <w:rFonts w:ascii="Courier New" w:hAnsi="Courier New" w:cs="Courier New"/>
          <w:color w:val="000000" w:themeColor="text1"/>
        </w:rPr>
        <w:t>“</w:t>
      </w:r>
      <w:r w:rsidRPr="00357419">
        <w:rPr>
          <w:rFonts w:ascii="Courier New" w:hAnsi="Courier New" w:cs="Courier New"/>
          <w:color w:val="000000" w:themeColor="text1"/>
        </w:rPr>
        <w:t>NOT (1 AND 0) OR (3 == 3)</w:t>
      </w:r>
      <w:r w:rsidRPr="00357419">
        <w:rPr>
          <w:rFonts w:ascii="Courier New" w:hAnsi="Courier New" w:cs="Courier New"/>
          <w:color w:val="000000" w:themeColor="text1"/>
        </w:rPr>
        <w:t>”</w:t>
      </w:r>
    </w:p>
    <w:p w14:paraId="10F54688" w14:textId="77777777" w:rsidR="00647C55" w:rsidRPr="00357419" w:rsidRDefault="00647C55" w:rsidP="00647C55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57419">
        <w:rPr>
          <w:rFonts w:ascii="Times New Roman" w:hAnsi="Times New Roman" w:cs="Times New Roman"/>
          <w:color w:val="000000" w:themeColor="text1"/>
        </w:rPr>
        <w:t xml:space="preserve">Expected Result: </w:t>
      </w:r>
      <w:r w:rsidRPr="00357419">
        <w:rPr>
          <w:rFonts w:ascii="Courier New" w:hAnsi="Courier New" w:cs="Courier New"/>
          <w:color w:val="000000" w:themeColor="text1"/>
        </w:rPr>
        <w:t>True</w:t>
      </w:r>
    </w:p>
    <w:p w14:paraId="002DDA8B" w14:textId="6C6CD44B" w:rsidR="00647C55" w:rsidRPr="00357419" w:rsidRDefault="00647C55" w:rsidP="00647C55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57419">
        <w:rPr>
          <w:rFonts w:ascii="Times New Roman" w:hAnsi="Times New Roman" w:cs="Times New Roman"/>
          <w:color w:val="000000" w:themeColor="text1"/>
        </w:rPr>
        <w:t xml:space="preserve">This test </w:t>
      </w:r>
      <w:r w:rsidRPr="00357419">
        <w:rPr>
          <w:rFonts w:ascii="Times New Roman" w:hAnsi="Times New Roman" w:cs="Times New Roman"/>
          <w:color w:val="000000" w:themeColor="text1"/>
        </w:rPr>
        <w:t>case ensured that the custom</w:t>
      </w:r>
      <w:r w:rsidRPr="00357419">
        <w:rPr>
          <w:rFonts w:ascii="Times New Roman" w:hAnsi="Times New Roman" w:cs="Times New Roman"/>
          <w:color w:val="000000" w:themeColor="text1"/>
        </w:rPr>
        <w:t xml:space="preserve"> parser </w:t>
      </w:r>
      <w:r w:rsidRPr="00357419">
        <w:rPr>
          <w:rFonts w:ascii="Times New Roman" w:hAnsi="Times New Roman" w:cs="Times New Roman"/>
          <w:color w:val="000000" w:themeColor="text1"/>
        </w:rPr>
        <w:t xml:space="preserve">program is capable of </w:t>
      </w:r>
      <w:r w:rsidRPr="00357419">
        <w:rPr>
          <w:rFonts w:ascii="Times New Roman" w:hAnsi="Times New Roman" w:cs="Times New Roman"/>
          <w:color w:val="000000" w:themeColor="text1"/>
        </w:rPr>
        <w:t xml:space="preserve">correctly </w:t>
      </w:r>
      <w:r w:rsidRPr="00357419">
        <w:rPr>
          <w:rFonts w:ascii="Times New Roman" w:hAnsi="Times New Roman" w:cs="Times New Roman"/>
          <w:color w:val="000000" w:themeColor="text1"/>
        </w:rPr>
        <w:t>interpreting</w:t>
      </w:r>
      <w:r w:rsidRPr="00357419">
        <w:rPr>
          <w:rFonts w:ascii="Times New Roman" w:hAnsi="Times New Roman" w:cs="Times New Roman"/>
          <w:color w:val="000000" w:themeColor="text1"/>
        </w:rPr>
        <w:t xml:space="preserve"> </w:t>
      </w:r>
      <w:r w:rsidRPr="00357419">
        <w:rPr>
          <w:rFonts w:ascii="Courier New" w:hAnsi="Courier New" w:cs="Courier New"/>
          <w:color w:val="000000" w:themeColor="text1"/>
        </w:rPr>
        <w:t>AND</w:t>
      </w:r>
      <w:r w:rsidRPr="00357419">
        <w:rPr>
          <w:rFonts w:ascii="Times New Roman" w:hAnsi="Times New Roman" w:cs="Times New Roman"/>
          <w:color w:val="000000" w:themeColor="text1"/>
        </w:rPr>
        <w:t xml:space="preserve">, </w:t>
      </w:r>
      <w:r w:rsidRPr="00357419">
        <w:rPr>
          <w:rFonts w:ascii="Courier New" w:hAnsi="Courier New" w:cs="Courier New"/>
          <w:color w:val="000000" w:themeColor="text1"/>
        </w:rPr>
        <w:t>OR</w:t>
      </w:r>
      <w:r w:rsidRPr="00357419">
        <w:rPr>
          <w:rFonts w:ascii="Times New Roman" w:hAnsi="Times New Roman" w:cs="Times New Roman"/>
          <w:color w:val="000000" w:themeColor="text1"/>
        </w:rPr>
        <w:t xml:space="preserve">, and </w:t>
      </w:r>
      <w:r w:rsidRPr="00357419">
        <w:rPr>
          <w:rFonts w:ascii="Courier New" w:hAnsi="Courier New" w:cs="Courier New"/>
          <w:color w:val="000000" w:themeColor="text1"/>
        </w:rPr>
        <w:t>NOT</w:t>
      </w:r>
      <w:r w:rsidRPr="00357419">
        <w:rPr>
          <w:rFonts w:ascii="Times New Roman" w:hAnsi="Times New Roman" w:cs="Times New Roman"/>
          <w:color w:val="000000" w:themeColor="text1"/>
        </w:rPr>
        <w:t xml:space="preserve"> logical operations, along with relational equality.</w:t>
      </w:r>
    </w:p>
    <w:p w14:paraId="2CF463F2" w14:textId="22A383A6" w:rsidR="00647C55" w:rsidRPr="00357419" w:rsidRDefault="00647C55" w:rsidP="00647C55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57419">
        <w:rPr>
          <w:rFonts w:ascii="Times New Roman" w:hAnsi="Times New Roman" w:cs="Times New Roman"/>
          <w:color w:val="000000" w:themeColor="text1"/>
        </w:rPr>
        <w:t>From left to right the expressions within parenthesis are evaluated first yielding</w:t>
      </w:r>
      <w:r w:rsidR="00810273" w:rsidRPr="00357419">
        <w:rPr>
          <w:rFonts w:ascii="Times New Roman" w:hAnsi="Times New Roman" w:cs="Times New Roman"/>
          <w:color w:val="000000" w:themeColor="text1"/>
        </w:rPr>
        <w:t xml:space="preserve"> </w:t>
      </w:r>
      <w:r w:rsidR="00810273" w:rsidRPr="00357419">
        <w:rPr>
          <w:rFonts w:ascii="Courier New" w:hAnsi="Courier New" w:cs="Courier New"/>
          <w:color w:val="000000" w:themeColor="text1"/>
        </w:rPr>
        <w:t>NOT (False) OR (True)</w:t>
      </w:r>
      <w:r w:rsidR="00810273" w:rsidRPr="00357419">
        <w:rPr>
          <w:rFonts w:ascii="Times New Roman" w:hAnsi="Times New Roman" w:cs="Times New Roman"/>
          <w:color w:val="000000" w:themeColor="text1"/>
        </w:rPr>
        <w:t xml:space="preserve">. Next, the logical operation performed is </w:t>
      </w:r>
      <w:r w:rsidR="00810273" w:rsidRPr="00357419">
        <w:rPr>
          <w:rFonts w:ascii="Courier New" w:hAnsi="Courier New" w:cs="Courier New"/>
          <w:color w:val="000000" w:themeColor="text1"/>
        </w:rPr>
        <w:t>NOT False</w:t>
      </w:r>
      <w:r w:rsidR="00810273" w:rsidRPr="00357419">
        <w:rPr>
          <w:rFonts w:ascii="Times New Roman" w:hAnsi="Times New Roman" w:cs="Times New Roman"/>
          <w:color w:val="000000" w:themeColor="text1"/>
        </w:rPr>
        <w:t>, which yields the value of</w:t>
      </w:r>
      <w:r w:rsidR="00810273" w:rsidRPr="00357419">
        <w:rPr>
          <w:rFonts w:ascii="Courier New" w:hAnsi="Courier New" w:cs="Courier New"/>
          <w:color w:val="000000" w:themeColor="text1"/>
        </w:rPr>
        <w:t xml:space="preserve"> True</w:t>
      </w:r>
      <w:r w:rsidR="00810273" w:rsidRPr="00357419">
        <w:rPr>
          <w:rFonts w:ascii="Times New Roman" w:hAnsi="Times New Roman" w:cs="Times New Roman"/>
          <w:color w:val="000000" w:themeColor="text1"/>
        </w:rPr>
        <w:t xml:space="preserve">, then finally, evaluating </w:t>
      </w:r>
      <w:r w:rsidR="00810273" w:rsidRPr="00357419">
        <w:rPr>
          <w:rFonts w:ascii="Courier New" w:hAnsi="Courier New" w:cs="Courier New"/>
          <w:color w:val="000000" w:themeColor="text1"/>
        </w:rPr>
        <w:t xml:space="preserve">True OR True </w:t>
      </w:r>
      <w:r w:rsidR="00810273" w:rsidRPr="00357419">
        <w:rPr>
          <w:rFonts w:ascii="Times New Roman" w:hAnsi="Times New Roman" w:cs="Times New Roman"/>
          <w:color w:val="000000" w:themeColor="text1"/>
        </w:rPr>
        <w:t xml:space="preserve"> ultimately yields the result of </w:t>
      </w:r>
      <w:r w:rsidR="00810273" w:rsidRPr="00357419">
        <w:rPr>
          <w:rFonts w:ascii="Courier New" w:hAnsi="Courier New" w:cs="Courier New"/>
          <w:color w:val="000000" w:themeColor="text1"/>
        </w:rPr>
        <w:t>True</w:t>
      </w:r>
      <w:r w:rsidR="00810273" w:rsidRPr="00357419">
        <w:rPr>
          <w:rFonts w:ascii="Times New Roman" w:hAnsi="Times New Roman" w:cs="Times New Roman"/>
          <w:color w:val="000000" w:themeColor="text1"/>
        </w:rPr>
        <w:t xml:space="preserve"> for the entire expression.</w:t>
      </w:r>
    </w:p>
    <w:p w14:paraId="7A25BF4A" w14:textId="77777777" w:rsidR="00647C55" w:rsidRPr="00357419" w:rsidRDefault="00647C55" w:rsidP="00647C55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DBFAC04" w14:textId="6CAB31A9" w:rsidR="00647C55" w:rsidRPr="00357419" w:rsidRDefault="00647C55" w:rsidP="00647C5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57419">
        <w:rPr>
          <w:rFonts w:ascii="Times New Roman" w:hAnsi="Times New Roman" w:cs="Times New Roman"/>
          <w:b/>
          <w:bCs/>
          <w:color w:val="000000" w:themeColor="text1"/>
          <w:u w:val="single"/>
        </w:rPr>
        <w:t>Relational Operations</w:t>
      </w:r>
      <w:r w:rsidRPr="00357419">
        <w:rPr>
          <w:rFonts w:ascii="Times New Roman" w:hAnsi="Times New Roman" w:cs="Times New Roman"/>
          <w:color w:val="000000" w:themeColor="text1"/>
        </w:rPr>
        <w:t xml:space="preserve">: </w:t>
      </w:r>
      <w:r w:rsidRPr="00357419">
        <w:rPr>
          <w:rFonts w:ascii="Courier New" w:hAnsi="Courier New" w:cs="Courier New"/>
          <w:color w:val="000000" w:themeColor="text1"/>
        </w:rPr>
        <w:t>“</w:t>
      </w:r>
      <w:r w:rsidRPr="00357419">
        <w:rPr>
          <w:rFonts w:ascii="Courier New" w:hAnsi="Courier New" w:cs="Courier New"/>
          <w:color w:val="000000" w:themeColor="text1"/>
        </w:rPr>
        <w:t>(5 &gt; 3) AND (2 &lt;= 2)</w:t>
      </w:r>
      <w:r w:rsidRPr="00357419">
        <w:rPr>
          <w:rFonts w:ascii="Courier New" w:hAnsi="Courier New" w:cs="Courier New"/>
          <w:color w:val="000000" w:themeColor="text1"/>
        </w:rPr>
        <w:t>”</w:t>
      </w:r>
    </w:p>
    <w:p w14:paraId="7357AFA4" w14:textId="77777777" w:rsidR="00647C55" w:rsidRPr="00357419" w:rsidRDefault="00647C55" w:rsidP="00647C55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57419">
        <w:rPr>
          <w:rFonts w:ascii="Times New Roman" w:hAnsi="Times New Roman" w:cs="Times New Roman"/>
          <w:color w:val="000000" w:themeColor="text1"/>
        </w:rPr>
        <w:t>Expected Result: True</w:t>
      </w:r>
    </w:p>
    <w:p w14:paraId="12BEAB29" w14:textId="29E939B5" w:rsidR="00647C55" w:rsidRPr="00357419" w:rsidRDefault="00647C55" w:rsidP="00647C55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57419">
        <w:rPr>
          <w:rFonts w:ascii="Times New Roman" w:hAnsi="Times New Roman" w:cs="Times New Roman"/>
          <w:color w:val="000000" w:themeColor="text1"/>
        </w:rPr>
        <w:t>This test checks the parser's ability to evaluate greater than, less than, greater than or equal to, and less than or equal to operations.</w:t>
      </w:r>
    </w:p>
    <w:p w14:paraId="37B90E4D" w14:textId="77777777" w:rsidR="00647C55" w:rsidRPr="00357419" w:rsidRDefault="00647C55" w:rsidP="00647C55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636C6330" w14:textId="5F3146F2" w:rsidR="00647C55" w:rsidRPr="00357419" w:rsidRDefault="00647C55" w:rsidP="00647C5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57419">
        <w:rPr>
          <w:rFonts w:ascii="Times New Roman" w:hAnsi="Times New Roman" w:cs="Times New Roman"/>
          <w:b/>
          <w:bCs/>
          <w:color w:val="000000" w:themeColor="text1"/>
          <w:u w:val="single"/>
        </w:rPr>
        <w:t>Division by Zero</w:t>
      </w:r>
      <w:r w:rsidRPr="00357419">
        <w:rPr>
          <w:rFonts w:ascii="Times New Roman" w:hAnsi="Times New Roman" w:cs="Times New Roman"/>
          <w:color w:val="000000" w:themeColor="text1"/>
        </w:rPr>
        <w:t xml:space="preserve">: </w:t>
      </w:r>
      <w:r w:rsidRPr="00357419">
        <w:rPr>
          <w:rFonts w:ascii="Courier New" w:hAnsi="Courier New" w:cs="Courier New"/>
          <w:color w:val="000000" w:themeColor="text1"/>
        </w:rPr>
        <w:t>“</w:t>
      </w:r>
      <w:r w:rsidRPr="00357419">
        <w:rPr>
          <w:rFonts w:ascii="Courier New" w:hAnsi="Courier New" w:cs="Courier New"/>
          <w:color w:val="000000" w:themeColor="text1"/>
        </w:rPr>
        <w:t>10 / (5 - 5)</w:t>
      </w:r>
      <w:r w:rsidRPr="00357419">
        <w:rPr>
          <w:rFonts w:ascii="Courier New" w:hAnsi="Courier New" w:cs="Courier New"/>
          <w:color w:val="000000" w:themeColor="text1"/>
        </w:rPr>
        <w:t>”</w:t>
      </w:r>
    </w:p>
    <w:p w14:paraId="53E2D1D1" w14:textId="77777777" w:rsidR="00647C55" w:rsidRPr="00357419" w:rsidRDefault="00647C55" w:rsidP="00647C55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57419">
        <w:rPr>
          <w:rFonts w:ascii="Times New Roman" w:hAnsi="Times New Roman" w:cs="Times New Roman"/>
          <w:color w:val="000000" w:themeColor="text1"/>
        </w:rPr>
        <w:t>Expected Result: Error Message (Division by Zero)</w:t>
      </w:r>
    </w:p>
    <w:p w14:paraId="36912681" w14:textId="6381804D" w:rsidR="00647C55" w:rsidRPr="00357419" w:rsidRDefault="00647C55" w:rsidP="00647C55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57419">
        <w:rPr>
          <w:rFonts w:ascii="Times New Roman" w:hAnsi="Times New Roman" w:cs="Times New Roman"/>
          <w:color w:val="000000" w:themeColor="text1"/>
        </w:rPr>
        <w:t>This test validates the parser's error handling for division by zero scenarios.</w:t>
      </w:r>
      <w:r w:rsidR="00357419" w:rsidRPr="00357419">
        <w:rPr>
          <w:rFonts w:ascii="Times New Roman" w:hAnsi="Times New Roman" w:cs="Times New Roman"/>
          <w:color w:val="000000" w:themeColor="text1"/>
        </w:rPr>
        <w:t xml:space="preserve"> For this example, using the parenthesis to give the partial expression “</w:t>
      </w:r>
      <w:r w:rsidR="00357419" w:rsidRPr="00357419">
        <w:rPr>
          <w:rFonts w:ascii="Courier New" w:hAnsi="Courier New" w:cs="Courier New"/>
          <w:color w:val="000000" w:themeColor="text1"/>
        </w:rPr>
        <w:t>5-5</w:t>
      </w:r>
      <w:r w:rsidR="00357419" w:rsidRPr="00357419">
        <w:rPr>
          <w:rFonts w:ascii="Times New Roman" w:hAnsi="Times New Roman" w:cs="Times New Roman"/>
          <w:color w:val="000000" w:themeColor="text1"/>
        </w:rPr>
        <w:t xml:space="preserve">” precedence allows us to compute the denominator first, which yields the result </w:t>
      </w:r>
      <w:r w:rsidR="00357419" w:rsidRPr="00357419">
        <w:rPr>
          <w:rFonts w:ascii="Courier New" w:hAnsi="Courier New" w:cs="Courier New"/>
          <w:color w:val="000000" w:themeColor="text1"/>
        </w:rPr>
        <w:t>0</w:t>
      </w:r>
      <w:r w:rsidR="00357419" w:rsidRPr="00357419">
        <w:rPr>
          <w:rFonts w:ascii="Times New Roman" w:hAnsi="Times New Roman" w:cs="Times New Roman"/>
          <w:color w:val="000000" w:themeColor="text1"/>
        </w:rPr>
        <w:t xml:space="preserve">. Given that the program has a predefined method in our error class named </w:t>
      </w:r>
      <w:r w:rsidR="00357419" w:rsidRPr="00357419">
        <w:rPr>
          <w:rFonts w:ascii="Courier New" w:hAnsi="Courier New" w:cs="Courier New"/>
          <w:color w:val="000000" w:themeColor="text1"/>
        </w:rPr>
        <w:t>“</w:t>
      </w:r>
      <w:r w:rsidR="00357419" w:rsidRPr="00357419">
        <w:rPr>
          <w:rFonts w:ascii="Courier New" w:hAnsi="Courier New" w:cs="Courier New"/>
          <w:color w:val="000000" w:themeColor="text1"/>
        </w:rPr>
        <w:t>DivisionByZeroError</w:t>
      </w:r>
      <w:r w:rsidR="00357419" w:rsidRPr="00357419">
        <w:rPr>
          <w:rFonts w:ascii="Courier New" w:hAnsi="Courier New" w:cs="Courier New"/>
          <w:color w:val="000000" w:themeColor="text1"/>
        </w:rPr>
        <w:t>”</w:t>
      </w:r>
      <w:r w:rsidR="00357419" w:rsidRPr="00357419">
        <w:rPr>
          <w:rFonts w:ascii="Times New Roman" w:hAnsi="Times New Roman" w:cs="Times New Roman"/>
          <w:color w:val="000000" w:themeColor="text1"/>
        </w:rPr>
        <w:t xml:space="preserve"> we can handle instances and raise error for expression that meet this criterion.</w:t>
      </w:r>
    </w:p>
    <w:p w14:paraId="797EEB2A" w14:textId="77777777" w:rsidR="00647C55" w:rsidRPr="00357419" w:rsidRDefault="00647C55" w:rsidP="00647C55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15B3A7E" w14:textId="7D04F71F" w:rsidR="00647C55" w:rsidRPr="00357419" w:rsidRDefault="00357419" w:rsidP="00647C5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57419">
        <w:rPr>
          <w:rFonts w:ascii="Times New Roman" w:hAnsi="Times New Roman" w:cs="Times New Roman"/>
          <w:b/>
          <w:bCs/>
          <w:color w:val="000000" w:themeColor="text1"/>
          <w:u w:val="single"/>
        </w:rPr>
        <w:t>Unary</w:t>
      </w: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Operators</w:t>
      </w:r>
      <w:r w:rsidR="00647C55" w:rsidRPr="00357419">
        <w:rPr>
          <w:rFonts w:ascii="Times New Roman" w:hAnsi="Times New Roman" w:cs="Times New Roman"/>
          <w:color w:val="000000" w:themeColor="text1"/>
        </w:rPr>
        <w:t xml:space="preserve">: </w:t>
      </w:r>
      <w:r w:rsidR="00647C55" w:rsidRPr="00357419">
        <w:rPr>
          <w:rFonts w:ascii="Courier New" w:hAnsi="Courier New" w:cs="Courier New"/>
          <w:color w:val="000000" w:themeColor="text1"/>
        </w:rPr>
        <w:t>“</w:t>
      </w:r>
      <w:r w:rsidR="00647C55" w:rsidRPr="00357419">
        <w:rPr>
          <w:rFonts w:ascii="Courier New" w:hAnsi="Courier New" w:cs="Courier New"/>
          <w:color w:val="000000" w:themeColor="text1"/>
        </w:rPr>
        <w:t xml:space="preserve">4 + </w:t>
      </w:r>
      <w:r w:rsidRPr="00357419">
        <w:rPr>
          <w:rFonts w:ascii="Courier New" w:hAnsi="Courier New" w:cs="Courier New"/>
          <w:color w:val="000000" w:themeColor="text1"/>
        </w:rPr>
        <w:t>-</w:t>
      </w:r>
      <w:r w:rsidR="00647C55" w:rsidRPr="00357419">
        <w:rPr>
          <w:rFonts w:ascii="Courier New" w:hAnsi="Courier New" w:cs="Courier New"/>
          <w:color w:val="000000" w:themeColor="text1"/>
        </w:rPr>
        <w:t>3</w:t>
      </w:r>
      <w:r w:rsidR="00647C55" w:rsidRPr="00357419">
        <w:rPr>
          <w:rFonts w:ascii="Courier New" w:hAnsi="Courier New" w:cs="Courier New"/>
          <w:color w:val="000000" w:themeColor="text1"/>
        </w:rPr>
        <w:t>”</w:t>
      </w:r>
    </w:p>
    <w:p w14:paraId="1DC9DFAD" w14:textId="2C0D18D4" w:rsidR="00647C55" w:rsidRPr="00357419" w:rsidRDefault="00647C55" w:rsidP="004D68C9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57419">
        <w:rPr>
          <w:rFonts w:ascii="Times New Roman" w:hAnsi="Times New Roman" w:cs="Times New Roman"/>
          <w:color w:val="000000" w:themeColor="text1"/>
        </w:rPr>
        <w:t xml:space="preserve"> Expected Result: </w:t>
      </w:r>
      <w:r w:rsidR="00357419" w:rsidRPr="00357419">
        <w:rPr>
          <w:rFonts w:ascii="Courier New" w:hAnsi="Courier New" w:cs="Courier New"/>
          <w:color w:val="000000" w:themeColor="text1"/>
        </w:rPr>
        <w:t>1</w:t>
      </w:r>
    </w:p>
    <w:p w14:paraId="19692BB1" w14:textId="6CEBCC0C" w:rsidR="00647C55" w:rsidRPr="00357419" w:rsidRDefault="00647C55" w:rsidP="00647C55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57419">
        <w:rPr>
          <w:rFonts w:ascii="Times New Roman" w:hAnsi="Times New Roman" w:cs="Times New Roman"/>
          <w:color w:val="000000" w:themeColor="text1"/>
        </w:rPr>
        <w:t xml:space="preserve">The parser </w:t>
      </w:r>
      <w:r w:rsidR="00357419" w:rsidRPr="00357419">
        <w:rPr>
          <w:rFonts w:ascii="Times New Roman" w:hAnsi="Times New Roman" w:cs="Times New Roman"/>
          <w:color w:val="000000" w:themeColor="text1"/>
        </w:rPr>
        <w:t xml:space="preserve">can identify and handle the introduction of unary operators such as </w:t>
      </w:r>
      <w:r w:rsidR="00357419" w:rsidRPr="00357419">
        <w:rPr>
          <w:rFonts w:ascii="Courier New" w:hAnsi="Courier New" w:cs="Courier New"/>
          <w:color w:val="000000" w:themeColor="text1"/>
        </w:rPr>
        <w:t>-3</w:t>
      </w:r>
      <w:r w:rsidR="00357419" w:rsidRPr="00357419">
        <w:rPr>
          <w:rFonts w:ascii="Times New Roman" w:hAnsi="Times New Roman" w:cs="Times New Roman"/>
          <w:color w:val="000000" w:themeColor="text1"/>
        </w:rPr>
        <w:t xml:space="preserve">. The program using these values also maintains the correct order of operations as each expression is evaluated to produce the desired result. For this test-case example the expression is evaluated as </w:t>
      </w:r>
      <w:r w:rsidR="00357419" w:rsidRPr="00357419">
        <w:rPr>
          <w:rFonts w:ascii="Courier New" w:hAnsi="Courier New" w:cs="Courier New"/>
          <w:color w:val="000000" w:themeColor="text1"/>
        </w:rPr>
        <w:t>4 + (-3)</w:t>
      </w:r>
      <w:r w:rsidR="00357419" w:rsidRPr="00357419">
        <w:rPr>
          <w:rFonts w:ascii="Times New Roman" w:hAnsi="Times New Roman" w:cs="Times New Roman"/>
          <w:color w:val="000000" w:themeColor="text1"/>
        </w:rPr>
        <w:t xml:space="preserve"> which equals the result of </w:t>
      </w:r>
      <w:r w:rsidR="00357419" w:rsidRPr="00357419">
        <w:rPr>
          <w:rFonts w:ascii="Courier New" w:hAnsi="Courier New" w:cs="Courier New"/>
          <w:color w:val="000000" w:themeColor="text1"/>
        </w:rPr>
        <w:t>1</w:t>
      </w:r>
      <w:r w:rsidR="00357419" w:rsidRPr="00357419">
        <w:rPr>
          <w:rFonts w:ascii="Times New Roman" w:hAnsi="Times New Roman" w:cs="Times New Roman"/>
          <w:color w:val="000000" w:themeColor="text1"/>
        </w:rPr>
        <w:t>. This showcases the program ability to evaluate expression using these specialized operators.</w:t>
      </w:r>
    </w:p>
    <w:sectPr w:rsidR="00647C55" w:rsidRPr="0035741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22FD" w14:textId="77777777" w:rsidR="00C73013" w:rsidRDefault="00C73013" w:rsidP="00B026BE">
      <w:r>
        <w:separator/>
      </w:r>
    </w:p>
  </w:endnote>
  <w:endnote w:type="continuationSeparator" w:id="0">
    <w:p w14:paraId="7F3911D9" w14:textId="77777777" w:rsidR="00C73013" w:rsidRDefault="00C73013" w:rsidP="00B02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113AB" w14:textId="77777777" w:rsidR="00C73013" w:rsidRDefault="00C73013" w:rsidP="00B026BE">
      <w:r>
        <w:separator/>
      </w:r>
    </w:p>
  </w:footnote>
  <w:footnote w:type="continuationSeparator" w:id="0">
    <w:p w14:paraId="012CAC03" w14:textId="77777777" w:rsidR="00C73013" w:rsidRDefault="00C73013" w:rsidP="00B026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C6D24" w14:textId="36B099D3" w:rsidR="00B026BE" w:rsidRPr="00B026BE" w:rsidRDefault="00B026BE" w:rsidP="00B026BE">
    <w:pPr>
      <w:pStyle w:val="Header"/>
      <w:spacing w:line="360" w:lineRule="auto"/>
      <w:rPr>
        <w:rFonts w:ascii="Times New Roman" w:hAnsi="Times New Roman" w:cs="Times New Roman"/>
      </w:rPr>
    </w:pPr>
    <w:r w:rsidRPr="00B026BE">
      <w:rPr>
        <w:rFonts w:ascii="Times New Roman" w:hAnsi="Times New Roman" w:cs="Times New Roman"/>
      </w:rPr>
      <w:t>William Hellems-Moody</w:t>
    </w:r>
  </w:p>
  <w:p w14:paraId="08C390D8" w14:textId="630CA9AD" w:rsidR="00B026BE" w:rsidRPr="00B026BE" w:rsidRDefault="00B026BE" w:rsidP="00B026BE">
    <w:pPr>
      <w:pStyle w:val="Header"/>
      <w:spacing w:line="360" w:lineRule="auto"/>
      <w:rPr>
        <w:rFonts w:ascii="Times New Roman" w:hAnsi="Times New Roman" w:cs="Times New Roman"/>
      </w:rPr>
    </w:pPr>
    <w:r w:rsidRPr="00B026BE">
      <w:rPr>
        <w:rFonts w:ascii="Times New Roman" w:hAnsi="Times New Roman" w:cs="Times New Roman"/>
      </w:rPr>
      <w:t>CS 3210 – 001</w:t>
    </w:r>
  </w:p>
  <w:p w14:paraId="6F148812" w14:textId="11BC8BF5" w:rsidR="00B026BE" w:rsidRPr="00B026BE" w:rsidRDefault="00B026BE" w:rsidP="00B026BE">
    <w:pPr>
      <w:pStyle w:val="Header"/>
      <w:spacing w:line="360" w:lineRule="auto"/>
      <w:rPr>
        <w:rFonts w:ascii="Times New Roman" w:hAnsi="Times New Roman" w:cs="Times New Roman"/>
      </w:rPr>
    </w:pPr>
    <w:r w:rsidRPr="00B026BE">
      <w:rPr>
        <w:rFonts w:ascii="Times New Roman" w:hAnsi="Times New Roman" w:cs="Times New Roman"/>
      </w:rPr>
      <w:t>Programming Project 04 [Last]</w:t>
    </w:r>
  </w:p>
  <w:p w14:paraId="7BFD4E5B" w14:textId="275F4841" w:rsidR="00B026BE" w:rsidRPr="00B026BE" w:rsidRDefault="00B026BE" w:rsidP="00B026BE">
    <w:pPr>
      <w:pStyle w:val="Header"/>
      <w:spacing w:line="360" w:lineRule="auto"/>
      <w:rPr>
        <w:rFonts w:ascii="Times New Roman" w:hAnsi="Times New Roman" w:cs="Times New Roman"/>
      </w:rPr>
    </w:pPr>
    <w:r w:rsidRPr="00B026BE">
      <w:rPr>
        <w:rFonts w:ascii="Times New Roman" w:hAnsi="Times New Roman" w:cs="Times New Roman"/>
      </w:rPr>
      <w:t>Due December 10,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2AD0"/>
    <w:multiLevelType w:val="hybridMultilevel"/>
    <w:tmpl w:val="80407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7035B"/>
    <w:multiLevelType w:val="hybridMultilevel"/>
    <w:tmpl w:val="6B9A61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514479">
    <w:abstractNumId w:val="0"/>
  </w:num>
  <w:num w:numId="2" w16cid:durableId="1811702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BE"/>
    <w:rsid w:val="00282499"/>
    <w:rsid w:val="00357419"/>
    <w:rsid w:val="00604576"/>
    <w:rsid w:val="00647C55"/>
    <w:rsid w:val="00657A52"/>
    <w:rsid w:val="007E745B"/>
    <w:rsid w:val="00810273"/>
    <w:rsid w:val="00891F8A"/>
    <w:rsid w:val="00A96CA7"/>
    <w:rsid w:val="00B026BE"/>
    <w:rsid w:val="00C73013"/>
    <w:rsid w:val="00CC2A5D"/>
    <w:rsid w:val="00F9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F0328"/>
  <w15:chartTrackingRefBased/>
  <w15:docId w15:val="{7601936B-E55D-C44F-89FE-6C60EA25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26BE"/>
  </w:style>
  <w:style w:type="paragraph" w:styleId="Footer">
    <w:name w:val="footer"/>
    <w:basedOn w:val="Normal"/>
    <w:link w:val="FooterChar"/>
    <w:uiPriority w:val="99"/>
    <w:unhideWhenUsed/>
    <w:rsid w:val="00B02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26BE"/>
  </w:style>
  <w:style w:type="paragraph" w:styleId="ListParagraph">
    <w:name w:val="List Paragraph"/>
    <w:basedOn w:val="Normal"/>
    <w:uiPriority w:val="34"/>
    <w:qFormat/>
    <w:rsid w:val="00647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0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Hellems-Moody, William</dc:creator>
  <cp:keywords/>
  <dc:description/>
  <cp:lastModifiedBy>Hellems-Moody, William</cp:lastModifiedBy>
  <cp:revision>13</cp:revision>
  <dcterms:created xsi:type="dcterms:W3CDTF">2023-11-21T16:15:00Z</dcterms:created>
  <dcterms:modified xsi:type="dcterms:W3CDTF">2023-11-21T23:19:00Z</dcterms:modified>
</cp:coreProperties>
</file>