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wordpress主题开发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一、创立文件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/wp-content/themes/主题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新建index.php和style.css文件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二、设置主题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框架会自动识别主题，外观-&gt;主题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函数备用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wp_trim_words( $content,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//截取字符窜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get_template_directory()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//获取主题路径，不直接输出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require_once(  );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引入文件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//按照这种方式所写的调用函数会判断模板文件夹下是否有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diy-one.php 如果没有则调用diy.php。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get_template_part('diy','one')。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后台设置文章居中，前端页面没有效果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添加CSS样式，前端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.alignleft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/wp-content/themes/主题目录/page.php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页面模板默认为page.php 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创建自己的模板文件page-my.php,以page开头，可以放在主题目录下的任何位置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添加注释，这个注释会解析成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Template Name: 成功案例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*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40" w:firstLine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后台添加新页面，选择对应模板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（2）文章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首选：使用模板区分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/wp-content/themes/主题目录/single.php</w:t>
      </w:r>
    </w:p>
    <w:p>
      <w:p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文章会使用single.php做为默认模板</w:t>
      </w:r>
    </w:p>
    <w:p>
      <w:pPr>
        <w:numPr>
          <w:ilvl w:val="0"/>
          <w:numId w:val="3"/>
        </w:numP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创建自己的文章模板single-my.php</w:t>
      </w:r>
    </w:p>
    <w:p>
      <w:pPr>
        <w:numPr>
          <w:ilvl w:val="0"/>
          <w:numId w:val="3"/>
        </w:numP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添加注释，可以解析成模板名称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Name: 案例模板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Template Post Type: post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后台添加新文章，选择对应为文章模板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方案一：使用标签区分文章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/wp-content/themes/innofit/single.php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文章内容默认模板为content.php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找到single.php中代码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//get_post_format()会返回使用的标签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//最终拼接的文件名为content-my.php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get_template_part(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get_post_format());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2、复制content.php，重命名为content-my.php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3、修改content-my.php内容为想要的内容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指定文章标签为指定标签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通过在single.php文件中调用不同的模板，实现加载不同的模板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方案二：使用标签区分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'load_single_template'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load_single_template($template)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 $new_template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single post template 5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 is_single()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$post;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'wordpress' is category slugs 8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if( has_term('wordpress', 'category', $post) 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 has_post_format(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'gallery'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//这里添加的是标签名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这里决定要加载的文件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$new_template = locate_template(array(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'single-mylist.php'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$new_template) ? $new_template : $template;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创建指定文件的标签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启动文章标签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/wp-content/themes/主题目录/funcion.php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add_theme_support( 'post-formats',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array( 'aside', 'chat','gallery','image','link', 'quote', 'status', 'video', 'audio' )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显示所有的tab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（3）分类目录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使用别名区分分类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/wp-content/themes/主题目录/category.php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分类目录模板默认为category.php，没有自己创建。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1、创建自己的模板，复制category.php，命名为category-my.php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2、修改category-my.php代码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70C0"/>
          <w:kern w:val="0"/>
          <w:sz w:val="21"/>
          <w:szCs w:val="21"/>
          <w:shd w:val="clear" w:fill="FFFFFF"/>
          <w:lang w:val="en-US" w:eastAsia="zh-CN" w:bidi="ar"/>
        </w:rPr>
        <w:t>这里是加载同级目录下的content-addus.php文件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get_template_part( 'content-addus','' 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3、复制content.php，重命名为content-addus.php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4、修改content-addus.php内容为想要的内容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5、创建分类目录mylist(自定义)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6、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指定为目录别名为my(这里是明确使用哪一个分类模板，my名称需要与category-my.php的my一样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通过这个方法可以重新定义分类页面，直接重写categort-xxxx.php页面中的代码即可。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（4）查找主题加载的模板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210" w:firstLineChars="100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/wp-includ/template-loader.php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$template = apply_filters(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'template_include'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$template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$template;exit(); //打印模板路径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include( $template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current_user_can(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'switch_themes'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$theme = wp_get_theme();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 $theme-&gt;errors() 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wp_die( $theme-&gt;errors()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/wp-content/themes/主题目录/function.php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处理请求数据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content_info()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$post_id = $_POST[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$data = get_post($post_id, OBJECT)-&gt;post_content; //根据ID获取文章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输出响应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header(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$data = 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'this is my test'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 json_encode($data);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//这个停止一定要写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//wp_ajax_nopriv_ 是在没有登录的处理流程;wp_ajax_是登录后的处理流程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‘wp_ajax_nopriv_***’, ‘dosome’ );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 ‘wp_ajax_***’, ‘dosome’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//函数名对应添加上，第一个表示用户没有登录时，这里全部都一样处理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'wp_ajax_nopriv_content_info'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//用户没登陆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add_action(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'wp_ajax_content_info'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//用户已登录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前台请求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//获取ajax处理地址，统一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$ajaxurl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echo admin_url(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'admin-ajax.php'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data={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$id,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'content_info'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必填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，action的参数要和请求的函数名一致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//正常的ajax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$.post($ajaxurl, data,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(response)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console.log(response[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导航栏自定义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注册导航栏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(function_exists(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'register_nav_menus'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register_nav_menus(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//注册菜单栏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__(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'导航自定义菜单'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),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//显示的名称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'footer-menu' =&gt; __( '页角自定义菜单' 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'sider-menu' =&gt; __('侧边栏菜单')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在生成导航栏的位置调用方法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echo wp_nav_menu(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array(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'theme_location'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'header-menu'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//使用注册的菜单，function中注册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//加载不同的菜单，默认为空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//ul最外面的div，父类节点 container =&gt; false去掉父类节点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//导航栏最外面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'container_id'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//导航栏ID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'menu_class'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'head-nav'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//ul的class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'menu_id'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//ul的id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'echo'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//直接显示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'fallback_cb'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'wp_page_menu'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'link_after'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//在li里输出内容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'items_wrap'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'&lt;a class="logo"&gt;&lt;/a&gt;&lt;nav class="%2$s"&gt;%3$s&lt;/nav&gt;'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'items_wrap' =&gt; '%3$s', //ul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//显示深度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'walker'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wp_bootstrap_navwalker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//自定义标题栏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?&gt;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自定义导航栏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walker参数自定义导航栏，</w:t>
      </w:r>
      <w:r>
        <w:rPr>
          <w:rFonts w:hint="eastAsia"/>
          <w:lang w:eastAsia="zh-CN"/>
        </w:rPr>
        <w:t>详细查看</w:t>
      </w:r>
      <w:r>
        <w:rPr>
          <w:rFonts w:hint="eastAsia"/>
          <w:lang w:val="en-US" w:eastAsia="zh-CN"/>
        </w:rPr>
        <w:t>wp_navwalker.php查看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后台添加指定菜单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后台侧边栏添加自定义菜单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在后台菜单生成时，挂载一个动作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 add_menu_page菜单注册功能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'admin_menu'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'register_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register_menu() 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add_menu_page(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标题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//页面名称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'留言信息'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//菜单名称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'edit_theme_options'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//权限编辑主题选项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</w:t>
      </w: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打开文件的路径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'ruikeedu_com_toplevel_page'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//调用的方法，一般是返回一个页面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4964A"/>
    <w:multiLevelType w:val="singleLevel"/>
    <w:tmpl w:val="C47496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61C6FA"/>
    <w:multiLevelType w:val="singleLevel"/>
    <w:tmpl w:val="CB61C6F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AA9426"/>
    <w:multiLevelType w:val="singleLevel"/>
    <w:tmpl w:val="F3AA942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8801147"/>
    <w:multiLevelType w:val="singleLevel"/>
    <w:tmpl w:val="F880114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26BF827"/>
    <w:multiLevelType w:val="singleLevel"/>
    <w:tmpl w:val="126BF82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8C87983"/>
    <w:multiLevelType w:val="singleLevel"/>
    <w:tmpl w:val="28C8798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567183C"/>
    <w:multiLevelType w:val="singleLevel"/>
    <w:tmpl w:val="756718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7DB3"/>
    <w:rsid w:val="03BA1553"/>
    <w:rsid w:val="055F235C"/>
    <w:rsid w:val="113E22BA"/>
    <w:rsid w:val="11A94947"/>
    <w:rsid w:val="1A9F634E"/>
    <w:rsid w:val="1F8E7E20"/>
    <w:rsid w:val="256919FC"/>
    <w:rsid w:val="29E76956"/>
    <w:rsid w:val="2D6517D4"/>
    <w:rsid w:val="2F9849B5"/>
    <w:rsid w:val="33131886"/>
    <w:rsid w:val="34E30274"/>
    <w:rsid w:val="434E1BD5"/>
    <w:rsid w:val="473F659F"/>
    <w:rsid w:val="47CC4C4C"/>
    <w:rsid w:val="48F65D5A"/>
    <w:rsid w:val="496F4EF1"/>
    <w:rsid w:val="4B6A6406"/>
    <w:rsid w:val="534D0FFA"/>
    <w:rsid w:val="55552BA9"/>
    <w:rsid w:val="59E35A9E"/>
    <w:rsid w:val="64B7239A"/>
    <w:rsid w:val="65801766"/>
    <w:rsid w:val="6BFF7DB3"/>
    <w:rsid w:val="727265A5"/>
    <w:rsid w:val="74466876"/>
    <w:rsid w:val="7C14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2019-04-24T03:26:00Z</dcterms:created>
  <dc:creator>二十一点17分</dc:creator>
  <cp:lastModifiedBy>二十一点17分</cp:lastModifiedBy>
  <dcterms:modified xsi:type="dcterms:W3CDTF">2019-04-30T02:18:46Z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