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安装i3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1、安装显卡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查看：lspci  | grep  VGA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intel卡：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pacman -S xf86-video-intel  #首选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NVIDIA卡：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pacman -S xf86-video-nv</w:t>
      </w:r>
      <w:r>
        <w:rPr>
          <w:rFonts w:hint="eastAsia"/>
          <w:lang w:val="en-US" w:eastAsia="zh-CN"/>
        </w:rPr>
        <w:t xml:space="preserve">  #这个是错误的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AMD卡：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pacman -S xf86-video-ati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安装笔记本触摸驱动：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pacman -S xf86-input-synaptics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2、安装启动器（3选一）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（1）启动器xorg-xinit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pacman -S xorg-xinit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（2）启动器lightDM  </w:t>
      </w:r>
      <w:r>
        <w:rPr>
          <w:rFonts w:hint="eastAsia"/>
          <w:highlight w:val="yellow"/>
          <w:lang w:val="en-US" w:eastAsia="zh-CN"/>
        </w:rPr>
        <w:t>--选择这个启动器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pacman -S lightdm </w:t>
      </w:r>
      <w:r>
        <w:rPr>
          <w:rFonts w:hint="default"/>
          <w:b/>
          <w:bCs/>
          <w:lang w:val="en-US" w:eastAsia="zh-CN"/>
        </w:rPr>
        <w:t>lightdm-gtk-greeter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lightdm-gtk-greeter用于输入密码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 lightdm --test-mod --debug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设置开机启动：systemctl enable lightdm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启动：systemctl start lightdm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关闭：systemctl disable lightdm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状态：systemctl status lightdm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（3）启动器sddm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pacman –S sddm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enable sddm.service //设置sddm开机启动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其他启动器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gdm3和KDM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软件启动器dmenu_run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是一个X下的快速、轻量级的软件启动器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pacman -S dmenu_run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最后，dmenu 在桌面顶部提供了一个菜单条，可以快速启动应用程序。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（图片说明：dmenu 显示在屏幕顶部，输入fire会自动显示包含fire的启动命令。）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它从系统变量$PATH指定的路径中，寻找所有的应用程序，根据用户的键入，动态提示最符合的结果。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按下mod + p就会进入dmenu菜单栏，按下ESC键可以退出。方向键用来选择应用程序，return键用来启动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-673100</wp:posOffset>
            </wp:positionV>
            <wp:extent cx="6915150" cy="876300"/>
            <wp:effectExtent l="0" t="0" r="0" b="0"/>
            <wp:wrapTopAndBottom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2、安装I3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窗口管理器（桌面系统）i3wm、i3lock、等等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i3包含所有可安装软件，默认安装i3-gape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pacman -S i3 xorg-server 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安装compton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pacman -S compton # 动态效果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i3配置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全局配置文件位置：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i3 的配置文件所在的位置是 /etc/i3/config 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个人应修改 ~/.i3/config 或 ~/.config/i3/config的配置文件。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--no-startup-id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当启动了某些并不支持启动提醒的某脚本或程序时，鼠标指针会逗留在忙碌状态六十秒以上。为防止此现象，凡是 exec 命令都均加 --no-startup-id 后缀，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exec --no-startup-id compton -b</w:t>
      </w:r>
      <w:r>
        <w:rPr>
          <w:rFonts w:hint="eastAsia"/>
          <w:lang w:val="en-US" w:eastAsia="zh-CN"/>
        </w:rPr>
        <w:t xml:space="preserve">  //动态效果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每次执行都执行程序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exec_always --no-startup-id feh --bg-scale "/home/</w:t>
      </w:r>
      <w:r>
        <w:rPr>
          <w:rFonts w:hint="eastAsia"/>
          <w:lang w:val="en-US" w:eastAsia="zh-CN"/>
        </w:rPr>
        <w:t>background</w:t>
      </w:r>
      <w:r>
        <w:rPr>
          <w:rFonts w:hint="default"/>
          <w:lang w:val="en-US" w:eastAsia="zh-CN"/>
        </w:rPr>
        <w:t xml:space="preserve">.jpg"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exec 执行一次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工作区1:web输出到LVDS1,并重定义名字1:web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代表笔记本的 LVDS1, 或是 VGA1, HDMI1, HDMI2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workspace "1:Web" output LVDS1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绑定快捷键$mod+1 打开1:web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bindsym $mod+1 workspace 1:Web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bindsym $mod+1 workspace number $ws2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#将urxvt绑定到工作区2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[class="URxvt"] 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assign [class="URxvt"] </w:t>
      </w:r>
      <w:r>
        <w:rPr>
          <w:rFonts w:hint="eastAsia"/>
          <w:lang w:val="en-US" w:eastAsia="zh-CN"/>
        </w:rPr>
        <w:t>$ws2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#设置工作区模式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tabbed 叠加的tab状态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workspace_layout default|stacking|tabbed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绑定工作区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for_window [workspace=1] layout default //设置工作区1为默认布局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生成布局配置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i3-save-tree --workspace your-workspace-name &gt; ~/.config/i3/workspace.json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配置 i3 conf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exec --no-startup-id "i3-msg '$your-workspace-name; append_layout ~/.config/i3/workspace.json'"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Style w:val="11"/>
          <w:rFonts w:hint="eastAsia"/>
          <w:b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i3命令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$mod+enter   开启新窗口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$mod+shift+q  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$mod+f        全屏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$mod + Shift + R</w:t>
      </w:r>
      <w:r>
        <w:rPr>
          <w:rFonts w:hint="eastAsia"/>
          <w:lang w:val="en-US" w:eastAsia="zh-CN"/>
        </w:rPr>
        <w:t xml:space="preserve">   重启i3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 e 默认正常分列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 w 标签式布局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Mod s 堆叠布局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分割窗口前按：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$mod+v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垂直分割窗口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$mod+h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水平分割窗口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BF798"/>
    <w:multiLevelType w:val="singleLevel"/>
    <w:tmpl w:val="619BF7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46645"/>
    <w:rsid w:val="0A6B2C96"/>
    <w:rsid w:val="11A34A3C"/>
    <w:rsid w:val="11BA2F07"/>
    <w:rsid w:val="18174FF1"/>
    <w:rsid w:val="18194BBA"/>
    <w:rsid w:val="19273EE5"/>
    <w:rsid w:val="1AE84F58"/>
    <w:rsid w:val="1C560996"/>
    <w:rsid w:val="1D066E25"/>
    <w:rsid w:val="21D93DC6"/>
    <w:rsid w:val="22AD67E4"/>
    <w:rsid w:val="2953794C"/>
    <w:rsid w:val="2B42687A"/>
    <w:rsid w:val="2D0E09CF"/>
    <w:rsid w:val="33464738"/>
    <w:rsid w:val="374C68AB"/>
    <w:rsid w:val="3A190BB7"/>
    <w:rsid w:val="401420E1"/>
    <w:rsid w:val="48AC4DC2"/>
    <w:rsid w:val="591E045F"/>
    <w:rsid w:val="5F2110F1"/>
    <w:rsid w:val="5FB72BC8"/>
    <w:rsid w:val="65E03926"/>
    <w:rsid w:val="69531621"/>
    <w:rsid w:val="69635FDE"/>
    <w:rsid w:val="76625F68"/>
    <w:rsid w:val="78BA642E"/>
    <w:rsid w:val="7A754FF0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Comic Sans MS" w:hAnsi="Comic Sans MS" w:eastAsia="宋体" w:cs="宋体"/>
      <w:b/>
      <w:kern w:val="0"/>
      <w:sz w:val="24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2021-03-09T09:36:40Z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