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Тема курсовой работы 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Проектирование архитектуры и разработка базы данных хранения информации контента информационно-развлекательного портала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Задачи, решаемые курсовой работой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Разработанная база станет основным средством для деплоя портала.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Предполагается что у портала будут пользователи, которые смогут зарегистрироваться на портале, добавлять контент в виде постов (которые могут состоять из текста, видео или картинок), объединяться в сообщества по интересам и добавлять свои посты в сообщества, писать комментарии к постам других пользователей и отвечать на комментарии других пользователей. Сервиса личных сообщений между пользователи не предусматривается, но они смогут “вызывать” друг друга, то-есть добавлять в тело комментария/поста хэштег с именем пользователя и тогда у целевого пользователя появится упоминание о том, что его “вызывали”. Он сможет перейти по нужной ссылке к вызывающему пользователю и вступить с ним в дискуссию. Упорядоченная структура базы данных позволит в краткие сроки создавать рейтинги для постов и пользователей, находить нужный контент для конкретного пользователя с помощью тэгов и сообществ.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Стоит отдельно объяснить систему сборочных кодов, разработанных мною в рамках данной курсовой работы. Предполагается, что когда пользователь создаст пост, то он может состоять из текста, видео и картинок. Задача разработки сборочного кода состояла в том, чтобы правильно собирать контент поста или комментария в нужном порядке. То-есть сначала текст или картинка, а может сначала видео, а потом текст, а потом картинка. Я решил следующим образом: 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Пользователь создаёт мультимедийный контент и нажимает кнопку “Отправить” 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Бэкэнд нашего портала начнёт парсит эти данных по формам, если он встречает текстовый блок, он помечает его уникальным номером, который будет выглядеть как </w:t>
      </w:r>
      <w:r>
        <w:rPr>
          <w:rFonts w:hint="default"/>
          <w:b w:val="0"/>
          <w:bCs w:val="0"/>
          <w:lang w:val="en"/>
        </w:rPr>
        <w:t>T1</w:t>
      </w:r>
      <w:r>
        <w:rPr>
          <w:rFonts w:hint="default"/>
          <w:b w:val="0"/>
          <w:bCs w:val="0"/>
          <w:lang w:val="ru-RU"/>
        </w:rPr>
        <w:t xml:space="preserve">, где ряд </w:t>
      </w:r>
      <w:r>
        <w:rPr>
          <w:rFonts w:hint="default"/>
          <w:b w:val="0"/>
          <w:bCs w:val="0"/>
          <w:lang w:val="en"/>
        </w:rPr>
        <w:t xml:space="preserve">T </w:t>
      </w:r>
      <w:r>
        <w:rPr>
          <w:rFonts w:hint="default"/>
          <w:b w:val="0"/>
          <w:bCs w:val="0"/>
          <w:lang w:val="ru-RU"/>
        </w:rPr>
        <w:t xml:space="preserve">это идентификатор что это </w:t>
      </w:r>
      <w:r>
        <w:rPr>
          <w:rFonts w:hint="default"/>
          <w:b w:val="0"/>
          <w:bCs w:val="0"/>
          <w:lang w:val="en"/>
        </w:rPr>
        <w:t>TEXT</w:t>
      </w:r>
      <w:r>
        <w:rPr>
          <w:rFonts w:hint="default"/>
          <w:b w:val="0"/>
          <w:bCs w:val="0"/>
          <w:lang w:val="ru-RU"/>
        </w:rPr>
        <w:t>, а 1, это какой именно из текстовых блоков по порядку. Потому что пользователь может добавить несколько текстовых блоков. Тоже самое с Видео (</w:t>
      </w:r>
      <w:r>
        <w:rPr>
          <w:rFonts w:hint="default"/>
          <w:b w:val="0"/>
          <w:bCs w:val="0"/>
          <w:lang w:val="en"/>
        </w:rPr>
        <w:t>V</w:t>
      </w:r>
      <w:r>
        <w:rPr>
          <w:rFonts w:hint="default"/>
          <w:b w:val="0"/>
          <w:bCs w:val="0"/>
          <w:lang w:val="ru-RU"/>
        </w:rPr>
        <w:t>)</w:t>
      </w:r>
      <w:r>
        <w:rPr>
          <w:rFonts w:hint="default"/>
          <w:b w:val="0"/>
          <w:bCs w:val="0"/>
          <w:lang w:val="en"/>
        </w:rPr>
        <w:t xml:space="preserve"> </w:t>
      </w:r>
      <w:r>
        <w:rPr>
          <w:rFonts w:hint="default"/>
          <w:b w:val="0"/>
          <w:bCs w:val="0"/>
          <w:lang w:val="ru-RU"/>
        </w:rPr>
        <w:t>и изображениями (</w:t>
      </w:r>
      <w:r>
        <w:rPr>
          <w:rFonts w:hint="default"/>
          <w:b w:val="0"/>
          <w:bCs w:val="0"/>
          <w:lang w:val="en"/>
        </w:rPr>
        <w:t>P</w:t>
      </w:r>
      <w:r>
        <w:rPr>
          <w:rFonts w:hint="default"/>
          <w:b w:val="0"/>
          <w:bCs w:val="0"/>
          <w:lang w:val="ru-RU"/>
        </w:rPr>
        <w:t>)</w:t>
      </w:r>
      <w:r>
        <w:rPr>
          <w:rFonts w:hint="default"/>
          <w:b w:val="0"/>
          <w:bCs w:val="0"/>
          <w:lang w:val="en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После разбора парсером, наш бэкенд добавляет новую запись в таблицу, и запись кода сборки будет выглядеть примерно как </w:t>
      </w:r>
      <w:r>
        <w:rPr>
          <w:rFonts w:hint="default"/>
          <w:b w:val="0"/>
          <w:bCs w:val="0"/>
          <w:lang w:val="en"/>
        </w:rPr>
        <w:t>T1T2P1T3V1</w:t>
      </w:r>
      <w:r>
        <w:rPr>
          <w:rFonts w:hint="default"/>
          <w:b w:val="0"/>
          <w:bCs w:val="0"/>
          <w:lang w:val="ru-RU"/>
        </w:rPr>
        <w:t>, которая говорит о том, что сначала идут два тектовых блока, один блок с изображением, опять текстовый блок и завершает всё блок с видеозаписью.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Учитывая что в таблице контент будет храниться ещё и уникальный номер для поста/комментария и ункальный идентификатор пользователя-автора, мы сможем собрать этот контент в нужном порядке обратно.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FE124"/>
    <w:multiLevelType w:val="singleLevel"/>
    <w:tmpl w:val="73FFE1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D7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willparry</cp:lastModifiedBy>
  <dcterms:modified xsi:type="dcterms:W3CDTF">2020-06-02T14:34:33Z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