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510"/>
            <w:shd w:val="clear" w:fill="1F386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  <w:tc>
          <w:tcPr>
            <w:tcW w:type="dxa" w:w="8561"/>
          </w:tcPr>
          <w:p>
            <w:pPr>
              <w:spacing w:before="3200" w:after="40"/>
            </w:pPr>
            <w:r>
              <w:rPr>
                <w:rFonts w:ascii="Calibri Light" w:hAnsi="Calibri Light"/>
                <w:color w:val="404040"/>
                <w:sz w:val="24"/>
              </w:rPr>
              <w:t>Universidad Popular del Cesar</w:t>
            </w:r>
          </w:p>
          <w:p>
            <w:pPr>
              <w:spacing w:after="40"/>
            </w:pPr>
            <w:r>
              <w:rPr>
                <w:rFonts w:ascii="Calibri Light" w:hAnsi="Calibri Light"/>
                <w:color w:val="404040"/>
                <w:sz w:val="24"/>
              </w:rPr>
              <w:t>Facultad de Ingenierías y Tecnológicas</w:t>
            </w:r>
          </w:p>
          <w:p>
            <w:pPr>
              <w:spacing w:after="40"/>
            </w:pPr>
            <w:r>
              <w:rPr>
                <w:rFonts w:ascii="Calibri Light" w:hAnsi="Calibri Light"/>
                <w:color w:val="404040"/>
                <w:sz w:val="24"/>
              </w:rPr>
              <w:t>Ingeniería de Sistemas — Estructura de Datos</w:t>
            </w:r>
          </w:p>
          <w:p>
            <w:pPr>
              <w:spacing w:after="40"/>
            </w:pPr>
            <w:r>
              <w:rPr>
                <w:rFonts w:ascii="Calibri Light" w:hAnsi="Calibri Light"/>
                <w:color w:val="404040"/>
                <w:sz w:val="24"/>
              </w:rPr>
              <w:t>Taller 1, Listas — Sistema PITA</w:t>
            </w:r>
          </w:p>
          <w:p>
            <w:pPr>
              <w:spacing w:before="560"/>
              <w:pBdr>
                <w:bottom w:val="single" w:sz="16" w:space="0" w:color="1F3864"/>
              </w:pBdr>
            </w:pPr>
            <w:r>
              <w:rPr>
                <w:rFonts w:ascii="Calibri Light" w:hAnsi="Calibri Light"/>
                <w:b/>
                <w:color w:val="1F3864"/>
                <w:sz w:val="60"/>
              </w:rPr>
              <w:t>DICCIONARIO DE DATOS DEL SISTEMA PITA</w:t>
            </w:r>
          </w:p>
          <w:p>
            <w:pPr>
              <w:spacing w:before="200"/>
            </w:pPr>
            <w:r>
              <w:rPr>
                <w:color w:val="404040"/>
                <w:sz w:val="24"/>
              </w:rPr>
              <w:t>Anexo del Documento Maestro PITA — 30 entidades y 607 atributos</w:t>
            </w:r>
          </w:p>
          <w:p>
            <w:pPr>
              <w:spacing w:before="2400"/>
            </w:pPr>
            <w:r>
              <w:rPr>
                <w:color w:val="404040"/>
                <w:sz w:val="22"/>
              </w:rPr>
              <w:t>Septiembre de 2026 — Valledupar, Cesar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12" w:space="0" w:color="1F3864"/>
        </w:pBdr>
      </w:pPr>
      <w:r>
        <w:t>Tabla de contenido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2"/>
        <w:pBdr>
          <w:bottom w:val="single" w:sz="6" w:space="0" w:color="1F3864"/>
        </w:pBdr>
      </w:pPr>
      <w:r>
        <w:t>Institucionales</w:t>
      </w:r>
    </w:p>
    <w:p>
      <w:pPr>
        <w:pStyle w:val="Heading3"/>
      </w:pPr>
      <w:r>
        <w:t>Universidad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idUniversidad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nombre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Universidad Popular del Cesar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nit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892300128-6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codigoInstitucional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1084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direccion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Sede Sabanas, Av. Universidad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ciudad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Valledupar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departamento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Cesar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telefono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5842000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correoInstitucional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rectoria@unicesar.edu.co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sitioWeb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https://www.unicesar.edu.co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ACTIVO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 libre; valores de uso común: ACTIVO, INACTIVO, CERRADO.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cajaCompensacion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arl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aplicaExoneracionLey1819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</w:tbl>
    <w:p/>
    <w:p>
      <w:pPr>
        <w:pStyle w:val="Heading3"/>
      </w:pPr>
      <w:r>
        <w:t>Facultad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idFacultad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codigoFacultad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FIT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nombre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Facultad de Ingenierias y Tecnologicas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descripcion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Facultad institucional UPC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ubicacion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Campus Sabanas, Bloque B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telefono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5842000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correo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fit@unicesar.edu.co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idDecano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Persona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fechaCreacion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2026-09-09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ACTIVO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 libre; valores de uso común: ACTIVO, INACTIVO, CERRADO.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idUniversidad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Universidad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</w:tbl>
    <w:p/>
    <w:p>
      <w:pPr>
        <w:pStyle w:val="Heading3"/>
      </w:pPr>
      <w:r>
        <w:t>ProgramaAcademico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idPrograma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codigoPrograma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SIS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nombre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Ingenieria de Sistemas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nivelFormacion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PREGRADO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modalidad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PRESENCIAL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numeroSemestres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totalCreditos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160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registroCalificado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RC-2026-V1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fechaCreacion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2026-09-09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idDirector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Persona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idFacultad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Facultad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ACTIVO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 libre; valores de uso común: ACTIVO, INACTIVO, CERRADO.</w:t>
            </w:r>
          </w:p>
        </w:tc>
      </w:tr>
    </w:tbl>
    <w:p/>
    <w:p>
      <w:pPr>
        <w:pStyle w:val="Heading3"/>
      </w:pPr>
      <w:r>
        <w:t>PlanEstudio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idPlanEstudio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codigo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PLAN-SIS-2026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nombre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Plan Ingenieria de Sistemas 2026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version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V1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fechaInicioVigencia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2026-09-09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fechaFinVigencia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totalCreditos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idPrograma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ProgramaAcademico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ACTIVO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 libre; valores de uso común: ACTIVO, INACTIVO, CERRADO.</w:t>
            </w:r>
          </w:p>
        </w:tc>
      </w:tr>
    </w:tbl>
    <w:p/>
    <w:p>
      <w:pPr>
        <w:pStyle w:val="Heading3"/>
      </w:pPr>
      <w:r>
        <w:t>DetallePlanEstudio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idDetallePlan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idPlanEstudio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PlanEstudio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idCurso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Curso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semestreSugerido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tipoCurso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OBLIGATORIA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numeroCreditos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esObligatorio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ACTIVO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 libre; valores de uso común: ACTIVO, INACTIVO, CERRADO.</w:t>
            </w:r>
          </w:p>
        </w:tc>
      </w:tr>
    </w:tbl>
    <w:p/>
    <w:p>
      <w:pPr>
        <w:pStyle w:val="Heading3"/>
      </w:pPr>
      <w:r>
        <w:t>Curso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idCurso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codigoCurso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SIS-301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nombre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Estructuras de Datos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descripcion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Estructuras de Datos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numeroCreditos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horasTeoricas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horasPracticas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horasTrabajoIndependiente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cupoSugerido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notaMinimaAprobatoria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3.0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ACTIVO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 libre; valores de uso común: ACTIVO, INACTIVO, CERRADO.</w:t>
            </w:r>
          </w:p>
        </w:tc>
      </w:tr>
    </w:tbl>
    <w:p/>
    <w:p>
      <w:pPr>
        <w:pStyle w:val="Heading3"/>
      </w:pPr>
      <w:r>
        <w:t>Prerrequisito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idPrerrequisito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idCurso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Curso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idCursoRequerido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Curso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tipoRequisito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notaMinima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creditosMinimos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 libre; valores de uso común: ACTIVO, INACTIVO, CERRADO.</w:t>
            </w:r>
          </w:p>
        </w:tc>
      </w:tr>
    </w:tbl>
    <w:p/>
    <w:p>
      <w:pPr>
        <w:pStyle w:val="Heading3"/>
      </w:pPr>
      <w:r>
        <w:t>PeriodoAcademico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idPeriodo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codigo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2026-1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nombre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Primer Período Académico 2026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anio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numeroPeriodo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fechaInicio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2026-02-01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fechaFin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2026-06-30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fechaInicioMatricula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2026-01-15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fechaFinMatricula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2026-02-10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fechaLimiteCancelacion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2026-04-15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ABIERTO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 libre; valores de uso común: ACTIVO, INACTIVO, CERRADO.</w:t>
            </w:r>
          </w:p>
        </w:tc>
      </w:tr>
    </w:tbl>
    <w:p/>
    <w:p>
      <w:pPr>
        <w:pStyle w:val="Heading2"/>
        <w:pBdr>
          <w:bottom w:val="single" w:sz="6" w:space="0" w:color="1F3864"/>
        </w:pBdr>
      </w:pPr>
      <w:r>
        <w:t>Personas</w:t>
      </w:r>
    </w:p>
    <w:p>
      <w:pPr>
        <w:pStyle w:val="Heading3"/>
      </w:pPr>
      <w:r>
        <w:t>Persona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idPersona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tipoDocumento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CC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numeroDocumento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12345678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primerNombre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Carlos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segundoNombre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Alberto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primerApellido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Gomez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segundoApellido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Solano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fechaNacimiento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direccion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telefono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3001234567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correoPersonal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correoInstitucional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cgomez@unicesar.edu.co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ciudadResidencia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Valledupar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fechaRegistro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2026-09-09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ACTIVO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 libre; valores de uso común: ACTIVO, INACTIVO, CERRADO.</w:t>
            </w:r>
          </w:p>
        </w:tc>
      </w:tr>
    </w:tbl>
    <w:p/>
    <w:p>
      <w:pPr>
        <w:pStyle w:val="Heading3"/>
      </w:pPr>
      <w:r>
        <w:t>Estudiante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idEstudiante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idPersona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Persona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codigoEstudiante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EST-2026-001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idPrograma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ProgramaAcademico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idPlanEstudio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PlanEstudio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fechaIngreso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2026-09-09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semestreActual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creditosAprobados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promedioAcumulado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4.2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0.00 a 5.00; si cae por debajo de </w:t>
            </w:r>
            <w:r>
              <w:rPr>
                <w:rFonts w:ascii="Consolas" w:hAnsi="Consolas"/>
                <w:color w:val="333333"/>
                <w:sz w:val="19"/>
              </w:rPr>
              <w:t>PROMEDIO_MINIMO_EBRA</w:t>
            </w:r>
            <w:r>
              <w:rPr>
                <w:color w:val="333333"/>
                <w:sz w:val="19"/>
              </w:rPr>
              <w:t xml:space="preserve"> se genera una alerta EBRA.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estadoAcademico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enum EstadoAcademico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ACTIVO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Solo los estudiantes ACTIVO pueden matricular.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ACTIVO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 libre; valores de uso común: ACTIVO, INACTIVO, CERRADO.</w:t>
            </w:r>
          </w:p>
        </w:tc>
      </w:tr>
    </w:tbl>
    <w:p/>
    <w:p>
      <w:pPr>
        <w:pStyle w:val="Heading3"/>
      </w:pPr>
      <w:r>
        <w:t>Profesor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idProfesor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idPersona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Persona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codigoProfesor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DOC-001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idProgramaPrincipal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ProgramaAcademico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fechaVinculacion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2026-09-09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tipoProfesor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enum TipoProfesor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PLANTA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Uno de: </w:t>
            </w:r>
            <w:r>
              <w:rPr>
                <w:rFonts w:ascii="Consolas" w:hAnsi="Consolas"/>
                <w:color w:val="333333"/>
                <w:sz w:val="19"/>
              </w:rPr>
              <w:t>PLANTA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OCASIONAL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CATEDRATICO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CATEDRATICO_AD_HONOREM</w:t>
            </w:r>
            <w:r>
              <w:rPr>
                <w:color w:val="333333"/>
                <w:sz w:val="19"/>
              </w:rPr>
              <w:t>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categoriaDocente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ASISTENTE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dedicacion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enum Dedicacion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TIEMPO_COMPLETO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Uno de: </w:t>
            </w:r>
            <w:r>
              <w:rPr>
                <w:rFonts w:ascii="Consolas" w:hAnsi="Consolas"/>
                <w:color w:val="333333"/>
                <w:sz w:val="19"/>
              </w:rPr>
              <w:t>TIEMPO_COMPLETO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MEDIO_TIEMPO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HORA_CATEDRA</w:t>
            </w:r>
            <w:r>
              <w:rPr>
                <w:color w:val="333333"/>
                <w:sz w:val="19"/>
              </w:rPr>
              <w:t>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maximoNivelEstudio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MAESTRIA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tituloProfesional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Ingeniero de Sistemas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areaConocimiento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Ingeniería de Software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numeroHorasSemanales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puntosSalariales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58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ACTIVO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 libre; valores de uso común: ACTIVO, INACTIVO, CERRADO.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regimenSalarial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modalidadVinculacion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perteneceCarreraDocente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fechaIngresoCarreraDocente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fechaPosesion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fechaUltimaVinculacion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fechaRetiro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motivoRetiro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actoAdministrativoIngreso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actoAdministrativoRetiro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evaluacionDesempenoAnterior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puedeSerVinculadoSiguientePeriodo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idCategoriaDocente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CategoriaDocente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categoriaReconocida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categoriaInstitucionOrigen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fechaReconocimientoCategoria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actoReconocimientoCategoria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categoriaComoInvestigador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grupoInvestigacion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categoriaGrupoInvestigacion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perteneceSemillero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semilleroInvestigacion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productividadInvestigativaVigente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participaProyectoInvestigacionVigente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certificacionVicerrectoriaInvestigacion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nivelPosgradoReconocido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tituloPosgradoReconocido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fechaObtencionPosgrado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tituloConvalidado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numeroResolucionConvalidacion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esEspecializacionClinica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posgradoRelacionadoConAreaDesempeno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factorBonificacionPosgrado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fechaInicioReconocimientoPosgrado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fechaFinReconocimientoPosgrado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aniosExperienciaDocenteUniversitaria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periodosExperienciaDocenteUniversitaria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aniosExperienciaInvestigacion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aniosExperienciaProfesional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aniosExperienciaDireccionAcademica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experienciaEquivalenteTiempoCompleto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experienciaCertificada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fechaCorteExperiencia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puntosExperienciaReconocidos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</w:tbl>
    <w:p/>
    <w:p>
      <w:pPr>
        <w:pStyle w:val="Heading3"/>
      </w:pPr>
      <w:r>
        <w:t>Administrativo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idAdministrativo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idPersona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Persona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codigoEmpleado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ADM-2026-01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cargo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Secretaria Academica FIT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dependencia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Facultad de Ingenierias y Tecnologicas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categoria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PROFESIONAL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tipoContratacion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PLANTA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fechaVinculacion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2026-09-09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salarioBase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3200000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ACTIVO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 libre; valores de uso común: ACTIVO, INACTIVO, CERRADO.</w:t>
            </w:r>
          </w:p>
        </w:tc>
      </w:tr>
    </w:tbl>
    <w:p/>
    <w:p>
      <w:pPr>
        <w:pStyle w:val="Heading2"/>
        <w:pBdr>
          <w:bottom w:val="single" w:sz="6" w:space="0" w:color="1F3864"/>
        </w:pBdr>
      </w:pPr>
      <w:r>
        <w:t>Académicas</w:t>
      </w:r>
    </w:p>
    <w:p>
      <w:pPr>
        <w:pStyle w:val="Heading3"/>
      </w:pPr>
      <w:r>
        <w:t>OfertaCurso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idOfertaCurso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idCurso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Curso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idPeriodo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PeriodoAcademico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grupo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01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cupoMaximo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cupoDisponible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Entre 0 y </w:t>
            </w:r>
            <w:r>
              <w:rPr>
                <w:rFonts w:ascii="Consolas" w:hAnsi="Consolas"/>
                <w:color w:val="333333"/>
                <w:sz w:val="19"/>
              </w:rPr>
              <w:t>cupoMaximo</w:t>
            </w:r>
            <w:r>
              <w:rPr>
                <w:color w:val="333333"/>
                <w:sz w:val="19"/>
              </w:rPr>
              <w:t>; se descuenta en 1 por cada matrícula y se repone al cancelar.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modalidad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PRESENCIAL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aula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204 Sabanas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sede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Sede Sabanas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fechaInicio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fechaFin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ACTIVO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 libre; valores de uso común: ACTIVO, INACTIVO, CERRADO.</w:t>
            </w:r>
          </w:p>
        </w:tc>
      </w:tr>
    </w:tbl>
    <w:p/>
    <w:p>
      <w:pPr>
        <w:pStyle w:val="Heading3"/>
      </w:pPr>
      <w:r>
        <w:t>AsignacionDocente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idAsignacion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idProfesor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Profesor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idOfertaCurso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OfertaCurso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rolDocente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TITULAR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numeroHoras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porcentajeResponsabilidad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100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fechaAsignacion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2026-09-09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ACTIVO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 libre; valores de uso común: ACTIVO, INACTIVO, CERRADO.</w:t>
            </w:r>
          </w:p>
        </w:tc>
      </w:tr>
    </w:tbl>
    <w:p/>
    <w:p>
      <w:pPr>
        <w:pStyle w:val="Heading3"/>
      </w:pPr>
      <w:r>
        <w:t>Horario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idHorario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idOfertaCurso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OfertaCurso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diaSemana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horaInicio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hora (HH:MM)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Con </w:t>
            </w:r>
            <w:r>
              <w:rPr>
                <w:rFonts w:ascii="Consolas" w:hAnsi="Consolas"/>
                <w:color w:val="333333"/>
                <w:sz w:val="19"/>
              </w:rPr>
              <w:t>horaFin</w:t>
            </w:r>
            <w:r>
              <w:rPr>
                <w:color w:val="333333"/>
                <w:sz w:val="19"/>
              </w:rPr>
              <w:t xml:space="preserve"> define los cruces de horario validados en matrícula.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horaFin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hora (HH:MM)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HH:MM.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aula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sede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tipoSesion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 libre; valores de uso común: ACTIVO, INACTIVO, CERRADO.</w:t>
            </w:r>
          </w:p>
        </w:tc>
      </w:tr>
    </w:tbl>
    <w:p/>
    <w:p>
      <w:pPr>
        <w:pStyle w:val="Heading3"/>
      </w:pPr>
      <w:r>
        <w:t>MatriculaAcademica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idMatricula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idEstudiante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Estudiante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idPeriodo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PeriodoAcademico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fechaMatricula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2026-09-09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totalCreditos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No puede superar el parámetro </w:t>
            </w:r>
            <w:r>
              <w:rPr>
                <w:rFonts w:ascii="Consolas" w:hAnsi="Consolas"/>
                <w:color w:val="333333"/>
                <w:sz w:val="19"/>
              </w:rPr>
              <w:t>MAXIMO_CREDITOS_PERIODO</w:t>
            </w:r>
            <w:r>
              <w:rPr>
                <w:color w:val="333333"/>
                <w:sz w:val="19"/>
              </w:rPr>
              <w:t xml:space="preserve"> al matricular.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promedioPeriodo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estadoMatricula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ACTIVO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observaciones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t>DetalleMatricula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idDetalleMatricula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idMatricula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MatriculaAcademica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idOfertaCurso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OfertaCurso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fechaInscripcion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2026-09-09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estadoCurso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enum EstadoCurso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APROBADO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Los detalles CANCELADO no cuentan para duplicados, créditos ni promedios.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notaFinal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4.2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0.00 a 5.00, ponderada por porcentaje; aprobación con nota ≥ 3.0 (o el umbral del parámetro vigente).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numeroFallas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fechaCancelacion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motivoCancelacion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Obligatorio al cancelar un curso.</w:t>
            </w:r>
          </w:p>
        </w:tc>
      </w:tr>
    </w:tbl>
    <w:p/>
    <w:p>
      <w:pPr>
        <w:pStyle w:val="Heading3"/>
      </w:pPr>
      <w:r>
        <w:t>Evaluacion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idEvaluacion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idOfertaCurso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OfertaCurso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nombre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tipo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porcentaje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 a 100; la suma por oferta debe ser exactamente 100 para calcular la nota final.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fechaProgramada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descripcion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 libre; valores de uso común: ACTIVO, INACTIVO, CERRADO.</w:t>
            </w:r>
          </w:p>
        </w:tc>
      </w:tr>
    </w:tbl>
    <w:p/>
    <w:p>
      <w:pPr>
        <w:pStyle w:val="Heading3"/>
      </w:pPr>
      <w:r>
        <w:t>Calificacion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idCalificacion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idEvaluacion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Evaluacion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idDetalleMatricula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DetalleMatricula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nota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Rango 0.00 a 5.00 (</w:t>
            </w:r>
            <w:r>
              <w:rPr>
                <w:rFonts w:ascii="Consolas" w:hAnsi="Consolas"/>
                <w:color w:val="333333"/>
                <w:sz w:val="19"/>
              </w:rPr>
              <w:t>registrar_calificacion</w:t>
            </w:r>
            <w:r>
              <w:rPr>
                <w:color w:val="333333"/>
                <w:sz w:val="19"/>
              </w:rPr>
              <w:t>).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fechaRegistro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observacion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 libre; valores de uso común: ACTIVO, INACTIVO, CERRADO.</w:t>
            </w:r>
          </w:p>
        </w:tc>
      </w:tr>
    </w:tbl>
    <w:p/>
    <w:p>
      <w:pPr>
        <w:pStyle w:val="Heading3"/>
      </w:pPr>
      <w:r>
        <w:t>AlertaAcademica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idAlerta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idEstudiante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Estudiante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idPeriodo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PeriodoAcademico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tipoAlerta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EBRA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motivo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El promedio acumulado está por debajo …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valorObservado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2.65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valorLimite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3.0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fechaGeneracion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2026-09-09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atendida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observaciones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ACTIVO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 libre; valores de uso común: ACTIVO, INACTIVO, CERRADO.</w:t>
            </w:r>
          </w:p>
        </w:tc>
      </w:tr>
    </w:tbl>
    <w:p/>
    <w:p>
      <w:pPr>
        <w:pStyle w:val="Heading2"/>
        <w:pBdr>
          <w:bottom w:val="single" w:sz="6" w:space="0" w:color="1F3864"/>
        </w:pBdr>
      </w:pPr>
      <w:r>
        <w:t>Contratación</w:t>
      </w:r>
    </w:p>
    <w:p>
      <w:pPr>
        <w:pStyle w:val="Heading3"/>
      </w:pPr>
      <w:r>
        <w:t>Contrato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idContrato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idPersona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Persona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numeroContrato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ADM-CONTRATO-001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tipoContrato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TERMINO_INDEFINIDO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fechaInicio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2026-09-09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fechaFin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dedicacion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enum Dedicacion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Uno de: </w:t>
            </w:r>
            <w:r>
              <w:rPr>
                <w:rFonts w:ascii="Consolas" w:hAnsi="Consolas"/>
                <w:color w:val="333333"/>
                <w:sz w:val="19"/>
              </w:rPr>
              <w:t>TIEMPO_COMPLETO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MEDIO_TIEMPO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HORA_CATEDRA</w:t>
            </w:r>
            <w:r>
              <w:rPr>
                <w:color w:val="333333"/>
                <w:sz w:val="19"/>
              </w:rPr>
              <w:t>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horasSemanales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horasCatedra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valorHora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aplicaAuxilioTransporte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salarioBase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3200000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claseARL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actoAdministrativo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observaciones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Cargo: Secretaria Academica FIT  -  De…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ACTIVO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 libre; valores de uso común: ACTIVO, INACTIVO, CERRADO.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regimenAplicable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CST_LEY100_ADMINISTRATIVO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normaVinculacion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articuloNormativo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modalidadProfesor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OCASIONAL exige dedicación TC o MT; los jubilados no pueden vincularse como ocasionales ni de planta.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esEmpleadoPublicoDocente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perteneceCarreraProfesoral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esTransitorio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esRemunerado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esAdHonorem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Si es verdadero, la liquidación sale con devengado y costo en cero (LiquidadorCatedratico).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tipoDedicacion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porcentajeDedicacion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duracionEnMeses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Vinculación ocasional: debe ser menor de 12 meses.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periodoAcademicoInicial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periodoAcademicoFinal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tipoActoVinculacion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numeroActoVinculacion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fechaActoVinculacion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fechaPosesion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certificadoDisponibilidadPresupuestal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numeroCDP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fechaCDP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valorDisponibilidadPresupuestal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resolucionRectoral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fechaResolucionRectoral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estadoFormalizacion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fechaInicioEfectiva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fechaTerminacionEfectiva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horasSemanalesAsignadas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Catedráticos: máximo 18 h semanales en total; administrativos ad honorem: máximo 8 h.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horasMensualesAsignadas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horasDocenciaDirecta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horasActividadesComplementarias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horasMensualesReconocidas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horasMensualesCumplidas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horasIncumplidas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valorHoraIncumplida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valorDescuentoIncumplimiento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limiteHorasSemanales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requiereCertificacionCumplimiento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certificacionCumplimiento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fechaCertificacionCumplimiento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categoriaDocenteAlVincular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nivelPosgradoAlVincular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grupoInvestigacionAlVincular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categoriaGrupoAlVincular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semilleroAlVincular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salarioMinimoVigente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factorSalarialSMMLV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valorHoraCatedraVigente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Si falta, se deriva de </w:t>
            </w:r>
            <w:r>
              <w:rPr>
                <w:rFonts w:ascii="Consolas" w:hAnsi="Consolas"/>
                <w:color w:val="333333"/>
                <w:sz w:val="19"/>
              </w:rPr>
              <w:t>salarioBase</w:t>
            </w:r>
            <w:r>
              <w:rPr>
                <w:color w:val="333333"/>
                <w:sz w:val="19"/>
              </w:rPr>
              <w:t xml:space="preserve">/horas o del parámetro </w:t>
            </w:r>
            <w:r>
              <w:rPr>
                <w:rFonts w:ascii="Consolas" w:hAnsi="Consolas"/>
                <w:color w:val="333333"/>
                <w:sz w:val="19"/>
              </w:rPr>
              <w:t>VALOR_HORA_CATEDRA</w:t>
            </w:r>
            <w:r>
              <w:rPr>
                <w:color w:val="333333"/>
                <w:sz w:val="19"/>
              </w:rPr>
              <w:t>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resolucionValorHoraCatedra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fechaVigenciaValorHora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salarioMensualPactado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permiteBonificacionPosgrado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permiteBonificacionInvestigacion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permitePrestacionesSociales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permiteAportesParafiscales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causalTerminacion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fechaNovedadTerminacion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actoTerminacion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renunciaPresentada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renunciaAceptada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necesidadServicioVigente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incumplimientoComprobado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decisionJudicialOAdministrativa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documentoSoporteTerminacion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estadoFinalContrato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idUniversidad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Universidad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</w:tbl>
    <w:p/>
    <w:p>
      <w:pPr>
        <w:pStyle w:val="Heading3"/>
      </w:pPr>
      <w:r>
        <w:t>CategoriaDocente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idCategoria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codigo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enum CategoriaDocenteCodigo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Uno de: </w:t>
            </w:r>
            <w:r>
              <w:rPr>
                <w:rFonts w:ascii="Consolas" w:hAnsi="Consolas"/>
                <w:color w:val="333333"/>
                <w:sz w:val="19"/>
              </w:rPr>
              <w:t>AUXILIAR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ASISTENTE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ASOCIADO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TITULAR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NO_CATEGORIZADO</w:t>
            </w:r>
            <w:r>
              <w:rPr>
                <w:color w:val="333333"/>
                <w:sz w:val="19"/>
              </w:rPr>
              <w:t>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nombre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descripcion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puntosBase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valorHoraBase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nivelJerarquico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normaOrigen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fechaInicioVigencia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fechaFinVigencia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 libre; valores de uso común: ACTIVO, INACTIVO, CERRADO.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tipoRegimen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puntosCategoria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factorSalarialTiempoCompleto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factorSalarialMedioTiempo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unidadFactorSalarial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requiereActoReconocimiento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actoReconocimiento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fechaReconocimiento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categoriaAnterior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fechaAscenso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esCategoriaPorDefecto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permiteReconocimientoCategoriaOrigen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evaluacionSatisfactoriaInstitucionOrigen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</w:tbl>
    <w:p/>
    <w:p>
      <w:pPr>
        <w:pStyle w:val="Heading3"/>
      </w:pPr>
      <w:r>
        <w:t>FactorSalarial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idFactor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nombre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Título de Doctorado en Ciencias de la …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tipoFactor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enum TipoFactor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TITULO_ACADEMICO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Uno de: </w:t>
            </w:r>
            <w:r>
              <w:rPr>
                <w:rFonts w:ascii="Consolas" w:hAnsi="Consolas"/>
                <w:color w:val="333333"/>
                <w:sz w:val="19"/>
              </w:rPr>
              <w:t>TITULO_ACADEMICO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CATEGORIA_DOCENTE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EXPERIENCIA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PRODUCTIVIDAD_ACADEMICA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DIRECCION_ACADEMICO_ADMINISTRATIVA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DESEMPENO_DESTACADO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POSGRADO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GRUPO_INVESTIGACION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SEMILLERO</w:t>
            </w:r>
            <w:r>
              <w:rPr>
                <w:color w:val="333333"/>
                <w:sz w:val="19"/>
              </w:rPr>
              <w:t>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cantidad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puntosReconocidos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120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valorReconocido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fechaReconocimiento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2026-09-10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actoAdministrativo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Resolución CIARP N° 045-2026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idProfesor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Profesor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APROBADO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 libre; valores de uso común: ACTIVO, INACTIVO, CERRADO.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regimenAplicable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factorGenerador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tipoReconocimiento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puntosSolicitados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puntosAprobados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120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puntosAcumulables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topeIndividual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topePorCategoria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topeAnual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numeroAutores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factorCoautoria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requiereEvaluacionPares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resultadoEvaluacionPares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requiereAprobacionComite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fechaAprobacionComite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actoReconocimiento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fechaEfectoSalarial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esConstitutivoSalario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integraBasePrestacional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integraBaseParafiscal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vigenciaDesde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vigenciaHasta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</w:tbl>
    <w:p/>
    <w:p>
      <w:pPr>
        <w:pStyle w:val="Heading3"/>
      </w:pPr>
      <w:r>
        <w:t>ProduccionAcademica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idProduccion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idProfesor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Profesor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tipoProduccion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ARTICULO_A2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titulo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Optimizacion de Algoritmos en Grafos P…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fechaPublicacion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2026-09-10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entidadPublicadora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IEEE Transactions on Computers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identificadorProducto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IEEE Transactions on Computers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puntosSolicitados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puntosReconocidos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6.00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fechaReconocimiento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2026-09-10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actoAdministrativo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estadoValidacion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VALIDADO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modalidadProducto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subtipoProducto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nivelImpacto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clasificacionRevista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isbn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issn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registroDerechoAutor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numeroPatente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entidadIndexadora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numeroAutores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posicionAutor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porcentajeParticipacion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creditoInstitucional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evaluadoPorPares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cantidadPares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resultadoEvaluacion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puntosTotalesProducto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factorCoautoria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0.5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puntosReconocidosProfesor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6.00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tipoReconocimiento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fechaActoReconocimiento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yaReconocidoOtroConcepto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productoReclasificado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puntosAdicionalesReclasificacion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fechaLimiteReclasificacion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</w:tbl>
    <w:p/>
    <w:p>
      <w:pPr>
        <w:pStyle w:val="Heading2"/>
        <w:pBdr>
          <w:bottom w:val="single" w:sz="6" w:space="0" w:color="1F3864"/>
        </w:pBdr>
      </w:pPr>
      <w:r>
        <w:t>Nómina</w:t>
      </w:r>
    </w:p>
    <w:p>
      <w:pPr>
        <w:pStyle w:val="Heading3"/>
      </w:pPr>
      <w:r>
        <w:t>PeriodoNomina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idPeriodoNomina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anio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mes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fechaInicio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2026-01-01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fechaFin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2026-01-31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fechaPago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2026-01-31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CERRADO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Solo se liquida en periodos ABIERTO; al cerrar se bloquean cambios directos (reliquidación por versiones).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tipoPeriodicidad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MENSUAL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salarioMinimoVigente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valorPuntoSalarialVigente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fechaVigenciaValorPunto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resolucionValorPunto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diasBaseLiquidacion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fechaCorteNovedades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fechaCierreNomina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fechaAprobacion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usuarioAprobador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totalDevengadoPeriodo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15190265.00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totalDescuentosPeriodo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1191723.00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totalPrestacionesPeriodo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3684004.53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totalAportesPatronalesPeriodo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1390363.19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costoTotalPeriodo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13085349.72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estaCerrado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permiteReliquidacion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versionLiquidacion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t>LiquidacionNomina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idLiquidacion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idProfesor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Profesor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idContrato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Contrato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idPeriodoNomina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PeriodoNomina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fechaLiquidacion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2026-09-10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salarioBase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1387592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totalDevengado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1387592.00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totalDescuentos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113775.00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totalPrestaciones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513164.68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baseLiquidacionPrestaciones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1387592.00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baseCotizacionSeguridadSocial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1387592.00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valorAuxilioTransporteCotizado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0.00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aportePatronalSENA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0.00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aportePatronalICBF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0.00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netoPagar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1273817.00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PROCESADA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 libre; valores de uso común: ACTIVO, INACTIVO, CERRADO.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tipoProfesorLiquidado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enum TipoProfesor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PLANTA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Uno de: </w:t>
            </w:r>
            <w:r>
              <w:rPr>
                <w:rFonts w:ascii="Consolas" w:hAnsi="Consolas"/>
                <w:color w:val="333333"/>
                <w:sz w:val="19"/>
              </w:rPr>
              <w:t>PLANTA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OCASIONAL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CATEDRATICO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CATEDRATICO_AD_HONOREM</w:t>
            </w:r>
            <w:r>
              <w:rPr>
                <w:color w:val="333333"/>
                <w:sz w:val="19"/>
              </w:rPr>
              <w:t>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regimenLiquidado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Decreto 1279 de 2002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categoriaLiquidada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dedicacionLiquidada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enum Dedicacion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TIEMPO_COMPLETO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Uno de: </w:t>
            </w:r>
            <w:r>
              <w:rPr>
                <w:rFonts w:ascii="Consolas" w:hAnsi="Consolas"/>
                <w:color w:val="333333"/>
                <w:sz w:val="19"/>
              </w:rPr>
              <w:t>TIEMPO_COMPLETO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MEDIO_TIEMPO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HORA_CATEDRA</w:t>
            </w:r>
            <w:r>
              <w:rPr>
                <w:color w:val="333333"/>
                <w:sz w:val="19"/>
              </w:rPr>
              <w:t>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diasTrabajados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diasNoRemunerados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horasAsignadas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horasCumplidas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horasIncumplidas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salarioMinimoUsado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1750905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valorPuntoUsado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23924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valorHoraCatedraUsado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factorCategoriaUsado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puntosSalarialesUsados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salarioOrdinario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1387592.00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baseSalarialPrestacional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1387592.00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baseSeguridadSocial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1387592.00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baseParafiscales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bonificacionPosgrado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0.00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bonificacionInvestigacion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0.00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bonificacionesSalariales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bonificacionesNoSalariales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0.00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otrosDevengadosSalariales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otrosDevengadosNoSalariales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ajustesDevengados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descuentoSalud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55500.00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descuentoPension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55500.00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fondoSolidaridadPensional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retencionFuente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descuentoHorasIncumplidas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0.00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descuentoLibranza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descuentoEmbargo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otrosDescuentos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2775.00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ajustesDescuentos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provisionCesantias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115632.67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provisionInteresesCesantias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13875.92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provisionPrimaServicios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115632.67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provisionPrimaNavidad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117078.63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provisionVacaciones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58358.36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provisionPrimaVacaciones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52115.00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bonificacionServiciosPrestados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40471.43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aportePatronalSalud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117945.32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aportePatronalPension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166511.04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aporteRiesgosLaborales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7243.23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aporteCajaCompensacion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55503.68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otrosAportesPatronales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costoTotalEmpleador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2247959.95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fechaGeneracion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fechaAprobacion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aprobada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pagada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fechaPago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medioPago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referenciaPago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requiereReliquidacion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motivoReliquidacion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liquidacionOrigen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version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usuarioLiquidador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usuarioAprobador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parametros_utilizados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diccionario (texto)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{'PORCENTAJE_SALUD_TRABAJADOR': '0.04'…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Trazabilidad RF-14: códigos y valores usados. Se guarda como repr de diccionario Python (no portable a C++).</w:t>
            </w:r>
          </w:p>
        </w:tc>
      </w:tr>
    </w:tbl>
    <w:p/>
    <w:p>
      <w:pPr>
        <w:pStyle w:val="Heading3"/>
      </w:pPr>
      <w:r>
        <w:t>ConceptoNomina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idConcepto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codigo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nombre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tipoConcepto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naturaleza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formaCalculo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porcentaje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valorFijo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baseCalculo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aplicaA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normaOrigen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fechaInicioVigencia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fechaFinVigencia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 libre; valores de uso común: ACTIVO, INACTIVO, CERRADO.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codigoContable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regimenAplicable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modalidadProfesorAplicable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categoriaAplicable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dedicacionAplicable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periodicidad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esSalarial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esBonificacion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esDescuentoLey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esPrestacionSocial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esAportePatronal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integraBaseSalud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integraBasePension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integraBasePrestacional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integraBaseParafiscal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integraLiquidacionFinal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requiereActoAdministrativo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articuloOrigen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prioridadCalculo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t>DetalleLiquidacion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idDetalleLiquidacion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idLiquidacion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LiquidacionNomina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idConcepto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Referencia a </w:t>
            </w:r>
            <w:r>
              <w:rPr>
                <w:b/>
                <w:color w:val="333333"/>
                <w:sz w:val="19"/>
              </w:rPr>
              <w:t>ConceptoNomina</w:t>
            </w:r>
            <w:r>
              <w:rPr>
                <w:color w:val="333333"/>
                <w:sz w:val="19"/>
              </w:rPr>
              <w:t>; debe existir (integridad referencial).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cantidad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baseCalculo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1387592.00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porcentajeAplicado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valorUnitario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valorCalculado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1387592.00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observaciones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Salario Ordinario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tipoMovimiento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SALARIO_ORDINARIO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fechaCausacion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periodoCausacion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formulaAplicada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salarioOrdinario = IBC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parametrosAplicados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valorAntesAjuste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valorAjuste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valorDefinitivo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decimal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1387592.00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Número decimal exacto, normalmente ≥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esSalarial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integraSeguridadSocial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integraPrestaciones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integraParafiscales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booleano (1/0)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 = verdadero, 0 = falso.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actoSoporte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documentoSoporte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usuarioRegistro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*(vacío)*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fechaRegistro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2026-09-10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</w:tbl>
    <w:p/>
    <w:p>
      <w:pPr>
        <w:pStyle w:val="Heading2"/>
        <w:pBdr>
          <w:bottom w:val="single" w:sz="6" w:space="0" w:color="1F3864"/>
        </w:pBdr>
      </w:pPr>
      <w:r>
        <w:t>Configuración</w:t>
      </w:r>
    </w:p>
    <w:p>
      <w:pPr>
        <w:pStyle w:val="Heading3"/>
      </w:pPr>
      <w:r>
        <w:t>ParametroNormativo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idParametro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codigo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enum ParametroNormativoCodigo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SALARIO_MINIMO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 xml:space="preserve">Uno de: </w:t>
            </w:r>
            <w:r>
              <w:rPr>
                <w:rFonts w:ascii="Consolas" w:hAnsi="Consolas"/>
                <w:color w:val="333333"/>
                <w:sz w:val="19"/>
              </w:rPr>
              <w:t>SALARIO_MINIMO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VALOR_PUNTO_SALARIAL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VALOR_AUXILIO_TRANSPORTE_VIGENTE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PORCENTAJE_ARL_CLASE_I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PORCENTAJE_ARL_CLASE_II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PORCENTAJE_SENA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PORCENTAJE_ICBF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VALOR_HORA_CATEDRA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PORCENTAJE_SALUD_TRABAJADOR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PORCENTAJE_SALUD_EMPLEADOR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PORCENTAJE_PENSION_TRABAJADOR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PORCENTAJE_PENSION_EMPLEADOR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PORCENTAJE_FONDO_SOLIDARIDAD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PORCENTAJE_RIESGOS_LABORALES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PORCENTAJE_CAJA_COMPENSACION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TOPE_BONIFICACION_SERVICIOS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PORCENTAJE_BONIFICACION_SERVICIOS_HASTA_TOPE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PORCENTAJE_BONIFICACION_SERVICIOS_SOBRE_TOPE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PORCENTAJE_RETENCION_FUENTE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BASE_MINIMA_RETENCION_FUENTE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PORCENTAJE_ESTAMPILLA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RETENCION_FUENTE_SALARIO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NOTA_MINIMA_APROBATORIA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PROMEDIO_MINIMO_EBRA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MAXIMO_CREDITOS_PERIODO</w:t>
            </w:r>
            <w:r>
              <w:rPr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color w:val="333333"/>
                <w:sz w:val="19"/>
              </w:rPr>
              <w:t>APLICA_EXONERACION_LEY_1819</w:t>
            </w:r>
            <w:r>
              <w:rPr>
                <w:color w:val="333333"/>
                <w:sz w:val="19"/>
              </w:rPr>
              <w:t>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nombre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Salario Mínimo Legal Vigente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descripcion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SMMLV Colombia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tipoDato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MONETARIO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valor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1750905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Porcentuales: 0 a 1; monetarios: mayor que 0 (</w:t>
            </w:r>
            <w:r>
              <w:rPr>
                <w:rFonts w:ascii="Consolas" w:hAnsi="Consolas"/>
                <w:color w:val="333333"/>
                <w:sz w:val="19"/>
              </w:rPr>
              <w:t>GestorParametros</w:t>
            </w:r>
            <w:r>
              <w:rPr>
                <w:color w:val="333333"/>
                <w:sz w:val="19"/>
              </w:rPr>
              <w:t>).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unidad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COP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normaOrigen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Decreto Nacional Salarial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articulo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Art. 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fechaInicioVigencia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2026-01-01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No puede haber dos vigencias solapadas para el mismo código.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fechaFinVigencia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2026-12-31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aplicaA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TODOS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ACTIVO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 libre; valores de uso común: ACTIVO, INACTIVO, CERRADO.</w:t>
            </w:r>
          </w:p>
        </w:tc>
      </w:tr>
    </w:tbl>
    <w:p/>
    <w:p>
      <w:pPr>
        <w:pStyle w:val="Heading3"/>
      </w:pPr>
      <w:r>
        <w:t>ArchivoPersistencia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F3864"/>
          <w:bottom w:val="single" w:sz="12" w:space="0" w:color="1F3864"/>
          <w:insideH w:val="single" w:sz="4" w:space="0" w:color="E0E0E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Ejemplo (UPC)</w:t>
            </w:r>
          </w:p>
        </w:tc>
        <w:tc>
          <w:tcPr>
            <w:tcW w:type="dxa" w:w="1881"/>
            <w:shd w:val="clear" w:fill="1F3864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/ descripción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idArchivo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Identificador único de la entidad; entero mayor que 0.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nombreArchivo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ruta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formato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fechaCreacion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fechaUltimaCarga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7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fechaUltimoGuardado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fecha (AAAA-MM-DD)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Formato ISO AAAA-MM-DD; si hay fecha final asociada, no puede ser anterior a la inicial.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8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versionEstructura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9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cantidadRegistros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entero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10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  <w:t>estado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—</w:t>
            </w:r>
          </w:p>
        </w:tc>
        <w:tc>
          <w:tcPr>
            <w:tcW w:type="dxa" w:w="1881"/>
            <w:shd w:val="clear" w:fill="F9FAFB"/>
          </w:tcPr>
          <w:p>
            <w:pPr>
              <w:spacing w:before="80" w:after="80"/>
            </w:pPr>
            <w:r>
              <w:rPr>
                <w:color w:val="333333"/>
                <w:sz w:val="19"/>
              </w:rPr>
            </w:r>
            <w:r>
              <w:rPr>
                <w:color w:val="333333"/>
                <w:sz w:val="19"/>
              </w:rPr>
              <w:t>Texto libre; valores de uso común: ACTIVO, INACTIVO, CERRADO.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04040"/>
        <w:sz w:val="18"/>
      </w:rPr>
      <w:t xml:space="preserve">Página </w:t>
    </w:r>
    <w:r>
      <w:rPr>
        <w:color w:val="40404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60" w:after="240"/>
      <w:outlineLvl w:val="0"/>
    </w:pPr>
    <w:rPr>
      <w:rFonts w:asciiTheme="majorHAnsi" w:eastAsiaTheme="majorEastAsia" w:hAnsiTheme="majorHAnsi" w:cstheme="majorBidi" w:ascii="Calibri Light" w:hAnsi="Calibri Light"/>
      <w:b w:val="0"/>
      <w:bCs/>
      <w:color w:val="1F386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40" w:after="16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20" w:after="120"/>
      <w:outlineLvl w:val="3"/>
    </w:pPr>
    <w:rPr>
      <w:rFonts w:asciiTheme="majorHAnsi" w:eastAsiaTheme="majorEastAsia" w:hAnsiTheme="majorHAnsi" w:cstheme="majorBidi" w:ascii="Calibri Light" w:hAnsi="Calibri Light"/>
      <w:b/>
      <w:bCs/>
      <w:i/>
      <w:iCs/>
      <w:color w:val="1F3864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