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B9A9" w14:textId="77777777" w:rsidR="00116AF6" w:rsidRPr="007317C6" w:rsidRDefault="00116AF6" w:rsidP="007317C6">
      <w:pPr>
        <w:jc w:val="both"/>
        <w:rPr>
          <w:rFonts w:ascii="Helvetica Neue" w:hAnsi="Helvetica Neue"/>
          <w:sz w:val="28"/>
          <w:szCs w:val="28"/>
        </w:rPr>
      </w:pPr>
      <w:r w:rsidRPr="007317C6">
        <w:rPr>
          <w:rFonts w:ascii="Helvetica Neue" w:hAnsi="Helvetica Neue"/>
          <w:sz w:val="28"/>
          <w:szCs w:val="28"/>
        </w:rPr>
        <w:t xml:space="preserve">Claremont Graduate University </w:t>
      </w:r>
    </w:p>
    <w:p w14:paraId="0DE95987" w14:textId="11A6B67B" w:rsidR="00072492" w:rsidRPr="007317C6" w:rsidRDefault="00072492" w:rsidP="007317C6">
      <w:pPr>
        <w:jc w:val="both"/>
        <w:rPr>
          <w:rFonts w:ascii="Helvetica Neue" w:hAnsi="Helvetica Neue"/>
          <w:sz w:val="28"/>
          <w:szCs w:val="28"/>
        </w:rPr>
      </w:pPr>
      <w:r w:rsidRPr="007317C6">
        <w:rPr>
          <w:rFonts w:ascii="Helvetica Neue" w:hAnsi="Helvetica Neue"/>
          <w:sz w:val="28"/>
          <w:szCs w:val="28"/>
        </w:rPr>
        <w:t>Artificially Intelligent SLAM Robot</w:t>
      </w:r>
    </w:p>
    <w:p w14:paraId="08189C27" w14:textId="332B3027" w:rsidR="00565B17" w:rsidRDefault="00565B17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</w:p>
    <w:p w14:paraId="1AE3138C" w14:textId="59008F0E" w:rsidR="00565B17" w:rsidRPr="007317C6" w:rsidRDefault="00565B17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  <w:b/>
          <w:bCs/>
        </w:rPr>
      </w:pPr>
      <w:r w:rsidRPr="007317C6">
        <w:rPr>
          <w:rFonts w:ascii="Helvetica Neue" w:eastAsia="Times New Roman" w:hAnsi="Helvetica Neue" w:cs="Courier New"/>
          <w:b/>
          <w:bCs/>
        </w:rPr>
        <w:t>Abstract</w:t>
      </w:r>
      <w:r w:rsidR="0056055F" w:rsidRPr="007317C6">
        <w:rPr>
          <w:rFonts w:ascii="Helvetica Neue" w:eastAsia="Times New Roman" w:hAnsi="Helvetica Neue" w:cs="Courier New"/>
          <w:b/>
          <w:bCs/>
        </w:rPr>
        <w:t xml:space="preserve"> for ESRI User Conference</w:t>
      </w:r>
    </w:p>
    <w:p w14:paraId="4E8EB81E" w14:textId="77777777" w:rsidR="007067CE" w:rsidRDefault="007067CE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</w:p>
    <w:p w14:paraId="7025E298" w14:textId="06A99988" w:rsidR="00072492" w:rsidRDefault="00072492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  <w:r>
        <w:rPr>
          <w:rFonts w:ascii="Helvetica Neue" w:eastAsia="Times New Roman" w:hAnsi="Helvetica Neue" w:cs="Courier New"/>
        </w:rPr>
        <w:t xml:space="preserve">Our </w:t>
      </w:r>
      <w:r w:rsidR="005A44F3">
        <w:rPr>
          <w:rFonts w:ascii="Helvetica Neue" w:eastAsia="Times New Roman" w:hAnsi="Helvetica Neue" w:cs="Courier New"/>
        </w:rPr>
        <w:t>goal</w:t>
      </w:r>
      <w:r>
        <w:rPr>
          <w:rFonts w:ascii="Helvetica Neue" w:eastAsia="Times New Roman" w:hAnsi="Helvetica Neue" w:cs="Courier New"/>
        </w:rPr>
        <w:t xml:space="preserve"> is to implement a small v</w:t>
      </w:r>
      <w:r w:rsidRPr="00072492">
        <w:rPr>
          <w:rFonts w:ascii="Helvetica Neue" w:eastAsia="Times New Roman" w:hAnsi="Helvetica Neue" w:cs="Courier New"/>
        </w:rPr>
        <w:t xml:space="preserve">ehicle capable of autonomous navigation to </w:t>
      </w:r>
      <w:r w:rsidR="005A44F3">
        <w:rPr>
          <w:rFonts w:ascii="Helvetica Neue" w:eastAsia="Times New Roman" w:hAnsi="Helvetica Neue" w:cs="Courier New"/>
        </w:rPr>
        <w:t xml:space="preserve">and from a </w:t>
      </w:r>
      <w:r w:rsidRPr="00072492">
        <w:rPr>
          <w:rFonts w:ascii="Helvetica Neue" w:eastAsia="Times New Roman" w:hAnsi="Helvetica Neue" w:cs="Courier New"/>
        </w:rPr>
        <w:t>location</w:t>
      </w:r>
      <w:r w:rsidR="007067CE">
        <w:rPr>
          <w:rFonts w:ascii="Helvetica Neue" w:eastAsia="Times New Roman" w:hAnsi="Helvetica Neue" w:cs="Courier New"/>
        </w:rPr>
        <w:t xml:space="preserve"> (</w:t>
      </w:r>
      <w:r w:rsidR="006E6E3F">
        <w:rPr>
          <w:rFonts w:ascii="Helvetica Neue" w:eastAsia="Times New Roman" w:hAnsi="Helvetica Neue" w:cs="Courier New"/>
        </w:rPr>
        <w:t>indoor and outdoor</w:t>
      </w:r>
      <w:r w:rsidR="007067CE">
        <w:rPr>
          <w:rFonts w:ascii="Helvetica Neue" w:eastAsia="Times New Roman" w:hAnsi="Helvetica Neue" w:cs="Courier New"/>
        </w:rPr>
        <w:t>)</w:t>
      </w:r>
      <w:r w:rsidRPr="00072492">
        <w:rPr>
          <w:rFonts w:ascii="Helvetica Neue" w:eastAsia="Times New Roman" w:hAnsi="Helvetica Neue" w:cs="Courier New"/>
        </w:rPr>
        <w:t xml:space="preserve"> while capturing </w:t>
      </w:r>
      <w:r w:rsidR="007317C6">
        <w:rPr>
          <w:rFonts w:ascii="Helvetica Neue" w:eastAsia="Times New Roman" w:hAnsi="Helvetica Neue" w:cs="Courier New"/>
        </w:rPr>
        <w:t xml:space="preserve">and returning </w:t>
      </w:r>
      <w:r w:rsidRPr="00072492">
        <w:rPr>
          <w:rFonts w:ascii="Helvetica Neue" w:eastAsia="Times New Roman" w:hAnsi="Helvetica Neue" w:cs="Courier New"/>
        </w:rPr>
        <w:t>3</w:t>
      </w:r>
      <w:r w:rsidR="007317C6">
        <w:rPr>
          <w:rFonts w:ascii="Helvetica Neue" w:eastAsia="Times New Roman" w:hAnsi="Helvetica Neue" w:cs="Courier New"/>
        </w:rPr>
        <w:t>D</w:t>
      </w:r>
      <w:r w:rsidRPr="00072492">
        <w:rPr>
          <w:rFonts w:ascii="Helvetica Neue" w:eastAsia="Times New Roman" w:hAnsi="Helvetica Neue" w:cs="Courier New"/>
        </w:rPr>
        <w:t xml:space="preserve"> sensor</w:t>
      </w:r>
      <w:r>
        <w:rPr>
          <w:rFonts w:ascii="Helvetica Neue" w:eastAsia="Times New Roman" w:hAnsi="Helvetica Neue" w:cs="Courier New"/>
        </w:rPr>
        <w:t xml:space="preserve"> (LIDAR)</w:t>
      </w:r>
      <w:r w:rsidRPr="00072492">
        <w:rPr>
          <w:rFonts w:ascii="Helvetica Neue" w:eastAsia="Times New Roman" w:hAnsi="Helvetica Neue" w:cs="Courier New"/>
        </w:rPr>
        <w:t xml:space="preserve"> and imaging data at predefined locations, times, or events.</w:t>
      </w:r>
      <w:r w:rsidR="007C6C8B">
        <w:rPr>
          <w:rFonts w:ascii="Helvetica Neue" w:eastAsia="Times New Roman" w:hAnsi="Helvetica Neue" w:cs="Courier New"/>
        </w:rPr>
        <w:t xml:space="preserve"> Upon arrival at </w:t>
      </w:r>
      <w:r w:rsidR="006E6E3F">
        <w:rPr>
          <w:rFonts w:ascii="Helvetica Neue" w:eastAsia="Times New Roman" w:hAnsi="Helvetica Neue" w:cs="Courier New"/>
        </w:rPr>
        <w:t>its</w:t>
      </w:r>
      <w:r w:rsidR="007C6C8B">
        <w:rPr>
          <w:rFonts w:ascii="Helvetica Neue" w:eastAsia="Times New Roman" w:hAnsi="Helvetica Neue" w:cs="Courier New"/>
        </w:rPr>
        <w:t xml:space="preserve"> </w:t>
      </w:r>
      <w:r w:rsidR="006E6E3F">
        <w:rPr>
          <w:rFonts w:ascii="Helvetica Neue" w:eastAsia="Times New Roman" w:hAnsi="Helvetica Neue" w:cs="Courier New"/>
        </w:rPr>
        <w:t>destination</w:t>
      </w:r>
      <w:r w:rsidR="007C6C8B">
        <w:rPr>
          <w:rFonts w:ascii="Helvetica Neue" w:eastAsia="Times New Roman" w:hAnsi="Helvetica Neue" w:cs="Courier New"/>
        </w:rPr>
        <w:t xml:space="preserve"> the vehicle takes a set of images for import into </w:t>
      </w:r>
      <w:r w:rsidR="005A44F3">
        <w:rPr>
          <w:rFonts w:ascii="Helvetica Neue" w:eastAsia="Times New Roman" w:hAnsi="Helvetica Neue" w:cs="Courier New"/>
        </w:rPr>
        <w:t>our ESRI</w:t>
      </w:r>
      <w:r w:rsidR="007C6C8B">
        <w:rPr>
          <w:rFonts w:ascii="Helvetica Neue" w:eastAsia="Times New Roman" w:hAnsi="Helvetica Neue" w:cs="Courier New"/>
        </w:rPr>
        <w:t xml:space="preserve"> pipeline which </w:t>
      </w:r>
      <w:r w:rsidR="007067CE">
        <w:rPr>
          <w:rFonts w:ascii="Helvetica Neue" w:eastAsia="Times New Roman" w:hAnsi="Helvetica Neue" w:cs="Courier New"/>
        </w:rPr>
        <w:t xml:space="preserve">includes an ArcGIS Server and custom </w:t>
      </w:r>
      <w:proofErr w:type="gramStart"/>
      <w:r w:rsidR="007067CE">
        <w:rPr>
          <w:rFonts w:ascii="Helvetica Neue" w:eastAsia="Times New Roman" w:hAnsi="Helvetica Neue" w:cs="Courier New"/>
        </w:rPr>
        <w:t>apps, and</w:t>
      </w:r>
      <w:proofErr w:type="gramEnd"/>
      <w:r w:rsidR="007067CE">
        <w:rPr>
          <w:rFonts w:ascii="Helvetica Neue" w:eastAsia="Times New Roman" w:hAnsi="Helvetica Neue" w:cs="Courier New"/>
        </w:rPr>
        <w:t xml:space="preserve"> </w:t>
      </w:r>
      <w:r w:rsidR="007C6C8B">
        <w:rPr>
          <w:rFonts w:ascii="Helvetica Neue" w:eastAsia="Times New Roman" w:hAnsi="Helvetica Neue" w:cs="Courier New"/>
        </w:rPr>
        <w:t xml:space="preserve">concludes with export from </w:t>
      </w:r>
      <w:proofErr w:type="spellStart"/>
      <w:r w:rsidR="007C6C8B">
        <w:rPr>
          <w:rFonts w:ascii="Helvetica Neue" w:eastAsia="Times New Roman" w:hAnsi="Helvetica Neue" w:cs="Courier New"/>
        </w:rPr>
        <w:t>CityEngine</w:t>
      </w:r>
      <w:proofErr w:type="spellEnd"/>
      <w:r w:rsidR="007C6C8B">
        <w:rPr>
          <w:rFonts w:ascii="Helvetica Neue" w:eastAsia="Times New Roman" w:hAnsi="Helvetica Neue" w:cs="Courier New"/>
        </w:rPr>
        <w:t xml:space="preserve"> in .3vr format for viewing in VR on the Oculus Go through </w:t>
      </w:r>
      <w:r w:rsidR="007317C6">
        <w:rPr>
          <w:rFonts w:ascii="Helvetica Neue" w:eastAsia="Times New Roman" w:hAnsi="Helvetica Neue" w:cs="Courier New"/>
        </w:rPr>
        <w:t xml:space="preserve">ESRI </w:t>
      </w:r>
      <w:r w:rsidR="007C6C8B">
        <w:rPr>
          <w:rFonts w:ascii="Helvetica Neue" w:eastAsia="Times New Roman" w:hAnsi="Helvetica Neue" w:cs="Courier New"/>
        </w:rPr>
        <w:t xml:space="preserve">My Content and </w:t>
      </w:r>
      <w:r w:rsidR="007317C6">
        <w:rPr>
          <w:rFonts w:ascii="Helvetica Neue" w:eastAsia="Times New Roman" w:hAnsi="Helvetica Neue" w:cs="Courier New"/>
        </w:rPr>
        <w:t xml:space="preserve">ESRI </w:t>
      </w:r>
      <w:r w:rsidR="007C6C8B">
        <w:rPr>
          <w:rFonts w:ascii="Helvetica Neue" w:eastAsia="Times New Roman" w:hAnsi="Helvetica Neue" w:cs="Courier New"/>
        </w:rPr>
        <w:t>ARC360.</w:t>
      </w:r>
    </w:p>
    <w:p w14:paraId="0D831C1D" w14:textId="53B071F4" w:rsidR="007C6C8B" w:rsidRPr="00116AF6" w:rsidRDefault="00F6283C" w:rsidP="007317C6">
      <w:pPr>
        <w:spacing w:before="100" w:beforeAutospacing="1" w:after="100" w:afterAutospacing="1"/>
        <w:jc w:val="both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CGU </w:t>
      </w:r>
      <w:r w:rsidR="00116AF6" w:rsidRPr="00072492">
        <w:rPr>
          <w:rFonts w:ascii="Helvetica Neue" w:eastAsia="Times New Roman" w:hAnsi="Helvetica Neue" w:cs="Times New Roman"/>
        </w:rPr>
        <w:t xml:space="preserve">AI Bot </w:t>
      </w:r>
      <w:r w:rsidR="00116AF6" w:rsidRPr="00072492">
        <w:rPr>
          <w:rFonts w:ascii="Helvetica Neue" w:eastAsia="Times New Roman" w:hAnsi="Helvetica Neue" w:cs="Times New Roman"/>
        </w:rPr>
        <w:sym w:font="Wingdings" w:char="F0E0"/>
      </w:r>
      <w:r w:rsidR="00116AF6">
        <w:rPr>
          <w:rFonts w:ascii="Helvetica Neue" w:eastAsia="Times New Roman" w:hAnsi="Helvetica Neue" w:cs="Times New Roman"/>
        </w:rPr>
        <w:t xml:space="preserve"> ESRI Pipeline </w:t>
      </w:r>
      <w:r w:rsidR="00116AF6" w:rsidRPr="00072492">
        <w:rPr>
          <w:rFonts w:ascii="Helvetica Neue" w:eastAsia="Times New Roman" w:hAnsi="Helvetica Neue" w:cs="Times New Roman"/>
        </w:rPr>
        <w:sym w:font="Wingdings" w:char="F0E0"/>
      </w:r>
      <w:r w:rsidR="00116AF6" w:rsidRPr="00072492">
        <w:rPr>
          <w:rFonts w:ascii="Helvetica Neue" w:eastAsia="Times New Roman" w:hAnsi="Helvetica Neue" w:cs="Times New Roman"/>
        </w:rPr>
        <w:t xml:space="preserve"> </w:t>
      </w:r>
      <w:r w:rsidR="00805DD8">
        <w:rPr>
          <w:rFonts w:ascii="Helvetica Neue" w:eastAsia="Times New Roman" w:hAnsi="Helvetica Neue" w:cs="Times New Roman"/>
        </w:rPr>
        <w:t xml:space="preserve">ESRI </w:t>
      </w:r>
      <w:proofErr w:type="spellStart"/>
      <w:r w:rsidR="00116AF6" w:rsidRPr="00072492">
        <w:rPr>
          <w:rFonts w:ascii="Helvetica Neue" w:eastAsia="Times New Roman" w:hAnsi="Helvetica Neue" w:cs="Times New Roman"/>
        </w:rPr>
        <w:t>CityEngine</w:t>
      </w:r>
      <w:proofErr w:type="spellEnd"/>
      <w:r w:rsidR="00116AF6" w:rsidRPr="00072492">
        <w:rPr>
          <w:rFonts w:ascii="Helvetica Neue" w:eastAsia="Times New Roman" w:hAnsi="Helvetica Neue" w:cs="Times New Roman"/>
        </w:rPr>
        <w:t xml:space="preserve"> </w:t>
      </w:r>
      <w:r w:rsidR="00116AF6" w:rsidRPr="00072492">
        <w:rPr>
          <w:rFonts w:ascii="Helvetica Neue" w:eastAsia="Times New Roman" w:hAnsi="Helvetica Neue" w:cs="Times New Roman"/>
        </w:rPr>
        <w:sym w:font="Wingdings" w:char="F0E0"/>
      </w:r>
      <w:r w:rsidR="00116AF6" w:rsidRPr="00072492">
        <w:rPr>
          <w:rFonts w:ascii="Helvetica Neue" w:eastAsia="Times New Roman" w:hAnsi="Helvetica Neue" w:cs="Times New Roman"/>
        </w:rPr>
        <w:t xml:space="preserve"> Oculus Go</w:t>
      </w:r>
    </w:p>
    <w:p w14:paraId="421CAE5A" w14:textId="38FC52BA" w:rsidR="007C6C8B" w:rsidRDefault="007C6C8B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  <w:r>
        <w:rPr>
          <w:rFonts w:ascii="Helvetica Neue" w:eastAsia="Times New Roman" w:hAnsi="Helvetica Neue" w:cs="Courier New"/>
        </w:rPr>
        <w:t xml:space="preserve">A flying drone </w:t>
      </w:r>
      <w:r w:rsidR="007317C6">
        <w:rPr>
          <w:rFonts w:ascii="Helvetica Neue" w:eastAsia="Times New Roman" w:hAnsi="Helvetica Neue" w:cs="Courier New"/>
        </w:rPr>
        <w:t>version</w:t>
      </w:r>
      <w:r>
        <w:rPr>
          <w:rFonts w:ascii="Helvetica Neue" w:eastAsia="Times New Roman" w:hAnsi="Helvetica Neue" w:cs="Courier New"/>
        </w:rPr>
        <w:t xml:space="preserve"> could be used to assist first responders in C&amp;C with a near real-time VR environment, layered with relevant GIS information like water </w:t>
      </w:r>
      <w:r w:rsidR="004610E3">
        <w:rPr>
          <w:rFonts w:ascii="Helvetica Neue" w:eastAsia="Times New Roman" w:hAnsi="Helvetica Neue" w:cs="Courier New"/>
        </w:rPr>
        <w:t>pipes</w:t>
      </w:r>
      <w:r>
        <w:rPr>
          <w:rFonts w:ascii="Helvetica Neue" w:eastAsia="Times New Roman" w:hAnsi="Helvetica Neue" w:cs="Courier New"/>
        </w:rPr>
        <w:t>, electricity</w:t>
      </w:r>
      <w:r w:rsidR="004610E3">
        <w:rPr>
          <w:rFonts w:ascii="Helvetica Neue" w:eastAsia="Times New Roman" w:hAnsi="Helvetica Neue" w:cs="Courier New"/>
        </w:rPr>
        <w:t xml:space="preserve"> lines</w:t>
      </w:r>
      <w:r>
        <w:rPr>
          <w:rFonts w:ascii="Helvetica Neue" w:eastAsia="Times New Roman" w:hAnsi="Helvetica Neue" w:cs="Courier New"/>
        </w:rPr>
        <w:t xml:space="preserve">, unit designations, </w:t>
      </w:r>
      <w:r w:rsidR="005A44F3">
        <w:rPr>
          <w:rFonts w:ascii="Helvetica Neue" w:eastAsia="Times New Roman" w:hAnsi="Helvetica Neue" w:cs="Courier New"/>
        </w:rPr>
        <w:t xml:space="preserve">etc., </w:t>
      </w:r>
      <w:r>
        <w:rPr>
          <w:rFonts w:ascii="Helvetica Neue" w:eastAsia="Times New Roman" w:hAnsi="Helvetica Neue" w:cs="Courier New"/>
        </w:rPr>
        <w:t>as well as SL</w:t>
      </w:r>
      <w:bookmarkStart w:id="0" w:name="_GoBack"/>
      <w:bookmarkEnd w:id="0"/>
      <w:r>
        <w:rPr>
          <w:rFonts w:ascii="Helvetica Neue" w:eastAsia="Times New Roman" w:hAnsi="Helvetica Neue" w:cs="Courier New"/>
        </w:rPr>
        <w:t>AM (Simultaneous Localization and Mapping) capabilities.  The VR environment provides an immersive and intuitive way for a user to gain a rapid understanding of a given situation.  Our terrestrial bot is small enough to go places a human can not fit</w:t>
      </w:r>
      <w:r w:rsidR="00116AF6">
        <w:rPr>
          <w:rFonts w:ascii="Helvetica Neue" w:eastAsia="Times New Roman" w:hAnsi="Helvetica Neue" w:cs="Courier New"/>
        </w:rPr>
        <w:t xml:space="preserve"> while mapping and capturing imagery.</w:t>
      </w:r>
    </w:p>
    <w:p w14:paraId="7A268871" w14:textId="334D571B" w:rsidR="00116AF6" w:rsidRDefault="00116AF6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</w:p>
    <w:p w14:paraId="6AF6B5B4" w14:textId="13BF435F" w:rsidR="00072492" w:rsidRDefault="007067CE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  <w:r>
        <w:rPr>
          <w:rFonts w:ascii="Helvetica Neue" w:eastAsia="Times New Roman" w:hAnsi="Helvetica Neue" w:cs="Courier New"/>
        </w:rPr>
        <w:t>Our</w:t>
      </w:r>
      <w:r w:rsidR="00116AF6">
        <w:rPr>
          <w:rFonts w:ascii="Helvetica Neue" w:eastAsia="Times New Roman" w:hAnsi="Helvetica Neue" w:cs="Courier New"/>
        </w:rPr>
        <w:t xml:space="preserve"> bot has onboard AI</w:t>
      </w:r>
      <w:r w:rsidR="005A44F3">
        <w:rPr>
          <w:rFonts w:ascii="Helvetica Neue" w:eastAsia="Times New Roman" w:hAnsi="Helvetica Neue" w:cs="Courier New"/>
        </w:rPr>
        <w:t xml:space="preserve"> running on the Nvidia Jetson TX2</w:t>
      </w:r>
      <w:r w:rsidR="00116AF6">
        <w:rPr>
          <w:rFonts w:ascii="Helvetica Neue" w:eastAsia="Times New Roman" w:hAnsi="Helvetica Neue" w:cs="Courier New"/>
        </w:rPr>
        <w:t xml:space="preserve"> that is capable of object detection, classification, segmentation</w:t>
      </w:r>
      <w:r w:rsidR="005A44F3">
        <w:rPr>
          <w:rFonts w:ascii="Helvetica Neue" w:eastAsia="Times New Roman" w:hAnsi="Helvetica Neue" w:cs="Courier New"/>
        </w:rPr>
        <w:t>,</w:t>
      </w:r>
      <w:r w:rsidR="00116AF6">
        <w:rPr>
          <w:rFonts w:ascii="Helvetica Neue" w:eastAsia="Times New Roman" w:hAnsi="Helvetica Neue" w:cs="Courier New"/>
        </w:rPr>
        <w:t xml:space="preserve"> and avoidance using only imagery from the </w:t>
      </w:r>
      <w:r w:rsidR="00566E2F">
        <w:rPr>
          <w:rFonts w:ascii="Helvetica Neue" w:eastAsia="Times New Roman" w:hAnsi="Helvetica Neue" w:cs="Courier New"/>
        </w:rPr>
        <w:t xml:space="preserve">1080p </w:t>
      </w:r>
      <w:r w:rsidR="00116AF6">
        <w:rPr>
          <w:rFonts w:ascii="Helvetica Neue" w:eastAsia="Times New Roman" w:hAnsi="Helvetica Neue" w:cs="Courier New"/>
        </w:rPr>
        <w:t>onboard camera.  It also employs a 360-degree 2D LIDAR to help create an accurate map of its environment.</w:t>
      </w:r>
    </w:p>
    <w:p w14:paraId="6CCF89E4" w14:textId="70E9F3B3" w:rsidR="00116AF6" w:rsidRDefault="00116AF6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</w:p>
    <w:p w14:paraId="5A370E3D" w14:textId="3121E3F2" w:rsidR="00116AF6" w:rsidRDefault="005A44F3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  <w:r>
        <w:rPr>
          <w:rFonts w:ascii="Helvetica Neue" w:eastAsia="Times New Roman" w:hAnsi="Helvetica Neue" w:cs="Courier New"/>
        </w:rPr>
        <w:t>Future</w:t>
      </w:r>
      <w:r w:rsidR="00116AF6">
        <w:rPr>
          <w:rFonts w:ascii="Helvetica Neue" w:eastAsia="Times New Roman" w:hAnsi="Helvetica Neue" w:cs="Courier New"/>
        </w:rPr>
        <w:t xml:space="preserve"> improvements to the bot may include upgrades to allow it </w:t>
      </w:r>
      <w:r>
        <w:rPr>
          <w:rFonts w:ascii="Helvetica Neue" w:eastAsia="Times New Roman" w:hAnsi="Helvetica Neue" w:cs="Courier New"/>
        </w:rPr>
        <w:t>to complete the challenges outlined in the DARPA Subterranean Challenge, as well as other difficult navigation and GIS challenges.</w:t>
      </w:r>
    </w:p>
    <w:p w14:paraId="7C32986C" w14:textId="3C0E5B73" w:rsidR="005A44F3" w:rsidRDefault="005A44F3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</w:p>
    <w:p w14:paraId="4B5F81EF" w14:textId="2B8849E9" w:rsidR="00116AF6" w:rsidRPr="00116AF6" w:rsidRDefault="005A44F3" w:rsidP="0073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Helvetica Neue" w:eastAsia="Times New Roman" w:hAnsi="Helvetica Neue" w:cs="Courier New"/>
        </w:rPr>
      </w:pPr>
      <w:r>
        <w:rPr>
          <w:rFonts w:ascii="Helvetica Neue" w:eastAsia="Times New Roman" w:hAnsi="Helvetica Neue" w:cs="Courier New"/>
        </w:rPr>
        <w:t xml:space="preserve">Throughout this process, we have gained greater understanding of both the technical challenges associated with </w:t>
      </w:r>
      <w:r w:rsidR="007067CE">
        <w:rPr>
          <w:rFonts w:ascii="Helvetica Neue" w:eastAsia="Times New Roman" w:hAnsi="Helvetica Neue" w:cs="Courier New"/>
        </w:rPr>
        <w:t>modifying</w:t>
      </w:r>
      <w:r>
        <w:rPr>
          <w:rFonts w:ascii="Helvetica Neue" w:eastAsia="Times New Roman" w:hAnsi="Helvetica Neue" w:cs="Courier New"/>
        </w:rPr>
        <w:t xml:space="preserve"> </w:t>
      </w:r>
      <w:r w:rsidR="007067CE">
        <w:rPr>
          <w:rFonts w:ascii="Helvetica Neue" w:eastAsia="Times New Roman" w:hAnsi="Helvetica Neue" w:cs="Courier New"/>
        </w:rPr>
        <w:t xml:space="preserve">the hardware, </w:t>
      </w:r>
      <w:r>
        <w:rPr>
          <w:rFonts w:ascii="Helvetica Neue" w:eastAsia="Times New Roman" w:hAnsi="Helvetica Neue" w:cs="Courier New"/>
        </w:rPr>
        <w:t xml:space="preserve">and programming </w:t>
      </w:r>
      <w:r w:rsidR="00F6283C">
        <w:rPr>
          <w:rFonts w:ascii="Helvetica Neue" w:eastAsia="Times New Roman" w:hAnsi="Helvetica Neue" w:cs="Courier New"/>
        </w:rPr>
        <w:t>the software</w:t>
      </w:r>
      <w:r>
        <w:rPr>
          <w:rFonts w:ascii="Helvetica Neue" w:eastAsia="Times New Roman" w:hAnsi="Helvetica Neue" w:cs="Courier New"/>
        </w:rPr>
        <w:t xml:space="preserve">, </w:t>
      </w:r>
      <w:r w:rsidR="00F6283C">
        <w:rPr>
          <w:rFonts w:ascii="Helvetica Neue" w:eastAsia="Times New Roman" w:hAnsi="Helvetica Neue" w:cs="Courier New"/>
        </w:rPr>
        <w:t>as well as</w:t>
      </w:r>
      <w:r>
        <w:rPr>
          <w:rFonts w:ascii="Helvetica Neue" w:eastAsia="Times New Roman" w:hAnsi="Helvetica Neue" w:cs="Courier New"/>
        </w:rPr>
        <w:t xml:space="preserve"> the real-world logistical and design considerations that factor </w:t>
      </w:r>
      <w:r w:rsidR="00F6283C">
        <w:rPr>
          <w:rFonts w:ascii="Helvetica Neue" w:eastAsia="Times New Roman" w:hAnsi="Helvetica Neue" w:cs="Courier New"/>
        </w:rPr>
        <w:t>into</w:t>
      </w:r>
      <w:r>
        <w:rPr>
          <w:rFonts w:ascii="Helvetica Neue" w:eastAsia="Times New Roman" w:hAnsi="Helvetica Neue" w:cs="Courier New"/>
        </w:rPr>
        <w:t xml:space="preserve"> a research project.</w:t>
      </w:r>
    </w:p>
    <w:p w14:paraId="4D6874A2" w14:textId="389780DC" w:rsidR="00072492" w:rsidRPr="007317C6" w:rsidRDefault="00072492" w:rsidP="007317C6">
      <w:pPr>
        <w:spacing w:before="100" w:beforeAutospacing="1" w:after="100" w:afterAutospacing="1"/>
        <w:jc w:val="both"/>
        <w:rPr>
          <w:rFonts w:ascii="Helvetica Neue" w:eastAsia="Times New Roman" w:hAnsi="Helvetica Neue" w:cs="Times New Roman"/>
        </w:rPr>
      </w:pPr>
      <w:r w:rsidRPr="00072492">
        <w:rPr>
          <w:rFonts w:ascii="Helvetica Neue" w:eastAsia="Times New Roman" w:hAnsi="Helvetica Neue" w:cs="Times New Roman"/>
        </w:rPr>
        <w:t xml:space="preserve">Development </w:t>
      </w:r>
      <w:r w:rsidR="00F6283C">
        <w:rPr>
          <w:rFonts w:ascii="Helvetica Neue" w:eastAsia="Times New Roman" w:hAnsi="Helvetica Neue" w:cs="Times New Roman"/>
        </w:rPr>
        <w:t xml:space="preserve">is </w:t>
      </w:r>
      <w:r w:rsidRPr="00072492">
        <w:rPr>
          <w:rFonts w:ascii="Helvetica Neue" w:eastAsia="Times New Roman" w:hAnsi="Helvetica Neue" w:cs="Times New Roman"/>
        </w:rPr>
        <w:t>Happening in the GIS Lab at Claremont Graduate University.</w:t>
      </w:r>
    </w:p>
    <w:p w14:paraId="358B8E03" w14:textId="33B90DF9" w:rsidR="007067CE" w:rsidRPr="007067CE" w:rsidRDefault="007067CE" w:rsidP="007317C6">
      <w:pPr>
        <w:jc w:val="both"/>
        <w:rPr>
          <w:b/>
          <w:bCs/>
        </w:rPr>
      </w:pPr>
      <w:r w:rsidRPr="007067CE">
        <w:rPr>
          <w:b/>
          <w:bCs/>
        </w:rPr>
        <w:t>Team Members</w:t>
      </w:r>
      <w:r>
        <w:rPr>
          <w:b/>
          <w:bCs/>
        </w:rPr>
        <w:t xml:space="preserve"> </w:t>
      </w:r>
      <w:r w:rsidRPr="007067CE">
        <w:t>(In Alphabetical Order)</w:t>
      </w:r>
    </w:p>
    <w:p w14:paraId="45D3E6E6" w14:textId="77777777" w:rsidR="007067CE" w:rsidRPr="007067CE" w:rsidRDefault="007067CE" w:rsidP="007317C6">
      <w:pPr>
        <w:jc w:val="both"/>
      </w:pPr>
    </w:p>
    <w:p w14:paraId="63295121" w14:textId="77777777" w:rsidR="007067CE" w:rsidRDefault="007067CE" w:rsidP="007317C6">
      <w:pPr>
        <w:jc w:val="both"/>
        <w:sectPr w:rsidR="007067CE" w:rsidSect="007E52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4DEF47" w14:textId="1A5C54AE" w:rsidR="007067CE" w:rsidRPr="007067CE" w:rsidRDefault="007067CE" w:rsidP="007317C6">
      <w:pPr>
        <w:jc w:val="both"/>
      </w:pPr>
      <w:r w:rsidRPr="007067CE">
        <w:t>Praveen Bob - Student</w:t>
      </w:r>
    </w:p>
    <w:p w14:paraId="61E15BF2" w14:textId="77777777" w:rsidR="007067CE" w:rsidRPr="007067CE" w:rsidRDefault="007067CE" w:rsidP="007317C6">
      <w:pPr>
        <w:jc w:val="both"/>
      </w:pPr>
      <w:r w:rsidRPr="007067CE">
        <w:t>Vanessa Casillas - Student</w:t>
      </w:r>
    </w:p>
    <w:p w14:paraId="1D913526" w14:textId="77777777" w:rsidR="007067CE" w:rsidRPr="007067CE" w:rsidRDefault="007067CE" w:rsidP="007317C6">
      <w:pPr>
        <w:jc w:val="both"/>
      </w:pPr>
      <w:r w:rsidRPr="007067CE">
        <w:t>Graeme Fraser - Student</w:t>
      </w:r>
    </w:p>
    <w:p w14:paraId="66B0AB4C" w14:textId="5200A4A4" w:rsidR="007067CE" w:rsidRPr="007067CE" w:rsidRDefault="007067CE" w:rsidP="007317C6">
      <w:pPr>
        <w:jc w:val="both"/>
      </w:pPr>
      <w:r>
        <w:t xml:space="preserve">Dr. </w:t>
      </w:r>
      <w:r w:rsidRPr="007067CE">
        <w:t>Brian Hilton - Professor</w:t>
      </w:r>
    </w:p>
    <w:p w14:paraId="22A8812A" w14:textId="1F5CE3E9" w:rsidR="007067CE" w:rsidRPr="007067CE" w:rsidRDefault="007067CE" w:rsidP="007317C6">
      <w:pPr>
        <w:jc w:val="both"/>
      </w:pPr>
      <w:r>
        <w:t xml:space="preserve">Dr. </w:t>
      </w:r>
      <w:r w:rsidRPr="007067CE">
        <w:t>Warren Roberts - Professor</w:t>
      </w:r>
    </w:p>
    <w:p w14:paraId="356FFA15" w14:textId="77777777" w:rsidR="007067CE" w:rsidRPr="007067CE" w:rsidRDefault="007067CE" w:rsidP="007317C6">
      <w:pPr>
        <w:jc w:val="both"/>
      </w:pPr>
      <w:r w:rsidRPr="007067CE">
        <w:t>John Sevier - Student</w:t>
      </w:r>
    </w:p>
    <w:p w14:paraId="625BB3A8" w14:textId="353F14CB" w:rsidR="007067CE" w:rsidRDefault="007067CE" w:rsidP="007317C6">
      <w:pPr>
        <w:jc w:val="both"/>
        <w:sectPr w:rsidR="007067CE" w:rsidSect="007067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067CE">
        <w:t>William Wagner - Stude</w:t>
      </w:r>
      <w:r w:rsidR="0056055F">
        <w:t>nt</w:t>
      </w:r>
    </w:p>
    <w:p w14:paraId="5302D62C" w14:textId="431A487D" w:rsidR="00072492" w:rsidRDefault="00072492" w:rsidP="007317C6">
      <w:pPr>
        <w:jc w:val="both"/>
      </w:pPr>
    </w:p>
    <w:sectPr w:rsidR="00072492" w:rsidSect="00706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2"/>
    <w:rsid w:val="00072492"/>
    <w:rsid w:val="00116AF6"/>
    <w:rsid w:val="004610E3"/>
    <w:rsid w:val="0056055F"/>
    <w:rsid w:val="00565B17"/>
    <w:rsid w:val="00566E2F"/>
    <w:rsid w:val="005A44F3"/>
    <w:rsid w:val="006E6E3F"/>
    <w:rsid w:val="007067CE"/>
    <w:rsid w:val="007317C6"/>
    <w:rsid w:val="007C6C8B"/>
    <w:rsid w:val="007E5222"/>
    <w:rsid w:val="00805DD8"/>
    <w:rsid w:val="008563DC"/>
    <w:rsid w:val="00A920BD"/>
    <w:rsid w:val="00CC4D5F"/>
    <w:rsid w:val="00F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71A0"/>
  <w15:chartTrackingRefBased/>
  <w15:docId w15:val="{2D707C72-EC1E-A84F-ACCA-559B8E5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4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Wagner</dc:creator>
  <cp:keywords/>
  <dc:description/>
  <cp:lastModifiedBy>Will Wagner</cp:lastModifiedBy>
  <cp:revision>7</cp:revision>
  <dcterms:created xsi:type="dcterms:W3CDTF">2019-11-08T04:33:00Z</dcterms:created>
  <dcterms:modified xsi:type="dcterms:W3CDTF">2019-11-09T01:39:00Z</dcterms:modified>
</cp:coreProperties>
</file>