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C5B" w:rsidRPr="00233C5B" w:rsidRDefault="00233C5B" w:rsidP="00233C5B">
      <w:pPr>
        <w:jc w:val="center"/>
        <w:rPr>
          <w:rFonts w:ascii="黑体" w:eastAsia="黑体" w:hAnsi="黑体"/>
          <w:b/>
          <w:bCs/>
          <w:color w:val="000000"/>
          <w:sz w:val="30"/>
          <w:szCs w:val="30"/>
        </w:rPr>
      </w:pPr>
      <w:r w:rsidRPr="00233C5B">
        <w:rPr>
          <w:rStyle w:val="fontstyle01"/>
          <w:rFonts w:ascii="黑体" w:eastAsia="黑体" w:hAnsi="黑体"/>
          <w:sz w:val="30"/>
          <w:szCs w:val="30"/>
        </w:rPr>
        <w:t>超声波探伤实验报告</w:t>
      </w:r>
    </w:p>
    <w:p w:rsidR="00233C5B" w:rsidRDefault="00233C5B" w:rsidP="00233C5B">
      <w:pPr>
        <w:jc w:val="center"/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sz w:val="21"/>
          <w:szCs w:val="21"/>
        </w:rPr>
        <w:t>201711140236 物理系基地班 李励玮</w:t>
      </w:r>
    </w:p>
    <w:p w:rsidR="0088533D" w:rsidRPr="00233C5B" w:rsidRDefault="0088533D" w:rsidP="00233C5B">
      <w:pPr>
        <w:jc w:val="center"/>
        <w:rPr>
          <w:rFonts w:ascii="黑体" w:eastAsia="黑体" w:hAnsi="黑体"/>
          <w:color w:val="000000"/>
          <w:szCs w:val="21"/>
        </w:rPr>
      </w:pPr>
    </w:p>
    <w:p w:rsidR="00233C5B" w:rsidRPr="00233C5B" w:rsidRDefault="00233C5B">
      <w:pPr>
        <w:rPr>
          <w:rFonts w:ascii="黑体" w:eastAsia="黑体" w:hAnsi="黑体"/>
          <w:b/>
          <w:color w:val="000000"/>
          <w:sz w:val="24"/>
          <w:szCs w:val="24"/>
        </w:rPr>
      </w:pPr>
      <w:r w:rsidRPr="00233C5B">
        <w:rPr>
          <w:rStyle w:val="fontstyle11"/>
          <w:rFonts w:ascii="黑体" w:eastAsia="黑体" w:hAnsi="黑体" w:hint="default"/>
          <w:b/>
          <w:sz w:val="24"/>
          <w:szCs w:val="24"/>
        </w:rPr>
        <w:t>实验目的</w:t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sz w:val="21"/>
          <w:szCs w:val="21"/>
        </w:rPr>
        <w:t>1.了解固体中的弹性波及其传播的规律。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2.了解超声波产生与探测的原理。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3.掌握利用示波器测量固体中 3 种弹性波波速的方法。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4.了解超声波探伤和原理和方法。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5.设计、搭建利用超声波探测物理量的实验。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b/>
          <w:sz w:val="24"/>
          <w:szCs w:val="24"/>
        </w:rPr>
        <w:t>实验仪器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JDUT-2 型超声波实验仪，示波器、测试 A1 块和耦合剂水。</w:t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b/>
          <w:sz w:val="24"/>
          <w:szCs w:val="24"/>
        </w:rPr>
        <w:t>实验内容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C51654">
        <w:rPr>
          <w:rStyle w:val="fontstyle11"/>
          <w:rFonts w:ascii="黑体" w:eastAsia="黑体" w:hAnsi="黑体" w:hint="default"/>
          <w:b/>
          <w:sz w:val="21"/>
          <w:szCs w:val="21"/>
        </w:rPr>
        <w:t>1.超声纵波主要性能的表征及 A 块缺陷深度的定位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（1）观察直探头超声脉冲波型，测量超声频率</w:t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noProof/>
          <w:color w:val="000000"/>
          <w:szCs w:val="21"/>
        </w:rPr>
        <w:drawing>
          <wp:inline distT="0" distB="0" distL="0" distR="0">
            <wp:extent cx="4431609" cy="28384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超声探伤波形图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1" b="4975"/>
                    <a:stretch/>
                  </pic:blipFill>
                  <pic:spPr bwMode="auto">
                    <a:xfrm rot="10800000">
                      <a:off x="0" y="0"/>
                      <a:ext cx="4437952" cy="284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C5B" w:rsidRDefault="00233C5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超声频率</w:t>
      </w:r>
      <w:r w:rsidR="00C51654">
        <w:rPr>
          <w:rFonts w:ascii="黑体" w:eastAsia="黑体" w:hAnsi="黑体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f=</m:t>
        </m:r>
        <m:f>
          <m:f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n</m:t>
            </m:r>
          </m:num>
          <m:den>
            <m:r>
              <w:rPr>
                <w:rFonts w:ascii="Cambria Math" w:eastAsia="黑体" w:hAnsi="Cambria Math"/>
                <w:color w:val="000000"/>
                <w:szCs w:val="21"/>
              </w:rPr>
              <m:t>∆T</m:t>
            </m:r>
          </m:den>
        </m:f>
        <m:r>
          <w:rPr>
            <w:rFonts w:ascii="Cambria Math" w:eastAsia="黑体" w:hAnsi="Cambria Math"/>
            <w:color w:val="000000"/>
            <w:szCs w:val="21"/>
          </w:rPr>
          <m:t>≈2.5×</m:t>
        </m:r>
        <m:sSup>
          <m:sSup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6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 xml:space="preserve"> Hz</m:t>
        </m:r>
      </m:oMath>
    </w:p>
    <w:p w:rsidR="00C51654" w:rsidRDefault="00C51654">
      <w:pPr>
        <w:rPr>
          <w:rFonts w:ascii="黑体" w:eastAsia="黑体" w:hAnsi="黑体"/>
          <w:color w:val="000000"/>
          <w:szCs w:val="21"/>
        </w:rPr>
      </w:pP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（2）测量直探头延迟时间、 A1 块中纵波声速</w:t>
      </w:r>
    </w:p>
    <w:p w:rsidR="0088533D" w:rsidRDefault="0088533D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Style w:val="fontstyle11"/>
          <w:rFonts w:ascii="黑体" w:eastAsia="黑体" w:hAnsi="黑体" w:hint="default"/>
          <w:sz w:val="21"/>
          <w:szCs w:val="21"/>
        </w:rPr>
        <w:t>使直探头对无伤区域发出超声脉冲，接受多次反射的声波，测得</w:t>
      </w:r>
      <w:r w:rsidR="00C605DC">
        <w:rPr>
          <w:rStyle w:val="fontstyle11"/>
          <w:rFonts w:ascii="黑体" w:eastAsia="黑体" w:hAnsi="黑体" w:hint="default"/>
          <w:sz w:val="21"/>
          <w:szCs w:val="21"/>
        </w:rPr>
        <w:t>相邻</w:t>
      </w:r>
      <w:r>
        <w:rPr>
          <w:rStyle w:val="fontstyle11"/>
          <w:rFonts w:ascii="黑体" w:eastAsia="黑体" w:hAnsi="黑体" w:hint="default"/>
          <w:sz w:val="21"/>
          <w:szCs w:val="21"/>
        </w:rPr>
        <w:t>反射之间</w:t>
      </w:r>
      <w:r w:rsidR="00C605DC">
        <w:rPr>
          <w:rStyle w:val="fontstyle11"/>
          <w:rFonts w:ascii="黑体" w:eastAsia="黑体" w:hAnsi="黑体" w:hint="default"/>
          <w:sz w:val="21"/>
          <w:szCs w:val="21"/>
        </w:rPr>
        <w:t>的时间差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</m:t>
            </m:r>
          </m:sub>
        </m:sSub>
      </m:oMath>
      <w:r>
        <w:rPr>
          <w:rStyle w:val="fontstyle11"/>
          <w:rFonts w:ascii="黑体" w:eastAsia="黑体" w:hAnsi="黑体" w:hint="default"/>
          <w:sz w:val="21"/>
          <w:szCs w:val="21"/>
        </w:rPr>
        <w:t>和</w:t>
      </w:r>
      <w:r w:rsidR="00C605DC">
        <w:rPr>
          <w:rStyle w:val="fontstyle11"/>
          <w:rFonts w:ascii="黑体" w:eastAsia="黑体" w:hAnsi="黑体" w:hint="default"/>
          <w:sz w:val="21"/>
          <w:szCs w:val="21"/>
        </w:rPr>
        <w:t>二次</w:t>
      </w:r>
      <w:r>
        <w:rPr>
          <w:rStyle w:val="fontstyle11"/>
          <w:rFonts w:ascii="黑体" w:eastAsia="黑体" w:hAnsi="黑体" w:hint="default"/>
          <w:sz w:val="21"/>
          <w:szCs w:val="21"/>
        </w:rPr>
        <w:t>反射的时间差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2</m:t>
            </m:r>
          </m:sub>
        </m:sSub>
      </m:oMath>
    </w:p>
    <w:p w:rsidR="00CA717B" w:rsidRPr="00CA717B" w:rsidRDefault="00CA717B">
      <w:pPr>
        <w:rPr>
          <w:rStyle w:val="fontstyle11"/>
          <w:rFonts w:ascii="黑体" w:eastAsia="黑体" w:hAnsi="黑体" w:hint="default"/>
          <w:sz w:val="21"/>
          <w:szCs w:val="21"/>
        </w:rPr>
      </w:pPr>
      <m:oMathPara>
        <m:oMath>
          <m:r>
            <w:rPr>
              <w:rStyle w:val="fontstyle11"/>
              <w:rFonts w:ascii="Cambria Math" w:eastAsia="黑体" w:hAnsi="Cambria Math" w:hint="default"/>
              <w:sz w:val="21"/>
              <w:szCs w:val="21"/>
            </w:rPr>
            <m:t>t=2</m:t>
          </m:r>
          <m:sSub>
            <m:sSubPr>
              <m:ctrlP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</m:ctrlPr>
            </m:sSubPr>
            <m:e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t</m:t>
              </m:r>
            </m:e>
            <m:sub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1</m:t>
              </m:r>
            </m:sub>
          </m:sSub>
          <m:r>
            <w:rPr>
              <w:rStyle w:val="fontstyle11"/>
              <w:rFonts w:ascii="Cambria Math" w:eastAsia="黑体" w:hAnsi="Cambria Math" w:hint="default"/>
              <w:sz w:val="21"/>
              <w:szCs w:val="21"/>
            </w:rPr>
            <m:t>-</m:t>
          </m:r>
          <m:sSub>
            <m:sSubPr>
              <m:ctrlPr>
                <w:rPr>
                  <w:rStyle w:val="fontstyle11"/>
                  <w:rFonts w:ascii="Cambria Math" w:eastAsia="黑体" w:hAnsi="Cambria Math" w:hint="default"/>
                  <w:i/>
                  <w:sz w:val="21"/>
                  <w:szCs w:val="21"/>
                </w:rPr>
              </m:ctrlPr>
            </m:sSubPr>
            <m:e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t</m:t>
              </m:r>
            </m:e>
            <m:sub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2</m:t>
              </m:r>
            </m:sub>
          </m:sSub>
        </m:oMath>
      </m:oMathPara>
    </w:p>
    <w:p w:rsidR="00CA717B" w:rsidRPr="00CA717B" w:rsidRDefault="00D34308">
      <w:pPr>
        <w:rPr>
          <w:rStyle w:val="fontstyle11"/>
          <w:rFonts w:ascii="黑体" w:eastAsia="黑体" w:hAnsi="黑体" w:hint="default"/>
          <w:sz w:val="21"/>
          <w:szCs w:val="21"/>
        </w:rPr>
      </w:pPr>
      <m:oMathPara>
        <m:oMath>
          <m:sSub>
            <m:sSubPr>
              <m:ctrlPr>
                <w:rPr>
                  <w:rStyle w:val="fontstyle11"/>
                  <w:rFonts w:ascii="Cambria Math" w:eastAsia="黑体" w:hAnsi="Cambria Math" w:hint="default"/>
                  <w:i/>
                  <w:sz w:val="21"/>
                  <w:szCs w:val="21"/>
                </w:rPr>
              </m:ctrlPr>
            </m:sSubPr>
            <m:e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v</m:t>
              </m:r>
            </m:e>
            <m:sub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l</m:t>
              </m:r>
            </m:sub>
          </m:sSub>
          <m:r>
            <w:rPr>
              <w:rStyle w:val="fontstyle11"/>
              <w:rFonts w:ascii="Cambria Math" w:eastAsia="黑体" w:hAnsi="Cambria Math" w:hint="default"/>
              <w:sz w:val="21"/>
              <w:szCs w:val="21"/>
            </w:rPr>
            <m:t>=</m:t>
          </m:r>
          <m:f>
            <m:fPr>
              <m:ctrlP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</m:ctrlPr>
            </m:fPr>
            <m:num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s</m:t>
              </m:r>
            </m:num>
            <m:den>
              <m:sSub>
                <m:sSubPr>
                  <m:ctrlPr>
                    <w:rPr>
                      <w:rStyle w:val="fontstyle11"/>
                      <w:rFonts w:ascii="Cambria Math" w:eastAsia="黑体" w:hAnsi="Cambria Math" w:hint="default"/>
                      <w:sz w:val="21"/>
                      <w:szCs w:val="21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="黑体" w:hAnsi="Cambria Math" w:hint="default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Style w:val="fontstyle11"/>
                      <w:rFonts w:ascii="Cambria Math" w:eastAsia="黑体" w:hAnsi="Cambria Math" w:hint="default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-t</m:t>
              </m:r>
            </m:den>
          </m:f>
        </m:oMath>
      </m:oMathPara>
    </w:p>
    <w:p w:rsidR="00CA717B" w:rsidRPr="00CA717B" w:rsidRDefault="00CA717B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Style w:val="fontstyle11"/>
          <w:rFonts w:ascii="黑体" w:eastAsia="黑体" w:hAnsi="黑体" w:hint="default"/>
          <w:sz w:val="21"/>
          <w:szCs w:val="21"/>
        </w:rPr>
        <w:t>测得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=18.10μs</m:t>
        </m:r>
      </m:oMath>
      <w:proofErr w:type="gramStart"/>
      <w:r>
        <w:rPr>
          <w:rStyle w:val="fontstyle11"/>
          <w:rFonts w:ascii="黑体" w:eastAsia="黑体" w:hAnsi="黑体" w:hint="default"/>
          <w:sz w:val="21"/>
          <w:szCs w:val="21"/>
        </w:rPr>
        <w:t xml:space="preserve"> 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2</m:t>
            </m:r>
          </m:sub>
        </m:sSub>
        <m:r>
          <w:rPr>
            <w:rStyle w:val="fontstyle11"/>
            <w:rFonts w:ascii="Cambria Math" w:eastAsia="黑体" w:hAnsi="Cambria Math" w:hint="default"/>
            <w:sz w:val="21"/>
            <w:szCs w:val="21"/>
          </w:rPr>
          <m:t>=</m:t>
        </m:r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36.15μs</m:t>
        </m:r>
      </m:oMath>
      <w:r w:rsidR="00553FA7">
        <w:rPr>
          <w:rStyle w:val="fontstyle11"/>
          <w:rFonts w:ascii="黑体" w:eastAsia="黑体" w:hAnsi="黑体" w:hint="default"/>
          <w:sz w:val="21"/>
          <w:szCs w:val="21"/>
        </w:rPr>
        <w:t xml:space="preserve"> </w:t>
      </w:r>
      <w:proofErr w:type="gramEnd"/>
      <m:oMath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s=2H=2×6.00cm=12.00cm</m:t>
        </m:r>
      </m:oMath>
    </w:p>
    <w:p w:rsidR="00233C5B" w:rsidRDefault="00233C5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延迟时间</w:t>
      </w:r>
      <m:oMath>
        <m:r>
          <m:rPr>
            <m:sty m:val="p"/>
          </m:rPr>
          <w:rPr>
            <w:rFonts w:ascii="Cambria Math" w:eastAsia="黑体" w:hAnsi="Cambria Math" w:hint="eastAsia"/>
            <w:color w:val="000000"/>
            <w:szCs w:val="21"/>
          </w:rPr>
          <m:t>t</m:t>
        </m:r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=</m:t>
        </m:r>
        <m:r>
          <m:rPr>
            <m:sty m:val="p"/>
          </m:rPr>
          <w:rPr>
            <w:rFonts w:ascii="Cambria Math" w:eastAsia="黑体" w:hAnsi="Cambria Math" w:hint="eastAsia"/>
            <w:color w:val="000000"/>
            <w:szCs w:val="21"/>
          </w:rPr>
          <m:t>1</m:t>
        </m:r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 w:hint="eastAsia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-</m:t>
            </m:r>
            <m:r>
              <w:rPr>
                <w:rFonts w:ascii="Cambria Math" w:eastAsia="黑体" w:hAnsi="Cambria Math" w:hint="eastAsia"/>
                <w:color w:val="000000"/>
                <w:szCs w:val="21"/>
              </w:rPr>
              <m:t>7</m:t>
            </m:r>
          </m:sup>
        </m:sSup>
        <m:r>
          <w:rPr>
            <w:rFonts w:ascii="Cambria Math" w:eastAsia="黑体" w:hAnsi="Cambria Math" w:hint="eastAsia"/>
            <w:color w:val="000000"/>
            <w:szCs w:val="21"/>
          </w:rPr>
          <m:t>s</m:t>
        </m:r>
      </m:oMath>
    </w:p>
    <w:p w:rsidR="00553FA7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纵波声速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sub>
        </m:sSub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=6.64×</m:t>
        </m:r>
        <m:sSup>
          <m:sSup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3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>m/s</m:t>
        </m:r>
      </m:oMath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lastRenderedPageBreak/>
        <w:t>（3）定位 A1 中不同缺陷的深度；</w:t>
      </w:r>
      <w:r w:rsidR="00553FA7">
        <w:rPr>
          <w:rStyle w:val="fontstyle11"/>
          <w:rFonts w:ascii="黑体" w:eastAsia="黑体" w:hAnsi="黑体" w:hint="default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985"/>
      </w:tblGrid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序号</w:t>
            </w:r>
          </w:p>
        </w:tc>
        <w:tc>
          <w:tcPr>
            <w:tcW w:w="850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/>
                    <w:color w:val="000000"/>
                    <w:szCs w:val="21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985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/>
                    <w:color w:val="000000"/>
                    <w:szCs w:val="21"/>
                  </w:rPr>
                  <m:t>H=</m:t>
                </m:r>
                <m:f>
                  <m:fPr>
                    <m:ctrlPr>
                      <w:rPr>
                        <w:rFonts w:ascii="Cambria Math" w:eastAsia="黑体" w:hAnsi="Cambria Math"/>
                      </w:rPr>
                    </m:ctrlPr>
                  </m:fPr>
                  <m:num>
                    <m:r>
                      <w:rPr>
                        <w:rFonts w:ascii="Cambria Math" w:eastAsia="黑体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 w:hint="eastAsi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黑体" w:hAnsi="Cambria Math"/>
                    <w:color w:val="000000"/>
                    <w:szCs w:val="21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</w:rPr>
                  <m:t>(cm)</m:t>
                </m:r>
              </m:oMath>
            </m:oMathPara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A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7</w:t>
            </w:r>
            <w:r>
              <w:rPr>
                <w:rFonts w:ascii="黑体" w:eastAsia="黑体" w:hAnsi="黑体"/>
                <w:color w:val="000000"/>
                <w:szCs w:val="21"/>
              </w:rPr>
              <w:t>.20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2</w:t>
            </w:r>
            <w:r>
              <w:rPr>
                <w:rFonts w:ascii="黑体" w:eastAsia="黑体" w:hAnsi="黑体"/>
                <w:color w:val="000000"/>
                <w:szCs w:val="21"/>
              </w:rPr>
              <w:t>.4</w:t>
            </w:r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B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 w:hAnsi="黑体"/>
                <w:color w:val="000000"/>
                <w:szCs w:val="21"/>
              </w:rPr>
              <w:t>6.40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 w:hAnsi="黑体"/>
                <w:color w:val="000000"/>
                <w:szCs w:val="21"/>
              </w:rPr>
              <w:t>.47</w:t>
            </w:r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C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 w:hAnsi="黑体"/>
                <w:color w:val="000000"/>
                <w:szCs w:val="21"/>
              </w:rPr>
              <w:t>0.20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3</w:t>
            </w:r>
            <w:r>
              <w:rPr>
                <w:rFonts w:ascii="黑体" w:eastAsia="黑体" w:hAnsi="黑体"/>
                <w:color w:val="000000"/>
                <w:szCs w:val="21"/>
              </w:rPr>
              <w:t>.4</w:t>
            </w:r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D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9</w:t>
            </w:r>
            <w:r>
              <w:rPr>
                <w:rFonts w:ascii="黑体" w:eastAsia="黑体" w:hAnsi="黑体"/>
                <w:color w:val="000000"/>
                <w:szCs w:val="21"/>
              </w:rPr>
              <w:t>.90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3</w:t>
            </w:r>
            <w:r>
              <w:rPr>
                <w:rFonts w:ascii="黑体" w:eastAsia="黑体" w:hAnsi="黑体"/>
                <w:color w:val="000000"/>
                <w:szCs w:val="21"/>
              </w:rPr>
              <w:t>.3</w:t>
            </w:r>
          </w:p>
        </w:tc>
      </w:tr>
    </w:tbl>
    <w:p w:rsidR="00C51654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C51654">
        <w:rPr>
          <w:rStyle w:val="fontstyle11"/>
          <w:rFonts w:ascii="黑体" w:eastAsia="黑体" w:hAnsi="黑体" w:hint="default"/>
          <w:b/>
          <w:sz w:val="21"/>
          <w:szCs w:val="21"/>
        </w:rPr>
        <w:t>2.超声横波主要性能及 A 块缺陷的定位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（1）观察斜探头（45°）的超声脉冲波型，测量超声频率:</w:t>
      </w:r>
    </w:p>
    <w:p w:rsidR="00C51654" w:rsidRDefault="00C51654" w:rsidP="00553FA7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>(</w:t>
      </w:r>
      <w:r>
        <w:rPr>
          <w:rFonts w:ascii="黑体" w:eastAsia="黑体" w:hAnsi="黑体" w:hint="eastAsia"/>
          <w:color w:val="000000"/>
          <w:szCs w:val="21"/>
        </w:rPr>
        <w:t>不好意思，波型忘记拍照了。)</w:t>
      </w:r>
    </w:p>
    <w:p w:rsidR="00C51654" w:rsidRDefault="00C51654" w:rsidP="00C51654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超声频率 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f=</m:t>
        </m:r>
        <m:f>
          <m:f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n</m:t>
            </m:r>
          </m:num>
          <m:den>
            <m:r>
              <w:rPr>
                <w:rFonts w:ascii="Cambria Math" w:eastAsia="黑体" w:hAnsi="Cambria Math"/>
                <w:color w:val="000000"/>
                <w:szCs w:val="21"/>
              </w:rPr>
              <m:t>∆T</m:t>
            </m:r>
          </m:den>
        </m:f>
        <m:r>
          <w:rPr>
            <w:rFonts w:ascii="Cambria Math" w:eastAsia="黑体" w:hAnsi="Cambria Math"/>
            <w:color w:val="000000"/>
            <w:szCs w:val="21"/>
          </w:rPr>
          <m:t>≈2.</m:t>
        </m:r>
        <m:r>
          <w:rPr>
            <w:rFonts w:ascii="Cambria Math" w:eastAsia="黑体" w:hAnsi="Cambria Math" w:hint="eastAsia"/>
            <w:color w:val="000000"/>
            <w:szCs w:val="21"/>
          </w:rPr>
          <m:t>42</m:t>
        </m:r>
        <m:r>
          <w:rPr>
            <w:rFonts w:ascii="Cambria Math" w:eastAsia="黑体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6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 xml:space="preserve"> Hz</m:t>
        </m:r>
      </m:oMath>
    </w:p>
    <w:p w:rsidR="00C51654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（2）采用斜探头，利用工件的同心大小圆弧测量斜探头的延迟时间、横波声速</w:t>
      </w:r>
    </w:p>
    <w:p w:rsidR="00C51654" w:rsidRDefault="00C51654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通过斜探头发出超声脉冲，测量大圆弧和小圆弧一次反射所用时间，分别为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</m:t>
            </m:r>
          </m:sub>
        </m:sSub>
      </m:oMath>
      <w:r>
        <w:rPr>
          <w:rStyle w:val="fontstyle11"/>
          <w:rFonts w:ascii="黑体" w:eastAsia="黑体" w:hAnsi="黑体" w:hint="default"/>
          <w:sz w:val="21"/>
          <w:szCs w:val="21"/>
        </w:rPr>
        <w:t>和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2</m:t>
            </m:r>
          </m:sub>
        </m:sSub>
      </m:oMath>
    </w:p>
    <w:p w:rsidR="00C51654" w:rsidRDefault="00D34308" w:rsidP="00C51654">
      <w:pPr>
        <w:jc w:val="center"/>
        <w:rPr>
          <w:rFonts w:ascii="黑体" w:eastAsia="黑体" w:hAnsi="黑体"/>
          <w:color w:val="000000"/>
          <w:szCs w:val="21"/>
        </w:rPr>
      </w:pP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2R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t</m:t>
                </m:r>
              </m:sub>
            </m:sSub>
          </m:den>
        </m:f>
        <m:r>
          <w:rPr>
            <w:rFonts w:ascii="Cambria Math" w:eastAsia="黑体" w:hAnsi="Cambria Math"/>
            <w:color w:val="000000"/>
            <w:szCs w:val="21"/>
          </w:rPr>
          <m:t>+t</m:t>
        </m:r>
      </m:oMath>
      <w:r w:rsidR="00C51654">
        <w:rPr>
          <w:rFonts w:ascii="黑体" w:eastAsia="黑体" w:hAnsi="黑体" w:hint="eastAsia"/>
          <w:color w:val="000000"/>
          <w:szCs w:val="21"/>
        </w:rPr>
        <w:t xml:space="preserve"> </w:t>
      </w:r>
      <w:r w:rsidR="00C51654">
        <w:rPr>
          <w:rFonts w:ascii="黑体" w:eastAsia="黑体" w:hAnsi="黑体"/>
          <w:color w:val="000000"/>
          <w:szCs w:val="21"/>
        </w:rPr>
        <w:t xml:space="preserve">   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2r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t</m:t>
                </m:r>
              </m:sub>
            </m:sSub>
          </m:den>
        </m:f>
        <m:r>
          <w:rPr>
            <w:rFonts w:ascii="Cambria Math" w:eastAsia="黑体" w:hAnsi="Cambria Math"/>
            <w:color w:val="000000"/>
            <w:szCs w:val="21"/>
          </w:rPr>
          <m:t>+t</m:t>
        </m:r>
      </m:oMath>
    </w:p>
    <w:p w:rsidR="00552CC0" w:rsidRDefault="00C51654" w:rsidP="00553FA7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测得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=43.80μs</m:t>
        </m:r>
      </m:oMath>
      <w:proofErr w:type="gramStart"/>
      <w:r w:rsidR="00552CC0">
        <w:rPr>
          <w:rFonts w:ascii="黑体" w:eastAsia="黑体" w:hAnsi="黑体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=22.40μs</m:t>
        </m:r>
      </m:oMath>
      <w:r w:rsidR="00552CC0">
        <w:rPr>
          <w:rFonts w:ascii="黑体" w:eastAsia="黑体" w:hAnsi="黑体" w:hint="eastAsia"/>
          <w:color w:val="000000"/>
          <w:szCs w:val="21"/>
        </w:rPr>
        <w:t xml:space="preserve"> </w:t>
      </w:r>
      <w:proofErr w:type="gramEnd"/>
      <w:r w:rsidR="00552CC0">
        <w:rPr>
          <w:rFonts w:ascii="黑体" w:eastAsia="黑体" w:hAnsi="黑体"/>
          <w:color w:val="000000"/>
          <w:szCs w:val="21"/>
        </w:rPr>
        <w:t>R=6.00cm r=3.00cm</w:t>
      </w:r>
    </w:p>
    <w:p w:rsidR="005B455E" w:rsidRDefault="00552CC0" w:rsidP="00553FA7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可得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t=0.94μs</m:t>
        </m:r>
      </m:oMath>
      <w:r w:rsidR="005B455E">
        <w:rPr>
          <w:rFonts w:ascii="黑体" w:eastAsia="黑体" w:hAnsi="黑体" w:hint="eastAsia"/>
          <w:color w:val="000000"/>
          <w:szCs w:val="21"/>
        </w:rPr>
        <w:t xml:space="preserve"> </w:t>
      </w:r>
      <w:r w:rsidR="005B455E">
        <w:rPr>
          <w:rFonts w:ascii="黑体" w:eastAsia="黑体" w:hAnsi="黑体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=2.8</m:t>
        </m:r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3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>m/s</m:t>
        </m:r>
      </m:oMath>
      <w:bookmarkStart w:id="0" w:name="_GoBack"/>
      <w:bookmarkEnd w:id="0"/>
    </w:p>
    <w:p w:rsidR="005B455E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（3）测量 A1 块对超声波的折射角；</w:t>
      </w:r>
    </w:p>
    <w:p w:rsidR="005B455E" w:rsidRDefault="005B455E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测得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A0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=4.40cm</m:t>
        </m:r>
      </m:oMath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B0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=10.60cm</m:t>
        </m:r>
      </m:oMath>
    </w:p>
    <w:p w:rsidR="005B455E" w:rsidRDefault="005B455E" w:rsidP="005B455E">
      <w:pPr>
        <w:ind w:firstLineChars="50" w:firstLine="105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=2.00cm</m:t>
        </m:r>
      </m:oMath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=4.92cm</m:t>
        </m:r>
      </m:oMath>
    </w:p>
    <w:p w:rsidR="005B455E" w:rsidRDefault="005B455E" w:rsidP="005B455E">
      <w:pPr>
        <w:ind w:firstLineChars="100" w:firstLine="210"/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=2.00cm</m:t>
        </m:r>
      </m:oMath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=5.00cm</m:t>
        </m:r>
      </m:oMath>
      <w:r w:rsidR="00233C5B" w:rsidRPr="00233C5B">
        <w:rPr>
          <w:rFonts w:ascii="黑体" w:eastAsia="黑体" w:hAnsi="黑体" w:hint="eastAsia"/>
          <w:color w:val="000000"/>
          <w:szCs w:val="21"/>
        </w:rPr>
        <w:br/>
      </w:r>
      <w:r>
        <w:rPr>
          <w:rStyle w:val="fontstyle11"/>
          <w:rFonts w:ascii="黑体" w:eastAsia="黑体" w:hAnsi="黑体" w:hint="default"/>
          <w:sz w:val="21"/>
          <w:szCs w:val="21"/>
        </w:rPr>
        <w:t>计算得</w:t>
      </w:r>
      <m:oMath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β=</m:t>
        </m:r>
        <m:func>
          <m:func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arctan</m:t>
            </m:r>
          </m:fName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1.1</m:t>
            </m:r>
          </m:e>
        </m:func>
      </m:oMath>
    </w:p>
    <w:p w:rsidR="00233C5B" w:rsidRDefault="00233C5B" w:rsidP="005B455E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3.计算 Al 的弹性模量。</w:t>
      </w:r>
    </w:p>
    <w:p w:rsidR="005B455E" w:rsidRPr="009F4FC3" w:rsidRDefault="005B455E" w:rsidP="005B455E">
      <w:pPr>
        <w:rPr>
          <w:rFonts w:ascii="黑体" w:eastAsia="黑体" w:hAnsi="黑体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color w:val="000000"/>
              <w:szCs w:val="21"/>
            </w:rPr>
            <m:t>E=ρ</m:t>
          </m:r>
          <m:sSubSup>
            <m:sSubSupPr>
              <m:ctrlPr>
                <w:rPr>
                  <w:rFonts w:ascii="Cambria Math" w:eastAsia="黑体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eastAsia="黑体" w:hAnsi="Cambria Math"/>
                  <w:color w:val="000000"/>
                  <w:szCs w:val="21"/>
                </w:rPr>
                <m:t>v</m:t>
              </m:r>
            </m:e>
            <m:sub>
              <m:r>
                <w:rPr>
                  <w:rFonts w:ascii="Cambria Math" w:eastAsia="黑体" w:hAnsi="Cambria Math"/>
                  <w:color w:val="000000"/>
                  <w:szCs w:val="21"/>
                </w:rPr>
                <m:t>t</m:t>
              </m:r>
            </m:sub>
            <m:sup>
              <m:r>
                <w:rPr>
                  <w:rFonts w:ascii="Cambria Math" w:eastAsia="黑体" w:hAnsi="Cambria Math"/>
                  <w:color w:val="000000"/>
                  <w:szCs w:val="21"/>
                </w:rPr>
                <m:t>2</m:t>
              </m:r>
            </m:sup>
          </m:sSubSup>
          <m:f>
            <m:fPr>
              <m:ctrlPr>
                <w:rPr>
                  <w:rFonts w:ascii="Cambria Math" w:eastAsia="黑体" w:hAnsi="Cambria Math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黑体" w:hAnsi="Cambria Math"/>
                  <w:color w:val="000000"/>
                  <w:szCs w:val="21"/>
                </w:rPr>
                <m:t>3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黑体" w:hAnsi="Cambria Math"/>
                  <w:color w:val="000000"/>
                  <w:szCs w:val="21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黑体" w:hAnsi="Cambria Math"/>
                      <w:i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黑体" w:hAnsi="Cambria Math"/>
                  <w:color w:val="000000"/>
                  <w:szCs w:val="21"/>
                </w:rPr>
                <m:t>-1</m:t>
              </m:r>
            </m:den>
          </m:f>
          <m:r>
            <w:rPr>
              <w:rFonts w:ascii="Cambria Math" w:eastAsia="黑体" w:hAnsi="Cambria Math"/>
              <w:color w:val="000000"/>
              <w:szCs w:val="21"/>
            </w:rPr>
            <m:t>≈7.27×</m:t>
          </m:r>
          <m:sSup>
            <m:sSupPr>
              <m:ctrlPr>
                <w:rPr>
                  <w:rFonts w:ascii="Cambria Math" w:eastAsia="黑体" w:hAnsi="Cambria Math"/>
                  <w:i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color w:val="000000"/>
                  <w:szCs w:val="21"/>
                </w:rPr>
                <m:t>10</m:t>
              </m:r>
            </m:e>
            <m:sup>
              <m:r>
                <w:rPr>
                  <w:rFonts w:ascii="Cambria Math" w:eastAsia="黑体" w:hAnsi="Cambria Math"/>
                  <w:color w:val="000000"/>
                  <w:szCs w:val="21"/>
                </w:rPr>
                <m:t>10</m:t>
              </m:r>
            </m:sup>
          </m:sSup>
          <m:r>
            <w:rPr>
              <w:rFonts w:ascii="Cambria Math" w:eastAsia="黑体" w:hAnsi="Cambria Math"/>
              <w:color w:val="000000"/>
              <w:szCs w:val="21"/>
            </w:rPr>
            <m:t>Pa</m:t>
          </m:r>
        </m:oMath>
      </m:oMathPara>
    </w:p>
    <w:p w:rsidR="009F4FC3" w:rsidRDefault="009F4FC3" w:rsidP="005B455E">
      <w:pPr>
        <w:rPr>
          <w:rFonts w:ascii="黑体" w:eastAsia="黑体" w:hAnsi="黑体"/>
          <w:color w:val="000000"/>
          <w:szCs w:val="21"/>
        </w:rPr>
      </w:pPr>
    </w:p>
    <w:p w:rsidR="00791DBC" w:rsidRPr="00791DBC" w:rsidRDefault="00791DBC" w:rsidP="005B455E">
      <w:pPr>
        <w:rPr>
          <w:rStyle w:val="fontstyle11"/>
          <w:rFonts w:ascii="黑体" w:eastAsia="黑体" w:hAnsi="黑体" w:hint="default"/>
          <w:b/>
          <w:sz w:val="24"/>
          <w:szCs w:val="24"/>
        </w:rPr>
      </w:pPr>
      <w:r w:rsidRPr="00791DBC">
        <w:rPr>
          <w:rStyle w:val="fontstyle11"/>
          <w:rFonts w:ascii="黑体" w:eastAsia="黑体" w:hAnsi="黑体" w:hint="default"/>
          <w:b/>
          <w:sz w:val="24"/>
          <w:szCs w:val="24"/>
        </w:rPr>
        <w:t>误差分析</w:t>
      </w:r>
    </w:p>
    <w:p w:rsidR="009F4FC3" w:rsidRDefault="00791DBC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1.由于测量频率时，可见不同峰值之间的幅度和经过时间有一定差异，所以测得的n</w:t>
      </w:r>
      <w:proofErr w:type="gramStart"/>
      <w:r>
        <w:rPr>
          <w:rFonts w:ascii="黑体" w:eastAsia="黑体" w:hAnsi="黑体" w:hint="eastAsia"/>
          <w:color w:val="000000"/>
          <w:szCs w:val="21"/>
        </w:rPr>
        <w:t>个</w:t>
      </w:r>
      <w:proofErr w:type="gramEnd"/>
      <w:r>
        <w:rPr>
          <w:rFonts w:ascii="黑体" w:eastAsia="黑体" w:hAnsi="黑体" w:hint="eastAsia"/>
          <w:color w:val="000000"/>
          <w:szCs w:val="21"/>
        </w:rPr>
        <w:t>周期经过的时间t有一定误差，测得的频率f有误差。</w:t>
      </w:r>
    </w:p>
    <w:p w:rsidR="0075146E" w:rsidRDefault="0075146E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2.由于用光标测量时间差时，人眼界定的峰值和真实值存在一定误差，因此测得的时间数据不一定准确，相应求得的速度、时间延迟t等物理量也有误差。</w:t>
      </w:r>
    </w:p>
    <w:p w:rsidR="00791DBC" w:rsidRDefault="001E32BC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3</w:t>
      </w:r>
      <w:r w:rsidR="00791DBC">
        <w:rPr>
          <w:rFonts w:ascii="黑体" w:eastAsia="黑体" w:hAnsi="黑体" w:hint="eastAsia"/>
          <w:color w:val="000000"/>
          <w:szCs w:val="21"/>
        </w:rPr>
        <w:t>.测量</w:t>
      </w:r>
      <w:r w:rsidR="00791DBC" w:rsidRPr="00233C5B">
        <w:rPr>
          <w:rStyle w:val="fontstyle11"/>
          <w:rFonts w:ascii="黑体" w:eastAsia="黑体" w:hAnsi="黑体" w:hint="default"/>
          <w:sz w:val="21"/>
          <w:szCs w:val="21"/>
        </w:rPr>
        <w:t>折射角</w:t>
      </w:r>
      <w:r w:rsidR="00791DBC">
        <w:rPr>
          <w:rStyle w:val="fontstyle11"/>
          <w:rFonts w:ascii="黑体" w:eastAsia="黑体" w:hAnsi="黑体" w:hint="default"/>
          <w:sz w:val="21"/>
          <w:szCs w:val="21"/>
        </w:rPr>
        <w:t>时</w:t>
      </w:r>
      <w:r w:rsidR="0075146E">
        <w:rPr>
          <w:rStyle w:val="fontstyle11"/>
          <w:rFonts w:ascii="黑体" w:eastAsia="黑体" w:hAnsi="黑体" w:hint="default"/>
          <w:sz w:val="21"/>
          <w:szCs w:val="21"/>
        </w:rPr>
        <w:t>难以精确确定斜探头恰到缺陷位置，因此测得的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A0</m:t>
            </m:r>
          </m:sub>
        </m:sSub>
      </m:oMath>
      <w:r w:rsidR="0075146E">
        <w:rPr>
          <w:rFonts w:ascii="黑体" w:eastAsia="黑体" w:hAnsi="黑体" w:hint="eastAsia"/>
          <w:color w:val="000000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B0</m:t>
            </m:r>
          </m:sub>
        </m:sSub>
      </m:oMath>
      <w:r w:rsidR="0075146E">
        <w:rPr>
          <w:rFonts w:ascii="黑体" w:eastAsia="黑体" w:hAnsi="黑体" w:hint="eastAsia"/>
          <w:color w:val="000000"/>
          <w:szCs w:val="21"/>
        </w:rPr>
        <w:t>存在误差。</w:t>
      </w:r>
    </w:p>
    <w:p w:rsidR="00791DBC" w:rsidRDefault="00791DBC" w:rsidP="005B455E">
      <w:pPr>
        <w:rPr>
          <w:rFonts w:ascii="黑体" w:eastAsia="黑体" w:hAnsi="黑体"/>
          <w:color w:val="000000"/>
          <w:szCs w:val="21"/>
        </w:rPr>
      </w:pPr>
    </w:p>
    <w:p w:rsidR="00791DBC" w:rsidRPr="00791DBC" w:rsidRDefault="00791DBC" w:rsidP="00791DBC">
      <w:pPr>
        <w:rPr>
          <w:rStyle w:val="fontstyle11"/>
          <w:rFonts w:ascii="黑体" w:eastAsia="黑体" w:hAnsi="黑体" w:hint="default"/>
          <w:b/>
          <w:sz w:val="24"/>
          <w:szCs w:val="24"/>
        </w:rPr>
      </w:pPr>
      <w:r w:rsidRPr="00791DBC">
        <w:rPr>
          <w:rStyle w:val="fontstyle11"/>
          <w:rFonts w:ascii="黑体" w:eastAsia="黑体" w:hAnsi="黑体" w:hint="default"/>
          <w:b/>
          <w:sz w:val="24"/>
          <w:szCs w:val="24"/>
        </w:rPr>
        <w:t>思考题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1. 实验中是如何产生和探测超声波的？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利用晶体的压电效应和</w:t>
      </w:r>
      <w:proofErr w:type="gramStart"/>
      <w:r w:rsidRPr="00791DBC">
        <w:rPr>
          <w:rFonts w:ascii="黑体" w:eastAsia="黑体" w:hAnsi="黑体"/>
          <w:color w:val="000000"/>
          <w:szCs w:val="21"/>
        </w:rPr>
        <w:t>逆压电效应</w:t>
      </w:r>
      <w:proofErr w:type="gramEnd"/>
      <w:r w:rsidRPr="00791DBC">
        <w:rPr>
          <w:rFonts w:ascii="黑体" w:eastAsia="黑体" w:hAnsi="黑体"/>
          <w:color w:val="000000"/>
          <w:szCs w:val="21"/>
        </w:rPr>
        <w:t>。超声波探头通过保护膜或斜楔向外发</w:t>
      </w:r>
      <w:r w:rsidRPr="00791DBC">
        <w:rPr>
          <w:rFonts w:ascii="黑体" w:eastAsia="黑体" w:hAnsi="黑体" w:hint="eastAsia"/>
          <w:color w:val="000000"/>
          <w:szCs w:val="21"/>
        </w:rPr>
        <w:t>射超声波，</w:t>
      </w:r>
      <w:r w:rsidRPr="00791DBC">
        <w:rPr>
          <w:rFonts w:ascii="黑体" w:eastAsia="黑体" w:hAnsi="黑体"/>
          <w:color w:val="000000"/>
          <w:szCs w:val="21"/>
        </w:rPr>
        <w:t>超声波在材料内部传播时超声波在材料内部传播时，与被检对象相互作</w:t>
      </w:r>
      <w:r w:rsidRPr="00791DBC">
        <w:rPr>
          <w:rFonts w:ascii="黑体" w:eastAsia="黑体" w:hAnsi="黑体" w:hint="eastAsia"/>
          <w:color w:val="000000"/>
          <w:szCs w:val="21"/>
        </w:rPr>
        <w:t>用发生散射，</w:t>
      </w:r>
      <w:r w:rsidRPr="00791DBC">
        <w:rPr>
          <w:rFonts w:ascii="黑体" w:eastAsia="黑体" w:hAnsi="黑体"/>
          <w:color w:val="000000"/>
          <w:szCs w:val="21"/>
        </w:rPr>
        <w:t>散射波被同一压电换能器接受，由于正压电效应，震荡的晶片在两极</w:t>
      </w:r>
      <w:r w:rsidRPr="00791DBC">
        <w:rPr>
          <w:rFonts w:ascii="黑体" w:eastAsia="黑体" w:hAnsi="黑体" w:hint="eastAsia"/>
          <w:color w:val="000000"/>
          <w:szCs w:val="21"/>
        </w:rPr>
        <w:t>产生振荡的电压，</w:t>
      </w:r>
      <w:r w:rsidRPr="00791DBC">
        <w:rPr>
          <w:rFonts w:ascii="黑体" w:eastAsia="黑体" w:hAnsi="黑体"/>
          <w:color w:val="000000"/>
          <w:szCs w:val="21"/>
        </w:rPr>
        <w:t>电压信号被放大之后可以用示波器显示、检测。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lastRenderedPageBreak/>
        <w:t>2. 超声波在固体中的传播与在空气中有什么主要区别？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横波、纵波、表面波都能在固体中传播，但是空气中只能传播纵波。速度不同。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3. 直探头和斜探头发射的超声波有什么区别？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直探头产生纵波，斜探头产生横波或表面波。斜探头的</w:t>
      </w:r>
      <w:proofErr w:type="gramStart"/>
      <w:r w:rsidRPr="00791DBC">
        <w:rPr>
          <w:rFonts w:ascii="黑体" w:eastAsia="黑体" w:hAnsi="黑体"/>
          <w:color w:val="000000"/>
          <w:szCs w:val="21"/>
        </w:rPr>
        <w:t>延迟比直探头</w:t>
      </w:r>
      <w:proofErr w:type="gramEnd"/>
      <w:r w:rsidRPr="00791DBC">
        <w:rPr>
          <w:rFonts w:ascii="黑体" w:eastAsia="黑体" w:hAnsi="黑体"/>
          <w:color w:val="000000"/>
          <w:szCs w:val="21"/>
        </w:rPr>
        <w:t>大。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4. 简述超声探伤的原理。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超声探伤是通过测量反射波来获得物体内部信息的。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 w:hint="eastAsia"/>
          <w:color w:val="000000"/>
          <w:szCs w:val="21"/>
        </w:rPr>
        <w:t>在进行缺陷定位时，</w:t>
      </w:r>
      <w:r w:rsidRPr="00791DBC">
        <w:rPr>
          <w:rFonts w:ascii="黑体" w:eastAsia="黑体" w:hAnsi="黑体"/>
          <w:color w:val="000000"/>
          <w:szCs w:val="21"/>
        </w:rPr>
        <w:t xml:space="preserve"> 首先找到缺陷反射回波最大的位置，然后测量缺陷反射回</w:t>
      </w:r>
      <w:r w:rsidRPr="00791DBC">
        <w:rPr>
          <w:rFonts w:ascii="黑体" w:eastAsia="黑体" w:hAnsi="黑体" w:hint="eastAsia"/>
          <w:color w:val="000000"/>
          <w:szCs w:val="21"/>
        </w:rPr>
        <w:t>波对应的时间</w:t>
      </w:r>
      <w:r w:rsidRPr="00791DBC">
        <w:rPr>
          <w:rFonts w:ascii="黑体" w:eastAsia="黑体" w:hAnsi="黑体"/>
          <w:color w:val="000000"/>
          <w:szCs w:val="21"/>
        </w:rPr>
        <w:t xml:space="preserve"> ，根据被测材料的声速 可以计算出缺陷到探头入射点的垂直深度H 或水平距离 L。在超声成像时，探头在试块顶部二维扫描，得到来自试块内部</w:t>
      </w:r>
      <w:r w:rsidRPr="00791DBC">
        <w:rPr>
          <w:rFonts w:ascii="黑体" w:eastAsia="黑体" w:hAnsi="黑体" w:hint="eastAsia"/>
          <w:color w:val="000000"/>
          <w:szCs w:val="21"/>
        </w:rPr>
        <w:t>缺陷深度的分布，再利用计算机进行图像重建，就可以得到试块内部缺陷的立体图像。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5. 如何测量固体的弹性模量？</w:t>
      </w:r>
    </w:p>
    <w:p w:rsid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测量材料的密度和弹性波速， 根据公式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E=ρ</m:t>
        </m:r>
        <m:sSubSup>
          <m:sSubSup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color w:val="000000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sub>
          <m:sup>
            <m:r>
              <w:rPr>
                <w:rFonts w:ascii="Cambria Math" w:eastAsia="黑体" w:hAnsi="Cambria Math"/>
                <w:color w:val="000000"/>
                <w:szCs w:val="21"/>
              </w:rPr>
              <m:t>2</m:t>
            </m:r>
          </m:sup>
        </m:sSubSup>
        <m:f>
          <m:f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3</m:t>
            </m:r>
            <m:sSup>
              <m:sSup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γ</m:t>
                </m:r>
              </m:e>
              <m:sup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color w:val="00000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γ</m:t>
                </m:r>
              </m:e>
              <m:sup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color w:val="000000"/>
                <w:szCs w:val="21"/>
              </w:rPr>
              <m:t>-1</m:t>
            </m:r>
          </m:den>
        </m:f>
      </m:oMath>
      <w:r w:rsidRPr="00791DBC">
        <w:rPr>
          <w:rFonts w:ascii="黑体" w:eastAsia="黑体" w:hAnsi="黑体"/>
          <w:color w:val="000000"/>
          <w:szCs w:val="21"/>
        </w:rPr>
        <w:t>计算。</w:t>
      </w:r>
    </w:p>
    <w:p w:rsidR="00791DBC" w:rsidRDefault="00791DBC" w:rsidP="005B455E">
      <w:pPr>
        <w:rPr>
          <w:rFonts w:ascii="黑体" w:eastAsia="黑体" w:hAnsi="黑体"/>
          <w:color w:val="000000"/>
          <w:szCs w:val="21"/>
        </w:rPr>
      </w:pPr>
    </w:p>
    <w:p w:rsidR="009F4FC3" w:rsidRPr="00791DBC" w:rsidRDefault="009F4FC3" w:rsidP="005B455E">
      <w:pPr>
        <w:rPr>
          <w:rStyle w:val="fontstyle11"/>
          <w:rFonts w:ascii="黑体" w:eastAsia="黑体" w:hAnsi="黑体" w:hint="default"/>
          <w:b/>
          <w:sz w:val="24"/>
          <w:szCs w:val="24"/>
        </w:rPr>
      </w:pPr>
      <w:r w:rsidRPr="00791DBC">
        <w:rPr>
          <w:rStyle w:val="fontstyle11"/>
          <w:rFonts w:ascii="黑体" w:eastAsia="黑体" w:hAnsi="黑体" w:hint="default"/>
          <w:b/>
          <w:sz w:val="24"/>
          <w:szCs w:val="24"/>
        </w:rPr>
        <w:t>实验数据</w:t>
      </w:r>
    </w:p>
    <w:p w:rsidR="009F4FC3" w:rsidRPr="00553FA7" w:rsidRDefault="009F4FC3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noProof/>
          <w:color w:val="000000"/>
          <w:szCs w:val="21"/>
        </w:rPr>
        <w:drawing>
          <wp:inline distT="0" distB="0" distL="0" distR="0">
            <wp:extent cx="4599224" cy="5822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10170052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94" cy="58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FC3" w:rsidRPr="0055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5B"/>
    <w:rsid w:val="001E32BC"/>
    <w:rsid w:val="00233C5B"/>
    <w:rsid w:val="00552CC0"/>
    <w:rsid w:val="00553FA7"/>
    <w:rsid w:val="005B455E"/>
    <w:rsid w:val="0075146E"/>
    <w:rsid w:val="00791DBC"/>
    <w:rsid w:val="0088533D"/>
    <w:rsid w:val="009F4FC3"/>
    <w:rsid w:val="00C51654"/>
    <w:rsid w:val="00C605DC"/>
    <w:rsid w:val="00CA717B"/>
    <w:rsid w:val="00D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136"/>
  <w15:chartTrackingRefBased/>
  <w15:docId w15:val="{04F9239C-A4C7-465B-A7C3-D9FA42C9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3C5B"/>
    <w:rPr>
      <w:rFonts w:ascii="DengXian-Bold" w:hAnsi="DengXian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33C5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styleId="a3">
    <w:name w:val="Placeholder Text"/>
    <w:basedOn w:val="a0"/>
    <w:uiPriority w:val="99"/>
    <w:semiHidden/>
    <w:rsid w:val="00233C5B"/>
    <w:rPr>
      <w:color w:val="808080"/>
    </w:rPr>
  </w:style>
  <w:style w:type="table" w:styleId="a4">
    <w:name w:val="Table Grid"/>
    <w:basedOn w:val="a1"/>
    <w:uiPriority w:val="39"/>
    <w:rsid w:val="00553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0D9B-AE37-4BCE-90C6-7026A621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4</cp:revision>
  <dcterms:created xsi:type="dcterms:W3CDTF">2018-10-16T14:50:00Z</dcterms:created>
  <dcterms:modified xsi:type="dcterms:W3CDTF">2018-10-30T16:51:00Z</dcterms:modified>
</cp:coreProperties>
</file>