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E0873" w14:textId="79D8471F" w:rsidR="00D81551" w:rsidRDefault="006E32DF" w:rsidP="006E32DF">
      <w:pPr>
        <w:jc w:val="center"/>
        <w:rPr>
          <w:rFonts w:ascii="Arial" w:hAnsi="Arial" w:cs="Arial"/>
          <w:sz w:val="24"/>
          <w:szCs w:val="24"/>
        </w:rPr>
      </w:pPr>
      <w:r w:rsidRPr="006E32DF">
        <w:rPr>
          <w:rFonts w:ascii="Arial" w:hAnsi="Arial" w:cs="Arial"/>
          <w:sz w:val="24"/>
          <w:szCs w:val="24"/>
        </w:rPr>
        <w:t>ESPECIFICACIÓN DE LOS REFERENTES TÉCNICOS DEL HARDWARE - SOFTWARE Y ESTIMACIÓN DE LAS CONDICIONES ECONÓMICAS</w:t>
      </w:r>
    </w:p>
    <w:p w14:paraId="5E298398" w14:textId="77777777" w:rsid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16A7B5E9" w14:textId="77777777" w:rsid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34BADBEE" w14:textId="77777777" w:rsid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7FE69F0E" w14:textId="77777777" w:rsid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  <w:r w:rsidRPr="003C47F9">
        <w:rPr>
          <w:rFonts w:ascii="Arial" w:hAnsi="Arial" w:cs="Arial"/>
          <w:sz w:val="24"/>
          <w:szCs w:val="24"/>
        </w:rPr>
        <w:t>ANGIE LORENA LEAL TAPIERO</w:t>
      </w:r>
    </w:p>
    <w:p w14:paraId="2DD967FC" w14:textId="610DE399" w:rsidR="003C47F9" w:rsidRPr="003C47F9" w:rsidRDefault="003C47F9" w:rsidP="006E32DF">
      <w:pPr>
        <w:jc w:val="center"/>
        <w:rPr>
          <w:rFonts w:ascii="Arial" w:hAnsi="Arial" w:cs="Arial"/>
          <w:sz w:val="24"/>
          <w:szCs w:val="24"/>
        </w:rPr>
      </w:pPr>
      <w:r w:rsidRPr="003C47F9">
        <w:rPr>
          <w:rFonts w:ascii="Arial" w:hAnsi="Arial" w:cs="Arial"/>
          <w:sz w:val="24"/>
          <w:szCs w:val="24"/>
        </w:rPr>
        <w:t>BEISY YURANI ENDE ROA</w:t>
      </w:r>
    </w:p>
    <w:p w14:paraId="4D70E5E1" w14:textId="77777777" w:rsidR="006E32DF" w:rsidRPr="0071161F" w:rsidRDefault="006E32DF" w:rsidP="006E32DF">
      <w:pPr>
        <w:jc w:val="center"/>
        <w:rPr>
          <w:rFonts w:ascii="Arial" w:hAnsi="Arial" w:cs="Arial"/>
          <w:sz w:val="24"/>
          <w:szCs w:val="24"/>
        </w:rPr>
      </w:pPr>
      <w:r w:rsidRPr="0071161F">
        <w:rPr>
          <w:rFonts w:ascii="Arial" w:hAnsi="Arial" w:cs="Arial"/>
          <w:sz w:val="24"/>
          <w:szCs w:val="24"/>
        </w:rPr>
        <w:t>WILLIAN ALFREDO CASTRO VEGA</w:t>
      </w:r>
    </w:p>
    <w:p w14:paraId="7F2FC413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6681F6D9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22E7DD0B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3417AC4A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0B395CB1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32A5A28E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  <w:r w:rsidRPr="006E32DF">
        <w:rPr>
          <w:rFonts w:ascii="Arial" w:hAnsi="Arial" w:cs="Arial"/>
          <w:sz w:val="24"/>
          <w:szCs w:val="24"/>
        </w:rPr>
        <w:t>CENTRO AGROECOLOGICO Y EMPRESARIAL</w:t>
      </w:r>
    </w:p>
    <w:p w14:paraId="1759FA87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  <w:r w:rsidRPr="006E32DF">
        <w:rPr>
          <w:rFonts w:ascii="Arial" w:hAnsi="Arial" w:cs="Arial"/>
          <w:sz w:val="24"/>
          <w:szCs w:val="24"/>
        </w:rPr>
        <w:t>ANALISIS Y DESARROLLO DE SOFTWARE</w:t>
      </w:r>
    </w:p>
    <w:p w14:paraId="71ECD7D2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  <w:r w:rsidRPr="006E32DF">
        <w:rPr>
          <w:rFonts w:ascii="Arial" w:hAnsi="Arial" w:cs="Arial"/>
          <w:sz w:val="24"/>
          <w:szCs w:val="24"/>
        </w:rPr>
        <w:t>INSTRUCTOR: JUAN CARLOS SANABRIA BONILLA</w:t>
      </w:r>
    </w:p>
    <w:p w14:paraId="262077C5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469F8A5F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718C3520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2ADF0BEE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49D97450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36500C83" w14:textId="77777777" w:rsidR="006E32DF" w:rsidRP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698E5852" w14:textId="6313853D" w:rsidR="006E32DF" w:rsidRDefault="0071161F" w:rsidP="006E32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30/08/2023</w:t>
      </w:r>
    </w:p>
    <w:p w14:paraId="268CEA4B" w14:textId="77777777" w:rsidR="0071161F" w:rsidRDefault="0071161F" w:rsidP="006E32DF">
      <w:pPr>
        <w:jc w:val="center"/>
        <w:rPr>
          <w:rFonts w:ascii="Arial" w:hAnsi="Arial" w:cs="Arial"/>
          <w:sz w:val="24"/>
          <w:szCs w:val="24"/>
        </w:rPr>
      </w:pPr>
    </w:p>
    <w:p w14:paraId="64536FB4" w14:textId="77777777" w:rsidR="0071161F" w:rsidRDefault="0071161F" w:rsidP="006E32DF">
      <w:pPr>
        <w:jc w:val="center"/>
        <w:rPr>
          <w:rFonts w:ascii="Arial" w:hAnsi="Arial" w:cs="Arial"/>
          <w:sz w:val="24"/>
          <w:szCs w:val="24"/>
        </w:rPr>
      </w:pPr>
    </w:p>
    <w:p w14:paraId="1C82B49A" w14:textId="77777777" w:rsidR="003C47F9" w:rsidRDefault="003C47F9" w:rsidP="006E32DF">
      <w:pPr>
        <w:jc w:val="center"/>
        <w:rPr>
          <w:rFonts w:ascii="Arial" w:hAnsi="Arial" w:cs="Arial"/>
          <w:sz w:val="24"/>
          <w:szCs w:val="24"/>
        </w:rPr>
      </w:pPr>
    </w:p>
    <w:p w14:paraId="75549274" w14:textId="77777777" w:rsidR="003C47F9" w:rsidRDefault="003C47F9" w:rsidP="006E32DF">
      <w:pPr>
        <w:jc w:val="center"/>
        <w:rPr>
          <w:rFonts w:ascii="Arial" w:hAnsi="Arial" w:cs="Arial"/>
          <w:sz w:val="24"/>
          <w:szCs w:val="24"/>
        </w:rPr>
      </w:pPr>
    </w:p>
    <w:p w14:paraId="154E0954" w14:textId="77777777" w:rsidR="0071161F" w:rsidRDefault="0071161F" w:rsidP="006E32DF">
      <w:pPr>
        <w:jc w:val="center"/>
        <w:rPr>
          <w:rFonts w:ascii="Arial" w:hAnsi="Arial" w:cs="Arial"/>
          <w:sz w:val="24"/>
          <w:szCs w:val="24"/>
        </w:rPr>
      </w:pPr>
    </w:p>
    <w:p w14:paraId="5332E79C" w14:textId="77777777" w:rsid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</w:p>
    <w:p w14:paraId="1978F7FA" w14:textId="52172A4C" w:rsidR="006E32DF" w:rsidRDefault="006E32DF" w:rsidP="006E32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14:paraId="6D153B1E" w14:textId="77777777" w:rsidR="00434DFA" w:rsidRDefault="00434DFA" w:rsidP="006E32DF">
      <w:pPr>
        <w:jc w:val="center"/>
        <w:rPr>
          <w:rFonts w:ascii="Arial" w:hAnsi="Arial" w:cs="Arial"/>
          <w:sz w:val="24"/>
          <w:szCs w:val="24"/>
        </w:rPr>
      </w:pPr>
    </w:p>
    <w:p w14:paraId="5F6679DD" w14:textId="77777777" w:rsidR="00434DFA" w:rsidRDefault="00434DFA" w:rsidP="006E32DF">
      <w:pPr>
        <w:jc w:val="center"/>
        <w:rPr>
          <w:rFonts w:ascii="Arial" w:hAnsi="Arial" w:cs="Arial"/>
          <w:sz w:val="24"/>
          <w:szCs w:val="24"/>
        </w:rPr>
      </w:pPr>
    </w:p>
    <w:p w14:paraId="6E9F3F41" w14:textId="2057760F" w:rsidR="00434DFA" w:rsidRPr="00434DFA" w:rsidRDefault="00434DFA" w:rsidP="00434DFA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34DFA">
        <w:rPr>
          <w:rFonts w:ascii="Arial" w:hAnsi="Arial" w:cs="Arial"/>
          <w:sz w:val="24"/>
          <w:szCs w:val="24"/>
        </w:rPr>
        <w:t>En la actual era digital, la adopción de soluciones de software personalizadas se ha convertido en un componente esencial para el éxito y la eficiencia de los negocios en diversas industrias</w:t>
      </w:r>
      <w:r>
        <w:rPr>
          <w:rFonts w:ascii="Arial" w:hAnsi="Arial" w:cs="Arial"/>
          <w:sz w:val="24"/>
          <w:szCs w:val="24"/>
        </w:rPr>
        <w:t xml:space="preserve">. </w:t>
      </w:r>
      <w:r w:rsidR="00F468B7" w:rsidRPr="00F468B7">
        <w:rPr>
          <w:rFonts w:ascii="Arial" w:hAnsi="Arial" w:cs="Arial"/>
          <w:sz w:val="24"/>
          <w:szCs w:val="24"/>
        </w:rPr>
        <w:t>En este informe nuestro propósito principal es dimensionar claramente la licencia</w:t>
      </w:r>
      <w:r w:rsidR="000C1754">
        <w:rPr>
          <w:rFonts w:ascii="Arial" w:hAnsi="Arial" w:cs="Arial"/>
          <w:sz w:val="24"/>
          <w:szCs w:val="24"/>
        </w:rPr>
        <w:t xml:space="preserve"> </w:t>
      </w:r>
      <w:r w:rsidR="00F468B7" w:rsidRPr="00F468B7">
        <w:rPr>
          <w:rFonts w:ascii="Arial" w:hAnsi="Arial" w:cs="Arial"/>
          <w:sz w:val="24"/>
          <w:szCs w:val="24"/>
        </w:rPr>
        <w:t xml:space="preserve">de software requeridas para la implementación de una solución de restaurante, teniendo en cuenta las características específicas de la solución y las necesidades del software. </w:t>
      </w:r>
      <w:r w:rsidRPr="00434DFA">
        <w:rPr>
          <w:rFonts w:ascii="Arial" w:hAnsi="Arial" w:cs="Arial"/>
          <w:sz w:val="24"/>
          <w:szCs w:val="24"/>
        </w:rPr>
        <w:t>Además, se busca estimar las condiciones técnicas y económicas involucradas en la adopción de la solución de software, garantizando una implementación exitosa y efectiva.</w:t>
      </w:r>
    </w:p>
    <w:p w14:paraId="3D97BCE3" w14:textId="77777777" w:rsidR="00AE0064" w:rsidRDefault="00AE0064" w:rsidP="00F468B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B4C25A3" w14:textId="77777777" w:rsidR="00434DFA" w:rsidRDefault="00434DFA" w:rsidP="00F468B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4233B2" w14:textId="77777777" w:rsidR="00434DFA" w:rsidRDefault="00434DFA" w:rsidP="00F468B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CAB7CF8" w14:textId="77777777" w:rsidR="00434DFA" w:rsidRDefault="00434DFA" w:rsidP="00F468B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7C4EF1A" w14:textId="77777777" w:rsidR="00434DFA" w:rsidRDefault="00434DFA" w:rsidP="00F468B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7213714" w14:textId="77777777" w:rsidR="00AE0064" w:rsidRDefault="00AE0064" w:rsidP="00F468B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D625EE6" w14:textId="77777777" w:rsidR="00AE0064" w:rsidRDefault="00AE0064" w:rsidP="00F468B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9C27816" w14:textId="77777777" w:rsidR="00AE0064" w:rsidRDefault="00AE0064" w:rsidP="00F468B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566191A" w14:textId="3A7F3FE5" w:rsidR="0054003F" w:rsidRDefault="0054003F" w:rsidP="00726310">
      <w:pPr>
        <w:spacing w:line="360" w:lineRule="auto"/>
        <w:rPr>
          <w:rFonts w:ascii="Arial" w:hAnsi="Arial" w:cs="Arial"/>
          <w:sz w:val="24"/>
          <w:szCs w:val="24"/>
        </w:rPr>
      </w:pPr>
    </w:p>
    <w:p w14:paraId="4F5024D3" w14:textId="77777777" w:rsidR="0054003F" w:rsidRDefault="0054003F" w:rsidP="0054003F">
      <w:pPr>
        <w:tabs>
          <w:tab w:val="left" w:pos="1545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8C09B96" w14:textId="433A3A80" w:rsidR="009202BA" w:rsidRPr="009202BA" w:rsidRDefault="009202BA" w:rsidP="009202B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202BA">
        <w:rPr>
          <w:rFonts w:ascii="Arial" w:hAnsi="Arial" w:cs="Arial"/>
          <w:b/>
          <w:bCs/>
          <w:sz w:val="24"/>
          <w:szCs w:val="24"/>
        </w:rPr>
        <w:lastRenderedPageBreak/>
        <w:t>INFORME</w:t>
      </w:r>
    </w:p>
    <w:p w14:paraId="795E5A5B" w14:textId="2E27C670" w:rsidR="0054003F" w:rsidRDefault="0054003F" w:rsidP="00F468B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003F">
        <w:rPr>
          <w:rFonts w:ascii="Arial" w:hAnsi="Arial" w:cs="Arial"/>
          <w:sz w:val="24"/>
          <w:szCs w:val="24"/>
        </w:rPr>
        <w:t xml:space="preserve">El presente informe tiene como objetivo dimensionar claramente </w:t>
      </w:r>
      <w:proofErr w:type="gramStart"/>
      <w:r w:rsidRPr="0054003F">
        <w:rPr>
          <w:rFonts w:ascii="Arial" w:hAnsi="Arial" w:cs="Arial"/>
          <w:sz w:val="24"/>
          <w:szCs w:val="24"/>
        </w:rPr>
        <w:t>las licencia</w:t>
      </w:r>
      <w:proofErr w:type="gramEnd"/>
      <w:r w:rsidR="009644E3">
        <w:rPr>
          <w:rFonts w:ascii="Arial" w:hAnsi="Arial" w:cs="Arial"/>
          <w:sz w:val="24"/>
          <w:szCs w:val="24"/>
        </w:rPr>
        <w:t xml:space="preserve"> </w:t>
      </w:r>
      <w:r w:rsidRPr="0054003F">
        <w:rPr>
          <w:rFonts w:ascii="Arial" w:hAnsi="Arial" w:cs="Arial"/>
          <w:sz w:val="24"/>
          <w:szCs w:val="24"/>
        </w:rPr>
        <w:t>de software requerida para implementar la solución de restaurante</w:t>
      </w:r>
      <w:r w:rsidR="001A2423">
        <w:rPr>
          <w:rFonts w:ascii="Arial" w:hAnsi="Arial" w:cs="Arial"/>
          <w:sz w:val="24"/>
          <w:szCs w:val="24"/>
        </w:rPr>
        <w:t xml:space="preserve"> y </w:t>
      </w:r>
      <w:r w:rsidRPr="0054003F">
        <w:rPr>
          <w:rFonts w:ascii="Arial" w:hAnsi="Arial" w:cs="Arial"/>
          <w:sz w:val="24"/>
          <w:szCs w:val="24"/>
        </w:rPr>
        <w:t>estimar las condiciones técnicas y económicas, considerando las características específicas del proyecto y las necesidades operativas del establecimiento. Se realizará un análisis detallado de los requisitos técnicos</w:t>
      </w:r>
      <w:r w:rsidR="009644E3">
        <w:rPr>
          <w:rFonts w:ascii="Arial" w:hAnsi="Arial" w:cs="Arial"/>
          <w:sz w:val="24"/>
          <w:szCs w:val="24"/>
        </w:rPr>
        <w:t xml:space="preserve"> y</w:t>
      </w:r>
      <w:r w:rsidRPr="0054003F">
        <w:rPr>
          <w:rFonts w:ascii="Arial" w:hAnsi="Arial" w:cs="Arial"/>
          <w:sz w:val="24"/>
          <w:szCs w:val="24"/>
        </w:rPr>
        <w:t xml:space="preserve"> los costos asociados para garantizar una implementación exitosa.</w:t>
      </w:r>
    </w:p>
    <w:p w14:paraId="36ED9568" w14:textId="4FF3D929" w:rsidR="00726310" w:rsidRDefault="00726310" w:rsidP="009202BA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202BA">
        <w:rPr>
          <w:rFonts w:ascii="Arial" w:hAnsi="Arial" w:cs="Arial"/>
          <w:b/>
          <w:bCs/>
          <w:sz w:val="24"/>
          <w:szCs w:val="24"/>
        </w:rPr>
        <w:t>Descripción del producto</w:t>
      </w:r>
      <w:r>
        <w:rPr>
          <w:rFonts w:ascii="Arial" w:hAnsi="Arial" w:cs="Arial"/>
          <w:sz w:val="24"/>
          <w:szCs w:val="24"/>
        </w:rPr>
        <w:t xml:space="preserve">: </w:t>
      </w:r>
      <w:r w:rsidRPr="002116B7">
        <w:rPr>
          <w:rFonts w:ascii="Arial" w:hAnsi="Arial" w:cs="Arial"/>
          <w:sz w:val="24"/>
          <w:szCs w:val="24"/>
        </w:rPr>
        <w:t xml:space="preserve">Es un aplicativo web que será desarrollada para mejorar la experiencia de los clientes del restaurante. </w:t>
      </w:r>
      <w:r>
        <w:rPr>
          <w:rFonts w:ascii="Arial" w:hAnsi="Arial" w:cs="Arial"/>
          <w:sz w:val="24"/>
          <w:szCs w:val="24"/>
        </w:rPr>
        <w:t>El</w:t>
      </w:r>
      <w:r w:rsidRPr="002116B7">
        <w:rPr>
          <w:rFonts w:ascii="Arial" w:hAnsi="Arial" w:cs="Arial"/>
          <w:sz w:val="24"/>
          <w:szCs w:val="24"/>
        </w:rPr>
        <w:t xml:space="preserve"> aplica</w:t>
      </w:r>
      <w:r>
        <w:rPr>
          <w:rFonts w:ascii="Arial" w:hAnsi="Arial" w:cs="Arial"/>
          <w:sz w:val="24"/>
          <w:szCs w:val="24"/>
        </w:rPr>
        <w:t xml:space="preserve">tivo </w:t>
      </w:r>
      <w:r w:rsidRPr="002116B7">
        <w:rPr>
          <w:rFonts w:ascii="Arial" w:hAnsi="Arial" w:cs="Arial"/>
          <w:sz w:val="24"/>
          <w:szCs w:val="24"/>
        </w:rPr>
        <w:t xml:space="preserve">web </w:t>
      </w:r>
      <w:r>
        <w:rPr>
          <w:rFonts w:ascii="Arial" w:hAnsi="Arial" w:cs="Arial"/>
          <w:sz w:val="24"/>
          <w:szCs w:val="24"/>
        </w:rPr>
        <w:t>permitirá</w:t>
      </w:r>
      <w:r w:rsidRPr="002116B7">
        <w:rPr>
          <w:rFonts w:ascii="Arial" w:hAnsi="Arial" w:cs="Arial"/>
          <w:sz w:val="24"/>
          <w:szCs w:val="24"/>
        </w:rPr>
        <w:t xml:space="preserve"> a los clientes acceder de manera adecuada al menú completo del restaura</w:t>
      </w:r>
      <w:r w:rsidR="00B22301">
        <w:rPr>
          <w:rFonts w:ascii="Arial" w:hAnsi="Arial" w:cs="Arial"/>
          <w:sz w:val="24"/>
          <w:szCs w:val="24"/>
        </w:rPr>
        <w:t>nte</w:t>
      </w:r>
      <w:r w:rsidRPr="002116B7">
        <w:rPr>
          <w:rFonts w:ascii="Arial" w:hAnsi="Arial" w:cs="Arial"/>
          <w:sz w:val="24"/>
          <w:szCs w:val="24"/>
        </w:rPr>
        <w:t>. El aplicativo web ofrecerá funcionalidades de registro e inicio de sesión. Además, facilitará el proceso de pago en línea brindando comodidad y seguridad a los clientes.</w:t>
      </w:r>
      <w:r>
        <w:rPr>
          <w:rFonts w:ascii="Arial" w:hAnsi="Arial" w:cs="Arial"/>
          <w:sz w:val="24"/>
          <w:szCs w:val="24"/>
        </w:rPr>
        <w:t xml:space="preserve"> </w:t>
      </w:r>
      <w:r w:rsidRPr="002116B7">
        <w:rPr>
          <w:rFonts w:ascii="Arial" w:hAnsi="Arial" w:cs="Arial"/>
          <w:sz w:val="24"/>
          <w:szCs w:val="24"/>
        </w:rPr>
        <w:t>El sistema de chat es una característica integrada que permitirá una comunicación entre los clientes y administrador del restaurante.</w:t>
      </w:r>
      <w:r>
        <w:rPr>
          <w:rFonts w:ascii="Arial" w:hAnsi="Arial" w:cs="Arial"/>
          <w:sz w:val="24"/>
          <w:szCs w:val="24"/>
        </w:rPr>
        <w:t xml:space="preserve"> </w:t>
      </w:r>
      <w:r w:rsidRPr="002116B7">
        <w:rPr>
          <w:rFonts w:ascii="Arial" w:hAnsi="Arial" w:cs="Arial"/>
          <w:sz w:val="24"/>
          <w:szCs w:val="24"/>
        </w:rPr>
        <w:t>El aplicativo web también presentará diversos servicios que ofrece el restaurante con su detallada información.</w:t>
      </w:r>
      <w:r>
        <w:rPr>
          <w:rFonts w:ascii="Arial" w:hAnsi="Arial" w:cs="Arial"/>
          <w:sz w:val="24"/>
          <w:szCs w:val="24"/>
        </w:rPr>
        <w:t xml:space="preserve"> </w:t>
      </w:r>
      <w:r w:rsidRPr="002116B7">
        <w:rPr>
          <w:rFonts w:ascii="Arial" w:hAnsi="Arial" w:cs="Arial"/>
          <w:sz w:val="24"/>
          <w:szCs w:val="24"/>
        </w:rPr>
        <w:t>También unas de sus funcionalidades serán la gestión de pedidos donde los clientes podrán ver estado de su pedido (pendiente, en preparación o despechado) y realizar modificación al pedido como lo será agregar algún otro plato.</w:t>
      </w:r>
      <w:r>
        <w:rPr>
          <w:rFonts w:ascii="Arial" w:hAnsi="Arial" w:cs="Arial"/>
          <w:sz w:val="24"/>
          <w:szCs w:val="24"/>
        </w:rPr>
        <w:t xml:space="preserve"> </w:t>
      </w:r>
      <w:r w:rsidRPr="002116B7">
        <w:rPr>
          <w:rFonts w:ascii="Arial" w:hAnsi="Arial" w:cs="Arial"/>
          <w:sz w:val="24"/>
          <w:szCs w:val="24"/>
        </w:rPr>
        <w:t>Por otro lado, el aplicativo web le brindará al administrador la función de gestionar el menú de manera eficiente, como lo es agregar plato, eliminar, modificar o tan solo ver el menú. Además, también el administrador hará parte de la función gestionar pedido, donde le permitirá visualizar una lista completa de los pedidos y actualizar el estado de los pedidos para mantener informados a los clientes.</w:t>
      </w:r>
    </w:p>
    <w:p w14:paraId="77930349" w14:textId="5DF1F80F" w:rsidR="00B22301" w:rsidRDefault="00726310" w:rsidP="0082513F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26310">
        <w:rPr>
          <w:rFonts w:ascii="Arial" w:hAnsi="Arial" w:cs="Arial"/>
          <w:b/>
          <w:bCs/>
          <w:sz w:val="24"/>
          <w:szCs w:val="24"/>
        </w:rPr>
        <w:lastRenderedPageBreak/>
        <w:t>LICENCIA DE SOFTWARE</w:t>
      </w:r>
    </w:p>
    <w:p w14:paraId="26002CD5" w14:textId="2E57E4C2" w:rsidR="004C5354" w:rsidRDefault="009644E3" w:rsidP="008251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Estamos considerando la opción de adoptar una</w:t>
      </w:r>
      <w:r w:rsidR="00741AB5">
        <w:rPr>
          <w:rFonts w:ascii="Arial" w:hAnsi="Arial" w:cs="Arial"/>
          <w:sz w:val="24"/>
          <w:szCs w:val="24"/>
        </w:rPr>
        <w:t xml:space="preserve"> licencia de software freeware </w:t>
      </w:r>
      <w:r>
        <w:rPr>
          <w:rFonts w:ascii="Arial" w:hAnsi="Arial" w:cs="Arial"/>
          <w:sz w:val="24"/>
          <w:szCs w:val="24"/>
        </w:rPr>
        <w:t xml:space="preserve">para la </w:t>
      </w:r>
      <w:r w:rsidR="00741AB5">
        <w:rPr>
          <w:rFonts w:ascii="Arial" w:hAnsi="Arial" w:cs="Arial"/>
          <w:sz w:val="24"/>
          <w:szCs w:val="24"/>
        </w:rPr>
        <w:t>aplicación web</w:t>
      </w:r>
      <w:r>
        <w:rPr>
          <w:rFonts w:ascii="Arial" w:hAnsi="Arial" w:cs="Arial"/>
          <w:sz w:val="24"/>
          <w:szCs w:val="24"/>
        </w:rPr>
        <w:t xml:space="preserve"> (pija parienta). creemos</w:t>
      </w:r>
      <w:r w:rsidR="00741A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esta elección es beneficiosa debido a su </w:t>
      </w:r>
      <w:r w:rsidR="00741AB5">
        <w:rPr>
          <w:rFonts w:ascii="Arial" w:hAnsi="Arial" w:cs="Arial"/>
          <w:sz w:val="24"/>
          <w:szCs w:val="24"/>
        </w:rPr>
        <w:t xml:space="preserve">gratuidad y accesibilidad </w:t>
      </w:r>
      <w:r>
        <w:rPr>
          <w:rFonts w:ascii="Arial" w:hAnsi="Arial" w:cs="Arial"/>
          <w:sz w:val="24"/>
          <w:szCs w:val="24"/>
        </w:rPr>
        <w:t xml:space="preserve">lo que le permitirá a nuestro </w:t>
      </w:r>
      <w:r w:rsidR="00741AB5">
        <w:rPr>
          <w:rFonts w:ascii="Arial" w:hAnsi="Arial" w:cs="Arial"/>
          <w:sz w:val="24"/>
          <w:szCs w:val="24"/>
        </w:rPr>
        <w:t>cliente utilizar</w:t>
      </w:r>
      <w:r w:rsidR="008251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aplicación </w:t>
      </w:r>
      <w:r w:rsidR="00D62040">
        <w:rPr>
          <w:rFonts w:ascii="Arial" w:hAnsi="Arial" w:cs="Arial"/>
          <w:sz w:val="24"/>
          <w:szCs w:val="24"/>
        </w:rPr>
        <w:t xml:space="preserve">fácilmente </w:t>
      </w:r>
      <w:r w:rsidR="00741AB5">
        <w:rPr>
          <w:rFonts w:ascii="Arial" w:hAnsi="Arial" w:cs="Arial"/>
          <w:sz w:val="24"/>
          <w:szCs w:val="24"/>
        </w:rPr>
        <w:t>sin costo</w:t>
      </w:r>
      <w:r>
        <w:rPr>
          <w:rFonts w:ascii="Arial" w:hAnsi="Arial" w:cs="Arial"/>
          <w:sz w:val="24"/>
          <w:szCs w:val="24"/>
        </w:rPr>
        <w:t xml:space="preserve"> alguno</w:t>
      </w:r>
      <w:r w:rsidR="008D400B">
        <w:rPr>
          <w:rFonts w:ascii="Arial" w:hAnsi="Arial" w:cs="Arial"/>
          <w:sz w:val="24"/>
          <w:szCs w:val="24"/>
        </w:rPr>
        <w:t xml:space="preserve">. </w:t>
      </w:r>
      <w:r w:rsidR="004C5354">
        <w:rPr>
          <w:rFonts w:ascii="Arial" w:hAnsi="Arial" w:cs="Arial"/>
          <w:sz w:val="24"/>
          <w:szCs w:val="24"/>
        </w:rPr>
        <w:t xml:space="preserve"> Aquí hay algunas razones porque escogimos el software freeware:</w:t>
      </w:r>
    </w:p>
    <w:p w14:paraId="68160B75" w14:textId="2C76EC2A" w:rsidR="004C5354" w:rsidRPr="0082513F" w:rsidRDefault="00FC57A2" w:rsidP="0082513F">
      <w:pPr>
        <w:pStyle w:val="Prrafodelista"/>
        <w:numPr>
          <w:ilvl w:val="0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 y distribución: </w:t>
      </w:r>
      <w:r w:rsidR="004C5354" w:rsidRPr="0082513F">
        <w:rPr>
          <w:rFonts w:ascii="Arial" w:hAnsi="Arial" w:cs="Arial"/>
          <w:sz w:val="24"/>
          <w:szCs w:val="24"/>
        </w:rPr>
        <w:t>la licencia freeware</w:t>
      </w:r>
      <w:r>
        <w:rPr>
          <w:rFonts w:ascii="Arial" w:hAnsi="Arial" w:cs="Arial"/>
          <w:sz w:val="24"/>
          <w:szCs w:val="24"/>
        </w:rPr>
        <w:t xml:space="preserve"> nos brinda la capacidad</w:t>
      </w:r>
      <w:r w:rsidR="004C5354" w:rsidRPr="008251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controlar</w:t>
      </w:r>
      <w:r w:rsidR="004C5354" w:rsidRPr="0082513F">
        <w:rPr>
          <w:rFonts w:ascii="Arial" w:hAnsi="Arial" w:cs="Arial"/>
          <w:sz w:val="24"/>
          <w:szCs w:val="24"/>
        </w:rPr>
        <w:t xml:space="preserve"> la distribución de software</w:t>
      </w:r>
      <w:r>
        <w:rPr>
          <w:rFonts w:ascii="Arial" w:hAnsi="Arial" w:cs="Arial"/>
          <w:sz w:val="24"/>
          <w:szCs w:val="24"/>
        </w:rPr>
        <w:t>,</w:t>
      </w:r>
      <w:r w:rsidR="004C5354" w:rsidRPr="008251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 que es importante para garantizar el uso adecuado.</w:t>
      </w:r>
    </w:p>
    <w:p w14:paraId="31FDECC9" w14:textId="3108F502" w:rsidR="004C5354" w:rsidRPr="0082513F" w:rsidRDefault="00FC57A2" w:rsidP="0082513F">
      <w:pPr>
        <w:pStyle w:val="Prrafodelista"/>
        <w:numPr>
          <w:ilvl w:val="0"/>
          <w:numId w:val="1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Prohibición de venta: </w:t>
      </w:r>
      <w:r w:rsidR="004C5354" w:rsidRPr="0082513F">
        <w:rPr>
          <w:rFonts w:ascii="Arial" w:hAnsi="Arial" w:cs="Arial"/>
          <w:sz w:val="24"/>
          <w:szCs w:val="24"/>
        </w:rPr>
        <w:t xml:space="preserve">la licencia de freeware </w:t>
      </w:r>
      <w:r>
        <w:rPr>
          <w:rFonts w:ascii="Arial" w:hAnsi="Arial" w:cs="Arial"/>
          <w:sz w:val="24"/>
          <w:szCs w:val="24"/>
        </w:rPr>
        <w:t>impide</w:t>
      </w:r>
      <w:r w:rsidR="004C5354" w:rsidRPr="0082513F">
        <w:rPr>
          <w:rFonts w:ascii="Arial" w:hAnsi="Arial" w:cs="Arial"/>
          <w:sz w:val="24"/>
          <w:szCs w:val="24"/>
        </w:rPr>
        <w:t xml:space="preserve"> la venta del software</w:t>
      </w:r>
      <w:r w:rsidR="00D3079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 cual concuerda con las condiciones establecidas por el Sena</w:t>
      </w:r>
      <w:r w:rsidR="004C5354" w:rsidRPr="008251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encaja para nuestros objetivos.</w:t>
      </w:r>
    </w:p>
    <w:p w14:paraId="441D5183" w14:textId="1D7F2114" w:rsidR="00B22301" w:rsidRPr="00216221" w:rsidRDefault="00FC57A2" w:rsidP="00CF3B2E">
      <w:pPr>
        <w:pStyle w:val="Prrafodelista"/>
        <w:numPr>
          <w:ilvl w:val="0"/>
          <w:numId w:val="1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16221">
        <w:rPr>
          <w:rFonts w:ascii="Arial" w:hAnsi="Arial" w:cs="Arial"/>
          <w:sz w:val="24"/>
          <w:szCs w:val="24"/>
        </w:rPr>
        <w:t xml:space="preserve">Integridad del código: </w:t>
      </w:r>
      <w:r w:rsidR="004C5354" w:rsidRPr="00216221">
        <w:rPr>
          <w:rFonts w:ascii="Arial" w:hAnsi="Arial" w:cs="Arial"/>
          <w:sz w:val="24"/>
          <w:szCs w:val="24"/>
        </w:rPr>
        <w:t>La licencia freeware no</w:t>
      </w:r>
      <w:r w:rsidRPr="00216221">
        <w:rPr>
          <w:rFonts w:ascii="Arial" w:hAnsi="Arial" w:cs="Arial"/>
          <w:sz w:val="24"/>
          <w:szCs w:val="24"/>
        </w:rPr>
        <w:t xml:space="preserve"> requiere</w:t>
      </w:r>
      <w:r w:rsidR="004C5354" w:rsidRPr="00216221">
        <w:rPr>
          <w:rFonts w:ascii="Arial" w:hAnsi="Arial" w:cs="Arial"/>
          <w:sz w:val="24"/>
          <w:szCs w:val="24"/>
        </w:rPr>
        <w:t xml:space="preserve"> que el código fuente </w:t>
      </w:r>
      <w:proofErr w:type="spellStart"/>
      <w:r w:rsidR="004C5354" w:rsidRPr="00216221">
        <w:rPr>
          <w:rFonts w:ascii="Arial" w:hAnsi="Arial" w:cs="Arial"/>
          <w:sz w:val="24"/>
          <w:szCs w:val="24"/>
        </w:rPr>
        <w:t>este</w:t>
      </w:r>
      <w:proofErr w:type="spellEnd"/>
      <w:r w:rsidR="004C5354" w:rsidRPr="00216221">
        <w:rPr>
          <w:rFonts w:ascii="Arial" w:hAnsi="Arial" w:cs="Arial"/>
          <w:sz w:val="24"/>
          <w:szCs w:val="24"/>
        </w:rPr>
        <w:t xml:space="preserve"> disponible para la modificación</w:t>
      </w:r>
      <w:r w:rsidR="00216221" w:rsidRPr="00216221">
        <w:rPr>
          <w:rFonts w:ascii="Arial" w:hAnsi="Arial" w:cs="Arial"/>
          <w:sz w:val="24"/>
          <w:szCs w:val="24"/>
        </w:rPr>
        <w:t>. Esta característica es fundamental porque queremos evitar alteraciones no autorizadas que puedan resultar en problemas perjudiciales para nosotros y nuestro</w:t>
      </w:r>
      <w:r w:rsidR="00216221">
        <w:rPr>
          <w:rFonts w:ascii="Arial" w:hAnsi="Arial" w:cs="Arial"/>
          <w:sz w:val="24"/>
          <w:szCs w:val="24"/>
        </w:rPr>
        <w:t xml:space="preserve"> cliente.</w:t>
      </w:r>
    </w:p>
    <w:p w14:paraId="0592C444" w14:textId="46F46F68" w:rsidR="00656190" w:rsidRPr="009644E3" w:rsidRDefault="00025E57" w:rsidP="009644E3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202BA">
        <w:rPr>
          <w:rFonts w:ascii="Arial" w:hAnsi="Arial" w:cs="Arial"/>
          <w:b/>
          <w:bCs/>
          <w:sz w:val="24"/>
          <w:szCs w:val="24"/>
        </w:rPr>
        <w:t>Requerimientos Técnicos</w:t>
      </w:r>
    </w:p>
    <w:p w14:paraId="75EA15C0" w14:textId="590DC9DD" w:rsidR="00025E57" w:rsidRDefault="00025E57" w:rsidP="00025E5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Hlk143508897"/>
      <w:r w:rsidRPr="00025E57">
        <w:rPr>
          <w:rFonts w:ascii="Arial" w:hAnsi="Arial" w:cs="Arial"/>
          <w:sz w:val="24"/>
          <w:szCs w:val="24"/>
        </w:rPr>
        <w:t>Se identifican los siguientes requerimientos técnicos para la solución de software de restaurante</w:t>
      </w:r>
      <w:bookmarkEnd w:id="0"/>
      <w:r w:rsidRPr="00025E57">
        <w:rPr>
          <w:rFonts w:ascii="Arial" w:hAnsi="Arial" w:cs="Arial"/>
          <w:sz w:val="24"/>
          <w:szCs w:val="24"/>
        </w:rPr>
        <w:t>:</w:t>
      </w:r>
    </w:p>
    <w:p w14:paraId="221947FF" w14:textId="68CBF0FC" w:rsidR="00476B5F" w:rsidRPr="00476B5F" w:rsidRDefault="00476B5F" w:rsidP="00476B5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hAnsi="Arial" w:cs="Arial"/>
          <w:sz w:val="24"/>
          <w:szCs w:val="24"/>
        </w:rPr>
        <w:t>Hardware:</w:t>
      </w:r>
      <w:r w:rsidRPr="009357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3EEBD8B4" w14:textId="77777777" w:rsidR="00476B5F" w:rsidRPr="007E5C87" w:rsidRDefault="00476B5F" w:rsidP="00476B5F">
      <w:pPr>
        <w:numPr>
          <w:ilvl w:val="0"/>
          <w:numId w:val="9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bookmarkStart w:id="1" w:name="_Hlk143924429"/>
      <w:r w:rsidRPr="007E5C87">
        <w:rPr>
          <w:rFonts w:ascii="Arial" w:hAnsi="Arial" w:cs="Arial"/>
          <w:sz w:val="24"/>
          <w:szCs w:val="24"/>
        </w:rPr>
        <w:t>Procesador: Procesador Intel Core i5.</w:t>
      </w:r>
    </w:p>
    <w:p w14:paraId="78E54DC6" w14:textId="58F1AFA6" w:rsidR="00476B5F" w:rsidRPr="007E5C87" w:rsidRDefault="00476B5F" w:rsidP="00476B5F">
      <w:pPr>
        <w:numPr>
          <w:ilvl w:val="0"/>
          <w:numId w:val="9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 w:rsidRPr="007E5C87">
        <w:rPr>
          <w:rFonts w:ascii="Arial" w:hAnsi="Arial" w:cs="Arial"/>
          <w:sz w:val="24"/>
          <w:szCs w:val="24"/>
        </w:rPr>
        <w:t xml:space="preserve">Memoria RAM: </w:t>
      </w:r>
      <w:r w:rsidR="00FB4303">
        <w:rPr>
          <w:rFonts w:ascii="Arial" w:hAnsi="Arial" w:cs="Arial"/>
          <w:sz w:val="24"/>
          <w:szCs w:val="24"/>
        </w:rPr>
        <w:t>4</w:t>
      </w:r>
      <w:r w:rsidRPr="007E5C87">
        <w:rPr>
          <w:rFonts w:ascii="Arial" w:hAnsi="Arial" w:cs="Arial"/>
          <w:sz w:val="24"/>
          <w:szCs w:val="24"/>
        </w:rPr>
        <w:t xml:space="preserve"> GB</w:t>
      </w:r>
      <w:r w:rsidR="00216221">
        <w:rPr>
          <w:rFonts w:ascii="Arial" w:hAnsi="Arial" w:cs="Arial"/>
          <w:sz w:val="24"/>
          <w:szCs w:val="24"/>
        </w:rPr>
        <w:t xml:space="preserve"> o más.</w:t>
      </w:r>
    </w:p>
    <w:p w14:paraId="0FE5A3B6" w14:textId="77777777" w:rsidR="00476B5F" w:rsidRPr="007E5C87" w:rsidRDefault="00476B5F" w:rsidP="00476B5F">
      <w:pPr>
        <w:numPr>
          <w:ilvl w:val="0"/>
          <w:numId w:val="9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 w:rsidRPr="007E5C87">
        <w:rPr>
          <w:rFonts w:ascii="Arial" w:hAnsi="Arial" w:cs="Arial"/>
          <w:sz w:val="24"/>
          <w:szCs w:val="24"/>
        </w:rPr>
        <w:lastRenderedPageBreak/>
        <w:t>Almacenamiento: 512 GB de espacio en disco SSD.</w:t>
      </w:r>
    </w:p>
    <w:p w14:paraId="77C63D7A" w14:textId="77777777" w:rsidR="00476B5F" w:rsidRPr="007E5C87" w:rsidRDefault="00476B5F" w:rsidP="00476B5F">
      <w:pPr>
        <w:numPr>
          <w:ilvl w:val="0"/>
          <w:numId w:val="9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 w:rsidRPr="007E5C87">
        <w:rPr>
          <w:rFonts w:ascii="Arial" w:hAnsi="Arial" w:cs="Arial"/>
          <w:sz w:val="24"/>
          <w:szCs w:val="24"/>
        </w:rPr>
        <w:t>Conexión a Internet: Banda ancha con velocidad mínima de 50 Mbps.</w:t>
      </w:r>
    </w:p>
    <w:p w14:paraId="0B3172A6" w14:textId="77777777" w:rsidR="00476B5F" w:rsidRDefault="00476B5F" w:rsidP="00476B5F">
      <w:pPr>
        <w:numPr>
          <w:ilvl w:val="0"/>
          <w:numId w:val="9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 w:rsidRPr="007E5C87">
        <w:rPr>
          <w:rFonts w:ascii="Arial" w:hAnsi="Arial" w:cs="Arial"/>
          <w:sz w:val="24"/>
          <w:szCs w:val="24"/>
        </w:rPr>
        <w:t>Capacidad para manejar picos de tráfico durante horas pico.</w:t>
      </w:r>
    </w:p>
    <w:bookmarkEnd w:id="1"/>
    <w:p w14:paraId="6FC0D387" w14:textId="77777777" w:rsidR="00476B5F" w:rsidRPr="007E5C87" w:rsidRDefault="00476B5F" w:rsidP="00476B5F">
      <w:pPr>
        <w:tabs>
          <w:tab w:val="left" w:pos="720"/>
        </w:tabs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25CBABFB" w14:textId="537FC865" w:rsidR="00476B5F" w:rsidRDefault="00476B5F" w:rsidP="00476B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Software:</w:t>
      </w:r>
    </w:p>
    <w:p w14:paraId="11918E88" w14:textId="77777777" w:rsidR="00476B5F" w:rsidRPr="007E5C87" w:rsidRDefault="00476B5F" w:rsidP="00476B5F">
      <w:pPr>
        <w:pStyle w:val="Prrafodelista"/>
        <w:numPr>
          <w:ilvl w:val="0"/>
          <w:numId w:val="10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 w:rsidRPr="007E5C87">
        <w:rPr>
          <w:rFonts w:ascii="Arial" w:hAnsi="Arial" w:cs="Arial"/>
          <w:sz w:val="24"/>
          <w:szCs w:val="24"/>
        </w:rPr>
        <w:t xml:space="preserve">Sistema Operativo: Windows 10 o posterior / macOS 10.14 o posterior </w:t>
      </w:r>
    </w:p>
    <w:p w14:paraId="1815C2C9" w14:textId="0AED3010" w:rsidR="00476B5F" w:rsidRPr="007E5C87" w:rsidRDefault="00476B5F" w:rsidP="00476B5F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 w:rsidRPr="007E5C87">
        <w:rPr>
          <w:rFonts w:ascii="Arial" w:hAnsi="Arial" w:cs="Arial"/>
          <w:sz w:val="24"/>
          <w:szCs w:val="24"/>
        </w:rPr>
        <w:t xml:space="preserve">Servidor Web: </w:t>
      </w:r>
      <w:r w:rsidR="00D3079A" w:rsidRPr="00D3079A">
        <w:rPr>
          <w:rFonts w:ascii="Arial" w:hAnsi="Arial" w:cs="Arial"/>
          <w:sz w:val="24"/>
          <w:szCs w:val="24"/>
        </w:rPr>
        <w:t>LiteSpeed</w:t>
      </w:r>
      <w:r w:rsidR="00D3079A" w:rsidRPr="00D3079A">
        <w:rPr>
          <w:rFonts w:ascii="Arial" w:hAnsi="Arial" w:cs="Arial"/>
          <w:sz w:val="24"/>
          <w:szCs w:val="24"/>
          <w:shd w:val="clear" w:color="auto" w:fill="FFFFFF"/>
        </w:rPr>
        <w:t> ​​(LSWS)</w:t>
      </w:r>
      <w:r w:rsidR="00216221">
        <w:rPr>
          <w:rFonts w:ascii="Arial" w:hAnsi="Arial" w:cs="Arial"/>
          <w:sz w:val="24"/>
          <w:szCs w:val="24"/>
          <w:shd w:val="clear" w:color="auto" w:fill="FFFFFF"/>
        </w:rPr>
        <w:t xml:space="preserve"> u otra opción</w:t>
      </w:r>
    </w:p>
    <w:p w14:paraId="15DE6885" w14:textId="61E7771D" w:rsidR="00476B5F" w:rsidRPr="007E5C87" w:rsidRDefault="00476B5F" w:rsidP="00476B5F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 w:rsidRPr="007E5C87">
        <w:rPr>
          <w:rFonts w:ascii="Arial" w:hAnsi="Arial" w:cs="Arial"/>
          <w:sz w:val="24"/>
          <w:szCs w:val="24"/>
        </w:rPr>
        <w:t>Base de Datos: MySQL 8.0.</w:t>
      </w:r>
      <w:r w:rsidR="00216221">
        <w:rPr>
          <w:rFonts w:ascii="Arial" w:hAnsi="Arial" w:cs="Arial"/>
          <w:sz w:val="24"/>
          <w:szCs w:val="24"/>
        </w:rPr>
        <w:t xml:space="preserve"> u otra compatible</w:t>
      </w:r>
    </w:p>
    <w:p w14:paraId="105C8572" w14:textId="77777777" w:rsidR="00476B5F" w:rsidRPr="007E5C87" w:rsidRDefault="00476B5F" w:rsidP="00476B5F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 w:rsidRPr="007E5C87">
        <w:rPr>
          <w:rFonts w:ascii="Arial" w:hAnsi="Arial" w:cs="Arial"/>
          <w:sz w:val="24"/>
          <w:szCs w:val="24"/>
        </w:rPr>
        <w:t>Lenguaje de Programación: PHP</w:t>
      </w:r>
    </w:p>
    <w:p w14:paraId="487812B2" w14:textId="674D73B9" w:rsidR="00476B5F" w:rsidRDefault="00476B5F" w:rsidP="00476B5F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 w:rsidRPr="007E5C87">
        <w:rPr>
          <w:rFonts w:ascii="Arial" w:hAnsi="Arial" w:cs="Arial"/>
          <w:sz w:val="24"/>
          <w:szCs w:val="24"/>
        </w:rPr>
        <w:t>Framework: Laravel</w:t>
      </w:r>
      <w:r w:rsidR="00E1751B">
        <w:rPr>
          <w:rFonts w:ascii="Arial" w:hAnsi="Arial" w:cs="Arial"/>
          <w:sz w:val="24"/>
          <w:szCs w:val="24"/>
        </w:rPr>
        <w:t>.</w:t>
      </w:r>
    </w:p>
    <w:p w14:paraId="54E12DF2" w14:textId="32A375D8" w:rsidR="00B22301" w:rsidRDefault="00B22301" w:rsidP="00476B5F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de maquetado o etiquetado HTML.</w:t>
      </w:r>
    </w:p>
    <w:p w14:paraId="6C6E1348" w14:textId="4E68D145" w:rsidR="00B22301" w:rsidRDefault="00656190" w:rsidP="00476B5F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Editor de texto </w:t>
      </w:r>
      <w:r w:rsidRPr="00656190">
        <w:rPr>
          <w:rFonts w:ascii="Arial" w:hAnsi="Arial" w:cs="Arial"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>.</w:t>
      </w:r>
    </w:p>
    <w:p w14:paraId="18D527AF" w14:textId="3F0F70F1" w:rsidR="00E1751B" w:rsidRDefault="00E1751B" w:rsidP="00476B5F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 de Software</w:t>
      </w:r>
      <w:r w:rsidR="0082513F">
        <w:rPr>
          <w:rFonts w:ascii="Arial" w:hAnsi="Arial" w:cs="Arial"/>
          <w:sz w:val="24"/>
          <w:szCs w:val="24"/>
        </w:rPr>
        <w:t xml:space="preserve"> freeware</w:t>
      </w:r>
    </w:p>
    <w:p w14:paraId="09ABFF24" w14:textId="2E9C3F01" w:rsidR="006C6376" w:rsidRDefault="006C6376" w:rsidP="00476B5F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Arial" w:hAnsi="Arial" w:cs="Arial"/>
          <w:sz w:val="24"/>
          <w:szCs w:val="24"/>
        </w:rPr>
      </w:pPr>
      <w:r w:rsidRPr="006C6376">
        <w:rPr>
          <w:rFonts w:ascii="Arial" w:hAnsi="Arial" w:cs="Arial"/>
          <w:sz w:val="24"/>
          <w:szCs w:val="24"/>
        </w:rPr>
        <w:t>Conexiones con aplicativos de pagos y otras herramientas externas.</w:t>
      </w:r>
    </w:p>
    <w:p w14:paraId="2CFCF287" w14:textId="77777777" w:rsidR="00B17C9F" w:rsidRPr="00B17C9F" w:rsidRDefault="00B17C9F" w:rsidP="006C637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E51F836" w14:textId="50420646" w:rsidR="00656190" w:rsidRPr="009202BA" w:rsidRDefault="00B17C9F" w:rsidP="00473AE7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202BA">
        <w:rPr>
          <w:rFonts w:ascii="Arial" w:hAnsi="Arial" w:cs="Arial"/>
          <w:b/>
          <w:bCs/>
          <w:sz w:val="24"/>
          <w:szCs w:val="24"/>
        </w:rPr>
        <w:t>Costos Estimados</w:t>
      </w:r>
    </w:p>
    <w:p w14:paraId="4F2B24B8" w14:textId="1AD28386" w:rsidR="00B17C9F" w:rsidRPr="00B17C9F" w:rsidRDefault="00B17C9F" w:rsidP="00473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7C9F">
        <w:rPr>
          <w:rFonts w:ascii="Arial" w:hAnsi="Arial" w:cs="Arial"/>
          <w:sz w:val="24"/>
          <w:szCs w:val="24"/>
        </w:rPr>
        <w:t xml:space="preserve">Se identifican </w:t>
      </w:r>
      <w:r w:rsidR="00656190" w:rsidRPr="00B17C9F">
        <w:rPr>
          <w:rFonts w:ascii="Arial" w:hAnsi="Arial" w:cs="Arial"/>
          <w:sz w:val="24"/>
          <w:szCs w:val="24"/>
        </w:rPr>
        <w:t>las siguientes estimaciones económicas</w:t>
      </w:r>
      <w:r w:rsidRPr="00B17C9F">
        <w:rPr>
          <w:rFonts w:ascii="Arial" w:hAnsi="Arial" w:cs="Arial"/>
          <w:sz w:val="24"/>
          <w:szCs w:val="24"/>
        </w:rPr>
        <w:t xml:space="preserve"> para la solución de software de</w:t>
      </w:r>
      <w:r w:rsidR="00656190">
        <w:rPr>
          <w:rFonts w:ascii="Arial" w:hAnsi="Arial" w:cs="Arial"/>
          <w:sz w:val="24"/>
          <w:szCs w:val="24"/>
        </w:rPr>
        <w:t>l</w:t>
      </w:r>
      <w:r w:rsidRPr="00B17C9F">
        <w:rPr>
          <w:rFonts w:ascii="Arial" w:hAnsi="Arial" w:cs="Arial"/>
          <w:sz w:val="24"/>
          <w:szCs w:val="24"/>
        </w:rPr>
        <w:t xml:space="preserve"> restaurante</w:t>
      </w:r>
    </w:p>
    <w:p w14:paraId="609FEE7A" w14:textId="5E0E8E45" w:rsidR="00473AE7" w:rsidRDefault="00473AE7" w:rsidP="00473AE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9C40B64" w14:textId="42DD95C2" w:rsidR="00473AE7" w:rsidRPr="0082513F" w:rsidRDefault="00473AE7" w:rsidP="0082513F">
      <w:pPr>
        <w:pStyle w:val="Prrafodelista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2513F">
        <w:rPr>
          <w:rFonts w:ascii="Arial" w:hAnsi="Arial" w:cs="Arial"/>
          <w:sz w:val="24"/>
          <w:szCs w:val="24"/>
        </w:rPr>
        <w:t>Desarrollo y Personalización: los costos relacionados con la adaptación de la solución a las características específicas del restaurante. En este caso no aplica por ser un proyecto de aprendizaje.</w:t>
      </w:r>
    </w:p>
    <w:p w14:paraId="40B2334C" w14:textId="7E8EFDBE" w:rsidR="00473AE7" w:rsidRPr="00473AE7" w:rsidRDefault="00473AE7" w:rsidP="00473AE7">
      <w:pPr>
        <w:pStyle w:val="Prrafodelista"/>
        <w:numPr>
          <w:ilvl w:val="0"/>
          <w:numId w:val="1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473AE7">
        <w:rPr>
          <w:rFonts w:ascii="Arial" w:hAnsi="Arial" w:cs="Arial"/>
          <w:sz w:val="24"/>
          <w:szCs w:val="24"/>
        </w:rPr>
        <w:lastRenderedPageBreak/>
        <w:t>Adquisición de Licencias: Costos asociados con la obtención de licencias de software necesarias para la implementación.</w:t>
      </w:r>
    </w:p>
    <w:p w14:paraId="68E70AD6" w14:textId="4EC5C9C0" w:rsidR="00473AE7" w:rsidRDefault="00473AE7" w:rsidP="00473AE7">
      <w:pPr>
        <w:pStyle w:val="Prrafodelista"/>
        <w:numPr>
          <w:ilvl w:val="0"/>
          <w:numId w:val="1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473AE7">
        <w:rPr>
          <w:rFonts w:ascii="Arial" w:hAnsi="Arial" w:cs="Arial"/>
          <w:sz w:val="24"/>
          <w:szCs w:val="24"/>
        </w:rPr>
        <w:t>Implementación y Configuración: Costos relacionados con la implementación y configuración inicial del software en los dispositivos y servidores requeridos</w:t>
      </w:r>
      <w:r>
        <w:rPr>
          <w:rFonts w:ascii="Arial" w:hAnsi="Arial" w:cs="Arial"/>
          <w:sz w:val="24"/>
          <w:szCs w:val="24"/>
        </w:rPr>
        <w:t>.</w:t>
      </w:r>
    </w:p>
    <w:p w14:paraId="1E03D44A" w14:textId="500F3903" w:rsidR="00473AE7" w:rsidRPr="00EC7674" w:rsidRDefault="00473AE7" w:rsidP="00EC767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D2EDADA" w14:textId="45A3F535" w:rsidR="00473AE7" w:rsidRPr="00473AE7" w:rsidRDefault="00473AE7" w:rsidP="00473AE7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73AE7">
        <w:rPr>
          <w:rFonts w:ascii="Arial" w:hAnsi="Arial" w:cs="Arial"/>
          <w:sz w:val="24"/>
          <w:szCs w:val="24"/>
        </w:rPr>
        <w:t xml:space="preserve">Hospedaje y Almacenamiento: Costos mensuales o anuales para el alojamiento y el almacenamiento </w:t>
      </w:r>
      <w:r w:rsidR="00EC7674">
        <w:rPr>
          <w:rFonts w:ascii="Arial" w:hAnsi="Arial" w:cs="Arial"/>
          <w:sz w:val="24"/>
          <w:szCs w:val="24"/>
        </w:rPr>
        <w:t>en un hosting</w:t>
      </w:r>
      <w:r w:rsidRPr="00473AE7">
        <w:rPr>
          <w:rFonts w:ascii="Arial" w:hAnsi="Arial" w:cs="Arial"/>
          <w:sz w:val="24"/>
          <w:szCs w:val="24"/>
        </w:rPr>
        <w:t>.</w:t>
      </w:r>
    </w:p>
    <w:p w14:paraId="0A17A478" w14:textId="6B33131B" w:rsidR="00EC7674" w:rsidRPr="00473AE7" w:rsidRDefault="00EC7674" w:rsidP="00473AE7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Costo de pago: estimación de los costos de nequi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C7674" w14:paraId="0D9D4417" w14:textId="77777777" w:rsidTr="00621386">
        <w:tc>
          <w:tcPr>
            <w:tcW w:w="4414" w:type="dxa"/>
            <w:shd w:val="clear" w:color="auto" w:fill="F4B083" w:themeFill="accent2" w:themeFillTint="99"/>
          </w:tcPr>
          <w:p w14:paraId="00F9C7A0" w14:textId="5683186F" w:rsidR="00EC7674" w:rsidRDefault="0071161F" w:rsidP="00EC7674">
            <w:pPr>
              <w:tabs>
                <w:tab w:val="left" w:pos="3915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ESTIMACIONES </w:t>
            </w:r>
          </w:p>
        </w:tc>
        <w:tc>
          <w:tcPr>
            <w:tcW w:w="4414" w:type="dxa"/>
            <w:shd w:val="clear" w:color="auto" w:fill="F4B083" w:themeFill="accent2" w:themeFillTint="99"/>
          </w:tcPr>
          <w:p w14:paraId="096BF4DC" w14:textId="29279A84" w:rsidR="00EC7674" w:rsidRDefault="00EC7674" w:rsidP="00EC7674">
            <w:pPr>
              <w:tabs>
                <w:tab w:val="left" w:pos="3915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</w:tr>
      <w:tr w:rsidR="00EC7674" w14:paraId="668EA827" w14:textId="77777777" w:rsidTr="00EC7674">
        <w:tc>
          <w:tcPr>
            <w:tcW w:w="4414" w:type="dxa"/>
          </w:tcPr>
          <w:p w14:paraId="6549CCC1" w14:textId="5C611580" w:rsidR="00EC7674" w:rsidRDefault="00EC7674" w:rsidP="00025E57">
            <w:pPr>
              <w:tabs>
                <w:tab w:val="left" w:pos="3915"/>
              </w:tabs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 y personalización </w:t>
            </w:r>
          </w:p>
        </w:tc>
        <w:tc>
          <w:tcPr>
            <w:tcW w:w="4414" w:type="dxa"/>
          </w:tcPr>
          <w:p w14:paraId="5B40F89E" w14:textId="43B20738" w:rsidR="00EC7674" w:rsidRDefault="009B11B4" w:rsidP="009B11B4">
            <w:pPr>
              <w:tabs>
                <w:tab w:val="left" w:pos="3915"/>
              </w:tabs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$0</w:t>
            </w:r>
          </w:p>
        </w:tc>
      </w:tr>
      <w:tr w:rsidR="00EC7674" w14:paraId="671E47EB" w14:textId="77777777" w:rsidTr="00EC7674">
        <w:tc>
          <w:tcPr>
            <w:tcW w:w="4414" w:type="dxa"/>
          </w:tcPr>
          <w:p w14:paraId="09D5C972" w14:textId="46C7F299" w:rsidR="00EC7674" w:rsidRDefault="00EC7674" w:rsidP="00025E57">
            <w:pPr>
              <w:tabs>
                <w:tab w:val="left" w:pos="3915"/>
              </w:tabs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Adquisición de licencias</w:t>
            </w:r>
          </w:p>
        </w:tc>
        <w:tc>
          <w:tcPr>
            <w:tcW w:w="4414" w:type="dxa"/>
          </w:tcPr>
          <w:p w14:paraId="699DD5C1" w14:textId="6FF1E3DA" w:rsidR="00EC7674" w:rsidRDefault="0038127D" w:rsidP="0038127D">
            <w:pPr>
              <w:tabs>
                <w:tab w:val="left" w:pos="3915"/>
              </w:tabs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$0</w:t>
            </w:r>
          </w:p>
        </w:tc>
      </w:tr>
      <w:tr w:rsidR="00EC7674" w14:paraId="1E787796" w14:textId="77777777" w:rsidTr="00EC7674">
        <w:tc>
          <w:tcPr>
            <w:tcW w:w="4414" w:type="dxa"/>
          </w:tcPr>
          <w:p w14:paraId="0FB9F76A" w14:textId="17D7DC8E" w:rsidR="00EC7674" w:rsidRDefault="00EC7674" w:rsidP="00025E57">
            <w:pPr>
              <w:tabs>
                <w:tab w:val="left" w:pos="3915"/>
              </w:tabs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 y configuración</w:t>
            </w:r>
          </w:p>
        </w:tc>
        <w:tc>
          <w:tcPr>
            <w:tcW w:w="4414" w:type="dxa"/>
          </w:tcPr>
          <w:p w14:paraId="6C554657" w14:textId="68425E1F" w:rsidR="00EC7674" w:rsidRDefault="009B11B4" w:rsidP="009B11B4">
            <w:pPr>
              <w:tabs>
                <w:tab w:val="left" w:pos="3915"/>
              </w:tabs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$0</w:t>
            </w:r>
          </w:p>
        </w:tc>
      </w:tr>
      <w:tr w:rsidR="00EC7674" w14:paraId="75D95A08" w14:textId="77777777" w:rsidTr="00EC7674">
        <w:tc>
          <w:tcPr>
            <w:tcW w:w="4414" w:type="dxa"/>
          </w:tcPr>
          <w:p w14:paraId="0E907243" w14:textId="410EFFC7" w:rsidR="00EC7674" w:rsidRDefault="00EC7674" w:rsidP="00025E57">
            <w:pPr>
              <w:tabs>
                <w:tab w:val="left" w:pos="3915"/>
              </w:tabs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Hospedaje y almacenamiento </w:t>
            </w:r>
          </w:p>
        </w:tc>
        <w:tc>
          <w:tcPr>
            <w:tcW w:w="4414" w:type="dxa"/>
          </w:tcPr>
          <w:p w14:paraId="567C33BA" w14:textId="4385EC09" w:rsidR="00EC7674" w:rsidRDefault="00E971D1" w:rsidP="009B11B4">
            <w:pPr>
              <w:tabs>
                <w:tab w:val="left" w:pos="3915"/>
              </w:tabs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$0</w:t>
            </w:r>
          </w:p>
        </w:tc>
      </w:tr>
      <w:tr w:rsidR="00EC7674" w14:paraId="1B1E3EDD" w14:textId="77777777" w:rsidTr="00EC7674">
        <w:tc>
          <w:tcPr>
            <w:tcW w:w="4414" w:type="dxa"/>
          </w:tcPr>
          <w:p w14:paraId="1E995208" w14:textId="77777777" w:rsidR="00126E5A" w:rsidRDefault="00126E5A" w:rsidP="00126E5A">
            <w:pPr>
              <w:tabs>
                <w:tab w:val="left" w:pos="3915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F4726B" w14:textId="61F0221C" w:rsidR="00EC7674" w:rsidRDefault="009B11B4" w:rsidP="00126E5A">
            <w:pPr>
              <w:tabs>
                <w:tab w:val="left" w:pos="391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Costo de pago</w:t>
            </w:r>
          </w:p>
        </w:tc>
        <w:tc>
          <w:tcPr>
            <w:tcW w:w="4414" w:type="dxa"/>
          </w:tcPr>
          <w:p w14:paraId="55D658EC" w14:textId="0968F34B" w:rsidR="00EC7674" w:rsidRPr="007E4D83" w:rsidRDefault="007E4D83" w:rsidP="00126E5A">
            <w:pPr>
              <w:tabs>
                <w:tab w:val="left" w:pos="391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8127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La comisión de Nequi es del 1.5% del valor de la venta + IVA y nunca superará los $2.900 + IVA</w:t>
            </w:r>
          </w:p>
        </w:tc>
      </w:tr>
      <w:tr w:rsidR="0038127D" w14:paraId="60A4BB3E" w14:textId="77777777" w:rsidTr="00EC7674">
        <w:tc>
          <w:tcPr>
            <w:tcW w:w="4414" w:type="dxa"/>
          </w:tcPr>
          <w:p w14:paraId="5812E51A" w14:textId="00FB6B17" w:rsidR="0038127D" w:rsidRDefault="0038127D" w:rsidP="00025E57">
            <w:pPr>
              <w:tabs>
                <w:tab w:val="left" w:pos="3915"/>
              </w:tabs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(todo el hardware incluido)</w:t>
            </w:r>
          </w:p>
        </w:tc>
        <w:tc>
          <w:tcPr>
            <w:tcW w:w="4414" w:type="dxa"/>
          </w:tcPr>
          <w:p w14:paraId="67EBEB0A" w14:textId="04CE7896" w:rsidR="0038127D" w:rsidRPr="0038127D" w:rsidRDefault="0038127D" w:rsidP="0038127D">
            <w:pPr>
              <w:tabs>
                <w:tab w:val="left" w:pos="3915"/>
              </w:tabs>
              <w:spacing w:line="480" w:lineRule="auto"/>
              <w:jc w:val="right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$</w:t>
            </w:r>
            <w:r w:rsidR="00E971D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´000.000</w:t>
            </w:r>
          </w:p>
        </w:tc>
      </w:tr>
    </w:tbl>
    <w:p w14:paraId="18D3D517" w14:textId="77777777" w:rsidR="00656190" w:rsidRDefault="00656190" w:rsidP="00025E57">
      <w:pPr>
        <w:tabs>
          <w:tab w:val="left" w:pos="391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9CF81D7" w14:textId="77777777" w:rsidR="00473AE7" w:rsidRDefault="00473AE7" w:rsidP="00025E57">
      <w:pPr>
        <w:tabs>
          <w:tab w:val="left" w:pos="391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1E4EBC9" w14:textId="77777777" w:rsidR="000C1754" w:rsidRDefault="000C1754" w:rsidP="00025E57">
      <w:pPr>
        <w:tabs>
          <w:tab w:val="left" w:pos="391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874828B" w14:textId="77777777" w:rsidR="000C1754" w:rsidRDefault="000C1754" w:rsidP="00025E57">
      <w:pPr>
        <w:tabs>
          <w:tab w:val="left" w:pos="391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BDD3A12" w14:textId="77777777" w:rsidR="000C1754" w:rsidRDefault="000C1754" w:rsidP="00025E57">
      <w:pPr>
        <w:tabs>
          <w:tab w:val="left" w:pos="391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6E5D9BD" w14:textId="77777777" w:rsidR="000C1754" w:rsidRDefault="000C1754" w:rsidP="00025E57">
      <w:pPr>
        <w:tabs>
          <w:tab w:val="left" w:pos="391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2BAC485" w14:textId="5B05A7EB" w:rsidR="00AE0064" w:rsidRDefault="00AE0064" w:rsidP="00AE006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CONCLUCIÓN</w:t>
      </w:r>
    </w:p>
    <w:p w14:paraId="6BCFF490" w14:textId="77777777" w:rsidR="000C1754" w:rsidRDefault="000C1754" w:rsidP="00AE006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5E52C15" w14:textId="77777777" w:rsidR="00D22E68" w:rsidRDefault="00D22E68" w:rsidP="00AE006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372C2D2" w14:textId="3166B5E4" w:rsidR="00AC6E5C" w:rsidRDefault="00D22E68" w:rsidP="00262AE1">
      <w:pPr>
        <w:spacing w:after="0" w:line="480" w:lineRule="auto"/>
        <w:ind w:firstLine="709"/>
        <w:rPr>
          <w:rFonts w:ascii="Arial" w:hAnsi="Arial" w:cs="Arial"/>
          <w:sz w:val="24"/>
          <w:szCs w:val="24"/>
        </w:rPr>
      </w:pPr>
      <w:r w:rsidRPr="00D22E68">
        <w:rPr>
          <w:rFonts w:ascii="Arial" w:hAnsi="Arial" w:cs="Arial"/>
          <w:sz w:val="24"/>
          <w:szCs w:val="24"/>
        </w:rPr>
        <w:t xml:space="preserve">La selección de la licencia adecuada dependerá en gran medida de las características específicas de la solución de software y las necesidades del restaurante. Desde una perspectiva técnica, es esencial evaluar la compatibilidad y flexibilidad de la licencia con los requerimientos del software de restaurante. </w:t>
      </w:r>
      <w:r w:rsidR="000C1754">
        <w:rPr>
          <w:rFonts w:ascii="Arial" w:hAnsi="Arial" w:cs="Arial"/>
          <w:sz w:val="24"/>
          <w:szCs w:val="24"/>
        </w:rPr>
        <w:t xml:space="preserve">La </w:t>
      </w:r>
      <w:r w:rsidRPr="00D22E68">
        <w:rPr>
          <w:rFonts w:ascii="Arial" w:hAnsi="Arial" w:cs="Arial"/>
          <w:sz w:val="24"/>
          <w:szCs w:val="24"/>
        </w:rPr>
        <w:t xml:space="preserve">licencia </w:t>
      </w:r>
      <w:r w:rsidR="000C1754">
        <w:rPr>
          <w:rFonts w:ascii="Arial" w:hAnsi="Arial" w:cs="Arial"/>
          <w:sz w:val="24"/>
          <w:szCs w:val="24"/>
        </w:rPr>
        <w:t>elegida</w:t>
      </w:r>
      <w:r w:rsidRPr="00D22E68">
        <w:rPr>
          <w:rFonts w:ascii="Arial" w:hAnsi="Arial" w:cs="Arial"/>
          <w:sz w:val="24"/>
          <w:szCs w:val="24"/>
        </w:rPr>
        <w:t xml:space="preserve"> </w:t>
      </w:r>
      <w:r w:rsidR="00621386">
        <w:rPr>
          <w:rFonts w:ascii="Arial" w:hAnsi="Arial" w:cs="Arial"/>
          <w:sz w:val="24"/>
          <w:szCs w:val="24"/>
        </w:rPr>
        <w:t xml:space="preserve">es una buena opción, </w:t>
      </w:r>
      <w:r w:rsidR="000C1754">
        <w:rPr>
          <w:rFonts w:ascii="Arial" w:hAnsi="Arial" w:cs="Arial"/>
          <w:sz w:val="24"/>
          <w:szCs w:val="24"/>
        </w:rPr>
        <w:t xml:space="preserve">porque </w:t>
      </w:r>
      <w:r w:rsidR="00621386">
        <w:rPr>
          <w:rFonts w:ascii="Arial" w:hAnsi="Arial" w:cs="Arial"/>
          <w:sz w:val="24"/>
          <w:szCs w:val="24"/>
        </w:rPr>
        <w:t>es importante proteger el software</w:t>
      </w:r>
      <w:r w:rsidRPr="00D22E68">
        <w:rPr>
          <w:rFonts w:ascii="Arial" w:hAnsi="Arial" w:cs="Arial"/>
          <w:sz w:val="24"/>
          <w:szCs w:val="24"/>
        </w:rPr>
        <w:t xml:space="preserve">. </w:t>
      </w:r>
    </w:p>
    <w:p w14:paraId="6C49371F" w14:textId="7B0311E7" w:rsidR="00AE0064" w:rsidRPr="00AE0064" w:rsidRDefault="00D22E68" w:rsidP="00262AE1">
      <w:pPr>
        <w:spacing w:line="480" w:lineRule="auto"/>
        <w:ind w:firstLine="709"/>
        <w:rPr>
          <w:rFonts w:ascii="Arial" w:hAnsi="Arial" w:cs="Arial"/>
          <w:sz w:val="24"/>
          <w:szCs w:val="24"/>
        </w:rPr>
      </w:pPr>
      <w:r w:rsidRPr="00D22E68">
        <w:rPr>
          <w:rFonts w:ascii="Arial" w:hAnsi="Arial" w:cs="Arial"/>
          <w:sz w:val="24"/>
          <w:szCs w:val="24"/>
        </w:rPr>
        <w:t xml:space="preserve"> </w:t>
      </w:r>
      <w:r w:rsidR="00AC6E5C">
        <w:rPr>
          <w:rFonts w:ascii="Arial" w:hAnsi="Arial" w:cs="Arial"/>
          <w:sz w:val="24"/>
          <w:szCs w:val="24"/>
        </w:rPr>
        <w:t>E</w:t>
      </w:r>
      <w:r w:rsidR="00AC6E5C" w:rsidRPr="00AC6E5C">
        <w:rPr>
          <w:rFonts w:ascii="Arial" w:hAnsi="Arial" w:cs="Arial"/>
          <w:sz w:val="24"/>
          <w:szCs w:val="24"/>
        </w:rPr>
        <w:t>l diseño e implementación de un software de</w:t>
      </w:r>
      <w:r w:rsidR="00AC6E5C">
        <w:rPr>
          <w:rFonts w:ascii="Arial" w:hAnsi="Arial" w:cs="Arial"/>
          <w:sz w:val="24"/>
          <w:szCs w:val="24"/>
        </w:rPr>
        <w:t>l</w:t>
      </w:r>
      <w:r w:rsidR="00AC6E5C" w:rsidRPr="00AC6E5C">
        <w:rPr>
          <w:rFonts w:ascii="Arial" w:hAnsi="Arial" w:cs="Arial"/>
          <w:sz w:val="24"/>
          <w:szCs w:val="24"/>
        </w:rPr>
        <w:t xml:space="preserve"> restaurante requiere una comprensión exhaustiva de los requisitos técnicos y una planificación cuidadosa de las estimaciones económicas. La adecuación de los requisitos técnicos</w:t>
      </w:r>
      <w:r w:rsidR="000C1754">
        <w:rPr>
          <w:rFonts w:ascii="Arial" w:hAnsi="Arial" w:cs="Arial"/>
          <w:sz w:val="24"/>
          <w:szCs w:val="24"/>
        </w:rPr>
        <w:t xml:space="preserve"> </w:t>
      </w:r>
      <w:r w:rsidR="00AC6E5C" w:rsidRPr="00AC6E5C">
        <w:rPr>
          <w:rFonts w:ascii="Arial" w:hAnsi="Arial" w:cs="Arial"/>
          <w:sz w:val="24"/>
          <w:szCs w:val="24"/>
        </w:rPr>
        <w:t>garantiza que el software funcione sin problemas y cumpla con las expectativas tanto del personal como de los clientes. La elección de las tecnologías adecuadas, la compatibilidad con diferentes dispositivos y la seguridad de los datos son aspectos esenciales para el éxito del proyecto.</w:t>
      </w:r>
      <w:r w:rsidRPr="00D22E68">
        <w:rPr>
          <w:rFonts w:ascii="Arial" w:hAnsi="Arial" w:cs="Arial"/>
          <w:sz w:val="24"/>
          <w:szCs w:val="24"/>
        </w:rPr>
        <w:br/>
      </w:r>
    </w:p>
    <w:p w14:paraId="4FD483EA" w14:textId="77777777" w:rsidR="00AE0064" w:rsidRPr="00AE0064" w:rsidRDefault="00AE0064" w:rsidP="00AE0064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E0064">
        <w:rPr>
          <w:rFonts w:ascii="Arial" w:hAnsi="Arial" w:cs="Arial"/>
          <w:sz w:val="24"/>
          <w:szCs w:val="24"/>
        </w:rPr>
        <w:br/>
      </w:r>
      <w:r w:rsidRPr="00AE0064">
        <w:rPr>
          <w:rFonts w:ascii="Arial" w:hAnsi="Arial" w:cs="Arial"/>
          <w:sz w:val="24"/>
          <w:szCs w:val="24"/>
        </w:rPr>
        <w:br/>
      </w:r>
    </w:p>
    <w:sectPr w:rsidR="00AE0064" w:rsidRPr="00AE006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45614" w14:textId="77777777" w:rsidR="00955C59" w:rsidRDefault="00955C59" w:rsidP="00AE0064">
      <w:pPr>
        <w:spacing w:after="0" w:line="240" w:lineRule="auto"/>
      </w:pPr>
      <w:r>
        <w:separator/>
      </w:r>
    </w:p>
  </w:endnote>
  <w:endnote w:type="continuationSeparator" w:id="0">
    <w:p w14:paraId="6DF97BE6" w14:textId="77777777" w:rsidR="00955C59" w:rsidRDefault="00955C59" w:rsidP="00AE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60D9B" w14:textId="77777777" w:rsidR="00955C59" w:rsidRDefault="00955C59" w:rsidP="00AE0064">
      <w:pPr>
        <w:spacing w:after="0" w:line="240" w:lineRule="auto"/>
      </w:pPr>
      <w:r>
        <w:separator/>
      </w:r>
    </w:p>
  </w:footnote>
  <w:footnote w:type="continuationSeparator" w:id="0">
    <w:p w14:paraId="73F7DE4D" w14:textId="77777777" w:rsidR="00955C59" w:rsidRDefault="00955C59" w:rsidP="00AE0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8454851"/>
      <w:docPartObj>
        <w:docPartGallery w:val="Page Numbers (Top of Page)"/>
        <w:docPartUnique/>
      </w:docPartObj>
    </w:sdtPr>
    <w:sdtContent>
      <w:p w14:paraId="6D5EFCEC" w14:textId="532C412F" w:rsidR="009202BA" w:rsidRDefault="009202B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576FA3" w14:textId="77777777" w:rsidR="009202BA" w:rsidRDefault="009202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403CC"/>
    <w:multiLevelType w:val="hybridMultilevel"/>
    <w:tmpl w:val="F92E2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24DB"/>
    <w:multiLevelType w:val="hybridMultilevel"/>
    <w:tmpl w:val="60E842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54D6F"/>
    <w:multiLevelType w:val="hybridMultilevel"/>
    <w:tmpl w:val="4EE06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D2692"/>
    <w:multiLevelType w:val="hybridMultilevel"/>
    <w:tmpl w:val="DBF25FE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E1A1D"/>
    <w:multiLevelType w:val="hybridMultilevel"/>
    <w:tmpl w:val="8F60C87A"/>
    <w:lvl w:ilvl="0" w:tplc="2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30212F6B"/>
    <w:multiLevelType w:val="hybridMultilevel"/>
    <w:tmpl w:val="30B4C1C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64657"/>
    <w:multiLevelType w:val="hybridMultilevel"/>
    <w:tmpl w:val="EB70DF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26631"/>
    <w:multiLevelType w:val="multilevel"/>
    <w:tmpl w:val="5428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E5E83"/>
    <w:multiLevelType w:val="hybridMultilevel"/>
    <w:tmpl w:val="0D12DB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93508"/>
    <w:multiLevelType w:val="multilevel"/>
    <w:tmpl w:val="89D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0F6954"/>
    <w:multiLevelType w:val="hybridMultilevel"/>
    <w:tmpl w:val="48147ECC"/>
    <w:lvl w:ilvl="0" w:tplc="C8B8D1CE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  <w:szCs w:val="36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3D68AC"/>
    <w:multiLevelType w:val="hybridMultilevel"/>
    <w:tmpl w:val="BF7448E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73B38"/>
    <w:multiLevelType w:val="hybridMultilevel"/>
    <w:tmpl w:val="0DB8B3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B4283"/>
    <w:multiLevelType w:val="hybridMultilevel"/>
    <w:tmpl w:val="D632E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8184B"/>
    <w:multiLevelType w:val="hybridMultilevel"/>
    <w:tmpl w:val="428072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E0E03"/>
    <w:multiLevelType w:val="hybridMultilevel"/>
    <w:tmpl w:val="5D3083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93CCD"/>
    <w:multiLevelType w:val="hybridMultilevel"/>
    <w:tmpl w:val="978AF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B1211"/>
    <w:multiLevelType w:val="hybridMultilevel"/>
    <w:tmpl w:val="61A0B340"/>
    <w:lvl w:ilvl="0" w:tplc="3F5E8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241496">
    <w:abstractNumId w:val="10"/>
  </w:num>
  <w:num w:numId="2" w16cid:durableId="42288645">
    <w:abstractNumId w:val="15"/>
  </w:num>
  <w:num w:numId="3" w16cid:durableId="1682658954">
    <w:abstractNumId w:val="8"/>
  </w:num>
  <w:num w:numId="4" w16cid:durableId="1144351818">
    <w:abstractNumId w:val="9"/>
  </w:num>
  <w:num w:numId="5" w16cid:durableId="393040633">
    <w:abstractNumId w:val="14"/>
  </w:num>
  <w:num w:numId="6" w16cid:durableId="2047942718">
    <w:abstractNumId w:val="2"/>
  </w:num>
  <w:num w:numId="7" w16cid:durableId="847713652">
    <w:abstractNumId w:val="5"/>
  </w:num>
  <w:num w:numId="8" w16cid:durableId="714042155">
    <w:abstractNumId w:val="4"/>
  </w:num>
  <w:num w:numId="9" w16cid:durableId="1955673149">
    <w:abstractNumId w:val="7"/>
  </w:num>
  <w:num w:numId="10" w16cid:durableId="726683432">
    <w:abstractNumId w:val="17"/>
  </w:num>
  <w:num w:numId="11" w16cid:durableId="1797597458">
    <w:abstractNumId w:val="11"/>
  </w:num>
  <w:num w:numId="12" w16cid:durableId="1785806491">
    <w:abstractNumId w:val="0"/>
  </w:num>
  <w:num w:numId="13" w16cid:durableId="606890242">
    <w:abstractNumId w:val="6"/>
  </w:num>
  <w:num w:numId="14" w16cid:durableId="1198930345">
    <w:abstractNumId w:val="13"/>
  </w:num>
  <w:num w:numId="15" w16cid:durableId="460271616">
    <w:abstractNumId w:val="1"/>
  </w:num>
  <w:num w:numId="16" w16cid:durableId="305859318">
    <w:abstractNumId w:val="3"/>
  </w:num>
  <w:num w:numId="17" w16cid:durableId="680669902">
    <w:abstractNumId w:val="12"/>
  </w:num>
  <w:num w:numId="18" w16cid:durableId="3861484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DF"/>
    <w:rsid w:val="00025E57"/>
    <w:rsid w:val="0003613E"/>
    <w:rsid w:val="00040663"/>
    <w:rsid w:val="00097CB4"/>
    <w:rsid w:val="000C1754"/>
    <w:rsid w:val="00126E5A"/>
    <w:rsid w:val="00145ADA"/>
    <w:rsid w:val="00184B97"/>
    <w:rsid w:val="001A2423"/>
    <w:rsid w:val="001D17AC"/>
    <w:rsid w:val="00216221"/>
    <w:rsid w:val="00216D55"/>
    <w:rsid w:val="00262AE1"/>
    <w:rsid w:val="002C4D50"/>
    <w:rsid w:val="002D7DAF"/>
    <w:rsid w:val="002E7518"/>
    <w:rsid w:val="003000A1"/>
    <w:rsid w:val="00315EE0"/>
    <w:rsid w:val="00360679"/>
    <w:rsid w:val="0038127D"/>
    <w:rsid w:val="003C47F9"/>
    <w:rsid w:val="00434DFA"/>
    <w:rsid w:val="00473726"/>
    <w:rsid w:val="00473AE7"/>
    <w:rsid w:val="00476B5F"/>
    <w:rsid w:val="0048550B"/>
    <w:rsid w:val="004C5354"/>
    <w:rsid w:val="0054003F"/>
    <w:rsid w:val="005A00DC"/>
    <w:rsid w:val="00621386"/>
    <w:rsid w:val="00656190"/>
    <w:rsid w:val="006C6376"/>
    <w:rsid w:val="006E32DF"/>
    <w:rsid w:val="0071161F"/>
    <w:rsid w:val="00726310"/>
    <w:rsid w:val="00741AB5"/>
    <w:rsid w:val="00774712"/>
    <w:rsid w:val="007E4D83"/>
    <w:rsid w:val="007E6479"/>
    <w:rsid w:val="00804880"/>
    <w:rsid w:val="00821BC8"/>
    <w:rsid w:val="0082513F"/>
    <w:rsid w:val="0086271C"/>
    <w:rsid w:val="00894A81"/>
    <w:rsid w:val="008D400B"/>
    <w:rsid w:val="008E5428"/>
    <w:rsid w:val="009202BA"/>
    <w:rsid w:val="00955C59"/>
    <w:rsid w:val="009644E3"/>
    <w:rsid w:val="009B11B4"/>
    <w:rsid w:val="00A54A78"/>
    <w:rsid w:val="00AC6E5C"/>
    <w:rsid w:val="00AE0064"/>
    <w:rsid w:val="00B17C9F"/>
    <w:rsid w:val="00B22301"/>
    <w:rsid w:val="00BC71AD"/>
    <w:rsid w:val="00CE4663"/>
    <w:rsid w:val="00D22E68"/>
    <w:rsid w:val="00D3079A"/>
    <w:rsid w:val="00D62040"/>
    <w:rsid w:val="00D81551"/>
    <w:rsid w:val="00D95C50"/>
    <w:rsid w:val="00E1751B"/>
    <w:rsid w:val="00E60A03"/>
    <w:rsid w:val="00E971D1"/>
    <w:rsid w:val="00EC7674"/>
    <w:rsid w:val="00F468B7"/>
    <w:rsid w:val="00F762EB"/>
    <w:rsid w:val="00FB4303"/>
    <w:rsid w:val="00FC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E041"/>
  <w15:chartTrackingRefBased/>
  <w15:docId w15:val="{CA93D534-A286-459C-9306-ED60C5B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32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32D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E00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064"/>
  </w:style>
  <w:style w:type="paragraph" w:styleId="Piedepgina">
    <w:name w:val="footer"/>
    <w:basedOn w:val="Normal"/>
    <w:link w:val="PiedepginaCar"/>
    <w:uiPriority w:val="99"/>
    <w:unhideWhenUsed/>
    <w:rsid w:val="00AE00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064"/>
  </w:style>
  <w:style w:type="paragraph" w:styleId="Prrafodelista">
    <w:name w:val="List Paragraph"/>
    <w:basedOn w:val="Normal"/>
    <w:uiPriority w:val="34"/>
    <w:qFormat/>
    <w:rsid w:val="00025E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7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9</cp:revision>
  <dcterms:created xsi:type="dcterms:W3CDTF">2023-08-27T02:49:00Z</dcterms:created>
  <dcterms:modified xsi:type="dcterms:W3CDTF">2024-10-22T19:51:00Z</dcterms:modified>
</cp:coreProperties>
</file>