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2BC8B" w14:textId="77777777" w:rsidR="00831721" w:rsidRDefault="00831721" w:rsidP="00831721">
      <w:pPr>
        <w:spacing w:before="120" w:after="0"/>
      </w:pPr>
      <w:r w:rsidRPr="0041428F">
        <w:rPr>
          <w:noProof/>
          <w:lang w:bidi="es-MX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02059AE5" wp14:editId="2C13FF18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áfico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Forma libre: Forma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orma libre: Forma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orma libre: Forma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orma libre: Forma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89E48E" id="Gráfico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5vB8AcAADgoAAAOAAAAZHJzL2Uyb0RvYy54bWzsmt9v2zYQx98H7H8Q9DigtajfMuoUWbsU&#10;A7q2WDt0fVRk2RYgi5okx2n/+n15JGUqdiIl7YqhyItNmTweeTwePzr62fPrbWld5U1b8Gphs6eO&#10;beVVxpdFtV7Yf324eBLbVtul1TIteZUv7M95az8/+/mnZ/t6nrt8w8tl3ljopGrn+3phb7quns9m&#10;bbbJt2n7lNd5hcoVb7Zph8dmPVs26R69b8uZ6zjhbM+bZd3wLG9b/PpSVtpn1P9qlWfd29WqzTur&#10;XNgYW0efDX1eis/Z2bN0vm7SelNkahjpA0axTYsKSvuuXqZdau2a4qirbZE1vOWr7mnGtzO+WhVZ&#10;TnPAbJhzYzavGr6raS7r+X5d92aCaW/Y6cHdZm+uXjX1+/pdA0vs6zVsQU9iLterZiu+MUrrmkz2&#10;uTdZft1ZGX6MXT+KYyxyhjrPccMw9KVRsw0sL+SeRMz3bQv1skQmzza/qR5CxwkC5skeWOL6TkDL&#10;MtMDmA2Gta/hKO3BFu3X2eL9Jq1zMnE7hy3eNVaxXNguXKVKt/DXC+F5VllcNvnckg+oJFuRQG+5&#10;dt7CiCfM5jKXhcmRAbQBvTgKwyhQ049CNA9E//3003m2a7tXOae1SK9etx1ZcL1EiVxuqcaa8apq&#10;iy7/G6NfbUv48S8zy4vDJPCYtUdJalLSN4Q+mULMCxKM2dpY7DAiOPeRJmZociEUs2RckynEIt8P&#10;nAmaXEOTcKhxNaYEc+PIm6IGftibbpqaI4lRo8EXeh2Tl8cUooGNqoFP3V+NKXTSC+CXveelG+2M&#10;2XWlvBElKxXB36F4WPNWxADTNREI9COcTro6pIQrjwjDcUxhdi9huIMp7N5LGItsCnv3EpZ7v58z&#10;xUeYcdqcsSCmZh0bSFh2ogzf4KwTp1xJp1xnWzjlGtvCKXcpRpvO67QT66WL1h4BWwefDc5utdNF&#10;/ZZf5R84tezE8ikvpaEor1AWOLTMdpdF9mv+ZYIcxiK79aIk8UPZbez5jpeooVK1CiiyWsYJbfeB&#10;rlOamechgkmHYWHg48HsOvHCKJbrwljshK46tOS4xP6SWmXYOKm1rMyZ9iJUkE6tW+hvNWkZkKn/&#10;ezUeGl53mpW8zaU+scB0cPQrLRxkdzg8Wl4Wy4uiLMXKEmLlL8rGukrhNmmW5VWnd8WgZVkJX0kC&#10;HExWlgLSVmXa0e6uuOhNelfTdi/TdiN7I3lp8C1OpEYbBMMTB7g8KkXpki8/49BtuCSzts4uCvT0&#10;Om27d2mDIwzHEvCye4uPVckxDrgmlWxrw5svp34X7UEFqLWtPdBuYbf/7NImt63y9wq8kGB50W1H&#10;D34QidO+MWsuzZpqt33BYSD4EkZHRdG+K3Vx1fDtR1DoudCKqrTKoBtBrsP2kw8vOjyjChyb5efn&#10;VAb/YZ1eV+/rTHROmw0z/3D9MW1qq0ZxYXeghDdcM0o616c/1lU0kG2FZMXPdx1fFQINyMLSruoB&#10;vCTg7nuAE6Ls7eBE3iXGAdIaB6eT3KixCdToRABF4s5T1Dj0fG044/A6hhmxQBqbxM4EYmg15OJH&#10;EkNmCpMk8kLBTAeIHWWmxPMReMc1DZjJj30/YuOasBj9hIIkib1Q0NnInEyhOPESd4Iik4EmKzKF&#10;yNyjlkNQ7uczbYGOJEZ1mAA0TYcpAdI/dgLs1kdk+lGQSe8eSyCT2ugiAh9A6CZDSJdQDHFodopa&#10;hMNJ8DgIaVhiPnMQKqja9ViUOAOicWUkkdIyQJzEllNq8QqWMDch2TBgSRzKo1vORG1oqpUBYbyW&#10;wMPkQY0rx13SnDUfSKQaNu6NMr2l2obKALq7b4tK+u2DUEdD1SMqPaLSURpP85siH51jwvl3OypR&#10;uPwPUClx/BjZJrnfdILPfEf4DqQk9jHg5TCUMUoigVFwMREpZF4cCxa7W4nJOl7gh6E3AfpMoSDy&#10;8d46qsdEnQfxUQ9id8/HxJ3JekyhSUtjAs+0pTmSMBfmEY+6/NOPiEfKV++kI+E/Khod0Egf2DdI&#10;Sm7qm4f6IBUkJUI/cpHREYkz5nh+jDwQvcDJWpfhPciT1UmIVMCAdlQYIGG5u5XCITgNn2THfhy7&#10;IoUl9LpO4OqbEFn7f8ao+5ARLssoh2StygKplQrXekiH8O5j0W3opNPZjHWrso3r1kIaWCQ9hCuc&#10;zDtpmFq3ookWYHjJd+6UEq3L3fYPvpR5J0Hn6lIPP4sLKEpu+fpnxJpeP6XKhEIRgPRYy6JPX1tt&#10;lpb5UkyHvKcryvxPJFnl2anNQCN4TJA9JshuXt7eQn2IO7dTH4XCydSHl8CQMZnjxpuo7yhH1Tky&#10;F7dx8HyZI4vdWFwzfnvw01poj9ydIvNjhmAMWjoMZgz9mOcEmBjSViN6TPqL8TIbjOsxQQ69B4wJ&#10;+hvRYwr5aOuP6zHpb7IeU0hR2d1WO8K40amYEieW5pHLvimXwZy4tPuKyzrtmCLzpFxBHD4HbJKc&#10;QUQlEEQuqdrxh1anyMWLgSuSiELH9YMBEUXICCWSaqLQ9+IBTKn9KZNDtO0m45LruUGgsk4JtOI/&#10;EhRDFKXJDUkdy302XitMPMDBIUiqvUddGtypGw1F1Sg8z2WJTrqFIYrGGJkXhbECviCMWTioPb0Q&#10;Qy0PAS9JSNPZSt/p3Y+tXII1k61w3SLZCmZ+IESJkKLw8ZGbfpSLRfp/Fv6eJkFa/pVO/P/NfEbZ&#10;/MPf2b8AAAD//wMAUEsDBBQABgAIAAAAIQCWVNVU4AAAAAwBAAAPAAAAZHJzL2Rvd25yZXYueG1s&#10;TI9BS8NAEIXvgv9hGcFbu0msUWM2pRT1VARbQbxNs9MkNDsbstsk/fduD6K3N7zHm+/ly8m0YqDe&#10;NZYVxPMIBHFpdcOVgs/d6+wRhPPIGlvLpOBMDpbF9VWOmbYjf9Cw9ZUIJewyVFB732VSurImg25u&#10;O+LgHWxv0Iezr6TucQzlppVJFKXSYMPhQ40drWsqj9uTUfA24ri6i1+GzfGwPn/v7t+/NjEpdXsz&#10;rZ5BeJr8Xxgu+AEdisC0tyfWTrQKZg9J2OJ/xSWRJOkTiL2CRbRIQRa5/D+i+AEAAP//AwBQSwEC&#10;LQAUAAYACAAAACEAtoM4kv4AAADhAQAAEwAAAAAAAAAAAAAAAAAAAAAAW0NvbnRlbnRfVHlwZXNd&#10;LnhtbFBLAQItABQABgAIAAAAIQA4/SH/1gAAAJQBAAALAAAAAAAAAAAAAAAAAC8BAABfcmVscy8u&#10;cmVsc1BLAQItABQABgAIAAAAIQDWJ5vB8AcAADgoAAAOAAAAAAAAAAAAAAAAAC4CAABkcnMvZTJv&#10;RG9jLnhtbFBLAQItABQABgAIAAAAIQCWVNVU4AAAAAwBAAAPAAAAAAAAAAAAAAAAAEoKAABkcnMv&#10;ZG93bnJldi54bWxQSwUGAAAAAAQABADzAAAAVwsAAAAA&#10;">
                <v:shape id="Forma lib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orma lib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orma libre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orma lib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a de diseño de encabezado"/>
      </w:tblPr>
      <w:tblGrid>
        <w:gridCol w:w="10466"/>
      </w:tblGrid>
      <w:tr w:rsidR="00A66B18" w:rsidRPr="0041428F" w14:paraId="5331C309" w14:textId="77777777" w:rsidTr="00A6783B">
        <w:trPr>
          <w:trHeight w:val="270"/>
          <w:jc w:val="center"/>
        </w:trPr>
        <w:tc>
          <w:tcPr>
            <w:tcW w:w="10800" w:type="dxa"/>
          </w:tcPr>
          <w:p w14:paraId="40C7FC95" w14:textId="00316C3E" w:rsidR="00A66B18" w:rsidRPr="0041428F" w:rsidRDefault="00A66B18" w:rsidP="00D364AA">
            <w:pPr>
              <w:pStyle w:val="Informacindecontacto"/>
              <w:ind w:left="0"/>
              <w:rPr>
                <w:color w:val="000000" w:themeColor="text1"/>
              </w:rPr>
            </w:pPr>
          </w:p>
        </w:tc>
      </w:tr>
      <w:tr w:rsidR="00615018" w:rsidRPr="0041428F" w14:paraId="1D6E8428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3714011E" w14:textId="706B6CCC" w:rsidR="00A66B18" w:rsidRPr="00A66B18" w:rsidRDefault="00D364AA" w:rsidP="00A66B18">
            <w:pPr>
              <w:pStyle w:val="Informacindecontacto"/>
            </w:pPr>
            <w:r>
              <w:t>TELECOM X.</w:t>
            </w:r>
          </w:p>
          <w:p w14:paraId="157BB55E" w14:textId="34DC5098" w:rsidR="003E24DF" w:rsidRPr="0041428F" w:rsidRDefault="00D364AA" w:rsidP="00A66B18">
            <w:pPr>
              <w:pStyle w:val="Informacindecontacto"/>
            </w:pPr>
            <w:proofErr w:type="spellStart"/>
            <w:r>
              <w:t>Alura</w:t>
            </w:r>
            <w:proofErr w:type="spellEnd"/>
            <w:r>
              <w:t xml:space="preserve"> </w:t>
            </w:r>
            <w:proofErr w:type="spellStart"/>
            <w:r>
              <w:t>Latam</w:t>
            </w:r>
            <w:proofErr w:type="spellEnd"/>
            <w:r>
              <w:t>.</w:t>
            </w:r>
          </w:p>
          <w:p w14:paraId="45E985FB" w14:textId="0C359557" w:rsidR="003E24DF" w:rsidRPr="00A66B18" w:rsidRDefault="003E24DF" w:rsidP="00A66B18">
            <w:pPr>
              <w:pStyle w:val="Informacindecontacto"/>
            </w:pPr>
          </w:p>
          <w:p w14:paraId="2AC5B5D1" w14:textId="60927B9A" w:rsidR="003E24DF" w:rsidRPr="0041428F" w:rsidRDefault="003E24DF" w:rsidP="00A66B18">
            <w:pPr>
              <w:pStyle w:val="Informacindecontacto"/>
            </w:pPr>
          </w:p>
          <w:p w14:paraId="7DDCDF46" w14:textId="56685940" w:rsidR="003E24DF" w:rsidRPr="0041428F" w:rsidRDefault="00D364AA" w:rsidP="00A66B18">
            <w:pPr>
              <w:pStyle w:val="Informacindecontacto"/>
              <w:rPr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FFFFFF"/>
                <w:spacing w:val="-5"/>
                <w:shd w:val="clear" w:color="auto" w:fill="4D739C"/>
              </w:rPr>
              <w:t>A</w:t>
            </w:r>
            <w:r w:rsidRPr="00D364AA">
              <w:rPr>
                <w:rFonts w:ascii="Arial" w:hAnsi="Arial" w:cs="Arial"/>
                <w:b/>
                <w:bCs/>
                <w:color w:val="FFFFFF"/>
                <w:spacing w:val="-5"/>
                <w:shd w:val="clear" w:color="auto" w:fill="4D739C"/>
              </w:rPr>
              <w:t>nálisis de evasión de clientes</w:t>
            </w:r>
            <w:r>
              <w:rPr>
                <w:rFonts w:ascii="Arial" w:hAnsi="Arial" w:cs="Arial"/>
                <w:b/>
                <w:bCs/>
                <w:color w:val="FFFFFF"/>
                <w:spacing w:val="-5"/>
                <w:shd w:val="clear" w:color="auto" w:fill="4D739C"/>
              </w:rPr>
              <w:t>.</w:t>
            </w:r>
          </w:p>
        </w:tc>
      </w:tr>
    </w:tbl>
    <w:p w14:paraId="33D0B299" w14:textId="77777777" w:rsidR="00A66B18" w:rsidRDefault="00A66B18"/>
    <w:p w14:paraId="686056AB" w14:textId="6E9798F5" w:rsidR="00A66B18" w:rsidRPr="00A66B18" w:rsidRDefault="00D364AA" w:rsidP="00A66B18">
      <w:pPr>
        <w:pStyle w:val="Destinatario"/>
      </w:pPr>
      <w:r>
        <w:t>Jorge Eduardo Trejo Herrera.</w:t>
      </w:r>
    </w:p>
    <w:p w14:paraId="52E9DC13" w14:textId="6E4E3AD2" w:rsidR="00A66B18" w:rsidRPr="0041428F" w:rsidRDefault="00A66B18" w:rsidP="00A66B18">
      <w:pPr>
        <w:rPr>
          <w:color w:val="000000" w:themeColor="text1"/>
        </w:rPr>
      </w:pPr>
    </w:p>
    <w:p w14:paraId="4FED4528" w14:textId="72547169" w:rsidR="00D364AA" w:rsidRDefault="00D364AA" w:rsidP="00D364AA">
      <w:pPr>
        <w:pStyle w:val="Ttulo2"/>
      </w:pPr>
      <w:r>
        <w:t>1. Introducción</w:t>
      </w:r>
      <w:r>
        <w:t>.</w:t>
      </w:r>
    </w:p>
    <w:p w14:paraId="27399C6D" w14:textId="157409CE" w:rsidR="00D364AA" w:rsidRDefault="00D364AA" w:rsidP="00D364AA">
      <w:pPr>
        <w:jc w:val="both"/>
      </w:pPr>
      <w:r>
        <w:t>El presente informe tiene como objetivo principal presentar los hallazgos de un proyecto de análisis de datos y modelado predictivo para identificar a los clientes con alta probabilidad de cancelar sus servicios (</w:t>
      </w:r>
      <w:proofErr w:type="spellStart"/>
      <w:r>
        <w:t>churn</w:t>
      </w:r>
      <w:proofErr w:type="spellEnd"/>
      <w:r>
        <w:t xml:space="preserve">) en la empresa </w:t>
      </w:r>
      <w:proofErr w:type="spellStart"/>
      <w:r>
        <w:t>TelecomX</w:t>
      </w:r>
      <w:proofErr w:type="spellEnd"/>
      <w:r>
        <w:t>. Los resultados se basan en la construcción y evaluación de dos modelos predictivos, Regresión Logística y Árbol de Decisión, con el fin de proporcionar una base sólida para la toma de decisiones estratégicas.</w:t>
      </w:r>
    </w:p>
    <w:p w14:paraId="6832B838" w14:textId="4B55BFBE" w:rsidR="00D364AA" w:rsidRDefault="00D364AA" w:rsidP="00D364AA">
      <w:pPr>
        <w:pStyle w:val="Ttulo2"/>
      </w:pPr>
      <w:r>
        <w:t>2. Análisis de los Factores Clave de Evasión</w:t>
      </w:r>
      <w:r>
        <w:t>.</w:t>
      </w:r>
    </w:p>
    <w:p w14:paraId="250E1F34" w14:textId="1FA8D285" w:rsidR="00D364AA" w:rsidRDefault="00D364AA" w:rsidP="00D364AA">
      <w:pPr>
        <w:jc w:val="both"/>
      </w:pPr>
      <w:r>
        <w:t>Tras el análisis de los modelos, se identificaron los siguientes factores principales que influyen en la decisión de un cliente de cancelar su servicio:</w:t>
      </w:r>
    </w:p>
    <w:p w14:paraId="22DAFD95" w14:textId="32A1D3CD" w:rsidR="00D364AA" w:rsidRDefault="00D364AA" w:rsidP="00D364AA">
      <w:pPr>
        <w:spacing w:after="0"/>
        <w:jc w:val="both"/>
      </w:pPr>
      <w:r>
        <w:t>Factor 1: Contrato Mensual (</w:t>
      </w:r>
      <w:proofErr w:type="spellStart"/>
      <w:proofErr w:type="gramStart"/>
      <w:r>
        <w:t>account.Contract</w:t>
      </w:r>
      <w:proofErr w:type="gramEnd"/>
      <w:r>
        <w:t>_Month-to-month</w:t>
      </w:r>
      <w:proofErr w:type="spellEnd"/>
      <w:r>
        <w:t>)</w:t>
      </w:r>
      <w:r>
        <w:t>.</w:t>
      </w:r>
    </w:p>
    <w:p w14:paraId="7778FDCA" w14:textId="7B7131AE" w:rsidR="00D364AA" w:rsidRDefault="00D364AA" w:rsidP="00D364AA">
      <w:pPr>
        <w:jc w:val="both"/>
      </w:pPr>
      <w:r>
        <w:t>Descripción: El tipo de contrato mensual es el factor más influyente en la decisión de evasión, con un coeficiente significativo en el modelo de Regresión Logística y una alta importancia en el Árbol de Decisión. Los clientes con contratos flexibles tienen una mayor propensión a cancelar.</w:t>
      </w:r>
    </w:p>
    <w:p w14:paraId="46F5A3DD" w14:textId="7CADCD17" w:rsidR="00D364AA" w:rsidRDefault="00D364AA" w:rsidP="00D364AA">
      <w:pPr>
        <w:spacing w:after="0"/>
        <w:jc w:val="both"/>
      </w:pPr>
      <w:r>
        <w:t>Factor 2: Servicio de Internet Fibra Óptica (</w:t>
      </w:r>
      <w:proofErr w:type="spellStart"/>
      <w:proofErr w:type="gramStart"/>
      <w:r>
        <w:t>internet.InternetService</w:t>
      </w:r>
      <w:proofErr w:type="gramEnd"/>
      <w:r>
        <w:t>_Fiber</w:t>
      </w:r>
      <w:proofErr w:type="spellEnd"/>
      <w:r>
        <w:t xml:space="preserve"> </w:t>
      </w:r>
      <w:proofErr w:type="spellStart"/>
      <w:r>
        <w:t>optic</w:t>
      </w:r>
      <w:proofErr w:type="spellEnd"/>
      <w:r>
        <w:t>)</w:t>
      </w:r>
      <w:r>
        <w:t>.</w:t>
      </w:r>
    </w:p>
    <w:p w14:paraId="7B5E2992" w14:textId="3001D10D" w:rsidR="00D364AA" w:rsidRDefault="00D364AA" w:rsidP="00D364AA">
      <w:pPr>
        <w:jc w:val="both"/>
      </w:pPr>
      <w:r>
        <w:t>Descripción: El servicio de fibra óptica, a pesar de ser de alta velocidad, se asocia fuertemente con la evasión. Esto podría indicar problemas de servicio o expectativas no cumplidas para los usuarios de este tipo de conexión.</w:t>
      </w:r>
    </w:p>
    <w:p w14:paraId="18EB71D9" w14:textId="19D6F00B" w:rsidR="00D364AA" w:rsidRDefault="00D364AA" w:rsidP="00D364AA">
      <w:pPr>
        <w:spacing w:after="0"/>
        <w:jc w:val="both"/>
      </w:pPr>
      <w:r>
        <w:t>Factor 3: Gasto Mensual y Gasto Total</w:t>
      </w:r>
      <w:r>
        <w:t>.</w:t>
      </w:r>
    </w:p>
    <w:p w14:paraId="187FC2F6" w14:textId="746E6FC6" w:rsidR="00D364AA" w:rsidRDefault="00D364AA" w:rsidP="00D364AA">
      <w:pPr>
        <w:jc w:val="both"/>
      </w:pPr>
      <w:r>
        <w:t>Descripción: El gasto mensual (</w:t>
      </w:r>
      <w:proofErr w:type="spellStart"/>
      <w:proofErr w:type="gramStart"/>
      <w:r>
        <w:t>account.Charges.Monthly</w:t>
      </w:r>
      <w:proofErr w:type="spellEnd"/>
      <w:proofErr w:type="gramEnd"/>
      <w:r>
        <w:t>) y el gasto total acumulado (</w:t>
      </w:r>
      <w:proofErr w:type="spellStart"/>
      <w:proofErr w:type="gramStart"/>
      <w:r>
        <w:t>account.Charges.Total</w:t>
      </w:r>
      <w:proofErr w:type="spellEnd"/>
      <w:proofErr w:type="gramEnd"/>
      <w:r>
        <w:t>) son variables numéricas clave, especialmente en el modelo de Árbol de Decisión. Esto sugiere que los clientes con facturas más altas podrían ser más sensibles a la relación calidad-precio.</w:t>
      </w:r>
    </w:p>
    <w:p w14:paraId="3880FA9B" w14:textId="03040C24" w:rsidR="00D364AA" w:rsidRDefault="00D364AA" w:rsidP="00D364AA">
      <w:pPr>
        <w:pStyle w:val="Ttulo2"/>
      </w:pPr>
      <w:r>
        <w:lastRenderedPageBreak/>
        <w:t>3. Evaluación y Comparación de Modelos</w:t>
      </w:r>
      <w:r>
        <w:t>.</w:t>
      </w:r>
    </w:p>
    <w:p w14:paraId="6D6C57F1" w14:textId="78FAF2DB" w:rsidR="00D364AA" w:rsidRDefault="00D364AA" w:rsidP="00D364AA">
      <w:pPr>
        <w:jc w:val="both"/>
      </w:pPr>
      <w:r>
        <w:t>Se entrenaron y evaluaron dos modelos predictivos. A continuación, se presenta un resumen de su rendimiento en el conjunto de datos de prueba:</w:t>
      </w:r>
    </w:p>
    <w:p w14:paraId="11EBC048" w14:textId="5109630C" w:rsidR="00D364AA" w:rsidRDefault="00D364AA" w:rsidP="00D364AA">
      <w:pPr>
        <w:spacing w:after="0"/>
        <w:jc w:val="both"/>
      </w:pPr>
      <w:r>
        <w:t>Modelo 1: Regresión Logística</w:t>
      </w:r>
      <w:r>
        <w:t>.</w:t>
      </w:r>
    </w:p>
    <w:p w14:paraId="506B269F" w14:textId="15B54E8A" w:rsidR="00D364AA" w:rsidRDefault="00D364AA" w:rsidP="00D364AA">
      <w:pPr>
        <w:pStyle w:val="Prrafodelista"/>
        <w:numPr>
          <w:ilvl w:val="0"/>
          <w:numId w:val="1"/>
        </w:numPr>
        <w:spacing w:after="0"/>
        <w:jc w:val="both"/>
      </w:pPr>
      <w:proofErr w:type="spellStart"/>
      <w:r>
        <w:t>Accuracy</w:t>
      </w:r>
      <w:proofErr w:type="spellEnd"/>
      <w:r>
        <w:t>: 0.8038</w:t>
      </w:r>
    </w:p>
    <w:p w14:paraId="060829F2" w14:textId="6792CD8F" w:rsidR="00D364AA" w:rsidRDefault="00D364AA" w:rsidP="00D364AA">
      <w:pPr>
        <w:pStyle w:val="Prrafodelista"/>
        <w:numPr>
          <w:ilvl w:val="0"/>
          <w:numId w:val="1"/>
        </w:numPr>
        <w:jc w:val="both"/>
      </w:pPr>
      <w:proofErr w:type="spellStart"/>
      <w:r>
        <w:t>Precision</w:t>
      </w:r>
      <w:proofErr w:type="spellEnd"/>
      <w:r>
        <w:t>: 0.6558</w:t>
      </w:r>
    </w:p>
    <w:p w14:paraId="17965886" w14:textId="05E4E775" w:rsidR="00D364AA" w:rsidRDefault="00D364AA" w:rsidP="00D364AA">
      <w:pPr>
        <w:pStyle w:val="Prrafodelista"/>
        <w:numPr>
          <w:ilvl w:val="0"/>
          <w:numId w:val="1"/>
        </w:numPr>
        <w:jc w:val="both"/>
      </w:pPr>
      <w:proofErr w:type="spellStart"/>
      <w:r>
        <w:t>Recall</w:t>
      </w:r>
      <w:proofErr w:type="spellEnd"/>
      <w:r>
        <w:t>: 0.5186</w:t>
      </w:r>
    </w:p>
    <w:p w14:paraId="01A2D0B5" w14:textId="39901453" w:rsidR="00D364AA" w:rsidRDefault="00D364AA" w:rsidP="00D364AA">
      <w:pPr>
        <w:pStyle w:val="Prrafodelista"/>
        <w:numPr>
          <w:ilvl w:val="0"/>
          <w:numId w:val="1"/>
        </w:numPr>
        <w:jc w:val="both"/>
      </w:pPr>
      <w:r>
        <w:t>F1-score: 0.5794</w:t>
      </w:r>
    </w:p>
    <w:p w14:paraId="0EA09BF9" w14:textId="7C3DACFF" w:rsidR="00D364AA" w:rsidRDefault="00D364AA" w:rsidP="00D364AA">
      <w:pPr>
        <w:jc w:val="both"/>
      </w:pPr>
      <w:r>
        <w:t xml:space="preserve">Matriz de Confusión: Este modelo identificó correctamente a la mayoría de los clientes que no cancelaron. Sin embargo, su </w:t>
      </w:r>
      <w:proofErr w:type="spellStart"/>
      <w:r>
        <w:t>Recall</w:t>
      </w:r>
      <w:proofErr w:type="spellEnd"/>
      <w:r>
        <w:t xml:space="preserve"> indica que identificó solo aproximadamente la mitad de los clientes que sí cancelaron.</w:t>
      </w:r>
    </w:p>
    <w:p w14:paraId="1B791675" w14:textId="095152AB" w:rsidR="00D364AA" w:rsidRDefault="00D364AA" w:rsidP="00D364AA">
      <w:pPr>
        <w:spacing w:after="0"/>
        <w:jc w:val="both"/>
      </w:pPr>
      <w:r>
        <w:t>Modelo 2: Árbol de Decisión</w:t>
      </w:r>
      <w:r>
        <w:t>.</w:t>
      </w:r>
    </w:p>
    <w:p w14:paraId="54BE72A7" w14:textId="7F928F82" w:rsidR="00D364AA" w:rsidRDefault="00D364AA" w:rsidP="00D364AA">
      <w:pPr>
        <w:pStyle w:val="Prrafodelista"/>
        <w:numPr>
          <w:ilvl w:val="0"/>
          <w:numId w:val="2"/>
        </w:numPr>
        <w:spacing w:after="0"/>
        <w:jc w:val="both"/>
      </w:pPr>
      <w:proofErr w:type="spellStart"/>
      <w:r>
        <w:t>Accuracy</w:t>
      </w:r>
      <w:proofErr w:type="spellEnd"/>
      <w:r>
        <w:t>: 0.7788</w:t>
      </w:r>
    </w:p>
    <w:p w14:paraId="4CDC2078" w14:textId="34985913" w:rsidR="00D364AA" w:rsidRDefault="00D364AA" w:rsidP="00D364AA">
      <w:pPr>
        <w:pStyle w:val="Prrafodelista"/>
        <w:numPr>
          <w:ilvl w:val="0"/>
          <w:numId w:val="2"/>
        </w:numPr>
        <w:jc w:val="both"/>
      </w:pPr>
      <w:proofErr w:type="spellStart"/>
      <w:r>
        <w:t>Precision</w:t>
      </w:r>
      <w:proofErr w:type="spellEnd"/>
      <w:r>
        <w:t>: 0.5694</w:t>
      </w:r>
    </w:p>
    <w:p w14:paraId="47D3B8EF" w14:textId="539E08A4" w:rsidR="00D364AA" w:rsidRDefault="00D364AA" w:rsidP="00D364AA">
      <w:pPr>
        <w:pStyle w:val="Prrafodelista"/>
        <w:numPr>
          <w:ilvl w:val="0"/>
          <w:numId w:val="2"/>
        </w:numPr>
        <w:jc w:val="both"/>
      </w:pPr>
      <w:proofErr w:type="spellStart"/>
      <w:r>
        <w:t>Recall</w:t>
      </w:r>
      <w:proofErr w:type="spellEnd"/>
      <w:r>
        <w:t>: 0.6019</w:t>
      </w:r>
    </w:p>
    <w:p w14:paraId="2F493AC5" w14:textId="70BE5424" w:rsidR="00D364AA" w:rsidRDefault="00D364AA" w:rsidP="00D364AA">
      <w:pPr>
        <w:pStyle w:val="Prrafodelista"/>
        <w:numPr>
          <w:ilvl w:val="0"/>
          <w:numId w:val="2"/>
        </w:numPr>
        <w:jc w:val="both"/>
      </w:pPr>
      <w:r>
        <w:t>F1-score: 0.5851</w:t>
      </w:r>
    </w:p>
    <w:p w14:paraId="3844E777" w14:textId="78671807" w:rsidR="00D364AA" w:rsidRDefault="00D364AA" w:rsidP="00D364AA">
      <w:pPr>
        <w:jc w:val="both"/>
      </w:pPr>
      <w:r>
        <w:t xml:space="preserve">Matriz de Confusión: A diferencia de la Regresión Logística, este modelo tuvo un </w:t>
      </w:r>
      <w:proofErr w:type="spellStart"/>
      <w:r>
        <w:t>Recall</w:t>
      </w:r>
      <w:proofErr w:type="spellEnd"/>
      <w:r>
        <w:t xml:space="preserve"> ligeramente más alto, lo que significa que fue mejor al identificar a los clientes que realmente se fueron, a costa de una menor precisión general.</w:t>
      </w:r>
    </w:p>
    <w:p w14:paraId="4670919A" w14:textId="77777777" w:rsidR="00D364AA" w:rsidRDefault="00D364AA" w:rsidP="00D364AA">
      <w:pPr>
        <w:spacing w:after="0"/>
        <w:jc w:val="both"/>
      </w:pPr>
      <w:r>
        <w:t>Conclusión del rendimiento:</w:t>
      </w:r>
    </w:p>
    <w:p w14:paraId="6656115C" w14:textId="5C175F8C" w:rsidR="00D364AA" w:rsidRDefault="00D364AA" w:rsidP="00D364AA">
      <w:pPr>
        <w:jc w:val="both"/>
      </w:pPr>
      <w:r>
        <w:t xml:space="preserve">El modelo de Regresión Logística tuvo una mejor precisión y F1-score, lo que lo hace más confiable para clasificar a los clientes en riesgo con menos falsos positivos. Aunque el Árbol de Decisión tuvo un </w:t>
      </w:r>
      <w:proofErr w:type="spellStart"/>
      <w:r>
        <w:t>Recall</w:t>
      </w:r>
      <w:proofErr w:type="spellEnd"/>
      <w:r>
        <w:t xml:space="preserve"> ligeramente superior, la Regresión Logística ofrece un balance más sólido entre identificar correctamente a los clientes que se van y minimizar las intervenciones innecesarias en los clientes que se quedan. Por lo tanto, se considera el modelo más adecuado para esta tarea.</w:t>
      </w:r>
    </w:p>
    <w:p w14:paraId="0EE4E70B" w14:textId="32C4557A" w:rsidR="00D364AA" w:rsidRDefault="00D364AA" w:rsidP="00D364AA">
      <w:pPr>
        <w:pStyle w:val="Ttulo2"/>
      </w:pPr>
      <w:r>
        <w:t>4. Propuesta de Estrategias de Retención</w:t>
      </w:r>
      <w:r>
        <w:t>.</w:t>
      </w:r>
    </w:p>
    <w:p w14:paraId="19D8473E" w14:textId="57F7BE0E" w:rsidR="00D364AA" w:rsidRDefault="00D364AA" w:rsidP="00D364AA">
      <w:pPr>
        <w:jc w:val="both"/>
      </w:pPr>
      <w:r>
        <w:t>Basado en los hallazgos de los modelos, se proponen las siguientes estrategias para reducir la tasa de evasión:</w:t>
      </w:r>
    </w:p>
    <w:p w14:paraId="6A204E73" w14:textId="4BC2E6EE" w:rsidR="00D364AA" w:rsidRDefault="00D364AA" w:rsidP="00D364AA">
      <w:pPr>
        <w:jc w:val="both"/>
      </w:pPr>
      <w:r>
        <w:t>Estrategia 1: Enfocarse en los clientes con contratos mensuales. Se pueden diseñar campañas de retención que ofrezcan descuentos significativos o beneficios adicionales si los clientes deciden cambiar a contratos de un año o dos años.</w:t>
      </w:r>
    </w:p>
    <w:p w14:paraId="4C214DF2" w14:textId="22D896DD" w:rsidR="00D364AA" w:rsidRDefault="00D364AA" w:rsidP="00D364AA">
      <w:pPr>
        <w:jc w:val="both"/>
      </w:pPr>
      <w:r>
        <w:t>Estrategia 2: Analizar la calidad del servicio de fibra óptica. Dado que este servicio se asocia con una alta evasión, es crucial investigar si existen problemas técnicos o de atención al cliente específicos para este grupo. Una encuesta de satisfacción podría ser un buen punto de partida.</w:t>
      </w:r>
    </w:p>
    <w:p w14:paraId="16AC6C03" w14:textId="20E44F3A" w:rsidR="00D364AA" w:rsidRDefault="00D364AA" w:rsidP="00D364AA">
      <w:pPr>
        <w:jc w:val="both"/>
      </w:pPr>
      <w:r>
        <w:t xml:space="preserve">Estrategia 3: Implementar un sistema de alerta temprana para los clientes con facturas altas y antigüedad baja. Al identificar a estos clientes de manera proactiva, se les puede </w:t>
      </w:r>
      <w:r>
        <w:lastRenderedPageBreak/>
        <w:t>ofrecer un gestor de cuenta dedicado o un resumen de sus beneficios para justificar el costo del servicio.</w:t>
      </w:r>
    </w:p>
    <w:p w14:paraId="6FB85E11" w14:textId="3086995F" w:rsidR="00D364AA" w:rsidRDefault="00D364AA" w:rsidP="00D364AA">
      <w:pPr>
        <w:pStyle w:val="Ttulo2"/>
      </w:pPr>
      <w:r>
        <w:t>5. Conclusión</w:t>
      </w:r>
      <w:r>
        <w:t>.</w:t>
      </w:r>
    </w:p>
    <w:p w14:paraId="0549F9ED" w14:textId="2B2CD782" w:rsidR="00A66B18" w:rsidRPr="00D364AA" w:rsidRDefault="00D364AA" w:rsidP="00D364AA">
      <w:pPr>
        <w:jc w:val="both"/>
      </w:pPr>
      <w:r>
        <w:t xml:space="preserve">El análisis predictivo ha proporcionado información valiosa para entender las causas de la evasión de clientes. Al enfocarse en los factores clave identificados y aplicar las estrategias de retención propuestas, </w:t>
      </w:r>
      <w:proofErr w:type="spellStart"/>
      <w:r>
        <w:t>TelecomX</w:t>
      </w:r>
      <w:proofErr w:type="spellEnd"/>
      <w:r>
        <w:t xml:space="preserve"> puede anticiparse a la cancelación de servicios, mejorando la satisfacción del cliente y la rentabilidad del negocio.</w:t>
      </w:r>
    </w:p>
    <w:sectPr w:rsidR="00A66B18" w:rsidRPr="00D364AA" w:rsidSect="00D364AA">
      <w:footerReference w:type="default" r:id="rId10"/>
      <w:pgSz w:w="11906" w:h="16838" w:code="9"/>
      <w:pgMar w:top="1418" w:right="720" w:bottom="12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FA3EDD" w14:textId="77777777" w:rsidR="00D364AA" w:rsidRDefault="00D364AA" w:rsidP="00A66B18">
      <w:pPr>
        <w:spacing w:before="0" w:after="0"/>
      </w:pPr>
      <w:r>
        <w:separator/>
      </w:r>
    </w:p>
  </w:endnote>
  <w:endnote w:type="continuationSeparator" w:id="0">
    <w:p w14:paraId="0A8594F6" w14:textId="77777777" w:rsidR="00D364AA" w:rsidRDefault="00D364AA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52BDDD" w14:textId="5758DEC1" w:rsidR="00D364AA" w:rsidRDefault="00D364AA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667758" wp14:editId="6232C025">
              <wp:simplePos x="0" y="0"/>
              <wp:positionH relativeFrom="margin">
                <wp:align>center</wp:align>
              </wp:positionH>
              <wp:positionV relativeFrom="paragraph">
                <wp:posOffset>59690</wp:posOffset>
              </wp:positionV>
              <wp:extent cx="5486400" cy="0"/>
              <wp:effectExtent l="0" t="0" r="0" b="0"/>
              <wp:wrapNone/>
              <wp:docPr id="1829638680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7F35267" id="Conector recto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.7pt" to="6in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FBX1gEAABkEAAAOAAAAZHJzL2Uyb0RvYy54bWysU8Fu2zAMvQ/YPwi6L3aCNuiMOD206C7b&#10;WmztB6gyFQuQREFSY+fvS8mJU6zDgA3LQbFJPvK9J3pzPVrD9hCiRtfy5aLmDJzETrtdy58e7z5d&#10;cRaTcJ0w6KDlB4j8evvxw2bwDaywR9NBYNTExWbwLe9T8k1VRdmDFXGBHhwlFQYrEr2GXdUFMVB3&#10;a6pVXa+rAUPnA0qIkaK3U5JvS3+lQKZ7pSIkZlpO3FI5Qzmf81ltN6LZBeF7LY80xD+wsEI7Gjq3&#10;uhVJsJeg37WyWgaMqNJCoq1QKS2haCA1y/oXNT974aFoIXOin22K/6+t/L6/cQ+BbBh8bKJ/CFnF&#10;qILN/8SPjcWsw2wWjIlJCl5eXK0vavJUnnLVGehDTF8ALcsPLTfaZR2iEfuvMdEwKj2V5LBxbKDt&#10;+Vxf1qUsotHdnTYmJ8suwI0JbC/oFtO4KjXmxX7Dboqta/pNd0lhuvEpTPSmMI2bu5ThbwZQzjgK&#10;nvWXp3QwMFH7AYrpjhQvJ255Nc90hJTg0jIPL52oOsMUkZ+BR1F/Ah7rMxTK2v4NeEaUyejSDLba&#10;Yfgd7TSeKKup/uTApDtb8IzdoWxGsYb2ryg8fit5wd++F/j5i96+AgAA//8DAFBLAwQUAAYACAAA&#10;ACEAVTgVq9oAAAAEAQAADwAAAGRycy9kb3ducmV2LnhtbEyPQUvDQBCF74L/YRnBi9iNUkobsymi&#10;9CJaaOuhx2l2mgR3Z2N2m8Z/7+hFjx9veO+bYjl6pwbqYxvYwN0kA0VcBdtybeB9t7qdg4oJ2aIL&#10;TAa+KMKyvLwoMLfhzBsatqlWUsIxRwNNSl2udawa8hgnoSOW7Bh6j0mwr7Xt8Szl3un7LJtpjy3L&#10;QoMdPTVUfWxP3kDVvbqXm7393K318Hxc799WnBbGXF+Njw+gEo3p7xh+9EUdSnE6hBPbqJwBeSQZ&#10;WExBSTifTYUPv6zLQv+XL78BAAD//wMAUEsBAi0AFAAGAAgAAAAhALaDOJL+AAAA4QEAABMAAAAA&#10;AAAAAAAAAAAAAAAAAFtDb250ZW50X1R5cGVzXS54bWxQSwECLQAUAAYACAAAACEAOP0h/9YAAACU&#10;AQAACwAAAAAAAAAAAAAAAAAvAQAAX3JlbHMvLnJlbHNQSwECLQAUAAYACAAAACEAApRQV9YBAAAZ&#10;BAAADgAAAAAAAAAAAAAAAAAuAgAAZHJzL2Uyb0RvYy54bWxQSwECLQAUAAYACAAAACEAVTgVq9oA&#10;AAAEAQAADwAAAAAAAAAAAAAAAAAwBAAAZHJzL2Rvd25yZXYueG1sUEsFBgAAAAAEAAQA8wAAADcF&#10;AAAAAA==&#10;" strokecolor="#4389d7 [1951]" strokeweight="1.5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5977FB" w14:textId="77777777" w:rsidR="00D364AA" w:rsidRDefault="00D364AA" w:rsidP="00A66B18">
      <w:pPr>
        <w:spacing w:before="0" w:after="0"/>
      </w:pPr>
      <w:r>
        <w:separator/>
      </w:r>
    </w:p>
  </w:footnote>
  <w:footnote w:type="continuationSeparator" w:id="0">
    <w:p w14:paraId="1D8AD1D1" w14:textId="77777777" w:rsidR="00D364AA" w:rsidRDefault="00D364AA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DB3559"/>
    <w:multiLevelType w:val="hybridMultilevel"/>
    <w:tmpl w:val="C60E90F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28652A9"/>
    <w:multiLevelType w:val="hybridMultilevel"/>
    <w:tmpl w:val="D214EA7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29152729">
    <w:abstractNumId w:val="0"/>
  </w:num>
  <w:num w:numId="2" w16cid:durableId="1874995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4AA"/>
    <w:rsid w:val="00030C2F"/>
    <w:rsid w:val="00083BAA"/>
    <w:rsid w:val="0010680C"/>
    <w:rsid w:val="00152B0B"/>
    <w:rsid w:val="001766D6"/>
    <w:rsid w:val="00192419"/>
    <w:rsid w:val="001A06E1"/>
    <w:rsid w:val="001C270D"/>
    <w:rsid w:val="001E2320"/>
    <w:rsid w:val="00214E28"/>
    <w:rsid w:val="00352B81"/>
    <w:rsid w:val="00394757"/>
    <w:rsid w:val="003A0150"/>
    <w:rsid w:val="003E24DF"/>
    <w:rsid w:val="0041428F"/>
    <w:rsid w:val="004A2B0D"/>
    <w:rsid w:val="005C2210"/>
    <w:rsid w:val="005C3E6E"/>
    <w:rsid w:val="00615018"/>
    <w:rsid w:val="0062123A"/>
    <w:rsid w:val="00646E75"/>
    <w:rsid w:val="006F6F10"/>
    <w:rsid w:val="00783E79"/>
    <w:rsid w:val="007B5AE8"/>
    <w:rsid w:val="007F5192"/>
    <w:rsid w:val="00831721"/>
    <w:rsid w:val="00862A06"/>
    <w:rsid w:val="00A26FE7"/>
    <w:rsid w:val="00A552E7"/>
    <w:rsid w:val="00A66B18"/>
    <w:rsid w:val="00A6783B"/>
    <w:rsid w:val="00A96CF8"/>
    <w:rsid w:val="00AA089B"/>
    <w:rsid w:val="00AE1388"/>
    <w:rsid w:val="00AF3982"/>
    <w:rsid w:val="00B50294"/>
    <w:rsid w:val="00B57D6E"/>
    <w:rsid w:val="00B93312"/>
    <w:rsid w:val="00C701F7"/>
    <w:rsid w:val="00C70786"/>
    <w:rsid w:val="00D10958"/>
    <w:rsid w:val="00D364AA"/>
    <w:rsid w:val="00D66593"/>
    <w:rsid w:val="00DE6DA2"/>
    <w:rsid w:val="00DF2D30"/>
    <w:rsid w:val="00E4786A"/>
    <w:rsid w:val="00E55D74"/>
    <w:rsid w:val="00E6540C"/>
    <w:rsid w:val="00E81E2A"/>
    <w:rsid w:val="00E84F9B"/>
    <w:rsid w:val="00EE0952"/>
    <w:rsid w:val="00F868D9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166FAF"/>
  <w14:defaultImageDpi w14:val="32767"/>
  <w15:chartTrackingRefBased/>
  <w15:docId w15:val="{34CCB336-2EDC-4267-8BB4-25A9DD36A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s-MX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semiHidden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Fuentedeprrafopredeter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Prrafodelista">
    <w:name w:val="List Paragraph"/>
    <w:basedOn w:val="Normal"/>
    <w:uiPriority w:val="34"/>
    <w:semiHidden/>
    <w:rsid w:val="00D364AA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ar\AppData\Local\Microsoft\Office\16.0\DTS\es-MX%7b2B5EB070-703A-418C-B845-425AAF33B43F%7d\%7b9FC7F6A3-4E5D-4BF7-8D26-B906070EBA6F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{9FC7F6A3-4E5D-4BF7-8D26-B906070EBA6F}tf56348247_win32.dotx</Template>
  <TotalTime>8</TotalTime>
  <Pages>3</Pages>
  <Words>680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Eduardo Servin Herrera</dc:creator>
  <cp:keywords/>
  <dc:description/>
  <cp:lastModifiedBy>Javier Eduardo Servin Herrera</cp:lastModifiedBy>
  <cp:revision>1</cp:revision>
  <dcterms:created xsi:type="dcterms:W3CDTF">2025-08-11T02:18:00Z</dcterms:created>
  <dcterms:modified xsi:type="dcterms:W3CDTF">2025-08-11T02:26:00Z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