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0474A15" w:rsidR="004F2A8B" w:rsidRDefault="00A87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87EB0">
              <w:rPr>
                <w:rFonts w:ascii="Calibri" w:hAnsi="Calibri"/>
                <w:b/>
                <w:bCs/>
                <w:color w:val="1F4E79" w:themeColor="accent1" w:themeShade="80"/>
              </w:rPr>
              <w:t>Sí, he podido cumplir con todas las actividades dentro de los tiempos definidos. Sin embargo, en algunas ocasiones el tiempo fue un poco acotado debido a mis responsabilidades laborales, el tiempo que dedico a mi familia y el hecho de que suelo llegar tarde a casa. A pesar de ello, logré organizarme adecuadamente para cumplir con cada una de las tareas, priorizando las actividades y aprovechando los momentos disponibles. Estos factores, me ayudaron a fortalecer mi gestión del tiempo y a mantener un buen equilibrio entre mis responsabilidades personales y académicas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37FAC756" w:rsidR="004F2A8B" w:rsidRDefault="00A87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87EB0">
              <w:rPr>
                <w:rFonts w:ascii="Calibri" w:hAnsi="Calibri"/>
                <w:b/>
                <w:bCs/>
                <w:color w:val="1F4E79" w:themeColor="accent1" w:themeShade="80"/>
              </w:rPr>
              <w:t>He enfrentado las dificultades relacionadas con el tiempo organizándome de mejor manera y planificando mis actividades con mayor anticipación. Para mejorar el desarrollo de mi Proyecto APT, he decidido manejar mejor mis horarios y aprovechar mis momentos libres fuera del trabajo para avanzar en la elaboración de los documentos y tareas pendientes. De esta forma, busco mantener un equilibrio entre mis responsabilidades laborales, personales y académicas, asegurando un progreso constante en el proyecto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82B9349" w:rsidR="004F2A8B" w:rsidRDefault="00A87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87EB0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manera positiva, ya que junto al grupo hemos logrado sacar adelante las actividades y cumplir con los objetivos propuestos. Considero que hemos trabajado de forma responsable y comprometida. Sin embargo, pienso que podríamos mejorar el compañerismo y la comunicación entre nosotros, ya que al ser estudiantes vespertinos no tenemos tanto contacto fuera del horario de clases. Reforzar esa comunicación y colaboración sería fundamental para mejorar aún más la calidad de nuestros trabajos en equipo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90487F4" w:rsidR="004F2A8B" w:rsidRDefault="00A87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87EB0">
              <w:rPr>
                <w:rFonts w:ascii="Calibri" w:hAnsi="Calibri"/>
                <w:b/>
                <w:bCs/>
                <w:color w:val="1F4E79" w:themeColor="accent1" w:themeShade="80"/>
              </w:rPr>
              <w:t>Una de las principales inquietudes que tengo es seguir fortaleciendo mis conocimientos y experiencia en la programación backend, ya que siento que aún me falta práctica en ese ámbito. Por esta razón, he solicitado apoyo y orientación tanto a mis compañeros como a mi docente, con el fin de mejorar mis habilidades y comprender mejor los conceptos que se aplican en el desarrollo del proyecto. Me gustaría preguntar cómo podría reforzar de manera más efectiva estos conocimientos y qué recursos recomienda utilizar para seguir avanzando en esta área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6D100B8" w:rsidR="004F2A8B" w:rsidRPr="00F076A7" w:rsidRDefault="00F076A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076A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Consideramos que las actividades no necesitan ser redistribuidas, ya que fueron asignadas de acuerdo con la experiencia y los conocimientos de cada integrante del grupo. Esta forma de organización nos ha permitido trabajar de manera más eficiente y avanzar dentro de los plazos establecidos. Si modificáramos la </w:t>
            </w:r>
            <w:r w:rsidRPr="00F076A7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distribución actual, probablemente no alcanzaríamos a cumplir con los tiempos definidos, por lo que preferimos mantener la estructura actual de trabajo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076A7" w14:paraId="4008D7F9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CEEA8B" w14:textId="6B154E42" w:rsidR="00F076A7" w:rsidRPr="3D28A338" w:rsidRDefault="00F076A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076A7">
              <w:rPr>
                <w:rFonts w:ascii="Calibri" w:hAnsi="Calibri"/>
                <w:b/>
                <w:bCs/>
                <w:color w:val="1F4E79" w:themeColor="accent1" w:themeShade="80"/>
              </w:rPr>
              <w:t>Evaluamos el trabajo en grupo de manera muy positiva. Destacamos la alta comprensión entre los compañeros respecto a los tiempos de cada uno, lo que ha generado un ambiente de apoyo y empatía. Además, valoramos la gran flexibilidad para coordinar y realizar las actividades, así como la buena disposición y la buena onda que siempre hay al momento de trabajar juntos. Como aspecto a mejorar, podríamos fortalecer aún más la comunicación para mantener una mejor organización y seguir potenciando el buen trabajo en equipo que hemos logrado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17EBF4" w14:textId="77777777" w:rsidR="0092448A" w:rsidRDefault="0092448A" w:rsidP="00DF38AE">
      <w:pPr>
        <w:spacing w:after="0" w:line="240" w:lineRule="auto"/>
      </w:pPr>
      <w:r>
        <w:separator/>
      </w:r>
    </w:p>
  </w:endnote>
  <w:endnote w:type="continuationSeparator" w:id="0">
    <w:p w14:paraId="45767E6E" w14:textId="77777777" w:rsidR="0092448A" w:rsidRDefault="0092448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EBD083" w14:textId="77777777" w:rsidR="0092448A" w:rsidRDefault="0092448A" w:rsidP="00DF38AE">
      <w:pPr>
        <w:spacing w:after="0" w:line="240" w:lineRule="auto"/>
      </w:pPr>
      <w:r>
        <w:separator/>
      </w:r>
    </w:p>
  </w:footnote>
  <w:footnote w:type="continuationSeparator" w:id="0">
    <w:p w14:paraId="1ADA5B10" w14:textId="77777777" w:rsidR="0092448A" w:rsidRDefault="0092448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066959">
    <w:abstractNumId w:val="3"/>
  </w:num>
  <w:num w:numId="2" w16cid:durableId="74396424">
    <w:abstractNumId w:val="8"/>
  </w:num>
  <w:num w:numId="3" w16cid:durableId="1371298740">
    <w:abstractNumId w:val="12"/>
  </w:num>
  <w:num w:numId="4" w16cid:durableId="2045204471">
    <w:abstractNumId w:val="28"/>
  </w:num>
  <w:num w:numId="5" w16cid:durableId="1564028303">
    <w:abstractNumId w:val="30"/>
  </w:num>
  <w:num w:numId="6" w16cid:durableId="1355692036">
    <w:abstractNumId w:val="4"/>
  </w:num>
  <w:num w:numId="7" w16cid:durableId="755446763">
    <w:abstractNumId w:val="11"/>
  </w:num>
  <w:num w:numId="8" w16cid:durableId="2056152431">
    <w:abstractNumId w:val="19"/>
  </w:num>
  <w:num w:numId="9" w16cid:durableId="507528592">
    <w:abstractNumId w:val="15"/>
  </w:num>
  <w:num w:numId="10" w16cid:durableId="1800490127">
    <w:abstractNumId w:val="9"/>
  </w:num>
  <w:num w:numId="11" w16cid:durableId="1767768066">
    <w:abstractNumId w:val="24"/>
  </w:num>
  <w:num w:numId="12" w16cid:durableId="1062293368">
    <w:abstractNumId w:val="35"/>
  </w:num>
  <w:num w:numId="13" w16cid:durableId="1447845123">
    <w:abstractNumId w:val="29"/>
  </w:num>
  <w:num w:numId="14" w16cid:durableId="1746534634">
    <w:abstractNumId w:val="1"/>
  </w:num>
  <w:num w:numId="15" w16cid:durableId="243879535">
    <w:abstractNumId w:val="36"/>
  </w:num>
  <w:num w:numId="16" w16cid:durableId="746222644">
    <w:abstractNumId w:val="21"/>
  </w:num>
  <w:num w:numId="17" w16cid:durableId="336663461">
    <w:abstractNumId w:val="17"/>
  </w:num>
  <w:num w:numId="18" w16cid:durableId="1190068663">
    <w:abstractNumId w:val="31"/>
  </w:num>
  <w:num w:numId="19" w16cid:durableId="1560702297">
    <w:abstractNumId w:val="10"/>
  </w:num>
  <w:num w:numId="20" w16cid:durableId="535391345">
    <w:abstractNumId w:val="39"/>
  </w:num>
  <w:num w:numId="21" w16cid:durableId="674311155">
    <w:abstractNumId w:val="34"/>
  </w:num>
  <w:num w:numId="22" w16cid:durableId="1737124601">
    <w:abstractNumId w:val="13"/>
  </w:num>
  <w:num w:numId="23" w16cid:durableId="1659185152">
    <w:abstractNumId w:val="14"/>
  </w:num>
  <w:num w:numId="24" w16cid:durableId="1543127206">
    <w:abstractNumId w:val="5"/>
  </w:num>
  <w:num w:numId="25" w16cid:durableId="1370297962">
    <w:abstractNumId w:val="16"/>
  </w:num>
  <w:num w:numId="26" w16cid:durableId="1185944263">
    <w:abstractNumId w:val="20"/>
  </w:num>
  <w:num w:numId="27" w16cid:durableId="121116454">
    <w:abstractNumId w:val="23"/>
  </w:num>
  <w:num w:numId="28" w16cid:durableId="2116247086">
    <w:abstractNumId w:val="0"/>
  </w:num>
  <w:num w:numId="29" w16cid:durableId="1612861488">
    <w:abstractNumId w:val="18"/>
  </w:num>
  <w:num w:numId="30" w16cid:durableId="1012681755">
    <w:abstractNumId w:val="22"/>
  </w:num>
  <w:num w:numId="31" w16cid:durableId="677929955">
    <w:abstractNumId w:val="2"/>
  </w:num>
  <w:num w:numId="32" w16cid:durableId="110395131">
    <w:abstractNumId w:val="7"/>
  </w:num>
  <w:num w:numId="33" w16cid:durableId="658650800">
    <w:abstractNumId w:val="32"/>
  </w:num>
  <w:num w:numId="34" w16cid:durableId="686174594">
    <w:abstractNumId w:val="38"/>
  </w:num>
  <w:num w:numId="35" w16cid:durableId="1182007578">
    <w:abstractNumId w:val="6"/>
  </w:num>
  <w:num w:numId="36" w16cid:durableId="973678395">
    <w:abstractNumId w:val="25"/>
  </w:num>
  <w:num w:numId="37" w16cid:durableId="723144157">
    <w:abstractNumId w:val="37"/>
  </w:num>
  <w:num w:numId="38" w16cid:durableId="73670869">
    <w:abstractNumId w:val="27"/>
  </w:num>
  <w:num w:numId="39" w16cid:durableId="1974673484">
    <w:abstractNumId w:val="26"/>
  </w:num>
  <w:num w:numId="40" w16cid:durableId="10609093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7C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48A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EB0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76A7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720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ander</cp:lastModifiedBy>
  <cp:revision>43</cp:revision>
  <cp:lastPrinted>2019-12-16T20:10:00Z</cp:lastPrinted>
  <dcterms:created xsi:type="dcterms:W3CDTF">2021-12-31T12:50:00Z</dcterms:created>
  <dcterms:modified xsi:type="dcterms:W3CDTF">2025-10-14T02:52:00Z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