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Minuta de Reunión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Reunión N°</w:t>
            </w:r>
          </w:p>
        </w:tc>
        <w:tc>
          <w:tcPr>
            <w:tcW w:type="dxa" w:w="4320"/>
          </w:tcPr>
          <w:p>
            <w:r>
              <w:t>APT - 03</w:t>
            </w:r>
          </w:p>
        </w:tc>
      </w:tr>
      <w:tr>
        <w:tc>
          <w:tcPr>
            <w:tcW w:type="dxa" w:w="4320"/>
          </w:tcPr>
          <w:p>
            <w:r>
              <w:t>Versión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Revisión de avance y QA</w:t>
            </w:r>
          </w:p>
        </w:tc>
      </w:tr>
      <w:tr>
        <w:tc>
          <w:tcPr>
            <w:tcW w:type="dxa" w:w="4320"/>
          </w:tcPr>
          <w:p>
            <w:r>
              <w:t>Autor</w:t>
            </w:r>
          </w:p>
        </w:tc>
        <w:tc>
          <w:tcPr>
            <w:tcW w:type="dxa" w:w="4320"/>
          </w:tcPr>
          <w:p>
            <w:r>
              <w:t>Alexander (Jefe de proyecto)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7 de octubre de 2025</w:t>
            </w:r>
          </w:p>
        </w:tc>
      </w:tr>
      <w:tr>
        <w:tc>
          <w:tcPr>
            <w:tcW w:type="dxa" w:w="4320"/>
          </w:tcPr>
          <w:p>
            <w:r>
              <w:t>Ubicación</w:t>
            </w:r>
          </w:p>
        </w:tc>
        <w:tc>
          <w:tcPr>
            <w:tcW w:type="dxa" w:w="4320"/>
          </w:tcPr>
          <w:p>
            <w:r>
              <w:t>Remoto / Duoc UC</w:t>
            </w:r>
          </w:p>
        </w:tc>
      </w:tr>
      <w:tr>
        <w:tc>
          <w:tcPr>
            <w:tcW w:type="dxa" w:w="4320"/>
          </w:tcPr>
          <w:p>
            <w:r>
              <w:t>Proyecto</w:t>
            </w:r>
          </w:p>
        </w:tc>
        <w:tc>
          <w:tcPr>
            <w:tcW w:type="dxa" w:w="4320"/>
          </w:tcPr>
          <w:p>
            <w:r>
              <w:t>Portafolio Proyecto APT</w:t>
            </w:r>
          </w:p>
        </w:tc>
      </w:tr>
    </w:tbl>
    <w:p/>
    <w:p>
      <w:pPr>
        <w:pStyle w:val="Heading2"/>
      </w:pPr>
      <w:r>
        <w:t>Participantes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Rol/Empresa</w:t>
            </w:r>
          </w:p>
        </w:tc>
        <w:tc>
          <w:tcPr>
            <w:tcW w:type="dxa" w:w="2160"/>
          </w:tcPr>
          <w:p>
            <w:r>
              <w:t>Teléfono</w:t>
            </w:r>
          </w:p>
        </w:tc>
        <w:tc>
          <w:tcPr>
            <w:tcW w:type="dxa" w:w="2160"/>
          </w:tcPr>
          <w:p>
            <w:r>
              <w:t>e-mail</w:t>
            </w:r>
          </w:p>
        </w:tc>
      </w:tr>
      <w:tr>
        <w:tc>
          <w:tcPr>
            <w:tcW w:type="dxa" w:w="2160"/>
          </w:tcPr>
          <w:p>
            <w:r>
              <w:t>Alexander Palma</w:t>
            </w:r>
          </w:p>
        </w:tc>
        <w:tc>
          <w:tcPr>
            <w:tcW w:type="dxa" w:w="2160"/>
          </w:tcPr>
          <w:p>
            <w:r>
              <w:t>Jefe de proyecto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William Diaz</w:t>
            </w:r>
          </w:p>
        </w:tc>
        <w:tc>
          <w:tcPr>
            <w:tcW w:type="dxa" w:w="2160"/>
          </w:tcPr>
          <w:p>
            <w:r>
              <w:t>Desarrollador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Álvaro Campos</w:t>
            </w:r>
          </w:p>
        </w:tc>
        <w:tc>
          <w:tcPr>
            <w:tcW w:type="dxa" w:w="2160"/>
          </w:tcPr>
          <w:p>
            <w:r>
              <w:t>Diseñador técnico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Temas Tratados</w:t>
      </w:r>
    </w:p>
    <w:p>
      <w:pPr>
        <w:pStyle w:val="ListBullet"/>
      </w:pPr>
      <w:r>
        <w:t>Validación de migraciones y modelos inspeccionados.</w:t>
      </w:r>
    </w:p>
    <w:p>
      <w:pPr>
        <w:pStyle w:val="ListBullet"/>
      </w:pPr>
      <w:r>
        <w:t>Revisión de admin y permisos (RBAC).</w:t>
      </w:r>
    </w:p>
    <w:p>
      <w:pPr>
        <w:pStyle w:val="ListBullet"/>
      </w:pPr>
      <w:r>
        <w:t>Estado de integración con DBeaver y script SQL de inicialización.</w:t>
      </w:r>
    </w:p>
    <w:p/>
    <w:p>
      <w:pPr>
        <w:pStyle w:val="Heading2"/>
      </w:pPr>
      <w:r>
        <w:t>Detalle Reunión</w:t>
      </w:r>
    </w:p>
    <w:p>
      <w:r>
        <w:t>Se validó la creación de modelos a partir del script SQL y la generación de core/models.py mediante inspectdb.</w:t>
      </w:r>
    </w:p>
    <w:p>
      <w:r>
        <w:t>Se detectaron tablas legacy (rol_permiso, usuario_rol) sin campo 'id' por lo que se decidió marcarlas como managed=False.</w:t>
      </w:r>
    </w:p>
    <w:p>
      <w:r>
        <w:t>Se resolvieron errores de admin cambiando list_display para no referenciar campos que no existen (id).</w:t>
      </w:r>
    </w:p>
    <w:p/>
    <w:p>
      <w:pPr>
        <w:pStyle w:val="Heading2"/>
      </w:pPr>
      <w:r>
        <w:t>Acuerdos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Tema</w:t>
            </w:r>
          </w:p>
        </w:tc>
        <w:tc>
          <w:tcPr>
            <w:tcW w:type="dxa" w:w="4320"/>
          </w:tcPr>
          <w:p>
            <w:r>
              <w:t>Acuerdo</w:t>
            </w:r>
          </w:p>
        </w:tc>
      </w:tr>
      <w:tr>
        <w:tc>
          <w:tcPr>
            <w:tcW w:type="dxa" w:w="4320"/>
          </w:tcPr>
          <w:p>
            <w:r>
              <w:t>Modelado</w:t>
            </w:r>
          </w:p>
        </w:tc>
        <w:tc>
          <w:tcPr>
            <w:tcW w:type="dxa" w:w="4320"/>
          </w:tcPr>
          <w:p>
            <w:r>
              <w:t>Mantener los modelos principales gestionados por Django, dejando las tablas legacy con managed=False hasta normalizar la DB.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Ajustar admin.py para mostrar campos existentes y añadir inlines para mejorar la usabilidad.</w:t>
            </w:r>
          </w:p>
        </w:tc>
      </w:tr>
      <w:tr>
        <w:tc>
          <w:tcPr>
            <w:tcW w:type="dxa" w:w="4320"/>
          </w:tcPr>
          <w:p>
            <w:r>
              <w:t>Scripts DB</w:t>
            </w:r>
          </w:p>
        </w:tc>
        <w:tc>
          <w:tcPr>
            <w:tcW w:type="dxa" w:w="4320"/>
          </w:tcPr>
          <w:p>
            <w:r>
              <w:t>Almacenar el script SQL de inicialización en /scripts_db_postgresql y versionarlo en el repo.</w:t>
            </w:r>
          </w:p>
        </w:tc>
      </w:tr>
    </w:tbl>
    <w:p/>
    <w:p>
      <w:pPr>
        <w:pStyle w:val="Heading2"/>
      </w:pPr>
      <w:r>
        <w:t>Compromisos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</w:tr>
      <w:tr>
        <w:tc>
          <w:tcPr>
            <w:tcW w:type="dxa" w:w="2880"/>
          </w:tcPr>
          <w:p>
            <w:r>
              <w:t>Actualizar core/admin.py con inlines para Direccion y Dispositivo</w:t>
            </w:r>
          </w:p>
        </w:tc>
        <w:tc>
          <w:tcPr>
            <w:tcW w:type="dxa" w:w="2880"/>
          </w:tcPr>
          <w:p>
            <w:r>
              <w:t>10/10/2025</w:t>
            </w:r>
          </w:p>
        </w:tc>
        <w:tc>
          <w:tcPr>
            <w:tcW w:type="dxa" w:w="2880"/>
          </w:tcPr>
          <w:p>
            <w:r>
              <w:t>William Diaz</w:t>
            </w:r>
          </w:p>
        </w:tc>
      </w:tr>
      <w:tr>
        <w:tc>
          <w:tcPr>
            <w:tcW w:type="dxa" w:w="2880"/>
          </w:tcPr>
          <w:p>
            <w:r>
              <w:t>Subir script SQL de la BD y documentar pasos para restore</w:t>
            </w:r>
          </w:p>
        </w:tc>
        <w:tc>
          <w:tcPr>
            <w:tcW w:type="dxa" w:w="2880"/>
          </w:tcPr>
          <w:p>
            <w:r>
              <w:t>09/10/2025</w:t>
            </w:r>
          </w:p>
        </w:tc>
        <w:tc>
          <w:tcPr>
            <w:tcW w:type="dxa" w:w="2880"/>
          </w:tcPr>
          <w:p>
            <w:r>
              <w:t>Alexander Palma</w:t>
            </w:r>
          </w:p>
        </w:tc>
      </w:tr>
      <w:tr>
        <w:tc>
          <w:tcPr>
            <w:tcW w:type="dxa" w:w="2880"/>
          </w:tcPr>
          <w:p>
            <w:r>
              <w:t>Probar conexiones y rollback en entorno staging (Render)</w:t>
            </w:r>
          </w:p>
        </w:tc>
        <w:tc>
          <w:tcPr>
            <w:tcW w:type="dxa" w:w="2880"/>
          </w:tcPr>
          <w:p>
            <w:r>
              <w:t>12/10/2025</w:t>
            </w:r>
          </w:p>
        </w:tc>
        <w:tc>
          <w:tcPr>
            <w:tcW w:type="dxa" w:w="2880"/>
          </w:tcPr>
          <w:p>
            <w:r>
              <w:t>Álvaro Campos</w:t>
            </w:r>
          </w:p>
        </w:tc>
      </w:tr>
    </w:tbl>
    <w:p/>
    <w:p>
      <w:pPr>
        <w:pStyle w:val="Heading2"/>
      </w:pPr>
      <w:r>
        <w:t>Observaciones</w:t>
      </w:r>
    </w:p>
    <w:p>
      <w:r>
        <w:t>Mantener comunicación con equipo sobre cambios de esquema.</w:t>
      </w:r>
    </w:p>
    <w:p>
      <w:r>
        <w:t>Evitar borrar tablas en producción sin respaldo completo.</w:t>
      </w:r>
    </w:p>
    <w:p/>
    <w:p>
      <w:r>
        <w:t>Documento generado: 2025-10-14 20:06:45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