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6396" w14:textId="646E67D2" w:rsidR="00DD537C" w:rsidRDefault="00DD537C" w:rsidP="00DD537C">
      <w:pPr>
        <w:pStyle w:val="Kategorie"/>
        <w:tabs>
          <w:tab w:val="left" w:pos="2977"/>
          <w:tab w:val="left" w:pos="6804"/>
        </w:tabs>
        <w:spacing w:before="0" w:after="120"/>
        <w:outlineLvl w:val="0"/>
        <w:rPr>
          <w:bCs/>
          <w:sz w:val="28"/>
          <w:szCs w:val="28"/>
        </w:rPr>
      </w:pPr>
      <w:r w:rsidRPr="008349EC">
        <w:rPr>
          <w:bCs/>
          <w:sz w:val="28"/>
          <w:szCs w:val="28"/>
        </w:rPr>
        <w:t>Name:</w:t>
      </w:r>
      <w:r>
        <w:rPr>
          <w:bCs/>
          <w:sz w:val="28"/>
          <w:szCs w:val="28"/>
        </w:rPr>
        <w:t xml:space="preserve"> __________</w:t>
      </w:r>
      <w:r>
        <w:rPr>
          <w:bCs/>
          <w:sz w:val="28"/>
          <w:szCs w:val="28"/>
        </w:rPr>
        <w:tab/>
      </w:r>
      <w:r w:rsidRPr="008349EC">
        <w:rPr>
          <w:bCs/>
          <w:sz w:val="28"/>
          <w:szCs w:val="28"/>
        </w:rPr>
        <w:t xml:space="preserve">Klasse: </w:t>
      </w:r>
      <w:r>
        <w:rPr>
          <w:bCs/>
          <w:sz w:val="28"/>
          <w:szCs w:val="28"/>
        </w:rPr>
        <w:t>___</w:t>
      </w:r>
      <w:r w:rsidRPr="008349EC">
        <w:rPr>
          <w:bCs/>
          <w:sz w:val="28"/>
          <w:szCs w:val="28"/>
        </w:rPr>
        <w:tab/>
        <w:t>Datum:</w:t>
      </w:r>
      <w:r w:rsidRPr="009D2FBE">
        <w:rPr>
          <w:bCs/>
          <w:sz w:val="28"/>
          <w:szCs w:val="28"/>
        </w:rPr>
        <w:t xml:space="preserve"> </w:t>
      </w:r>
      <w:r w:rsidR="0047313A">
        <w:rPr>
          <w:bCs/>
          <w:sz w:val="28"/>
          <w:szCs w:val="28"/>
        </w:rPr>
        <w:t>________</w:t>
      </w:r>
    </w:p>
    <w:p w14:paraId="62C15DC9" w14:textId="3566ED8B" w:rsidR="00DD537C" w:rsidRPr="00FF78EF" w:rsidRDefault="00DD537C" w:rsidP="006F1403">
      <w:pPr>
        <w:pStyle w:val="berschrift1"/>
        <w:spacing w:before="480" w:after="120"/>
      </w:pPr>
      <w:r w:rsidRPr="00FF78EF">
        <w:t xml:space="preserve">Aufgabe </w:t>
      </w:r>
      <w:r w:rsidR="005569AE">
        <w:t>2</w:t>
      </w:r>
    </w:p>
    <w:p w14:paraId="07833756" w14:textId="4059A88D" w:rsidR="004B4FD0" w:rsidRDefault="005569AE" w:rsidP="000E3CC9">
      <w:pPr>
        <w:pStyle w:val="berschrift1"/>
      </w:pPr>
      <w:r>
        <w:t>Raumklima</w:t>
      </w:r>
    </w:p>
    <w:p w14:paraId="289BBB39" w14:textId="77777777" w:rsidR="005569AE" w:rsidRPr="008D1656" w:rsidRDefault="005569AE" w:rsidP="005569AE">
      <w:pPr>
        <w:pStyle w:val="Abstract"/>
        <w:rPr>
          <w:rFonts w:ascii="Arial" w:hAnsi="Arial" w:cs="Arial"/>
        </w:rPr>
      </w:pPr>
      <w:r>
        <w:rPr>
          <w:rFonts w:ascii="Arial" w:hAnsi="Arial" w:cs="Arial"/>
        </w:rPr>
        <w:t>In dieser Aufgabe überwacht unsere Sensorstation das Raumklima und warnt uns, wenn es zu heiß, zu kalt, zu feucht, zu dunkel oder zu laut wird – oder die Luftqualität (z. B. durch zu viel CO</w:t>
      </w:r>
      <w:r w:rsidRPr="007D1EAA">
        <w:rPr>
          <w:rFonts w:ascii="Arial" w:hAnsi="Arial" w:cs="Arial"/>
          <w:vertAlign w:val="subscript"/>
        </w:rPr>
        <w:t>2</w:t>
      </w:r>
      <w:r>
        <w:rPr>
          <w:rFonts w:ascii="Arial" w:hAnsi="Arial" w:cs="Arial"/>
        </w:rPr>
        <w:t>) sinkt.</w:t>
      </w:r>
    </w:p>
    <w:p w14:paraId="796A483B" w14:textId="77777777" w:rsidR="005569AE" w:rsidRDefault="005569AE" w:rsidP="005569AE">
      <w:pPr>
        <w:pStyle w:val="berschrift2"/>
      </w:pPr>
      <w:r>
        <w:t>Konstruktionsaufgabe</w:t>
      </w:r>
    </w:p>
    <w:p w14:paraId="7D61E70E" w14:textId="77777777" w:rsidR="005569AE" w:rsidRDefault="005569AE" w:rsidP="005569AE">
      <w:pPr>
        <w:rPr>
          <w:rFonts w:asciiTheme="minorBidi" w:hAnsiTheme="minorBidi" w:cstheme="minorBidi"/>
        </w:rPr>
      </w:pPr>
      <w:r>
        <w:rPr>
          <w:rFonts w:asciiTheme="minorBidi" w:hAnsiTheme="minorBidi" w:cstheme="minorBidi"/>
        </w:rPr>
        <w:t>Die in Aufgabe 1 konstruierte Sensorstation kann unverändert genutzt werden.</w:t>
      </w:r>
    </w:p>
    <w:p w14:paraId="2FEA0C62" w14:textId="77777777" w:rsidR="005569AE" w:rsidRDefault="005569AE" w:rsidP="005569AE">
      <w:pPr>
        <w:rPr>
          <w:rFonts w:asciiTheme="minorBidi" w:hAnsiTheme="minorBidi" w:cstheme="minorBidi"/>
        </w:rPr>
      </w:pPr>
    </w:p>
    <w:p w14:paraId="40E9CEAA" w14:textId="77777777" w:rsidR="005569AE" w:rsidRDefault="005569AE" w:rsidP="005569AE">
      <w:pPr>
        <w:pStyle w:val="berschrift2"/>
      </w:pPr>
      <w:r>
        <w:t>Programmieraufgaben</w:t>
      </w:r>
    </w:p>
    <w:p w14:paraId="64AA1909" w14:textId="77777777" w:rsidR="005569AE" w:rsidRDefault="005569AE" w:rsidP="005569AE">
      <w:pPr>
        <w:rPr>
          <w:rFonts w:asciiTheme="minorBidi" w:hAnsiTheme="minorBidi" w:cstheme="minorBidi"/>
        </w:rPr>
      </w:pPr>
    </w:p>
    <w:p w14:paraId="6C8F60D5" w14:textId="77777777" w:rsidR="005569AE" w:rsidRDefault="005569AE" w:rsidP="005569AE">
      <w:pPr>
        <w:rPr>
          <w:rFonts w:asciiTheme="minorBidi" w:hAnsiTheme="minorBidi" w:cstheme="minorBidi"/>
          <w:b/>
        </w:rPr>
      </w:pPr>
      <w:r>
        <w:rPr>
          <w:rFonts w:asciiTheme="minorBidi" w:hAnsiTheme="minorBidi" w:cstheme="minorBidi"/>
          <w:b/>
        </w:rPr>
        <w:t>1. Messung der Raumklima-Werte</w:t>
      </w:r>
    </w:p>
    <w:p w14:paraId="5382C12A" w14:textId="77777777" w:rsidR="005569AE" w:rsidRDefault="005569AE" w:rsidP="005569AE">
      <w:pPr>
        <w:rPr>
          <w:rFonts w:asciiTheme="minorBidi" w:hAnsiTheme="minorBidi" w:cstheme="minorBidi"/>
        </w:rPr>
      </w:pPr>
      <w:r>
        <w:rPr>
          <w:rFonts w:asciiTheme="minorBidi" w:hAnsiTheme="minorBidi" w:cstheme="minorBidi"/>
        </w:rPr>
        <w:t>Mit den in Aufgabe 1 erhobenen Messwerten „Luftfeuchtigkeit“ und „Temperatur“ kannst du nicht nur das Wetter, sondern auch das Raumklima bestimmen.</w:t>
      </w:r>
    </w:p>
    <w:p w14:paraId="5A3956C7" w14:textId="77777777" w:rsidR="005569AE" w:rsidRDefault="005569AE" w:rsidP="005569AE">
      <w:pPr>
        <w:rPr>
          <w:rFonts w:asciiTheme="minorBidi" w:hAnsiTheme="minorBidi" w:cstheme="minorBidi"/>
        </w:rPr>
      </w:pPr>
      <w:r>
        <w:rPr>
          <w:rFonts w:asciiTheme="minorBidi" w:hAnsiTheme="minorBidi" w:cstheme="minorBidi"/>
        </w:rPr>
        <w:t>Luftfeuchtigkeit und Temperatur sind wesentliche Faktoren eines guten Raumklimas. Die (absolute) Luftfeuchtigkeit gibt die Menge an Wasser (in g) an, die sich als Wasser</w:t>
      </w:r>
      <w:r>
        <w:rPr>
          <w:rFonts w:asciiTheme="minorBidi" w:hAnsiTheme="minorBidi" w:cstheme="minorBidi"/>
        </w:rPr>
        <w:softHyphen/>
        <w:t xml:space="preserve">dampf in einem Kubikmeter (m³) Luft befindet. </w:t>
      </w:r>
    </w:p>
    <w:p w14:paraId="64C2E70F" w14:textId="316B8783" w:rsidR="005569AE" w:rsidRDefault="005569AE" w:rsidP="005569AE">
      <w:pPr>
        <w:rPr>
          <w:rFonts w:asciiTheme="minorBidi" w:hAnsiTheme="minorBidi" w:cstheme="minorBidi"/>
        </w:rPr>
      </w:pPr>
      <w:r>
        <w:rPr>
          <w:rFonts w:asciiTheme="minorBidi" w:hAnsiTheme="minorBidi" w:cstheme="minorBidi"/>
        </w:rPr>
        <w:t>Der Sensor misst die relative Luftfeuchte, also den Quotienten aus (absoluter) Luft</w:t>
      </w:r>
      <w:r>
        <w:rPr>
          <w:rFonts w:asciiTheme="minorBidi" w:hAnsiTheme="minorBidi" w:cstheme="minorBidi"/>
        </w:rPr>
        <w:softHyphen/>
        <w:t>feuchtig</w:t>
      </w:r>
      <w:r>
        <w:rPr>
          <w:rFonts w:asciiTheme="minorBidi" w:hAnsiTheme="minorBidi" w:cstheme="minorBidi"/>
        </w:rPr>
        <w:softHyphen/>
        <w:t>keit und maximal möglicher Luftfeuchte in %. Die maximale Luftfeuchte ändert sich mit der Temperatur: Luft kann bei 0°C maximal 5g Wasserdampf aufneh</w:t>
      </w:r>
      <w:r>
        <w:rPr>
          <w:rFonts w:asciiTheme="minorBidi" w:hAnsiTheme="minorBidi" w:cstheme="minorBidi"/>
        </w:rPr>
        <w:softHyphen/>
        <w:t>men, 30°C warme Luft hingegen 30g – kalte Luft ist daher „trockener“ als warme.</w:t>
      </w:r>
    </w:p>
    <w:p w14:paraId="24271154" w14:textId="77777777" w:rsidR="005569AE" w:rsidRDefault="005569AE" w:rsidP="005569AE">
      <w:pPr>
        <w:rPr>
          <w:rFonts w:asciiTheme="minorBidi" w:hAnsiTheme="minorBidi" w:cstheme="minorBidi"/>
        </w:rPr>
      </w:pPr>
      <w:r>
        <w:rPr>
          <w:rFonts w:asciiTheme="minorBidi" w:hAnsiTheme="minorBidi" w:cstheme="minorBidi"/>
        </w:rPr>
        <w:t xml:space="preserve">Als optimales Raumklima für Wohn- und Arbeitsräume gilt eine relative Luftfeuchte von 45-55% bei einer Temperatur um 20°C. </w:t>
      </w:r>
    </w:p>
    <w:p w14:paraId="09D0860E" w14:textId="77777777" w:rsidR="005569AE" w:rsidRDefault="005569AE" w:rsidP="005569AE">
      <w:pPr>
        <w:rPr>
          <w:rFonts w:asciiTheme="minorBidi" w:hAnsiTheme="minorBidi" w:cstheme="minorBidi"/>
        </w:rPr>
      </w:pPr>
    </w:p>
    <w:p w14:paraId="1FB385F4" w14:textId="77777777" w:rsidR="005569AE" w:rsidRDefault="005569AE" w:rsidP="005569AE">
      <w:pPr>
        <w:rPr>
          <w:rFonts w:asciiTheme="minorBidi" w:hAnsiTheme="minorBidi" w:cstheme="minorBidi"/>
        </w:rPr>
      </w:pPr>
      <w:r>
        <w:rPr>
          <w:rFonts w:asciiTheme="minorBidi" w:hAnsiTheme="minorBidi" w:cstheme="minorBidi"/>
        </w:rPr>
        <w:t>1a. Passe die Display-Konfiguration der Wetterstation aus Aufgabe 1 für die Ausgabe von relativer Luftfeuchte und Temperatur an.</w:t>
      </w:r>
    </w:p>
    <w:p w14:paraId="4526A454" w14:textId="77777777" w:rsidR="005569AE" w:rsidRDefault="005569AE" w:rsidP="005569AE">
      <w:pPr>
        <w:rPr>
          <w:rFonts w:asciiTheme="minorBidi" w:hAnsiTheme="minorBidi" w:cstheme="minorBidi"/>
        </w:rPr>
      </w:pPr>
    </w:p>
    <w:p w14:paraId="767AF750" w14:textId="77777777" w:rsidR="005569AE" w:rsidRDefault="005569AE" w:rsidP="005569AE">
      <w:pPr>
        <w:rPr>
          <w:rFonts w:asciiTheme="minorBidi" w:hAnsiTheme="minorBidi" w:cstheme="minorBidi"/>
        </w:rPr>
      </w:pPr>
      <w:r>
        <w:rPr>
          <w:rFonts w:asciiTheme="minorBidi" w:hAnsiTheme="minorBidi" w:cstheme="minorBidi"/>
        </w:rPr>
        <w:t>1b. Schreibe das Blockly-Programm der Wetterstation für die Raumklima-Station um.</w:t>
      </w:r>
    </w:p>
    <w:p w14:paraId="666EBF3B" w14:textId="77777777" w:rsidR="005569AE" w:rsidRDefault="005569AE" w:rsidP="005569AE">
      <w:pPr>
        <w:rPr>
          <w:rFonts w:asciiTheme="minorBidi" w:hAnsiTheme="minorBidi" w:cstheme="minorBidi"/>
        </w:rPr>
      </w:pPr>
    </w:p>
    <w:p w14:paraId="41AB2E59" w14:textId="77777777" w:rsidR="005569AE" w:rsidRDefault="005569AE" w:rsidP="005569AE">
      <w:pPr>
        <w:rPr>
          <w:rFonts w:asciiTheme="minorBidi" w:hAnsiTheme="minorBidi" w:cstheme="minorBidi"/>
        </w:rPr>
      </w:pPr>
      <w:r w:rsidRPr="00F25D53">
        <w:rPr>
          <w:rFonts w:asciiTheme="minorBidi" w:hAnsiTheme="minorBidi" w:cstheme="minorBidi"/>
          <w:b/>
        </w:rPr>
        <w:t>Hinweis</w:t>
      </w:r>
      <w:r>
        <w:rPr>
          <w:rFonts w:asciiTheme="minorBidi" w:hAnsiTheme="minorBidi" w:cstheme="minorBidi"/>
        </w:rPr>
        <w:t>: Der Sensor benötigt nach dem Programmstart etwa 10 Sekunden, bis sich die Messwerte stabilisieren [1].</w:t>
      </w:r>
    </w:p>
    <w:p w14:paraId="5F1DE618" w14:textId="77777777" w:rsidR="005569AE" w:rsidRDefault="005569AE" w:rsidP="005569AE">
      <w:pPr>
        <w:spacing w:after="0"/>
        <w:jc w:val="left"/>
        <w:rPr>
          <w:rFonts w:asciiTheme="minorBidi" w:hAnsiTheme="minorBidi" w:cstheme="minorBidi"/>
        </w:rPr>
      </w:pPr>
      <w:r>
        <w:rPr>
          <w:rFonts w:asciiTheme="minorBidi" w:hAnsiTheme="minorBidi" w:cstheme="minorBidi"/>
        </w:rPr>
        <w:br w:type="page"/>
      </w:r>
    </w:p>
    <w:p w14:paraId="191117CA" w14:textId="77777777" w:rsidR="005569AE" w:rsidRPr="00E63CC9" w:rsidRDefault="005569AE" w:rsidP="005569AE">
      <w:pPr>
        <w:rPr>
          <w:rFonts w:asciiTheme="minorBidi" w:hAnsiTheme="minorBidi" w:cstheme="minorBidi"/>
          <w:b/>
        </w:rPr>
      </w:pPr>
      <w:r w:rsidRPr="00E63CC9">
        <w:rPr>
          <w:rFonts w:asciiTheme="minorBidi" w:hAnsiTheme="minorBidi" w:cstheme="minorBidi"/>
          <w:b/>
        </w:rPr>
        <w:lastRenderedPageBreak/>
        <w:t xml:space="preserve">2. </w:t>
      </w:r>
      <w:r>
        <w:rPr>
          <w:rFonts w:asciiTheme="minorBidi" w:hAnsiTheme="minorBidi" w:cstheme="minorBidi"/>
          <w:b/>
        </w:rPr>
        <w:t xml:space="preserve">Messung der </w:t>
      </w:r>
      <w:r w:rsidRPr="00E63CC9">
        <w:rPr>
          <w:rFonts w:asciiTheme="minorBidi" w:hAnsiTheme="minorBidi" w:cstheme="minorBidi"/>
          <w:b/>
        </w:rPr>
        <w:t>Luftqualität</w:t>
      </w:r>
    </w:p>
    <w:p w14:paraId="3FCA5788" w14:textId="77777777" w:rsidR="005569AE" w:rsidRDefault="005569AE" w:rsidP="005569AE">
      <w:pPr>
        <w:rPr>
          <w:rFonts w:asciiTheme="minorBidi" w:hAnsiTheme="minorBidi" w:cstheme="minorBidi"/>
        </w:rPr>
      </w:pPr>
      <w:r>
        <w:rPr>
          <w:rFonts w:asciiTheme="minorBidi" w:hAnsiTheme="minorBidi" w:cstheme="minorBidi"/>
        </w:rPr>
        <w:t xml:space="preserve">Der Umwelt-Sensor kann verschiedene Gase in der Umgebungsluft detektieren, wie z. B. Formaldehyd, Alkohol, Lösungsmittel sowie Ausdünstungen von Lacken, Beize, Reinigungsmitteln oder Klebstoffen. Daraus bestimmt er einen Index für die Luftqualität (Index for Air Quality, IAQ) in einem Bereich von 0-500. </w:t>
      </w:r>
    </w:p>
    <w:p w14:paraId="508CCA42" w14:textId="77777777" w:rsidR="005569AE" w:rsidRDefault="005569AE" w:rsidP="005569AE">
      <w:pPr>
        <w:rPr>
          <w:rFonts w:asciiTheme="minorBidi" w:hAnsiTheme="minorBidi" w:cstheme="minorBidi"/>
        </w:rPr>
      </w:pPr>
      <w:r>
        <w:rPr>
          <w:rFonts w:asciiTheme="minorBidi" w:hAnsiTheme="minorBidi" w:cstheme="minorBidi"/>
        </w:rPr>
        <w:t>Ein IAQ-Wert von unter 50 signali</w:t>
      </w:r>
      <w:r>
        <w:rPr>
          <w:rFonts w:asciiTheme="minorBidi" w:hAnsiTheme="minorBidi" w:cstheme="minorBidi"/>
        </w:rPr>
        <w:softHyphen/>
        <w:t>siert eine gute Raumluftqualität, ein Wert von über 200 weist auf eine deutlich verunreinigte Luft hin (siehe Tabelle).</w:t>
      </w:r>
    </w:p>
    <w:p w14:paraId="44381540" w14:textId="77777777" w:rsidR="005569AE" w:rsidRDefault="005569AE" w:rsidP="005569AE">
      <w:pPr>
        <w:rPr>
          <w:rFonts w:asciiTheme="minorBidi" w:hAnsiTheme="minorBidi" w:cstheme="minorBidi"/>
        </w:rPr>
      </w:pPr>
    </w:p>
    <w:p w14:paraId="369418D5" w14:textId="77777777" w:rsidR="005569AE" w:rsidRDefault="005569AE" w:rsidP="005569AE">
      <w:pPr>
        <w:rPr>
          <w:rFonts w:asciiTheme="minorBidi" w:hAnsiTheme="minorBidi" w:cstheme="minorBidi"/>
        </w:rPr>
      </w:pPr>
      <w:r w:rsidRPr="00F25D53">
        <w:rPr>
          <w:rFonts w:asciiTheme="minorBidi" w:hAnsiTheme="minorBidi" w:cstheme="minorBidi"/>
          <w:noProof/>
        </w:rPr>
        <w:drawing>
          <wp:inline distT="0" distB="0" distL="0" distR="0" wp14:anchorId="6DF9EE34" wp14:editId="28342AEA">
            <wp:extent cx="5760085" cy="2881630"/>
            <wp:effectExtent l="0" t="0" r="0" b="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10"/>
                    <a:stretch>
                      <a:fillRect/>
                    </a:stretch>
                  </pic:blipFill>
                  <pic:spPr>
                    <a:xfrm>
                      <a:off x="0" y="0"/>
                      <a:ext cx="5760085" cy="2881630"/>
                    </a:xfrm>
                    <a:prstGeom prst="rect">
                      <a:avLst/>
                    </a:prstGeom>
                  </pic:spPr>
                </pic:pic>
              </a:graphicData>
            </a:graphic>
          </wp:inline>
        </w:drawing>
      </w:r>
    </w:p>
    <w:p w14:paraId="6A898263" w14:textId="77777777" w:rsidR="005569AE" w:rsidRPr="00492A3E" w:rsidRDefault="005569AE" w:rsidP="005569AE">
      <w:pPr>
        <w:jc w:val="center"/>
        <w:rPr>
          <w:rFonts w:asciiTheme="minorBidi" w:hAnsiTheme="minorBidi" w:cstheme="minorBidi"/>
        </w:rPr>
      </w:pPr>
      <w:r w:rsidRPr="00492A3E">
        <w:rPr>
          <w:rFonts w:asciiTheme="minorBidi" w:hAnsiTheme="minorBidi" w:cstheme="minorBidi"/>
        </w:rPr>
        <w:t>Index of Air Quality [2]</w:t>
      </w:r>
    </w:p>
    <w:p w14:paraId="385BF618" w14:textId="77777777" w:rsidR="005569AE" w:rsidRDefault="005569AE" w:rsidP="005569AE">
      <w:pPr>
        <w:rPr>
          <w:rFonts w:asciiTheme="minorBidi" w:hAnsiTheme="minorBidi" w:cstheme="minorBidi"/>
        </w:rPr>
      </w:pPr>
    </w:p>
    <w:p w14:paraId="3AFCC04D" w14:textId="77777777" w:rsidR="005569AE" w:rsidRDefault="005569AE" w:rsidP="005569AE">
      <w:pPr>
        <w:rPr>
          <w:rFonts w:asciiTheme="minorBidi" w:hAnsiTheme="minorBidi" w:cstheme="minorBidi"/>
        </w:rPr>
      </w:pPr>
      <w:r>
        <w:rPr>
          <w:rFonts w:asciiTheme="minorBidi" w:hAnsiTheme="minorBidi" w:cstheme="minorBidi"/>
        </w:rPr>
        <w:t>2a. Passe die Display-Konfiguration der Raumklima-Station für die Ausgabe der Luftqualität an.</w:t>
      </w:r>
    </w:p>
    <w:p w14:paraId="0D6A0BB0" w14:textId="77777777" w:rsidR="005569AE" w:rsidRDefault="005569AE" w:rsidP="005569AE">
      <w:pPr>
        <w:rPr>
          <w:rFonts w:asciiTheme="minorBidi" w:hAnsiTheme="minorBidi" w:cstheme="minorBidi"/>
        </w:rPr>
      </w:pPr>
    </w:p>
    <w:p w14:paraId="384F1DE1" w14:textId="77777777" w:rsidR="005569AE" w:rsidRDefault="005569AE" w:rsidP="005569AE">
      <w:pPr>
        <w:rPr>
          <w:rFonts w:asciiTheme="minorBidi" w:hAnsiTheme="minorBidi" w:cstheme="minorBidi"/>
        </w:rPr>
      </w:pPr>
      <w:r>
        <w:rPr>
          <w:rFonts w:asciiTheme="minorBidi" w:hAnsiTheme="minorBidi" w:cstheme="minorBidi"/>
        </w:rPr>
        <w:t>2b. Erweitere das Blockly-Programm der Raumklima-Station entsprechend.</w:t>
      </w:r>
    </w:p>
    <w:p w14:paraId="4E3A0A64" w14:textId="77777777" w:rsidR="005569AE" w:rsidRDefault="005569AE" w:rsidP="005569AE">
      <w:pPr>
        <w:rPr>
          <w:rFonts w:asciiTheme="minorBidi" w:hAnsiTheme="minorBidi" w:cstheme="minorBidi"/>
          <w:b/>
        </w:rPr>
      </w:pPr>
    </w:p>
    <w:p w14:paraId="23AD8D60" w14:textId="77777777" w:rsidR="005569AE" w:rsidRDefault="005569AE" w:rsidP="005569AE">
      <w:pPr>
        <w:rPr>
          <w:rFonts w:asciiTheme="minorBidi" w:hAnsiTheme="minorBidi" w:cstheme="minorBidi"/>
        </w:rPr>
      </w:pPr>
      <w:r w:rsidRPr="00CB7553">
        <w:rPr>
          <w:rFonts w:asciiTheme="minorBidi" w:hAnsiTheme="minorBidi" w:cstheme="minorBidi"/>
          <w:b/>
        </w:rPr>
        <w:t>Hinweis</w:t>
      </w:r>
      <w:r>
        <w:rPr>
          <w:rFonts w:asciiTheme="minorBidi" w:hAnsiTheme="minorBidi" w:cstheme="minorBidi"/>
        </w:rPr>
        <w:t>: Beim Starten des Programms wird der Luftqualität-Sensor auto</w:t>
      </w:r>
      <w:r>
        <w:rPr>
          <w:rFonts w:asciiTheme="minorBidi" w:hAnsiTheme="minorBidi" w:cstheme="minorBidi"/>
        </w:rPr>
        <w:softHyphen/>
        <w:t>matisch kalibriert. Die Kalibrierung dauert fünf Minuten; der Fortschritt wird auf der Konsole angezeigt. Solange wird als IAQ-Wert -1 zurückgeliefert.</w:t>
      </w:r>
    </w:p>
    <w:p w14:paraId="541556B1" w14:textId="77777777" w:rsidR="005569AE" w:rsidRDefault="005569AE" w:rsidP="005569AE">
      <w:pPr>
        <w:rPr>
          <w:rFonts w:asciiTheme="minorBidi" w:hAnsiTheme="minorBidi" w:cstheme="minorBidi"/>
        </w:rPr>
      </w:pPr>
    </w:p>
    <w:p w14:paraId="51ABB4B1" w14:textId="77777777" w:rsidR="005569AE" w:rsidRDefault="005569AE" w:rsidP="005569AE">
      <w:pPr>
        <w:spacing w:after="0"/>
        <w:jc w:val="left"/>
        <w:rPr>
          <w:rFonts w:asciiTheme="minorBidi" w:hAnsiTheme="minorBidi" w:cstheme="minorBidi"/>
        </w:rPr>
      </w:pPr>
      <w:r>
        <w:rPr>
          <w:rFonts w:asciiTheme="minorBidi" w:hAnsiTheme="minorBidi" w:cstheme="minorBidi"/>
        </w:rPr>
        <w:br w:type="page"/>
      </w:r>
    </w:p>
    <w:p w14:paraId="433FD5D3" w14:textId="77777777" w:rsidR="005569AE" w:rsidRDefault="005569AE" w:rsidP="005569AE">
      <w:pPr>
        <w:pStyle w:val="berschrift2"/>
        <w:pageBreakBefore/>
      </w:pPr>
      <w:r>
        <w:lastRenderedPageBreak/>
        <w:t>Experimentieraufgaben</w:t>
      </w:r>
    </w:p>
    <w:p w14:paraId="02FACC3C" w14:textId="77777777" w:rsidR="005569AE" w:rsidRDefault="005569AE" w:rsidP="005569AE">
      <w:pPr>
        <w:rPr>
          <w:rFonts w:asciiTheme="minorBidi" w:hAnsiTheme="minorBidi" w:cstheme="minorBidi"/>
        </w:rPr>
      </w:pPr>
    </w:p>
    <w:p w14:paraId="6A79BF55" w14:textId="77777777" w:rsidR="005569AE" w:rsidRDefault="005569AE" w:rsidP="005569AE">
      <w:pPr>
        <w:rPr>
          <w:rFonts w:asciiTheme="minorBidi" w:hAnsiTheme="minorBidi" w:cstheme="minorBidi"/>
        </w:rPr>
      </w:pPr>
      <w:r>
        <w:rPr>
          <w:rFonts w:asciiTheme="minorBidi" w:hAnsiTheme="minorBidi" w:cstheme="minorBidi"/>
          <w:b/>
        </w:rPr>
        <w:t>1. Helligkeit</w:t>
      </w:r>
    </w:p>
    <w:p w14:paraId="5BAE2028" w14:textId="77777777" w:rsidR="005569AE" w:rsidRDefault="005569AE" w:rsidP="005569AE">
      <w:pPr>
        <w:rPr>
          <w:rFonts w:asciiTheme="minorBidi" w:hAnsiTheme="minorBidi" w:cstheme="minorBidi"/>
        </w:rPr>
      </w:pPr>
      <w:r>
        <w:rPr>
          <w:rFonts w:asciiTheme="minorBidi" w:hAnsiTheme="minorBidi" w:cstheme="minorBidi"/>
        </w:rPr>
        <w:t>Im Unterschied zum Fototransistor, der in Aufgabe 2 des Robotics Base Set als Sensor in einer Licht</w:t>
      </w:r>
      <w:r>
        <w:rPr>
          <w:rFonts w:asciiTheme="minorBidi" w:hAnsiTheme="minorBidi" w:cstheme="minorBidi"/>
        </w:rPr>
        <w:softHyphen/>
        <w:t xml:space="preserve">schranke eingesetzt wurde, ist ein Fotowiderstand (LDR – </w:t>
      </w:r>
      <w:r w:rsidRPr="004B7003">
        <w:rPr>
          <w:rFonts w:asciiTheme="minorBidi" w:hAnsiTheme="minorBidi" w:cstheme="minorBidi"/>
          <w:i/>
        </w:rPr>
        <w:t>Light Dependent Resistor</w:t>
      </w:r>
      <w:r>
        <w:rPr>
          <w:rFonts w:asciiTheme="minorBidi" w:hAnsiTheme="minorBidi" w:cstheme="minorBidi"/>
        </w:rPr>
        <w:t>) kein digitaler, sondern ein analoger Sensor. Mit ihm können wir die Umgebungshelligkeit bestimmen.</w:t>
      </w:r>
    </w:p>
    <w:p w14:paraId="42148E2D" w14:textId="77777777" w:rsidR="005569AE" w:rsidRDefault="005569AE" w:rsidP="005569AE">
      <w:pPr>
        <w:rPr>
          <w:rFonts w:asciiTheme="minorBidi" w:hAnsiTheme="minorBidi" w:cstheme="minorBidi"/>
        </w:rPr>
      </w:pPr>
      <w:r>
        <w:rPr>
          <w:rFonts w:asciiTheme="minorBidi" w:hAnsiTheme="minorBidi" w:cstheme="minorBidi"/>
        </w:rPr>
        <w:t>Lux (lx) ist die Einheit für die Beleuchtungsstärke – den Lichtstrom (gemessen in Lumen), der auf einer bestimmten Fläche auftrift. Es gilt: 1 Lux = 1 Lumen/m². Ein Lux entspricht etwa der Beleuchtungsstärke, die in einem Meter Abstand von einer Kerzen</w:t>
      </w:r>
      <w:r>
        <w:rPr>
          <w:rFonts w:asciiTheme="minorBidi" w:hAnsiTheme="minorBidi" w:cstheme="minorBidi"/>
        </w:rPr>
        <w:softHyphen/>
        <w:t xml:space="preserve">flamme gemessen werden kann. </w:t>
      </w:r>
    </w:p>
    <w:p w14:paraId="299F208D" w14:textId="77777777" w:rsidR="005569AE" w:rsidRDefault="005569AE" w:rsidP="005569AE">
      <w:pPr>
        <w:rPr>
          <w:rFonts w:asciiTheme="minorBidi" w:hAnsiTheme="minorBidi" w:cstheme="minorBidi"/>
        </w:rPr>
      </w:pPr>
      <w:r>
        <w:rPr>
          <w:rFonts w:asciiTheme="minorBidi" w:hAnsiTheme="minorBidi" w:cstheme="minorBidi"/>
        </w:rPr>
        <w:t>Zum Vergleich: An einem wolkenlosen Sommertag kann die Beleuchtungs</w:t>
      </w:r>
      <w:r>
        <w:rPr>
          <w:rFonts w:asciiTheme="minorBidi" w:hAnsiTheme="minorBidi" w:cstheme="minorBidi"/>
        </w:rPr>
        <w:softHyphen/>
        <w:t xml:space="preserve">stärke bei direkter Sonneneinstrahlung 100.000 Lux erreichen, an einem bewölkten Wintertag kommt sie kaum über 2.000 Lux. </w:t>
      </w:r>
    </w:p>
    <w:p w14:paraId="58B090A5" w14:textId="77777777" w:rsidR="005569AE" w:rsidRDefault="005569AE" w:rsidP="005569AE">
      <w:pPr>
        <w:rPr>
          <w:rFonts w:asciiTheme="minorBidi" w:hAnsiTheme="minorBidi" w:cstheme="minorBidi"/>
        </w:rPr>
      </w:pPr>
      <w:r>
        <w:rPr>
          <w:rFonts w:asciiTheme="minorBidi" w:hAnsiTheme="minorBidi" w:cstheme="minorBidi"/>
        </w:rPr>
        <w:t>Der fischertechnik-Fotowiderstand liefert Widerstandswerte bis über 60 kOhm; je heller, desto kleiner der Widerstand. Dabei entspricht ein Widerstandswert von 1 kOhm etwa 1000 Lux (so genannter „Hellwiderstand“). Die Kennlinie des Widerstands gibt das Verhältnis von Widerstandswert zu Beleuchtungsstärke an. Sie verläuft logarithmisch (beachte die Skalen):</w:t>
      </w:r>
    </w:p>
    <w:p w14:paraId="08A9F877" w14:textId="77777777" w:rsidR="005569AE" w:rsidRDefault="005569AE" w:rsidP="005569AE">
      <w:pPr>
        <w:rPr>
          <w:rFonts w:asciiTheme="minorBidi" w:hAnsiTheme="minorBidi" w:cstheme="minorBidi"/>
        </w:rPr>
      </w:pPr>
    </w:p>
    <w:p w14:paraId="21D4093C" w14:textId="77777777" w:rsidR="00AA2A85" w:rsidRDefault="005569AE" w:rsidP="005569AE">
      <w:pPr>
        <w:rPr>
          <w:rFonts w:asciiTheme="minorBidi" w:hAnsiTheme="minorBidi" w:cstheme="minorBidi"/>
        </w:rPr>
      </w:pPr>
      <w:r>
        <w:rPr>
          <w:noProof/>
        </w:rPr>
        <w:drawing>
          <wp:inline distT="0" distB="0" distL="0" distR="0" wp14:anchorId="745F2DBE" wp14:editId="265D1F3B">
            <wp:extent cx="5724525" cy="35441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951" cy="3553695"/>
                    </a:xfrm>
                    <a:prstGeom prst="rect">
                      <a:avLst/>
                    </a:prstGeom>
                  </pic:spPr>
                </pic:pic>
              </a:graphicData>
            </a:graphic>
          </wp:inline>
        </w:drawing>
      </w:r>
      <w:r>
        <w:rPr>
          <w:rFonts w:asciiTheme="minorBidi" w:hAnsiTheme="minorBidi" w:cstheme="minorBidi"/>
        </w:rPr>
        <w:t xml:space="preserve"> </w:t>
      </w:r>
    </w:p>
    <w:p w14:paraId="7BAD9DA1" w14:textId="64874E19" w:rsidR="005569AE" w:rsidRDefault="005569AE" w:rsidP="005569AE">
      <w:pPr>
        <w:rPr>
          <w:rFonts w:asciiTheme="minorBidi" w:hAnsiTheme="minorBidi" w:cstheme="minorBidi"/>
        </w:rPr>
      </w:pPr>
      <w:r>
        <w:rPr>
          <w:rFonts w:asciiTheme="minorBidi" w:hAnsiTheme="minorBidi" w:cstheme="minorBidi"/>
        </w:rPr>
        <w:lastRenderedPageBreak/>
        <w:t xml:space="preserve">1a. Nimm nun mithilfe eines Luxmeters (bspw. einer App) mehrere Messungen vor und trage Widerstandwert und gemessenen Lux-Wert in eine Tabelle ein. Mit Hilfe eines Tabellenkalkulationsprogramms </w:t>
      </w:r>
      <w:r w:rsidR="00AA2A85">
        <w:rPr>
          <w:rFonts w:asciiTheme="minorBidi" w:hAnsiTheme="minorBidi" w:cstheme="minorBidi"/>
        </w:rPr>
        <w:t>erhältst</w:t>
      </w:r>
      <w:r>
        <w:rPr>
          <w:rFonts w:asciiTheme="minorBidi" w:hAnsiTheme="minorBidi" w:cstheme="minorBidi"/>
        </w:rPr>
        <w:t xml:space="preserve"> du zu deinen Messwerten eine einfache Formel der Gestalt y = a·x</w:t>
      </w:r>
      <w:r w:rsidRPr="00EE00C3">
        <w:rPr>
          <w:rFonts w:asciiTheme="minorBidi" w:hAnsiTheme="minorBidi" w:cstheme="minorBidi"/>
          <w:vertAlign w:val="superscript"/>
        </w:rPr>
        <w:t>b</w:t>
      </w:r>
      <w:r>
        <w:rPr>
          <w:rFonts w:asciiTheme="minorBidi" w:hAnsiTheme="minorBidi" w:cstheme="minorBidi"/>
        </w:rPr>
        <w:t>, mit der du die Beleuchtungs</w:t>
      </w:r>
      <w:r>
        <w:rPr>
          <w:rFonts w:asciiTheme="minorBidi" w:hAnsiTheme="minorBidi" w:cstheme="minorBidi"/>
        </w:rPr>
        <w:softHyphen/>
        <w:t>stärke in Lux näherungsweise aus dem Widerstandswert berechnen kannst.</w:t>
      </w:r>
    </w:p>
    <w:p w14:paraId="4E8536BA" w14:textId="77777777" w:rsidR="005569AE" w:rsidRDefault="005569AE" w:rsidP="005569AE">
      <w:pPr>
        <w:rPr>
          <w:rFonts w:asciiTheme="minorBidi" w:hAnsiTheme="minorBidi" w:cstheme="minorBidi"/>
        </w:rPr>
      </w:pPr>
    </w:p>
    <w:p w14:paraId="6791668B" w14:textId="77777777" w:rsidR="005569AE" w:rsidRDefault="005569AE" w:rsidP="005569AE">
      <w:pPr>
        <w:rPr>
          <w:rFonts w:asciiTheme="minorBidi" w:hAnsiTheme="minorBidi" w:cstheme="minorBidi"/>
        </w:rPr>
      </w:pPr>
      <w:r>
        <w:rPr>
          <w:rFonts w:asciiTheme="minorBidi" w:hAnsiTheme="minorBidi" w:cstheme="minorBidi"/>
        </w:rPr>
        <w:t>1b. Erweitere das Blockly-Programm aus Programmieraufgabe 2 um eine Anzeige der Beleuchtungsstärke in Lux.</w:t>
      </w:r>
    </w:p>
    <w:p w14:paraId="5017CEB1" w14:textId="77777777" w:rsidR="005569AE" w:rsidRDefault="005569AE" w:rsidP="005569AE">
      <w:pPr>
        <w:rPr>
          <w:rFonts w:asciiTheme="minorBidi" w:hAnsiTheme="minorBidi" w:cstheme="minorBidi"/>
        </w:rPr>
      </w:pPr>
    </w:p>
    <w:p w14:paraId="3C61413B" w14:textId="35CBF00C" w:rsidR="005569AE" w:rsidRDefault="005569AE" w:rsidP="005569AE">
      <w:pPr>
        <w:rPr>
          <w:rFonts w:asciiTheme="minorBidi" w:hAnsiTheme="minorBidi" w:cstheme="minorBidi"/>
        </w:rPr>
      </w:pPr>
      <w:r>
        <w:rPr>
          <w:rFonts w:asciiTheme="minorBidi" w:hAnsiTheme="minorBidi" w:cstheme="minorBidi"/>
        </w:rPr>
        <w:t>1c. Lege einen geeigneten Schwellenwert für die minimale Beleuchtungsstärke im Klassenraum fest. Was schreibt z. B. die Arbeitsstättenverordnung [4] vor? Schließe die zweite LED an O7 und O8 an (auf korrekte Polung achten). Sie soll von deinem Blockly-Programm eingeschaltet werden, wenn es im Raum zu dunkel ist.</w:t>
      </w:r>
    </w:p>
    <w:p w14:paraId="6BC4C377" w14:textId="77777777" w:rsidR="00AA2A85" w:rsidRDefault="00AA2A85" w:rsidP="005569AE">
      <w:pPr>
        <w:rPr>
          <w:rFonts w:asciiTheme="minorBidi" w:hAnsiTheme="minorBidi" w:cstheme="minorBidi"/>
        </w:rPr>
      </w:pPr>
    </w:p>
    <w:p w14:paraId="7A10419B" w14:textId="77777777" w:rsidR="005569AE" w:rsidRPr="00DC02B1" w:rsidRDefault="005569AE" w:rsidP="005569AE">
      <w:pPr>
        <w:rPr>
          <w:rFonts w:asciiTheme="minorBidi" w:hAnsiTheme="minorBidi" w:cstheme="minorBidi"/>
          <w:b/>
        </w:rPr>
      </w:pPr>
      <w:r>
        <w:rPr>
          <w:rFonts w:asciiTheme="minorBidi" w:hAnsiTheme="minorBidi" w:cstheme="minorBidi"/>
          <w:b/>
        </w:rPr>
        <w:t>2</w:t>
      </w:r>
      <w:r w:rsidRPr="00DC02B1">
        <w:rPr>
          <w:rFonts w:asciiTheme="minorBidi" w:hAnsiTheme="minorBidi" w:cstheme="minorBidi"/>
          <w:b/>
        </w:rPr>
        <w:t>. CO</w:t>
      </w:r>
      <w:r w:rsidRPr="00DC02B1">
        <w:rPr>
          <w:rFonts w:asciiTheme="minorBidi" w:hAnsiTheme="minorBidi" w:cstheme="minorBidi"/>
          <w:b/>
          <w:vertAlign w:val="subscript"/>
        </w:rPr>
        <w:t>2</w:t>
      </w:r>
      <w:r w:rsidRPr="00DC02B1">
        <w:rPr>
          <w:rFonts w:asciiTheme="minorBidi" w:hAnsiTheme="minorBidi" w:cstheme="minorBidi"/>
          <w:b/>
        </w:rPr>
        <w:t>-Ampel</w:t>
      </w:r>
    </w:p>
    <w:p w14:paraId="5CB1DAF5" w14:textId="77777777" w:rsidR="005569AE" w:rsidRDefault="005569AE" w:rsidP="005569AE">
      <w:pPr>
        <w:rPr>
          <w:rFonts w:asciiTheme="minorBidi" w:hAnsiTheme="minorBidi" w:cstheme="minorBidi"/>
        </w:rPr>
      </w:pPr>
      <w:r>
        <w:rPr>
          <w:rFonts w:asciiTheme="minorBidi" w:hAnsiTheme="minorBidi" w:cstheme="minorBidi"/>
        </w:rPr>
        <w:t>Der Umweltsensor kann den CO</w:t>
      </w:r>
      <w:r w:rsidRPr="00134479">
        <w:rPr>
          <w:rFonts w:asciiTheme="minorBidi" w:hAnsiTheme="minorBidi" w:cstheme="minorBidi"/>
          <w:vertAlign w:val="subscript"/>
        </w:rPr>
        <w:t>2</w:t>
      </w:r>
      <w:r>
        <w:rPr>
          <w:rFonts w:asciiTheme="minorBidi" w:hAnsiTheme="minorBidi" w:cstheme="minorBidi"/>
        </w:rPr>
        <w:t>-Anteil der Luft nicht direkt bestimmen, wohl aber die von Menschen ausgeatmete Luft anhand von darin enthaltenen sonstigen Gasen detek</w:t>
      </w:r>
      <w:r>
        <w:rPr>
          <w:rFonts w:asciiTheme="minorBidi" w:hAnsiTheme="minorBidi" w:cstheme="minorBidi"/>
        </w:rPr>
        <w:softHyphen/>
        <w:t>tieren. Somit steht die vom Sensor gemessene Luftqualität in einem unmittel</w:t>
      </w:r>
      <w:r>
        <w:rPr>
          <w:rFonts w:asciiTheme="minorBidi" w:hAnsiTheme="minorBidi" w:cstheme="minorBidi"/>
        </w:rPr>
        <w:softHyphen/>
        <w:t>baren Zusammenhang zum CO</w:t>
      </w:r>
      <w:r w:rsidRPr="00134479">
        <w:rPr>
          <w:rFonts w:asciiTheme="minorBidi" w:hAnsiTheme="minorBidi" w:cstheme="minorBidi"/>
          <w:vertAlign w:val="subscript"/>
        </w:rPr>
        <w:t>2</w:t>
      </w:r>
      <w:r>
        <w:rPr>
          <w:rFonts w:asciiTheme="minorBidi" w:hAnsiTheme="minorBidi" w:cstheme="minorBidi"/>
        </w:rPr>
        <w:t>-Gehalt der Luft, der durch Ausatmen entsteht.</w:t>
      </w:r>
    </w:p>
    <w:p w14:paraId="2E29C864" w14:textId="77777777" w:rsidR="005569AE" w:rsidRDefault="005569AE" w:rsidP="005569AE">
      <w:pPr>
        <w:rPr>
          <w:rFonts w:asciiTheme="minorBidi" w:hAnsiTheme="minorBidi" w:cstheme="minorBidi"/>
        </w:rPr>
      </w:pPr>
      <w:r>
        <w:rPr>
          <w:rFonts w:asciiTheme="minorBidi" w:hAnsiTheme="minorBidi" w:cstheme="minorBidi"/>
        </w:rPr>
        <w:t>Der CO</w:t>
      </w:r>
      <w:r w:rsidRPr="00134479">
        <w:rPr>
          <w:rFonts w:asciiTheme="minorBidi" w:hAnsiTheme="minorBidi" w:cstheme="minorBidi"/>
          <w:vertAlign w:val="subscript"/>
        </w:rPr>
        <w:t>2</w:t>
      </w:r>
      <w:r>
        <w:rPr>
          <w:rFonts w:asciiTheme="minorBidi" w:hAnsiTheme="minorBidi" w:cstheme="minorBidi"/>
        </w:rPr>
        <w:t>-Anteil der Luft liegt bei rund 400 ppm (</w:t>
      </w:r>
      <w:r w:rsidRPr="004B7003">
        <w:rPr>
          <w:rFonts w:asciiTheme="minorBidi" w:hAnsiTheme="minorBidi" w:cstheme="minorBidi"/>
          <w:i/>
        </w:rPr>
        <w:t>parts per million</w:t>
      </w:r>
      <w:r>
        <w:rPr>
          <w:rFonts w:asciiTheme="minorBidi" w:hAnsiTheme="minorBidi" w:cstheme="minorBidi"/>
        </w:rPr>
        <w:t>). Da Menschen mit der Atemluft (8-10 Liter pro Minute) 40.000 ppm (= 4%) CO</w:t>
      </w:r>
      <w:r w:rsidRPr="00E12D37">
        <w:rPr>
          <w:rFonts w:asciiTheme="minorBidi" w:hAnsiTheme="minorBidi" w:cstheme="minorBidi"/>
          <w:vertAlign w:val="subscript"/>
        </w:rPr>
        <w:t>2</w:t>
      </w:r>
      <w:r>
        <w:rPr>
          <w:rFonts w:asciiTheme="minorBidi" w:hAnsiTheme="minorBidi" w:cstheme="minorBidi"/>
        </w:rPr>
        <w:t xml:space="preserve"> ausstoßen, steigt der CO</w:t>
      </w:r>
      <w:r w:rsidRPr="00134479">
        <w:rPr>
          <w:rFonts w:asciiTheme="minorBidi" w:hAnsiTheme="minorBidi" w:cstheme="minorBidi"/>
          <w:vertAlign w:val="subscript"/>
        </w:rPr>
        <w:t>2</w:t>
      </w:r>
      <w:r>
        <w:rPr>
          <w:rFonts w:asciiTheme="minorBidi" w:hAnsiTheme="minorBidi" w:cstheme="minorBidi"/>
        </w:rPr>
        <w:t>-Anteil der Luft in einem geschlossenen Raum mit mehreren Menschen kontinuierlich. Erreicht er 1.200 ppm, wurden 2% der Luft in einem Raum bereits einmal ausgeatmet – jeder 50ste Atemzug besteht damit aus ausgeatmeter Luft. Ein CO</w:t>
      </w:r>
      <w:r w:rsidRPr="003F5BEC">
        <w:rPr>
          <w:rFonts w:asciiTheme="minorBidi" w:hAnsiTheme="minorBidi" w:cstheme="minorBidi"/>
          <w:vertAlign w:val="subscript"/>
        </w:rPr>
        <w:t>2</w:t>
      </w:r>
      <w:r>
        <w:rPr>
          <w:rFonts w:asciiTheme="minorBidi" w:hAnsiTheme="minorBidi" w:cstheme="minorBidi"/>
        </w:rPr>
        <w:t>-Anteil von 1.000-2.000 ppm gilt daher nach Einschätzung des Umweltbundesamtes als bedenk</w:t>
      </w:r>
      <w:r>
        <w:rPr>
          <w:rFonts w:asciiTheme="minorBidi" w:hAnsiTheme="minorBidi" w:cstheme="minorBidi"/>
        </w:rPr>
        <w:softHyphen/>
        <w:t>lich; insbesondere in Schulräumen sollten 1.000 ppm im Mittel nicht über</w:t>
      </w:r>
      <w:r>
        <w:rPr>
          <w:rFonts w:asciiTheme="minorBidi" w:hAnsiTheme="minorBidi" w:cstheme="minorBidi"/>
        </w:rPr>
        <w:softHyphen/>
        <w:t xml:space="preserve">schritten werden [5]. </w:t>
      </w:r>
    </w:p>
    <w:p w14:paraId="13F96093" w14:textId="77777777" w:rsidR="005569AE" w:rsidRDefault="005569AE" w:rsidP="005569AE">
      <w:pPr>
        <w:rPr>
          <w:rFonts w:asciiTheme="minorBidi" w:hAnsiTheme="minorBidi" w:cstheme="minorBidi"/>
        </w:rPr>
      </w:pPr>
      <w:r>
        <w:rPr>
          <w:rFonts w:asciiTheme="minorBidi" w:hAnsiTheme="minorBidi" w:cstheme="minorBidi"/>
        </w:rPr>
        <w:t>Mit der Atemluft werden auch kleine Tröpfchen (Aerosole) ausgestoßen, an denen Viren haften können,</w:t>
      </w:r>
      <w:r w:rsidRPr="006B4F5A">
        <w:rPr>
          <w:rFonts w:asciiTheme="minorBidi" w:hAnsiTheme="minorBidi" w:cstheme="minorBidi"/>
        </w:rPr>
        <w:t xml:space="preserve"> </w:t>
      </w:r>
      <w:r>
        <w:rPr>
          <w:rFonts w:asciiTheme="minorBidi" w:hAnsiTheme="minorBidi" w:cstheme="minorBidi"/>
        </w:rPr>
        <w:t xml:space="preserve">die sich lange in der Luft halten (Sinkgeschwindigkeit von 10 cm/h bei einer Halbwertzeit der Infektionsaktivität der Viren von 2,7 Stunden). Somit ist auch eine steigende Luftfeuchte ein Risikoindikator, der auf die Möglichkeit einer Verbreitung von Viren im Raum hinweist. </w:t>
      </w:r>
    </w:p>
    <w:p w14:paraId="60FA9C60" w14:textId="77777777" w:rsidR="005569AE" w:rsidRDefault="005569AE" w:rsidP="005569AE">
      <w:pPr>
        <w:rPr>
          <w:rFonts w:asciiTheme="minorBidi" w:hAnsiTheme="minorBidi" w:cstheme="minorBidi"/>
        </w:rPr>
      </w:pPr>
      <w:r>
        <w:rPr>
          <w:rFonts w:asciiTheme="minorBidi" w:hAnsiTheme="minorBidi" w:cstheme="minorBidi"/>
        </w:rPr>
        <w:t>Durch kurzes Stoßlüften („Durchzug“) können CO</w:t>
      </w:r>
      <w:r w:rsidRPr="0053795D">
        <w:rPr>
          <w:rFonts w:asciiTheme="minorBidi" w:hAnsiTheme="minorBidi" w:cstheme="minorBidi"/>
          <w:vertAlign w:val="subscript"/>
        </w:rPr>
        <w:t>2</w:t>
      </w:r>
      <w:r>
        <w:rPr>
          <w:rFonts w:asciiTheme="minorBidi" w:hAnsiTheme="minorBidi" w:cstheme="minorBidi"/>
        </w:rPr>
        <w:t>-Anteil und Luftfeuchte schnell und effektiv reduziert werden. Zum Schutz vor Ansteckung wird für Klassenräume ein Lüften alle 20 Minuten empfohlen [6].</w:t>
      </w:r>
    </w:p>
    <w:p w14:paraId="094DF8D4" w14:textId="77777777" w:rsidR="005569AE" w:rsidRDefault="005569AE" w:rsidP="005569AE">
      <w:pPr>
        <w:rPr>
          <w:rFonts w:asciiTheme="minorBidi" w:hAnsiTheme="minorBidi" w:cstheme="minorBidi"/>
        </w:rPr>
      </w:pPr>
    </w:p>
    <w:p w14:paraId="0F4F8A5A" w14:textId="77777777" w:rsidR="005569AE" w:rsidRDefault="005569AE" w:rsidP="005569AE">
      <w:pPr>
        <w:rPr>
          <w:rFonts w:asciiTheme="minorBidi" w:hAnsiTheme="minorBidi" w:cstheme="minorBidi"/>
        </w:rPr>
      </w:pPr>
      <w:r>
        <w:rPr>
          <w:rFonts w:asciiTheme="minorBidi" w:hAnsiTheme="minorBidi" w:cstheme="minorBidi"/>
        </w:rPr>
        <w:t>2a. Lege zunächst für die Luftfeuchte und die Luftqualität Schwellenwerte fest, ab denen ein Stoßlüften des Klassenzimmers erfolgen sollte. Dazu kannst du beispiels</w:t>
      </w:r>
      <w:r>
        <w:rPr>
          <w:rFonts w:asciiTheme="minorBidi" w:hAnsiTheme="minorBidi" w:cstheme="minorBidi"/>
        </w:rPr>
        <w:softHyphen/>
        <w:t xml:space="preserve">weise die Messwerte im Klassenraum nach 20 Minuten bestimmen. Zielwerte sind die Luftfeuchte und Luftqualität, die du durch Lüften erreichen kannst. </w:t>
      </w:r>
    </w:p>
    <w:p w14:paraId="797B4E0C" w14:textId="77777777" w:rsidR="005569AE" w:rsidRDefault="005569AE" w:rsidP="005569AE">
      <w:pPr>
        <w:rPr>
          <w:rFonts w:asciiTheme="minorBidi" w:hAnsiTheme="minorBidi" w:cstheme="minorBidi"/>
        </w:rPr>
      </w:pPr>
      <w:r>
        <w:rPr>
          <w:rFonts w:asciiTheme="minorBidi" w:hAnsiTheme="minorBidi" w:cstheme="minorBidi"/>
        </w:rPr>
        <w:lastRenderedPageBreak/>
        <w:t>Den Verlauf der Messwerte der relativen Luftfeuchte und der Luftqualität kannst du dir mit dem folgenden Hilfsprogramm im Dashboard des IoT-Servers anzeigen lassen:</w:t>
      </w:r>
    </w:p>
    <w:p w14:paraId="0A6E1AC6" w14:textId="77777777" w:rsidR="005569AE" w:rsidRDefault="005569AE" w:rsidP="005569AE">
      <w:pPr>
        <w:rPr>
          <w:rFonts w:asciiTheme="minorBidi" w:hAnsiTheme="minorBidi" w:cstheme="minorBidi"/>
        </w:rPr>
      </w:pPr>
      <w:r>
        <w:rPr>
          <w:noProof/>
        </w:rPr>
        <w:drawing>
          <wp:inline distT="0" distB="0" distL="0" distR="0" wp14:anchorId="56DEEF17" wp14:editId="41872604">
            <wp:extent cx="5760085" cy="2527300"/>
            <wp:effectExtent l="0" t="0" r="0" b="635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2"/>
                    <a:stretch>
                      <a:fillRect/>
                    </a:stretch>
                  </pic:blipFill>
                  <pic:spPr>
                    <a:xfrm>
                      <a:off x="0" y="0"/>
                      <a:ext cx="5760085" cy="2527300"/>
                    </a:xfrm>
                    <a:prstGeom prst="rect">
                      <a:avLst/>
                    </a:prstGeom>
                  </pic:spPr>
                </pic:pic>
              </a:graphicData>
            </a:graphic>
          </wp:inline>
        </w:drawing>
      </w:r>
    </w:p>
    <w:p w14:paraId="3D05CD82" w14:textId="77777777" w:rsidR="005569AE" w:rsidRPr="00C17A90" w:rsidRDefault="005569AE" w:rsidP="005569AE">
      <w:pPr>
        <w:jc w:val="center"/>
        <w:rPr>
          <w:rFonts w:asciiTheme="minorBidi" w:hAnsiTheme="minorBidi" w:cstheme="minorBidi"/>
          <w:i/>
          <w:lang w:val="en-GB"/>
        </w:rPr>
      </w:pPr>
      <w:r w:rsidRPr="00C17A90">
        <w:rPr>
          <w:rFonts w:asciiTheme="minorBidi" w:hAnsiTheme="minorBidi" w:cstheme="minorBidi"/>
          <w:i/>
          <w:lang w:val="en-GB"/>
        </w:rPr>
        <w:t>IoT_MQTT_Indoor_Air_Quality.ft</w:t>
      </w:r>
    </w:p>
    <w:p w14:paraId="22A9DB2E" w14:textId="77777777" w:rsidR="005569AE" w:rsidRDefault="005569AE" w:rsidP="005569AE">
      <w:pPr>
        <w:rPr>
          <w:rFonts w:asciiTheme="minorBidi" w:hAnsiTheme="minorBidi" w:cstheme="minorBidi"/>
        </w:rPr>
      </w:pPr>
      <w:r>
        <w:rPr>
          <w:rFonts w:asciiTheme="minorBidi" w:hAnsiTheme="minorBidi" w:cstheme="minorBidi"/>
        </w:rPr>
        <w:t>Leite aus deinen Schwellenwerten einen „Lüftungsindex“ (0-100 mit: 0 = Idealzustand nach Lüften, 100 = Lüften dringend erforderlich) ab, in dessen Berechnung die relative Luftfeuchte und die Luftqualität mit einer Gewichtung von 1:3 eingehen.</w:t>
      </w:r>
    </w:p>
    <w:p w14:paraId="694A3D37" w14:textId="77777777" w:rsidR="005569AE" w:rsidRDefault="005569AE" w:rsidP="005569AE">
      <w:pPr>
        <w:rPr>
          <w:rFonts w:asciiTheme="minorBidi" w:hAnsiTheme="minorBidi" w:cstheme="minorBidi"/>
        </w:rPr>
      </w:pPr>
    </w:p>
    <w:p w14:paraId="601B4816" w14:textId="77777777" w:rsidR="005569AE" w:rsidRDefault="005569AE" w:rsidP="005569AE">
      <w:pPr>
        <w:rPr>
          <w:rFonts w:asciiTheme="minorBidi" w:hAnsiTheme="minorBidi" w:cstheme="minorBidi"/>
        </w:rPr>
      </w:pPr>
      <w:r>
        <w:rPr>
          <w:rFonts w:asciiTheme="minorBidi" w:hAnsiTheme="minorBidi" w:cstheme="minorBidi"/>
        </w:rPr>
        <w:t>2b. Programmiere ein Unterprogramm, das die rote LED im Rhythmus von 0,5 Sekunden blinken lässt. Bei einem Lüftungs</w:t>
      </w:r>
      <w:r>
        <w:rPr>
          <w:rFonts w:asciiTheme="minorBidi" w:hAnsiTheme="minorBidi" w:cstheme="minorBidi"/>
        </w:rPr>
        <w:softHyphen/>
        <w:t>index von 100 soll das rote Blinklicht aktiviert werden.</w:t>
      </w:r>
    </w:p>
    <w:p w14:paraId="11A95D6B" w14:textId="77777777" w:rsidR="005569AE" w:rsidRDefault="005569AE" w:rsidP="005569AE">
      <w:pPr>
        <w:rPr>
          <w:rFonts w:asciiTheme="minorBidi" w:hAnsiTheme="minorBidi" w:cstheme="minorBidi"/>
        </w:rPr>
      </w:pPr>
    </w:p>
    <w:p w14:paraId="29719B27" w14:textId="768B9487" w:rsidR="005569AE" w:rsidRDefault="005569AE" w:rsidP="005569AE">
      <w:pPr>
        <w:rPr>
          <w:rFonts w:asciiTheme="minorBidi" w:hAnsiTheme="minorBidi" w:cstheme="minorBidi"/>
        </w:rPr>
      </w:pPr>
      <w:r>
        <w:rPr>
          <w:rFonts w:asciiTheme="minorBidi" w:hAnsiTheme="minorBidi" w:cstheme="minorBidi"/>
        </w:rPr>
        <w:t>2c. Schließe die zweite LED (mit grüner Kappe) an O7 und O8 an (Polarität beachten) und aktiviere sie, wenn dein Lüftungsindex „0“ erreicht ist. Vergleiche die Lüftungsdauer, wenn nur ein Fenster, zwei Fenster, …, alle Fenster und die Türe(n) geöffnet werden.</w:t>
      </w:r>
    </w:p>
    <w:p w14:paraId="63CDF940" w14:textId="77777777" w:rsidR="00AA2A85" w:rsidRDefault="00AA2A85" w:rsidP="005569AE">
      <w:pPr>
        <w:rPr>
          <w:rFonts w:asciiTheme="minorBidi" w:hAnsiTheme="minorBidi" w:cstheme="minorBidi"/>
        </w:rPr>
      </w:pPr>
    </w:p>
    <w:p w14:paraId="0659F360" w14:textId="77777777" w:rsidR="005569AE" w:rsidRDefault="005569AE" w:rsidP="005569AE">
      <w:pPr>
        <w:rPr>
          <w:rFonts w:asciiTheme="minorBidi" w:hAnsiTheme="minorBidi" w:cstheme="minorBidi"/>
          <w:b/>
        </w:rPr>
      </w:pPr>
      <w:r>
        <w:rPr>
          <w:rFonts w:asciiTheme="minorBidi" w:hAnsiTheme="minorBidi" w:cstheme="minorBidi"/>
          <w:b/>
        </w:rPr>
        <w:t xml:space="preserve">3. Lautstärke </w:t>
      </w:r>
    </w:p>
    <w:p w14:paraId="43DA52F0" w14:textId="77777777" w:rsidR="005569AE" w:rsidRDefault="005569AE" w:rsidP="005569AE">
      <w:pPr>
        <w:rPr>
          <w:rFonts w:asciiTheme="minorBidi" w:hAnsiTheme="minorBidi" w:cstheme="minorBidi"/>
        </w:rPr>
      </w:pPr>
      <w:r>
        <w:rPr>
          <w:rFonts w:asciiTheme="minorBidi" w:hAnsiTheme="minorBidi" w:cstheme="minorBidi"/>
        </w:rPr>
        <w:t>Auch die Lautstärke in unserer Umgebung hat Einfluss auf unser Wohlbefinden. Lautstärke wird als Schalldruckpegel gemessen und in der Einheit Dezibel (dB) angegeben. Dabei entsprechen 0 dB der menschlichen Hörschwelle (Druckschwan</w:t>
      </w:r>
      <w:r>
        <w:rPr>
          <w:rFonts w:asciiTheme="minorBidi" w:hAnsiTheme="minorBidi" w:cstheme="minorBidi"/>
        </w:rPr>
        <w:softHyphen/>
        <w:t xml:space="preserve">kungen um 20 Mikropascal); 120 dB sind bei einem Menschen üblicherweise die Schmerzgrenze. </w:t>
      </w:r>
    </w:p>
    <w:p w14:paraId="29AC8958" w14:textId="77777777" w:rsidR="005569AE" w:rsidRDefault="005569AE" w:rsidP="005569AE">
      <w:pPr>
        <w:rPr>
          <w:rFonts w:asciiTheme="minorBidi" w:hAnsiTheme="minorBidi" w:cstheme="minorBidi"/>
        </w:rPr>
      </w:pPr>
      <w:r>
        <w:rPr>
          <w:rFonts w:asciiTheme="minorBidi" w:hAnsiTheme="minorBidi" w:cstheme="minorBidi"/>
        </w:rPr>
        <w:t>Die (gefühlte) Lautstärke steigt dabei logarithmisch mit dem Dezibel-Wert: Sie verdop</w:t>
      </w:r>
      <w:r>
        <w:rPr>
          <w:rFonts w:asciiTheme="minorBidi" w:hAnsiTheme="minorBidi" w:cstheme="minorBidi"/>
        </w:rPr>
        <w:softHyphen/>
        <w:t>pelt sich etwa bei einer Zunahme des Schalldruckpegels um 10 dB. Der Schall</w:t>
      </w:r>
      <w:r>
        <w:rPr>
          <w:rFonts w:asciiTheme="minorBidi" w:hAnsiTheme="minorBidi" w:cstheme="minorBidi"/>
        </w:rPr>
        <w:softHyphen/>
        <w:t xml:space="preserve">druckpegel hängt wiederum vom Abstand zur Geräuschquelle ab: Eine Verdreifachung </w:t>
      </w:r>
      <w:r>
        <w:rPr>
          <w:rFonts w:asciiTheme="minorBidi" w:hAnsiTheme="minorBidi" w:cstheme="minorBidi"/>
        </w:rPr>
        <w:lastRenderedPageBreak/>
        <w:t>des Abstands bewirkt eine Halbierung der Lautstärke (Abnahme des Schalldruck</w:t>
      </w:r>
      <w:r>
        <w:rPr>
          <w:rFonts w:asciiTheme="minorBidi" w:hAnsiTheme="minorBidi" w:cstheme="minorBidi"/>
        </w:rPr>
        <w:softHyphen/>
        <w:t>pegels um 10 dB).</w:t>
      </w:r>
    </w:p>
    <w:p w14:paraId="5B1DCBBC" w14:textId="77777777" w:rsidR="005569AE" w:rsidRDefault="005569AE" w:rsidP="005569AE">
      <w:pPr>
        <w:rPr>
          <w:rFonts w:asciiTheme="minorBidi" w:hAnsiTheme="minorBidi" w:cstheme="minorBidi"/>
        </w:rPr>
      </w:pPr>
      <w:r>
        <w:rPr>
          <w:rFonts w:asciiTheme="minorBidi" w:hAnsiTheme="minorBidi" w:cstheme="minorBidi"/>
        </w:rPr>
        <w:t>Um ein Gefühl für die Lautstärke bestimmter Dezibel-Werte zu gewinnen, helfen Vergleiche: Ein tickender Wecker (1 m Abstand) liegt bei etwa 30 dB, ein normales Gespräch bei etwa 60 dB, ein vorbeifahrender Bus bei 80 dB, ein Presslufthammer bei 100 dB und ein Düsenflugzeug bei 120 dB.</w:t>
      </w:r>
    </w:p>
    <w:p w14:paraId="211DD22D" w14:textId="77777777" w:rsidR="005569AE" w:rsidRDefault="005569AE" w:rsidP="005569AE">
      <w:pPr>
        <w:rPr>
          <w:rFonts w:asciiTheme="minorBidi" w:hAnsiTheme="minorBidi" w:cstheme="minorBidi"/>
        </w:rPr>
      </w:pPr>
      <w:r>
        <w:rPr>
          <w:rFonts w:asciiTheme="minorBidi" w:hAnsiTheme="minorBidi" w:cstheme="minorBidi"/>
        </w:rPr>
        <w:t>Die negativen Auswirkungen großer Lautstärken sind erheblich:</w:t>
      </w:r>
    </w:p>
    <w:p w14:paraId="1014CAE3" w14:textId="77777777" w:rsidR="005569AE" w:rsidRDefault="005569AE" w:rsidP="005569AE">
      <w:pPr>
        <w:pStyle w:val="Listenabsatz"/>
        <w:numPr>
          <w:ilvl w:val="0"/>
          <w:numId w:val="42"/>
        </w:numPr>
        <w:rPr>
          <w:rFonts w:asciiTheme="minorBidi" w:hAnsiTheme="minorBidi" w:cstheme="minorBidi"/>
        </w:rPr>
      </w:pPr>
      <w:r w:rsidRPr="00AB29E7">
        <w:rPr>
          <w:rFonts w:asciiTheme="minorBidi" w:hAnsiTheme="minorBidi" w:cstheme="minorBidi"/>
        </w:rPr>
        <w:t xml:space="preserve">Lern- und Konzentrationsstörungen treten bereits ab 40 dB auf </w:t>
      </w:r>
    </w:p>
    <w:p w14:paraId="08B82555" w14:textId="77777777" w:rsidR="005569AE" w:rsidRDefault="005569AE" w:rsidP="005569AE">
      <w:pPr>
        <w:pStyle w:val="Listenabsatz"/>
        <w:numPr>
          <w:ilvl w:val="0"/>
          <w:numId w:val="42"/>
        </w:numPr>
        <w:rPr>
          <w:rFonts w:asciiTheme="minorBidi" w:hAnsiTheme="minorBidi" w:cstheme="minorBidi"/>
        </w:rPr>
      </w:pPr>
      <w:r>
        <w:rPr>
          <w:rFonts w:asciiTheme="minorBidi" w:hAnsiTheme="minorBidi" w:cstheme="minorBidi"/>
        </w:rPr>
        <w:t>Lautstärken ab 60 dB verursachen bei längerer Einwirkung Hörschäden</w:t>
      </w:r>
    </w:p>
    <w:p w14:paraId="1B7CF091" w14:textId="77777777" w:rsidR="005569AE" w:rsidRDefault="005569AE" w:rsidP="005569AE">
      <w:pPr>
        <w:pStyle w:val="Listenabsatz"/>
        <w:numPr>
          <w:ilvl w:val="0"/>
          <w:numId w:val="42"/>
        </w:numPr>
        <w:rPr>
          <w:rFonts w:asciiTheme="minorBidi" w:hAnsiTheme="minorBidi" w:cstheme="minorBidi"/>
        </w:rPr>
      </w:pPr>
      <w:r>
        <w:rPr>
          <w:rFonts w:asciiTheme="minorBidi" w:hAnsiTheme="minorBidi" w:cstheme="minorBidi"/>
        </w:rPr>
        <w:t>Bei dauerhaften 65+ dB steigt das Risiko für Herz-Kreislauf-Erkrankungen</w:t>
      </w:r>
    </w:p>
    <w:p w14:paraId="2325B77B" w14:textId="77777777" w:rsidR="005569AE" w:rsidRPr="00AB29E7" w:rsidRDefault="005569AE" w:rsidP="005569AE">
      <w:pPr>
        <w:pStyle w:val="Listenabsatz"/>
        <w:numPr>
          <w:ilvl w:val="0"/>
          <w:numId w:val="42"/>
        </w:numPr>
        <w:rPr>
          <w:rFonts w:asciiTheme="minorBidi" w:hAnsiTheme="minorBidi" w:cstheme="minorBidi"/>
        </w:rPr>
      </w:pPr>
      <w:r>
        <w:rPr>
          <w:rFonts w:asciiTheme="minorBidi" w:hAnsiTheme="minorBidi" w:cstheme="minorBidi"/>
        </w:rPr>
        <w:t>Ab 120 dB sind Hörschäden schon nach kurzer Einwirkung möglich</w:t>
      </w:r>
    </w:p>
    <w:p w14:paraId="7D0640F4" w14:textId="77777777" w:rsidR="00AA2A85" w:rsidRDefault="00AA2A85" w:rsidP="005569AE">
      <w:pPr>
        <w:rPr>
          <w:rFonts w:asciiTheme="minorBidi" w:hAnsiTheme="minorBidi" w:cstheme="minorBidi"/>
        </w:rPr>
      </w:pPr>
    </w:p>
    <w:p w14:paraId="78FCA420" w14:textId="6FDFEFFA" w:rsidR="005569AE" w:rsidRDefault="005569AE" w:rsidP="005569AE">
      <w:pPr>
        <w:rPr>
          <w:rFonts w:asciiTheme="minorBidi" w:hAnsiTheme="minorBidi" w:cstheme="minorBidi"/>
        </w:rPr>
      </w:pPr>
      <w:r>
        <w:rPr>
          <w:rFonts w:asciiTheme="minorBidi" w:hAnsiTheme="minorBidi" w:cstheme="minorBidi"/>
        </w:rPr>
        <w:t>3a. Erweitere die Anzeige deines Programms aus Programmieraufgabe 2 (bzw. Experi</w:t>
      </w:r>
      <w:r>
        <w:rPr>
          <w:rFonts w:asciiTheme="minorBidi" w:hAnsiTheme="minorBidi" w:cstheme="minorBidi"/>
        </w:rPr>
        <w:softHyphen/>
        <w:t>mentieraufgabe 1) um eine Skalenanzeige für die Lautstärke (in dB).</w:t>
      </w:r>
    </w:p>
    <w:p w14:paraId="0F31538B" w14:textId="77777777" w:rsidR="005569AE" w:rsidRDefault="005569AE" w:rsidP="005569AE">
      <w:pPr>
        <w:rPr>
          <w:rFonts w:asciiTheme="minorBidi" w:hAnsiTheme="minorBidi" w:cstheme="minorBidi"/>
        </w:rPr>
      </w:pPr>
    </w:p>
    <w:p w14:paraId="725EAEF8" w14:textId="77777777" w:rsidR="005569AE" w:rsidRDefault="005569AE" w:rsidP="005569AE">
      <w:pPr>
        <w:rPr>
          <w:rFonts w:asciiTheme="minorBidi" w:hAnsiTheme="minorBidi" w:cstheme="minorBidi"/>
        </w:rPr>
      </w:pPr>
      <w:r>
        <w:rPr>
          <w:rFonts w:asciiTheme="minorBidi" w:hAnsiTheme="minorBidi" w:cstheme="minorBidi"/>
        </w:rPr>
        <w:t>3b. Das Mikrofon in der Kamera liefert dir die empfangene Lautstärke in dB. Erweitere dein Blockly-Programm um die Messung und Anzeige der Lautstärke.</w:t>
      </w:r>
    </w:p>
    <w:p w14:paraId="356B5821" w14:textId="77777777" w:rsidR="005569AE" w:rsidRDefault="005569AE" w:rsidP="005569AE">
      <w:pPr>
        <w:rPr>
          <w:rFonts w:asciiTheme="minorBidi" w:hAnsiTheme="minorBidi" w:cstheme="minorBidi"/>
        </w:rPr>
      </w:pPr>
    </w:p>
    <w:p w14:paraId="7220C386" w14:textId="77777777" w:rsidR="005569AE" w:rsidRDefault="005569AE" w:rsidP="005569AE">
      <w:pPr>
        <w:rPr>
          <w:rFonts w:asciiTheme="minorBidi" w:hAnsiTheme="minorBidi" w:cstheme="minorBidi"/>
        </w:rPr>
      </w:pPr>
      <w:r>
        <w:rPr>
          <w:rFonts w:asciiTheme="minorBidi" w:hAnsiTheme="minorBidi" w:cstheme="minorBidi"/>
        </w:rPr>
        <w:t>3c. Lege einen Lautstärke-Schwellenwert fest, ab dem die rote LED blinken soll. Erweitere dein Programm entsprechend.</w:t>
      </w:r>
    </w:p>
    <w:p w14:paraId="4B5EB0C6" w14:textId="77777777" w:rsidR="008F1EBB" w:rsidRDefault="008F1EBB">
      <w:pPr>
        <w:spacing w:after="0"/>
        <w:jc w:val="left"/>
        <w:rPr>
          <w:rFonts w:asciiTheme="minorBidi" w:hAnsiTheme="minorBidi" w:cstheme="minorBidi"/>
        </w:rPr>
      </w:pPr>
      <w:r>
        <w:rPr>
          <w:rFonts w:asciiTheme="minorBidi" w:hAnsiTheme="minorBidi" w:cstheme="minorBidi"/>
        </w:rPr>
        <w:br w:type="page"/>
      </w:r>
    </w:p>
    <w:p w14:paraId="0A6BB287" w14:textId="77777777" w:rsidR="000E3CC9" w:rsidRPr="0004739D" w:rsidRDefault="000E3CC9" w:rsidP="000E3CC9">
      <w:pPr>
        <w:pStyle w:val="Kategorie"/>
      </w:pPr>
      <w:r w:rsidRPr="00EF323F">
        <w:rPr>
          <w:sz w:val="32"/>
          <w:szCs w:val="24"/>
        </w:rPr>
        <w:lastRenderedPageBreak/>
        <w:t>Anlagen</w:t>
      </w:r>
    </w:p>
    <w:p w14:paraId="5A6F7A1F" w14:textId="31372439" w:rsidR="00951255" w:rsidRDefault="00951255" w:rsidP="00951255">
      <w:pPr>
        <w:pStyle w:val="berschrift1"/>
      </w:pPr>
      <w:r>
        <w:t xml:space="preserve">Aufgabe </w:t>
      </w:r>
      <w:r w:rsidR="005569AE">
        <w:t>2</w:t>
      </w:r>
      <w:r>
        <w:t xml:space="preserve">: </w:t>
      </w:r>
      <w:r w:rsidR="005569AE">
        <w:t>Raumklima</w:t>
      </w:r>
    </w:p>
    <w:p w14:paraId="60416501" w14:textId="77777777" w:rsidR="005569AE" w:rsidRDefault="005569AE" w:rsidP="005569AE">
      <w:pPr>
        <w:pStyle w:val="berschrift2"/>
      </w:pPr>
      <w:r>
        <w:t>Erforderliches Material</w:t>
      </w:r>
    </w:p>
    <w:p w14:paraId="47CCD3E5" w14:textId="77777777" w:rsidR="005569AE" w:rsidRPr="009C6B9D" w:rsidRDefault="005569AE" w:rsidP="005569AE">
      <w:pPr>
        <w:pStyle w:val="AufzhlungTabelle"/>
      </w:pPr>
      <w:r w:rsidRPr="009C6B9D">
        <w:t xml:space="preserve">PC für Programmentwicklung, lokal oder über Web-Schnittstelle. </w:t>
      </w:r>
    </w:p>
    <w:p w14:paraId="17E9CDB0" w14:textId="77777777" w:rsidR="005569AE" w:rsidRDefault="005569AE" w:rsidP="005569AE">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7F849613" w14:textId="77777777" w:rsidR="005569AE" w:rsidRPr="00DC4DFB" w:rsidRDefault="005569AE" w:rsidP="005569AE">
      <w:pPr>
        <w:pStyle w:val="AufzhlungTabelle"/>
        <w:rPr>
          <w:lang w:val="en-GB"/>
        </w:rPr>
      </w:pPr>
      <w:r w:rsidRPr="00DC4DFB">
        <w:rPr>
          <w:lang w:val="en-GB"/>
        </w:rPr>
        <w:t>Programm „IoT_MQTT_Indoor_</w:t>
      </w:r>
      <w:r>
        <w:rPr>
          <w:lang w:val="en-GB"/>
        </w:rPr>
        <w:t>Air_Quality</w:t>
      </w:r>
      <w:r w:rsidRPr="00DC4DFB">
        <w:rPr>
          <w:lang w:val="en-GB"/>
        </w:rPr>
        <w:t>.ft“</w:t>
      </w:r>
    </w:p>
    <w:p w14:paraId="1C7E5F80" w14:textId="77777777" w:rsidR="005569AE" w:rsidRPr="00DC4DFB" w:rsidRDefault="005569AE" w:rsidP="005569AE">
      <w:pPr>
        <w:rPr>
          <w:rFonts w:asciiTheme="minorBidi" w:hAnsiTheme="minorBidi" w:cstheme="minorBidi"/>
          <w:lang w:val="en-GB"/>
        </w:rPr>
      </w:pPr>
    </w:p>
    <w:p w14:paraId="37226A12" w14:textId="77777777" w:rsidR="005569AE" w:rsidRDefault="005569AE" w:rsidP="005569AE">
      <w:pPr>
        <w:pStyle w:val="berschrift2"/>
      </w:pPr>
      <w:r>
        <w:t>Weiterführende Informationen</w:t>
      </w:r>
    </w:p>
    <w:p w14:paraId="3E4C13B3" w14:textId="77777777" w:rsidR="005569AE" w:rsidRPr="00F25D53" w:rsidRDefault="005569AE" w:rsidP="005569AE">
      <w:pPr>
        <w:pStyle w:val="Literatur"/>
        <w:rPr>
          <w:rFonts w:asciiTheme="minorBidi" w:hAnsiTheme="minorBidi" w:cstheme="minorBidi"/>
          <w:lang w:val="en-GB"/>
        </w:rPr>
      </w:pPr>
      <w:r w:rsidRPr="00492A3E">
        <w:rPr>
          <w:rFonts w:asciiTheme="minorBidi" w:hAnsiTheme="minorBidi" w:cstheme="minorBidi"/>
        </w:rPr>
        <w:t>[1]</w:t>
      </w:r>
      <w:r w:rsidRPr="00492A3E">
        <w:rPr>
          <w:rFonts w:asciiTheme="minorBidi" w:hAnsiTheme="minorBidi" w:cstheme="minorBidi"/>
        </w:rPr>
        <w:tab/>
        <w:t xml:space="preserve">Bosch Sensortec: </w:t>
      </w:r>
      <w:r w:rsidRPr="00492A3E">
        <w:rPr>
          <w:rFonts w:asciiTheme="minorBidi" w:hAnsiTheme="minorBidi" w:cstheme="minorBidi"/>
          <w:i/>
        </w:rPr>
        <w:t>BME680 – Application Note</w:t>
      </w:r>
      <w:r w:rsidRPr="00492A3E">
        <w:rPr>
          <w:rFonts w:asciiTheme="minorBidi" w:hAnsiTheme="minorBidi" w:cstheme="minorBidi"/>
        </w:rPr>
        <w:t xml:space="preserve">. </w:t>
      </w:r>
      <w:r>
        <w:rPr>
          <w:rFonts w:asciiTheme="minorBidi" w:hAnsiTheme="minorBidi" w:cstheme="minorBidi"/>
          <w:lang w:val="en-GB"/>
        </w:rPr>
        <w:t>Rev. 1.6, 20.09.2020.</w:t>
      </w:r>
    </w:p>
    <w:p w14:paraId="079C87BB" w14:textId="77777777" w:rsidR="005569AE" w:rsidRDefault="005569AE" w:rsidP="005569AE">
      <w:pPr>
        <w:pStyle w:val="Literatur"/>
        <w:rPr>
          <w:rFonts w:asciiTheme="minorBidi" w:hAnsiTheme="minorBidi" w:cstheme="minorBidi"/>
          <w:lang w:val="en-GB"/>
        </w:rPr>
      </w:pPr>
      <w:r w:rsidRPr="00F25D53">
        <w:rPr>
          <w:rFonts w:asciiTheme="minorBidi" w:hAnsiTheme="minorBidi" w:cstheme="minorBidi"/>
          <w:lang w:val="en-GB"/>
        </w:rPr>
        <w:t>[2]</w:t>
      </w:r>
      <w:r w:rsidRPr="00F25D53">
        <w:rPr>
          <w:rFonts w:asciiTheme="minorBidi" w:hAnsiTheme="minorBidi" w:cstheme="minorBidi"/>
          <w:lang w:val="en-GB"/>
        </w:rPr>
        <w:tab/>
        <w:t xml:space="preserve">Bosch Sensortec: </w:t>
      </w:r>
      <w:r w:rsidRPr="00F25D53">
        <w:rPr>
          <w:rFonts w:asciiTheme="minorBidi" w:hAnsiTheme="minorBidi" w:cstheme="minorBidi"/>
          <w:i/>
          <w:lang w:val="en-GB"/>
        </w:rPr>
        <w:t>BME680 – Datasheet</w:t>
      </w:r>
      <w:r w:rsidRPr="00F25D53">
        <w:rPr>
          <w:rFonts w:asciiTheme="minorBidi" w:hAnsiTheme="minorBidi" w:cstheme="minorBidi"/>
          <w:lang w:val="en-GB"/>
        </w:rPr>
        <w:t xml:space="preserve">. Rev. 1.7, </w:t>
      </w:r>
      <w:r>
        <w:rPr>
          <w:rFonts w:asciiTheme="minorBidi" w:hAnsiTheme="minorBidi" w:cstheme="minorBidi"/>
          <w:lang w:val="en-GB"/>
        </w:rPr>
        <w:t>20.12.</w:t>
      </w:r>
      <w:r w:rsidRPr="00F25D53">
        <w:rPr>
          <w:rFonts w:asciiTheme="minorBidi" w:hAnsiTheme="minorBidi" w:cstheme="minorBidi"/>
          <w:lang w:val="en-GB"/>
        </w:rPr>
        <w:t>2021.</w:t>
      </w:r>
    </w:p>
    <w:p w14:paraId="1B0FD246" w14:textId="77777777" w:rsidR="005569AE" w:rsidRDefault="005569AE" w:rsidP="005569AE">
      <w:pPr>
        <w:pStyle w:val="Literatur"/>
        <w:rPr>
          <w:rFonts w:asciiTheme="minorBidi" w:hAnsiTheme="minorBidi" w:cstheme="minorBidi"/>
        </w:rPr>
      </w:pPr>
      <w:r>
        <w:rPr>
          <w:rFonts w:asciiTheme="minorBidi" w:hAnsiTheme="minorBidi" w:cstheme="minorBidi"/>
        </w:rPr>
        <w:t>[3]</w:t>
      </w:r>
      <w:r>
        <w:rPr>
          <w:rFonts w:asciiTheme="minorBidi" w:hAnsiTheme="minorBidi" w:cstheme="minorBidi"/>
        </w:rPr>
        <w:tab/>
        <w:t xml:space="preserve">fischertechnik: </w:t>
      </w:r>
      <w:hyperlink r:id="rId13" w:history="1">
        <w:r w:rsidRPr="00186EF5">
          <w:rPr>
            <w:rStyle w:val="Hyperlink"/>
            <w:rFonts w:asciiTheme="minorBidi" w:hAnsiTheme="minorBidi" w:cstheme="minorBidi"/>
            <w:i/>
          </w:rPr>
          <w:t>Photoresistor LDR03 (32698)</w:t>
        </w:r>
      </w:hyperlink>
      <w:r>
        <w:rPr>
          <w:rFonts w:asciiTheme="minorBidi" w:hAnsiTheme="minorBidi" w:cstheme="minorBidi"/>
        </w:rPr>
        <w:t>. Datenblatt, 17.10.2018.</w:t>
      </w:r>
    </w:p>
    <w:p w14:paraId="490289E4" w14:textId="77777777" w:rsidR="005569AE" w:rsidRPr="006B4F5A" w:rsidRDefault="005569AE" w:rsidP="005569AE">
      <w:pPr>
        <w:pStyle w:val="Literatur"/>
        <w:rPr>
          <w:rFonts w:asciiTheme="minorBidi" w:hAnsiTheme="minorBidi" w:cstheme="minorBidi"/>
        </w:rPr>
      </w:pPr>
      <w:r>
        <w:rPr>
          <w:rFonts w:asciiTheme="minorBidi" w:hAnsiTheme="minorBidi" w:cstheme="minorBidi"/>
        </w:rPr>
        <w:t>[4]</w:t>
      </w:r>
      <w:r>
        <w:rPr>
          <w:rFonts w:asciiTheme="minorBidi" w:hAnsiTheme="minorBidi" w:cstheme="minorBidi"/>
        </w:rPr>
        <w:tab/>
      </w:r>
      <w:r w:rsidRPr="0044761D">
        <w:rPr>
          <w:rFonts w:asciiTheme="minorBidi" w:hAnsiTheme="minorBidi" w:cstheme="minorBidi"/>
        </w:rPr>
        <w:t>Bundesministerium für Arbeit und Soziales</w:t>
      </w:r>
      <w:r>
        <w:rPr>
          <w:rFonts w:asciiTheme="minorBidi" w:hAnsiTheme="minorBidi" w:cstheme="minorBidi"/>
        </w:rPr>
        <w:t xml:space="preserve">: </w:t>
      </w:r>
      <w:hyperlink r:id="rId14" w:history="1">
        <w:r w:rsidRPr="0044761D">
          <w:rPr>
            <w:rStyle w:val="Hyperlink"/>
            <w:rFonts w:asciiTheme="minorBidi" w:hAnsiTheme="minorBidi" w:cstheme="minorBidi"/>
            <w:i/>
          </w:rPr>
          <w:t>Beleuchtung</w:t>
        </w:r>
      </w:hyperlink>
      <w:r>
        <w:rPr>
          <w:rFonts w:asciiTheme="minorBidi" w:hAnsiTheme="minorBidi" w:cstheme="minorBidi"/>
        </w:rPr>
        <w:t>. Technische Regeln für Arbeitsstätten, ASR A3.4, April 2011.</w:t>
      </w:r>
    </w:p>
    <w:p w14:paraId="0170CE18" w14:textId="77777777" w:rsidR="005569AE" w:rsidRDefault="005569AE" w:rsidP="005569AE">
      <w:pPr>
        <w:pStyle w:val="Literatur"/>
        <w:rPr>
          <w:rFonts w:asciiTheme="minorBidi" w:hAnsiTheme="minorBidi" w:cstheme="minorBidi"/>
        </w:rPr>
      </w:pPr>
      <w:r>
        <w:rPr>
          <w:rFonts w:asciiTheme="minorBidi" w:hAnsiTheme="minorBidi" w:cstheme="minorBidi"/>
        </w:rPr>
        <w:t>[5</w:t>
      </w:r>
      <w:r w:rsidRPr="006B4F5A">
        <w:rPr>
          <w:rFonts w:asciiTheme="minorBidi" w:hAnsiTheme="minorBidi" w:cstheme="minorBidi"/>
        </w:rPr>
        <w:t>]</w:t>
      </w:r>
      <w:r w:rsidRPr="006B4F5A">
        <w:rPr>
          <w:rFonts w:asciiTheme="minorBidi" w:hAnsiTheme="minorBidi" w:cstheme="minorBidi"/>
        </w:rPr>
        <w:tab/>
      </w:r>
      <w:r>
        <w:rPr>
          <w:rFonts w:asciiTheme="minorBidi" w:hAnsiTheme="minorBidi" w:cstheme="minorBidi"/>
        </w:rPr>
        <w:t xml:space="preserve">Umweltbundesamt: </w:t>
      </w:r>
      <w:hyperlink r:id="rId15" w:history="1">
        <w:r w:rsidRPr="006B4F5A">
          <w:rPr>
            <w:rStyle w:val="Hyperlink"/>
            <w:rFonts w:asciiTheme="minorBidi" w:hAnsiTheme="minorBidi" w:cstheme="minorBidi"/>
            <w:i/>
          </w:rPr>
          <w:t>Gesundheitliche Bewertung von Kohlendioxid in der Innenraumluft</w:t>
        </w:r>
      </w:hyperlink>
      <w:r w:rsidRPr="006B4F5A">
        <w:rPr>
          <w:rFonts w:asciiTheme="minorBidi" w:hAnsiTheme="minorBidi" w:cstheme="minorBidi"/>
        </w:rPr>
        <w:t>. Mitteilungen der Ad-hoc-Arbeitsgruppe</w:t>
      </w:r>
      <w:r>
        <w:rPr>
          <w:rFonts w:asciiTheme="minorBidi" w:hAnsiTheme="minorBidi" w:cstheme="minorBidi"/>
        </w:rPr>
        <w:t xml:space="preserve"> </w:t>
      </w:r>
      <w:r w:rsidRPr="006B4F5A">
        <w:rPr>
          <w:rFonts w:asciiTheme="minorBidi" w:hAnsiTheme="minorBidi" w:cstheme="minorBidi"/>
        </w:rPr>
        <w:t>Innenraumrichtwerte der Innenraumlufthygiene-Kommission des Umweltbundesamtes und der Obersten Landesgesundheitsbehörden</w:t>
      </w:r>
      <w:r>
        <w:rPr>
          <w:rFonts w:asciiTheme="minorBidi" w:hAnsiTheme="minorBidi" w:cstheme="minorBidi"/>
        </w:rPr>
        <w:t xml:space="preserve">, </w:t>
      </w:r>
      <w:r w:rsidRPr="006B4F5A">
        <w:rPr>
          <w:rFonts w:asciiTheme="minorBidi" w:hAnsiTheme="minorBidi" w:cstheme="minorBidi"/>
        </w:rPr>
        <w:t>Bundesgesundheitsbl</w:t>
      </w:r>
      <w:r>
        <w:rPr>
          <w:rFonts w:asciiTheme="minorBidi" w:hAnsiTheme="minorBidi" w:cstheme="minorBidi"/>
        </w:rPr>
        <w:t>att</w:t>
      </w:r>
      <w:r w:rsidRPr="006B4F5A">
        <w:rPr>
          <w:rFonts w:asciiTheme="minorBidi" w:hAnsiTheme="minorBidi" w:cstheme="minorBidi"/>
        </w:rPr>
        <w:t xml:space="preserve"> </w:t>
      </w:r>
      <w:r>
        <w:rPr>
          <w:rFonts w:asciiTheme="minorBidi" w:hAnsiTheme="minorBidi" w:cstheme="minorBidi"/>
        </w:rPr>
        <w:t>–</w:t>
      </w:r>
      <w:r w:rsidRPr="006B4F5A">
        <w:rPr>
          <w:rFonts w:asciiTheme="minorBidi" w:hAnsiTheme="minorBidi" w:cstheme="minorBidi"/>
        </w:rPr>
        <w:t xml:space="preserve"> Gesundheitsforsch</w:t>
      </w:r>
      <w:r>
        <w:rPr>
          <w:rFonts w:asciiTheme="minorBidi" w:hAnsiTheme="minorBidi" w:cstheme="minorBidi"/>
        </w:rPr>
        <w:t>ung</w:t>
      </w:r>
      <w:r w:rsidRPr="006B4F5A">
        <w:rPr>
          <w:rFonts w:asciiTheme="minorBidi" w:hAnsiTheme="minorBidi" w:cstheme="minorBidi"/>
        </w:rPr>
        <w:t xml:space="preserve"> </w:t>
      </w:r>
      <w:r>
        <w:rPr>
          <w:rFonts w:asciiTheme="minorBidi" w:hAnsiTheme="minorBidi" w:cstheme="minorBidi"/>
        </w:rPr>
        <w:t xml:space="preserve">– </w:t>
      </w:r>
      <w:r w:rsidRPr="006B4F5A">
        <w:rPr>
          <w:rFonts w:asciiTheme="minorBidi" w:hAnsiTheme="minorBidi" w:cstheme="minorBidi"/>
        </w:rPr>
        <w:t>Gesundheitsschutz 2008</w:t>
      </w:r>
      <w:r>
        <w:rPr>
          <w:rFonts w:asciiTheme="minorBidi" w:hAnsiTheme="minorBidi" w:cstheme="minorBidi"/>
        </w:rPr>
        <w:t xml:space="preserve">, </w:t>
      </w:r>
      <w:r w:rsidRPr="006B4F5A">
        <w:rPr>
          <w:rFonts w:asciiTheme="minorBidi" w:hAnsiTheme="minorBidi" w:cstheme="minorBidi"/>
        </w:rPr>
        <w:t>51</w:t>
      </w:r>
      <w:r>
        <w:rPr>
          <w:rFonts w:asciiTheme="minorBidi" w:hAnsiTheme="minorBidi" w:cstheme="minorBidi"/>
        </w:rPr>
        <w:t xml:space="preserve">, S. </w:t>
      </w:r>
      <w:r w:rsidRPr="006B4F5A">
        <w:rPr>
          <w:rFonts w:asciiTheme="minorBidi" w:hAnsiTheme="minorBidi" w:cstheme="minorBidi"/>
        </w:rPr>
        <w:t>1358–1369</w:t>
      </w:r>
      <w:r>
        <w:rPr>
          <w:rFonts w:asciiTheme="minorBidi" w:hAnsiTheme="minorBidi" w:cstheme="minorBidi"/>
        </w:rPr>
        <w:t>.</w:t>
      </w:r>
    </w:p>
    <w:p w14:paraId="0CE924CA" w14:textId="4A362F49" w:rsidR="000E4466" w:rsidRPr="009C6B9D" w:rsidRDefault="005569AE" w:rsidP="005569AE">
      <w:pPr>
        <w:pStyle w:val="Literatur"/>
        <w:rPr>
          <w:rFonts w:asciiTheme="minorBidi" w:hAnsiTheme="minorBidi" w:cstheme="minorBidi"/>
        </w:rPr>
      </w:pPr>
      <w:r>
        <w:rPr>
          <w:rFonts w:asciiTheme="minorBidi" w:hAnsiTheme="minorBidi" w:cstheme="minorBidi"/>
        </w:rPr>
        <w:t>[6]</w:t>
      </w:r>
      <w:r>
        <w:rPr>
          <w:rFonts w:asciiTheme="minorBidi" w:hAnsiTheme="minorBidi" w:cstheme="minorBidi"/>
        </w:rPr>
        <w:tab/>
        <w:t xml:space="preserve">Deutsche Gesetzliche Unfallversicherung (DGUV): </w:t>
      </w:r>
      <w:hyperlink r:id="rId16" w:history="1">
        <w:r w:rsidRPr="00AF5ECD">
          <w:rPr>
            <w:rStyle w:val="Hyperlink"/>
            <w:rFonts w:asciiTheme="minorBidi" w:hAnsiTheme="minorBidi" w:cstheme="minorBidi"/>
            <w:i/>
          </w:rPr>
          <w:t>Coronavirus SARS-CoV-2 – Ergänzende Empfehlungen der gesetzlichen Unfallversicherung für die Gefährdungsbeurteilung in Schulen</w:t>
        </w:r>
      </w:hyperlink>
      <w:r>
        <w:rPr>
          <w:rFonts w:asciiTheme="minorBidi" w:hAnsiTheme="minorBidi" w:cstheme="minorBidi"/>
        </w:rPr>
        <w:t>. 03.12.2021.</w:t>
      </w:r>
    </w:p>
    <w:sectPr w:rsidR="000E4466" w:rsidRPr="009C6B9D" w:rsidSect="00E96821">
      <w:headerReference w:type="even" r:id="rId17"/>
      <w:headerReference w:type="default" r:id="rId18"/>
      <w:footerReference w:type="even" r:id="rId19"/>
      <w:footerReference w:type="default" r:id="rId20"/>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04CD" w14:textId="77777777" w:rsidR="002F3C53" w:rsidRDefault="002F3C53">
      <w:r>
        <w:separator/>
      </w:r>
    </w:p>
  </w:endnote>
  <w:endnote w:type="continuationSeparator" w:id="0">
    <w:p w14:paraId="57574A71" w14:textId="77777777" w:rsidR="002F3C53" w:rsidRDefault="002F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C94" w14:textId="77777777" w:rsidR="008F1C46" w:rsidRDefault="008F1C46">
    <w:pPr>
      <w:pStyle w:val="Fuzeile"/>
    </w:pPr>
    <w:r>
      <w:fldChar w:fldCharType="begin"/>
    </w:r>
    <w:r>
      <w:instrText>PAGE   \* MERGEFORMAT</w:instrText>
    </w:r>
    <w:r>
      <w:fldChar w:fldCharType="separate"/>
    </w:r>
    <w:r w:rsidR="007460A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012087"/>
      <w:docPartObj>
        <w:docPartGallery w:val="Page Numbers (Bottom of Page)"/>
        <w:docPartUnique/>
      </w:docPartObj>
    </w:sdtPr>
    <w:sdtEndPr/>
    <w:sdtContent>
      <w:sdt>
        <w:sdtPr>
          <w:id w:val="-1769616900"/>
          <w:docPartObj>
            <w:docPartGallery w:val="Page Numbers (Top of Page)"/>
            <w:docPartUnique/>
          </w:docPartObj>
        </w:sdtPr>
        <w:sdtEndPr/>
        <w:sdtContent>
          <w:p w14:paraId="2EAF579B" w14:textId="544BAAA7" w:rsidR="007A67EC" w:rsidRDefault="007A67EC">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AC5A60">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C5A60">
              <w:rPr>
                <w:b/>
                <w:bCs/>
                <w:noProof/>
              </w:rPr>
              <w:t>6</w:t>
            </w:r>
            <w:r>
              <w:rPr>
                <w:b/>
                <w:bCs/>
                <w:sz w:val="24"/>
                <w:szCs w:val="24"/>
              </w:rPr>
              <w:fldChar w:fldCharType="end"/>
            </w:r>
          </w:p>
        </w:sdtContent>
      </w:sdt>
    </w:sdtContent>
  </w:sdt>
  <w:p w14:paraId="313F618A" w14:textId="31A554B4" w:rsidR="008F1C46" w:rsidRDefault="008F1C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B47A" w14:textId="77777777" w:rsidR="002F3C53" w:rsidRDefault="002F3C53">
      <w:r>
        <w:separator/>
      </w:r>
    </w:p>
  </w:footnote>
  <w:footnote w:type="continuationSeparator" w:id="0">
    <w:p w14:paraId="5B4EB130" w14:textId="77777777" w:rsidR="002F3C53" w:rsidRDefault="002F3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96D1"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2D7B1067" wp14:editId="6531192E">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3465" w14:textId="439CFCC3" w:rsidR="008F1C46" w:rsidRPr="001A4BE3" w:rsidRDefault="008F1C46">
    <w:pPr>
      <w:pStyle w:val="Kopfzeile"/>
      <w:rPr>
        <w:lang w:val="en-GB"/>
      </w:rPr>
    </w:pPr>
    <w:r>
      <w:rPr>
        <w:noProof/>
      </w:rPr>
      <w:drawing>
        <wp:anchor distT="0" distB="0" distL="114300" distR="114300" simplePos="0" relativeHeight="251658240" behindDoc="0" locked="0" layoutInCell="1" allowOverlap="1" wp14:anchorId="279FEAC8" wp14:editId="3CFEB1CE">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81998285"/>
    <w:r w:rsidR="00A061C9" w:rsidRPr="001A4BE3">
      <w:rPr>
        <w:szCs w:val="24"/>
        <w:lang w:val="en-GB"/>
      </w:rPr>
      <w:t xml:space="preserve">ROBOTICS Add On: </w:t>
    </w:r>
    <w:r w:rsidR="00450160">
      <w:rPr>
        <w:szCs w:val="24"/>
        <w:lang w:val="en-GB"/>
      </w:rPr>
      <w:t>IoT</w:t>
    </w:r>
    <w:r w:rsidR="00A061C9" w:rsidRPr="001A4BE3">
      <w:rPr>
        <w:szCs w:val="24"/>
        <w:lang w:val="en-GB"/>
      </w:rPr>
      <w:t xml:space="preserve"> </w:t>
    </w:r>
    <w:bookmarkEnd w:id="0"/>
    <w:r w:rsidR="003631EE" w:rsidRPr="001A4BE3">
      <w:rPr>
        <w:noProof/>
        <w:lang w:val="en-GB"/>
      </w:rPr>
      <w:t>– Sekundarstufe II</w:t>
    </w:r>
    <w:r w:rsidRPr="001A4BE3">
      <w:rPr>
        <w:noProof/>
        <w:lang w:val="en-GB"/>
      </w:rPr>
      <w:tab/>
    </w:r>
    <w:r>
      <w:rPr>
        <w:noProof/>
      </w:rPr>
      <w:drawing>
        <wp:inline distT="0" distB="0" distL="0" distR="0" wp14:anchorId="11F7F9B1" wp14:editId="7132A435">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434011"/>
    <w:multiLevelType w:val="hybridMultilevel"/>
    <w:tmpl w:val="05E44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CD1830"/>
    <w:multiLevelType w:val="hybridMultilevel"/>
    <w:tmpl w:val="5A303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4"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28D3172"/>
    <w:multiLevelType w:val="hybridMultilevel"/>
    <w:tmpl w:val="4F108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A874BE"/>
    <w:multiLevelType w:val="hybridMultilevel"/>
    <w:tmpl w:val="D3DA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5D44E9"/>
    <w:multiLevelType w:val="hybridMultilevel"/>
    <w:tmpl w:val="C91CC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8"/>
  </w:num>
  <w:num w:numId="13">
    <w:abstractNumId w:val="12"/>
  </w:num>
  <w:num w:numId="14">
    <w:abstractNumId w:val="33"/>
  </w:num>
  <w:num w:numId="15">
    <w:abstractNumId w:val="16"/>
  </w:num>
  <w:num w:numId="16">
    <w:abstractNumId w:val="14"/>
  </w:num>
  <w:num w:numId="17">
    <w:abstractNumId w:val="15"/>
  </w:num>
  <w:num w:numId="18">
    <w:abstractNumId w:val="17"/>
  </w:num>
  <w:num w:numId="19">
    <w:abstractNumId w:val="32"/>
  </w:num>
  <w:num w:numId="20">
    <w:abstractNumId w:val="26"/>
  </w:num>
  <w:num w:numId="21">
    <w:abstractNumId w:val="25"/>
  </w:num>
  <w:num w:numId="22">
    <w:abstractNumId w:val="18"/>
  </w:num>
  <w:num w:numId="23">
    <w:abstractNumId w:val="20"/>
  </w:num>
  <w:num w:numId="24">
    <w:abstractNumId w:val="19"/>
  </w:num>
  <w:num w:numId="25">
    <w:abstractNumId w:val="24"/>
  </w:num>
  <w:num w:numId="26">
    <w:abstractNumId w:val="3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 w:numId="38">
    <w:abstractNumId w:val="21"/>
  </w:num>
  <w:num w:numId="39">
    <w:abstractNumId w:val="27"/>
  </w:num>
  <w:num w:numId="40">
    <w:abstractNumId w:val="30"/>
  </w:num>
  <w:num w:numId="41">
    <w:abstractNumId w:val="22"/>
  </w:num>
  <w:num w:numId="4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9"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15DCF"/>
    <w:rsid w:val="000173AE"/>
    <w:rsid w:val="00022F11"/>
    <w:rsid w:val="0002512F"/>
    <w:rsid w:val="000331E4"/>
    <w:rsid w:val="0003721F"/>
    <w:rsid w:val="0004739D"/>
    <w:rsid w:val="00047CC3"/>
    <w:rsid w:val="00051787"/>
    <w:rsid w:val="0005193D"/>
    <w:rsid w:val="000656BD"/>
    <w:rsid w:val="000722C8"/>
    <w:rsid w:val="000764B6"/>
    <w:rsid w:val="000768BA"/>
    <w:rsid w:val="00077D1B"/>
    <w:rsid w:val="000800CF"/>
    <w:rsid w:val="00083EE8"/>
    <w:rsid w:val="00091D08"/>
    <w:rsid w:val="00096056"/>
    <w:rsid w:val="000A14B0"/>
    <w:rsid w:val="000A58E5"/>
    <w:rsid w:val="000B0025"/>
    <w:rsid w:val="000C0C66"/>
    <w:rsid w:val="000D0BC4"/>
    <w:rsid w:val="000D3717"/>
    <w:rsid w:val="000D7297"/>
    <w:rsid w:val="000E3792"/>
    <w:rsid w:val="000E3B8A"/>
    <w:rsid w:val="000E3CC9"/>
    <w:rsid w:val="000E4466"/>
    <w:rsid w:val="000F05B0"/>
    <w:rsid w:val="000F5134"/>
    <w:rsid w:val="000F7641"/>
    <w:rsid w:val="000F7CFD"/>
    <w:rsid w:val="001064D3"/>
    <w:rsid w:val="00111235"/>
    <w:rsid w:val="00115F2E"/>
    <w:rsid w:val="0012561E"/>
    <w:rsid w:val="001278F5"/>
    <w:rsid w:val="00136823"/>
    <w:rsid w:val="001418C5"/>
    <w:rsid w:val="0014583C"/>
    <w:rsid w:val="00150FB2"/>
    <w:rsid w:val="00151176"/>
    <w:rsid w:val="001535D9"/>
    <w:rsid w:val="00163927"/>
    <w:rsid w:val="00165F39"/>
    <w:rsid w:val="0017296D"/>
    <w:rsid w:val="00190988"/>
    <w:rsid w:val="0019251C"/>
    <w:rsid w:val="001A4424"/>
    <w:rsid w:val="001A449E"/>
    <w:rsid w:val="001A4BE3"/>
    <w:rsid w:val="001A684F"/>
    <w:rsid w:val="001A7224"/>
    <w:rsid w:val="001B325C"/>
    <w:rsid w:val="001B606F"/>
    <w:rsid w:val="001B71CC"/>
    <w:rsid w:val="001B764B"/>
    <w:rsid w:val="001D1C2A"/>
    <w:rsid w:val="001D5676"/>
    <w:rsid w:val="001D69C8"/>
    <w:rsid w:val="001E0029"/>
    <w:rsid w:val="001E3079"/>
    <w:rsid w:val="001E3F14"/>
    <w:rsid w:val="001E6344"/>
    <w:rsid w:val="001E6448"/>
    <w:rsid w:val="001E67A0"/>
    <w:rsid w:val="001F17D2"/>
    <w:rsid w:val="001F328C"/>
    <w:rsid w:val="001F4F66"/>
    <w:rsid w:val="001F769C"/>
    <w:rsid w:val="00201122"/>
    <w:rsid w:val="00204678"/>
    <w:rsid w:val="002046AD"/>
    <w:rsid w:val="00205E7E"/>
    <w:rsid w:val="00217A7E"/>
    <w:rsid w:val="002323C1"/>
    <w:rsid w:val="002406B5"/>
    <w:rsid w:val="00241577"/>
    <w:rsid w:val="00247250"/>
    <w:rsid w:val="00251174"/>
    <w:rsid w:val="002519F5"/>
    <w:rsid w:val="002538B3"/>
    <w:rsid w:val="0026611F"/>
    <w:rsid w:val="00267601"/>
    <w:rsid w:val="00271A2E"/>
    <w:rsid w:val="00272294"/>
    <w:rsid w:val="002727F5"/>
    <w:rsid w:val="00274DDA"/>
    <w:rsid w:val="00280D4B"/>
    <w:rsid w:val="00282294"/>
    <w:rsid w:val="00283275"/>
    <w:rsid w:val="0028590F"/>
    <w:rsid w:val="002919F5"/>
    <w:rsid w:val="002A22E6"/>
    <w:rsid w:val="002A5084"/>
    <w:rsid w:val="002A5730"/>
    <w:rsid w:val="002A69BD"/>
    <w:rsid w:val="002B051B"/>
    <w:rsid w:val="002B0A39"/>
    <w:rsid w:val="002C2C32"/>
    <w:rsid w:val="002C5ABD"/>
    <w:rsid w:val="002C6297"/>
    <w:rsid w:val="002D3AB9"/>
    <w:rsid w:val="002D3EE9"/>
    <w:rsid w:val="002E1AAA"/>
    <w:rsid w:val="002E2B0B"/>
    <w:rsid w:val="002E76E9"/>
    <w:rsid w:val="002E78C1"/>
    <w:rsid w:val="002F099E"/>
    <w:rsid w:val="002F3C53"/>
    <w:rsid w:val="002F7E30"/>
    <w:rsid w:val="003024E6"/>
    <w:rsid w:val="00302A94"/>
    <w:rsid w:val="00302C0E"/>
    <w:rsid w:val="00303752"/>
    <w:rsid w:val="003100A9"/>
    <w:rsid w:val="00311190"/>
    <w:rsid w:val="00321E4D"/>
    <w:rsid w:val="00323B3E"/>
    <w:rsid w:val="00323C22"/>
    <w:rsid w:val="00323D2C"/>
    <w:rsid w:val="00341FA6"/>
    <w:rsid w:val="00342916"/>
    <w:rsid w:val="0035076B"/>
    <w:rsid w:val="003516C2"/>
    <w:rsid w:val="0035785D"/>
    <w:rsid w:val="003612D5"/>
    <w:rsid w:val="003631EE"/>
    <w:rsid w:val="0036332F"/>
    <w:rsid w:val="00363EE2"/>
    <w:rsid w:val="0038114E"/>
    <w:rsid w:val="0038220E"/>
    <w:rsid w:val="00383231"/>
    <w:rsid w:val="00383D6D"/>
    <w:rsid w:val="00384F22"/>
    <w:rsid w:val="003859EA"/>
    <w:rsid w:val="00385F80"/>
    <w:rsid w:val="00385FA3"/>
    <w:rsid w:val="003937D3"/>
    <w:rsid w:val="003A705F"/>
    <w:rsid w:val="003B0332"/>
    <w:rsid w:val="003C0D47"/>
    <w:rsid w:val="003C1EF0"/>
    <w:rsid w:val="003C382C"/>
    <w:rsid w:val="003D0688"/>
    <w:rsid w:val="003D5BEC"/>
    <w:rsid w:val="003D6899"/>
    <w:rsid w:val="003E6967"/>
    <w:rsid w:val="003E72D3"/>
    <w:rsid w:val="003F4669"/>
    <w:rsid w:val="003F4A96"/>
    <w:rsid w:val="003F7333"/>
    <w:rsid w:val="004012C1"/>
    <w:rsid w:val="00402B03"/>
    <w:rsid w:val="00404B71"/>
    <w:rsid w:val="00413E03"/>
    <w:rsid w:val="004218BA"/>
    <w:rsid w:val="00433E60"/>
    <w:rsid w:val="00434525"/>
    <w:rsid w:val="00435EA1"/>
    <w:rsid w:val="004377CB"/>
    <w:rsid w:val="00450160"/>
    <w:rsid w:val="00455455"/>
    <w:rsid w:val="00472E75"/>
    <w:rsid w:val="0047313A"/>
    <w:rsid w:val="00476D4B"/>
    <w:rsid w:val="00482CE6"/>
    <w:rsid w:val="00493082"/>
    <w:rsid w:val="00494817"/>
    <w:rsid w:val="00494F24"/>
    <w:rsid w:val="004B4FD0"/>
    <w:rsid w:val="004B754D"/>
    <w:rsid w:val="004B7983"/>
    <w:rsid w:val="004C138F"/>
    <w:rsid w:val="004C5167"/>
    <w:rsid w:val="004C607D"/>
    <w:rsid w:val="004D1CF1"/>
    <w:rsid w:val="004D2ABB"/>
    <w:rsid w:val="004D2E5B"/>
    <w:rsid w:val="004D5672"/>
    <w:rsid w:val="004D713B"/>
    <w:rsid w:val="004E2EEA"/>
    <w:rsid w:val="004E3769"/>
    <w:rsid w:val="004F6D89"/>
    <w:rsid w:val="004F7A0B"/>
    <w:rsid w:val="00503BD5"/>
    <w:rsid w:val="00514710"/>
    <w:rsid w:val="0053689F"/>
    <w:rsid w:val="005420BE"/>
    <w:rsid w:val="00543BE7"/>
    <w:rsid w:val="00543C89"/>
    <w:rsid w:val="005569AE"/>
    <w:rsid w:val="00573ACB"/>
    <w:rsid w:val="00576668"/>
    <w:rsid w:val="005771A4"/>
    <w:rsid w:val="00586044"/>
    <w:rsid w:val="00591572"/>
    <w:rsid w:val="005930A5"/>
    <w:rsid w:val="005940DF"/>
    <w:rsid w:val="00595245"/>
    <w:rsid w:val="005953A3"/>
    <w:rsid w:val="005A056E"/>
    <w:rsid w:val="005A1124"/>
    <w:rsid w:val="005A49AD"/>
    <w:rsid w:val="005A5578"/>
    <w:rsid w:val="005B6766"/>
    <w:rsid w:val="005D2CD9"/>
    <w:rsid w:val="005E45EB"/>
    <w:rsid w:val="005E57C1"/>
    <w:rsid w:val="005F49A4"/>
    <w:rsid w:val="005F6FD5"/>
    <w:rsid w:val="005F7EED"/>
    <w:rsid w:val="0060396E"/>
    <w:rsid w:val="00604863"/>
    <w:rsid w:val="00604A88"/>
    <w:rsid w:val="00614741"/>
    <w:rsid w:val="006158A5"/>
    <w:rsid w:val="00617174"/>
    <w:rsid w:val="00617BB0"/>
    <w:rsid w:val="00631B87"/>
    <w:rsid w:val="00632C08"/>
    <w:rsid w:val="00633EF6"/>
    <w:rsid w:val="00643E62"/>
    <w:rsid w:val="006501CF"/>
    <w:rsid w:val="00653130"/>
    <w:rsid w:val="00660839"/>
    <w:rsid w:val="006618BE"/>
    <w:rsid w:val="006649E7"/>
    <w:rsid w:val="006705D1"/>
    <w:rsid w:val="006722E7"/>
    <w:rsid w:val="006735F3"/>
    <w:rsid w:val="00694B51"/>
    <w:rsid w:val="006A32D0"/>
    <w:rsid w:val="006A42A6"/>
    <w:rsid w:val="006B181A"/>
    <w:rsid w:val="006B5425"/>
    <w:rsid w:val="006C14DA"/>
    <w:rsid w:val="006C41F8"/>
    <w:rsid w:val="006E3468"/>
    <w:rsid w:val="006E5040"/>
    <w:rsid w:val="006E5EA8"/>
    <w:rsid w:val="006E72F4"/>
    <w:rsid w:val="006F1403"/>
    <w:rsid w:val="006F1E9C"/>
    <w:rsid w:val="006F2726"/>
    <w:rsid w:val="00703442"/>
    <w:rsid w:val="00706578"/>
    <w:rsid w:val="00710F48"/>
    <w:rsid w:val="007121F6"/>
    <w:rsid w:val="00712BE5"/>
    <w:rsid w:val="00713BC0"/>
    <w:rsid w:val="007155CD"/>
    <w:rsid w:val="00716839"/>
    <w:rsid w:val="00723191"/>
    <w:rsid w:val="00730B72"/>
    <w:rsid w:val="007326D0"/>
    <w:rsid w:val="00732E91"/>
    <w:rsid w:val="00737E99"/>
    <w:rsid w:val="00740F26"/>
    <w:rsid w:val="007460A1"/>
    <w:rsid w:val="00746124"/>
    <w:rsid w:val="00747754"/>
    <w:rsid w:val="007539BF"/>
    <w:rsid w:val="00754F00"/>
    <w:rsid w:val="007568CA"/>
    <w:rsid w:val="007578C2"/>
    <w:rsid w:val="007603AA"/>
    <w:rsid w:val="00761589"/>
    <w:rsid w:val="007622A5"/>
    <w:rsid w:val="00775119"/>
    <w:rsid w:val="00781597"/>
    <w:rsid w:val="00782ED3"/>
    <w:rsid w:val="007852C6"/>
    <w:rsid w:val="00787F52"/>
    <w:rsid w:val="00790CB6"/>
    <w:rsid w:val="00792E95"/>
    <w:rsid w:val="00796C40"/>
    <w:rsid w:val="007A2EA9"/>
    <w:rsid w:val="007A67EC"/>
    <w:rsid w:val="007A7500"/>
    <w:rsid w:val="007B031B"/>
    <w:rsid w:val="007B2084"/>
    <w:rsid w:val="007B2DB2"/>
    <w:rsid w:val="007B3659"/>
    <w:rsid w:val="007B6235"/>
    <w:rsid w:val="007C282A"/>
    <w:rsid w:val="007C2A6B"/>
    <w:rsid w:val="007C2C24"/>
    <w:rsid w:val="007D590D"/>
    <w:rsid w:val="007E05F7"/>
    <w:rsid w:val="007E287E"/>
    <w:rsid w:val="007E3AA1"/>
    <w:rsid w:val="007E7A52"/>
    <w:rsid w:val="007F41DA"/>
    <w:rsid w:val="008058A1"/>
    <w:rsid w:val="00805C2F"/>
    <w:rsid w:val="00817D41"/>
    <w:rsid w:val="00820994"/>
    <w:rsid w:val="008333A8"/>
    <w:rsid w:val="00835C38"/>
    <w:rsid w:val="00837131"/>
    <w:rsid w:val="00842A30"/>
    <w:rsid w:val="0084523A"/>
    <w:rsid w:val="00845D86"/>
    <w:rsid w:val="00845F6A"/>
    <w:rsid w:val="00851230"/>
    <w:rsid w:val="00852E19"/>
    <w:rsid w:val="00852EE2"/>
    <w:rsid w:val="00853009"/>
    <w:rsid w:val="008530B7"/>
    <w:rsid w:val="00854259"/>
    <w:rsid w:val="008608D1"/>
    <w:rsid w:val="00864063"/>
    <w:rsid w:val="008654A5"/>
    <w:rsid w:val="00867826"/>
    <w:rsid w:val="0087033F"/>
    <w:rsid w:val="00871348"/>
    <w:rsid w:val="00885273"/>
    <w:rsid w:val="008908EB"/>
    <w:rsid w:val="00893D00"/>
    <w:rsid w:val="008963B8"/>
    <w:rsid w:val="008A620F"/>
    <w:rsid w:val="008B0B31"/>
    <w:rsid w:val="008B4844"/>
    <w:rsid w:val="008B4946"/>
    <w:rsid w:val="008B63FA"/>
    <w:rsid w:val="008C3CAB"/>
    <w:rsid w:val="008D10E3"/>
    <w:rsid w:val="008D6712"/>
    <w:rsid w:val="008D6E1C"/>
    <w:rsid w:val="008E2C4A"/>
    <w:rsid w:val="008E43BD"/>
    <w:rsid w:val="008F1C46"/>
    <w:rsid w:val="008F1EBB"/>
    <w:rsid w:val="008F3397"/>
    <w:rsid w:val="008F33A0"/>
    <w:rsid w:val="00904A63"/>
    <w:rsid w:val="009062B0"/>
    <w:rsid w:val="00906F27"/>
    <w:rsid w:val="009070DC"/>
    <w:rsid w:val="009203DC"/>
    <w:rsid w:val="00925E4F"/>
    <w:rsid w:val="0093224F"/>
    <w:rsid w:val="00937B5D"/>
    <w:rsid w:val="00942F32"/>
    <w:rsid w:val="00945F8D"/>
    <w:rsid w:val="00946EE1"/>
    <w:rsid w:val="00951255"/>
    <w:rsid w:val="00952B09"/>
    <w:rsid w:val="00965E72"/>
    <w:rsid w:val="00981433"/>
    <w:rsid w:val="00981AA1"/>
    <w:rsid w:val="00981D89"/>
    <w:rsid w:val="0098265E"/>
    <w:rsid w:val="00987731"/>
    <w:rsid w:val="00994A3A"/>
    <w:rsid w:val="00994BF9"/>
    <w:rsid w:val="009972A6"/>
    <w:rsid w:val="009A25AA"/>
    <w:rsid w:val="009A4747"/>
    <w:rsid w:val="009A6161"/>
    <w:rsid w:val="009C354D"/>
    <w:rsid w:val="009C52DC"/>
    <w:rsid w:val="009C68DF"/>
    <w:rsid w:val="009C6B9D"/>
    <w:rsid w:val="009C7355"/>
    <w:rsid w:val="009C75AA"/>
    <w:rsid w:val="009D00FE"/>
    <w:rsid w:val="009D02A0"/>
    <w:rsid w:val="009D4B29"/>
    <w:rsid w:val="009E6D4A"/>
    <w:rsid w:val="009F0679"/>
    <w:rsid w:val="009F2AD7"/>
    <w:rsid w:val="009F4A0F"/>
    <w:rsid w:val="009F7A10"/>
    <w:rsid w:val="00A00A70"/>
    <w:rsid w:val="00A061C9"/>
    <w:rsid w:val="00A15743"/>
    <w:rsid w:val="00A15C07"/>
    <w:rsid w:val="00A20AF5"/>
    <w:rsid w:val="00A23A00"/>
    <w:rsid w:val="00A23D81"/>
    <w:rsid w:val="00A25085"/>
    <w:rsid w:val="00A304DD"/>
    <w:rsid w:val="00A33BF2"/>
    <w:rsid w:val="00A3676D"/>
    <w:rsid w:val="00A37375"/>
    <w:rsid w:val="00A50733"/>
    <w:rsid w:val="00A537E2"/>
    <w:rsid w:val="00A53FC0"/>
    <w:rsid w:val="00A56BA7"/>
    <w:rsid w:val="00A6360F"/>
    <w:rsid w:val="00A63DA1"/>
    <w:rsid w:val="00A64497"/>
    <w:rsid w:val="00A65169"/>
    <w:rsid w:val="00A65482"/>
    <w:rsid w:val="00A655F1"/>
    <w:rsid w:val="00A667E2"/>
    <w:rsid w:val="00A66CDE"/>
    <w:rsid w:val="00A7178B"/>
    <w:rsid w:val="00A77C0C"/>
    <w:rsid w:val="00A8531E"/>
    <w:rsid w:val="00A865E8"/>
    <w:rsid w:val="00A86796"/>
    <w:rsid w:val="00A90946"/>
    <w:rsid w:val="00AA1A82"/>
    <w:rsid w:val="00AA2A85"/>
    <w:rsid w:val="00AA3870"/>
    <w:rsid w:val="00AB189E"/>
    <w:rsid w:val="00AC0D20"/>
    <w:rsid w:val="00AC44C4"/>
    <w:rsid w:val="00AC5A60"/>
    <w:rsid w:val="00AC5E5A"/>
    <w:rsid w:val="00AC6592"/>
    <w:rsid w:val="00AC6B0C"/>
    <w:rsid w:val="00AD5E38"/>
    <w:rsid w:val="00AD6F74"/>
    <w:rsid w:val="00AE0F63"/>
    <w:rsid w:val="00AE2DA0"/>
    <w:rsid w:val="00AE70E5"/>
    <w:rsid w:val="00AE7717"/>
    <w:rsid w:val="00AF1AA7"/>
    <w:rsid w:val="00AF1FD5"/>
    <w:rsid w:val="00AF3FBE"/>
    <w:rsid w:val="00AF649B"/>
    <w:rsid w:val="00B003D5"/>
    <w:rsid w:val="00B07DDD"/>
    <w:rsid w:val="00B101CA"/>
    <w:rsid w:val="00B13727"/>
    <w:rsid w:val="00B162CF"/>
    <w:rsid w:val="00B22634"/>
    <w:rsid w:val="00B27E9E"/>
    <w:rsid w:val="00B3182D"/>
    <w:rsid w:val="00B344E0"/>
    <w:rsid w:val="00B3559F"/>
    <w:rsid w:val="00B479B8"/>
    <w:rsid w:val="00B47FAB"/>
    <w:rsid w:val="00B501D5"/>
    <w:rsid w:val="00B50EDC"/>
    <w:rsid w:val="00B51A52"/>
    <w:rsid w:val="00B55640"/>
    <w:rsid w:val="00B61D2A"/>
    <w:rsid w:val="00B658A1"/>
    <w:rsid w:val="00B65CFC"/>
    <w:rsid w:val="00B65E65"/>
    <w:rsid w:val="00B70D82"/>
    <w:rsid w:val="00B72106"/>
    <w:rsid w:val="00B76AD1"/>
    <w:rsid w:val="00B820A9"/>
    <w:rsid w:val="00B92265"/>
    <w:rsid w:val="00B93F9E"/>
    <w:rsid w:val="00B95008"/>
    <w:rsid w:val="00BB0419"/>
    <w:rsid w:val="00BB3A6C"/>
    <w:rsid w:val="00BC2B50"/>
    <w:rsid w:val="00BC628D"/>
    <w:rsid w:val="00BC6850"/>
    <w:rsid w:val="00BD239F"/>
    <w:rsid w:val="00BD27A4"/>
    <w:rsid w:val="00BD40EC"/>
    <w:rsid w:val="00BE6B61"/>
    <w:rsid w:val="00BF56BF"/>
    <w:rsid w:val="00BF665D"/>
    <w:rsid w:val="00BF6743"/>
    <w:rsid w:val="00C0157E"/>
    <w:rsid w:val="00C03CEB"/>
    <w:rsid w:val="00C112FA"/>
    <w:rsid w:val="00C11663"/>
    <w:rsid w:val="00C152B6"/>
    <w:rsid w:val="00C17812"/>
    <w:rsid w:val="00C17CA0"/>
    <w:rsid w:val="00C32791"/>
    <w:rsid w:val="00C33987"/>
    <w:rsid w:val="00C35FA3"/>
    <w:rsid w:val="00C43AB6"/>
    <w:rsid w:val="00C51E9C"/>
    <w:rsid w:val="00C57DDE"/>
    <w:rsid w:val="00C62AC8"/>
    <w:rsid w:val="00C638FB"/>
    <w:rsid w:val="00C64AEF"/>
    <w:rsid w:val="00C66F6A"/>
    <w:rsid w:val="00C67E66"/>
    <w:rsid w:val="00C76238"/>
    <w:rsid w:val="00C76E8D"/>
    <w:rsid w:val="00C77468"/>
    <w:rsid w:val="00C85E15"/>
    <w:rsid w:val="00C87168"/>
    <w:rsid w:val="00C917E8"/>
    <w:rsid w:val="00C923B1"/>
    <w:rsid w:val="00C92B65"/>
    <w:rsid w:val="00CA31C2"/>
    <w:rsid w:val="00CA34F3"/>
    <w:rsid w:val="00CB1280"/>
    <w:rsid w:val="00CB28D8"/>
    <w:rsid w:val="00CB38F5"/>
    <w:rsid w:val="00CB7495"/>
    <w:rsid w:val="00CC2E37"/>
    <w:rsid w:val="00CC6A12"/>
    <w:rsid w:val="00CC6F83"/>
    <w:rsid w:val="00CC72FA"/>
    <w:rsid w:val="00CD0A93"/>
    <w:rsid w:val="00CD17AC"/>
    <w:rsid w:val="00CD258D"/>
    <w:rsid w:val="00CD5D7E"/>
    <w:rsid w:val="00CE1A3F"/>
    <w:rsid w:val="00CF021F"/>
    <w:rsid w:val="00CF16CE"/>
    <w:rsid w:val="00CF31E7"/>
    <w:rsid w:val="00CF5EF7"/>
    <w:rsid w:val="00CF6149"/>
    <w:rsid w:val="00D01E7E"/>
    <w:rsid w:val="00D1444B"/>
    <w:rsid w:val="00D247B8"/>
    <w:rsid w:val="00D462A8"/>
    <w:rsid w:val="00D511D3"/>
    <w:rsid w:val="00D51873"/>
    <w:rsid w:val="00D603E0"/>
    <w:rsid w:val="00D6676D"/>
    <w:rsid w:val="00D805C6"/>
    <w:rsid w:val="00D82B67"/>
    <w:rsid w:val="00D83D7F"/>
    <w:rsid w:val="00D85B1D"/>
    <w:rsid w:val="00D8647C"/>
    <w:rsid w:val="00D86A62"/>
    <w:rsid w:val="00D86E69"/>
    <w:rsid w:val="00D94C19"/>
    <w:rsid w:val="00DA0436"/>
    <w:rsid w:val="00DA5B0E"/>
    <w:rsid w:val="00DB1666"/>
    <w:rsid w:val="00DB19D8"/>
    <w:rsid w:val="00DB59E1"/>
    <w:rsid w:val="00DB6DFB"/>
    <w:rsid w:val="00DD3EDD"/>
    <w:rsid w:val="00DD537C"/>
    <w:rsid w:val="00DE2CE3"/>
    <w:rsid w:val="00DE6379"/>
    <w:rsid w:val="00DE69CA"/>
    <w:rsid w:val="00DF11EF"/>
    <w:rsid w:val="00DF3E6E"/>
    <w:rsid w:val="00E00065"/>
    <w:rsid w:val="00E00F64"/>
    <w:rsid w:val="00E0177F"/>
    <w:rsid w:val="00E04945"/>
    <w:rsid w:val="00E10555"/>
    <w:rsid w:val="00E1381D"/>
    <w:rsid w:val="00E140C9"/>
    <w:rsid w:val="00E1562C"/>
    <w:rsid w:val="00E1735C"/>
    <w:rsid w:val="00E173E1"/>
    <w:rsid w:val="00E21D5A"/>
    <w:rsid w:val="00E228D5"/>
    <w:rsid w:val="00E43C39"/>
    <w:rsid w:val="00E50910"/>
    <w:rsid w:val="00E536A3"/>
    <w:rsid w:val="00E5587F"/>
    <w:rsid w:val="00E56803"/>
    <w:rsid w:val="00E72F37"/>
    <w:rsid w:val="00E7622D"/>
    <w:rsid w:val="00E81DF1"/>
    <w:rsid w:val="00E8260F"/>
    <w:rsid w:val="00E82918"/>
    <w:rsid w:val="00E8709C"/>
    <w:rsid w:val="00E96821"/>
    <w:rsid w:val="00EA3AD3"/>
    <w:rsid w:val="00EA7454"/>
    <w:rsid w:val="00EB2ECD"/>
    <w:rsid w:val="00EB5CCE"/>
    <w:rsid w:val="00EC0F53"/>
    <w:rsid w:val="00EC1DCF"/>
    <w:rsid w:val="00EE0456"/>
    <w:rsid w:val="00EE193C"/>
    <w:rsid w:val="00EE586D"/>
    <w:rsid w:val="00EE5CB5"/>
    <w:rsid w:val="00EF323F"/>
    <w:rsid w:val="00EF6673"/>
    <w:rsid w:val="00EF7D3D"/>
    <w:rsid w:val="00F20218"/>
    <w:rsid w:val="00F203FA"/>
    <w:rsid w:val="00F26E37"/>
    <w:rsid w:val="00F3018F"/>
    <w:rsid w:val="00F305D4"/>
    <w:rsid w:val="00F3420A"/>
    <w:rsid w:val="00F350E0"/>
    <w:rsid w:val="00F40987"/>
    <w:rsid w:val="00F40AB1"/>
    <w:rsid w:val="00F42642"/>
    <w:rsid w:val="00F55307"/>
    <w:rsid w:val="00F55FDE"/>
    <w:rsid w:val="00F57954"/>
    <w:rsid w:val="00F62E7D"/>
    <w:rsid w:val="00F64A14"/>
    <w:rsid w:val="00F66B5F"/>
    <w:rsid w:val="00F67C48"/>
    <w:rsid w:val="00F70A51"/>
    <w:rsid w:val="00F7267E"/>
    <w:rsid w:val="00F73457"/>
    <w:rsid w:val="00F7716E"/>
    <w:rsid w:val="00F96926"/>
    <w:rsid w:val="00FA2682"/>
    <w:rsid w:val="00FB0D10"/>
    <w:rsid w:val="00FB1E99"/>
    <w:rsid w:val="00FB23E2"/>
    <w:rsid w:val="00FB4130"/>
    <w:rsid w:val="00FB51B5"/>
    <w:rsid w:val="00FB7830"/>
    <w:rsid w:val="00FC135F"/>
    <w:rsid w:val="00FC2057"/>
    <w:rsid w:val="00FF1B1C"/>
    <w:rsid w:val="00FF77FA"/>
    <w:rsid w:val="00FF78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595F9D"/>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535D9"/>
    <w:pPr>
      <w:spacing w:after="120"/>
      <w:jc w:val="both"/>
    </w:pPr>
    <w:rPr>
      <w:sz w:val="24"/>
    </w:rPr>
  </w:style>
  <w:style w:type="paragraph" w:styleId="berschrift1">
    <w:name w:val="heading 1"/>
    <w:basedOn w:val="Standard"/>
    <w:next w:val="Autor"/>
    <w:link w:val="berschrift1Zchn"/>
    <w:autoRedefine/>
    <w:qFormat/>
    <w:rsid w:val="000E3CC9"/>
    <w:pPr>
      <w:keepNext/>
      <w:keepLines/>
      <w:spacing w:after="480"/>
      <w:jc w:val="left"/>
      <w:outlineLvl w:val="0"/>
    </w:pPr>
    <w:rPr>
      <w:rFonts w:ascii="Arial" w:hAnsi="Arial"/>
      <w:bCs/>
      <w:sz w:val="32"/>
      <w:szCs w:val="32"/>
    </w:rPr>
  </w:style>
  <w:style w:type="paragraph" w:styleId="berschrift2">
    <w:name w:val="heading 2"/>
    <w:basedOn w:val="berschrift1"/>
    <w:next w:val="Standard"/>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0E3CC9"/>
    <w:rPr>
      <w:rFonts w:ascii="Arial" w:hAnsi="Arial"/>
      <w:bCs/>
      <w:sz w:val="32"/>
      <w:szCs w:val="32"/>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link w:val="FuzeileZchn"/>
    <w:uiPriority w:val="99"/>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2519F5"/>
    <w:rPr>
      <w:color w:val="808080"/>
    </w:rPr>
  </w:style>
  <w:style w:type="character" w:customStyle="1" w:styleId="FuzeileZchn">
    <w:name w:val="Fußzeile Zchn"/>
    <w:basedOn w:val="Absatz-Standardschriftart"/>
    <w:link w:val="Fuzeile"/>
    <w:uiPriority w:val="99"/>
    <w:rsid w:val="007A67EC"/>
    <w:rPr>
      <w:rFonts w:ascii="Arial" w:hAnsi="Arial"/>
    </w:rPr>
  </w:style>
  <w:style w:type="table" w:styleId="Gitternetztabelle4">
    <w:name w:val="Grid Table 4"/>
    <w:basedOn w:val="NormaleTabelle"/>
    <w:uiPriority w:val="49"/>
    <w:rsid w:val="004501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ntent.ugfischer.com/cbfiles/fischer/Zulassungen/ft/32698-Photoresistor-LDR03.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ublikationen.dguv.de/widgets/pdf/download/article/387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umweltbundesamt.de/sites/default/files/medien/pdfs/kohlendioxid_2008.pdf"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aua.de/DE/Angebote/Rechtstexte-und-Technische-Regeln/Regelwerk/ASR/pdf/ASR-A3-4.pdf?__blob=publicationFi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2.xml><?xml version="1.0" encoding="utf-8"?>
<ds:datastoreItem xmlns:ds="http://schemas.openxmlformats.org/officeDocument/2006/customXml" ds:itemID="{506070D4-F806-4FAB-B82E-35F20B1B5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4DAFA4-A419-4D76-A189-77F9BE2924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7</Pages>
  <Words>1344</Words>
  <Characters>9023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technika</vt:lpstr>
    </vt:vector>
  </TitlesOfParts>
  <Company/>
  <LinksUpToDate>false</LinksUpToDate>
  <CharactersWithSpaces>10347</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technika</dc:title>
  <dc:subject>Ausgabe 1/2011</dc:subject>
  <dc:creator>Dirk Fox</dc:creator>
  <cp:keywords/>
  <dc:description/>
  <cp:lastModifiedBy>Jörg Torkler</cp:lastModifiedBy>
  <cp:revision>6</cp:revision>
  <cp:lastPrinted>2021-08-19T17:10:00Z</cp:lastPrinted>
  <dcterms:created xsi:type="dcterms:W3CDTF">2021-09-13T08:00:00Z</dcterms:created>
  <dcterms:modified xsi:type="dcterms:W3CDTF">2022-01-19T11:00:00Z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