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Bruno: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teste</w:t>
      </w:r>
    </w:p>
    <w:p w:rsidR="00000000" w:rsidDel="00000000" w:rsidP="00000000" w:rsidRDefault="00000000" w:rsidRPr="00000000" w14:paraId="00000005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Osnir: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teste</w:t>
      </w:r>
    </w:p>
    <w:p w:rsidR="00000000" w:rsidDel="00000000" w:rsidP="00000000" w:rsidRDefault="00000000" w:rsidRPr="00000000" w14:paraId="00000007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William C.:</w:t>
      </w:r>
    </w:p>
    <w:p w:rsidR="00000000" w:rsidDel="00000000" w:rsidP="00000000" w:rsidRDefault="00000000" w:rsidRPr="00000000" w14:paraId="00000008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ANÁLISE 2:</w:t>
      </w:r>
    </w:p>
    <w:p w:rsidR="00000000" w:rsidDel="00000000" w:rsidP="00000000" w:rsidRDefault="00000000" w:rsidRPr="00000000" w14:paraId="00000009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AAT1: 26 alunos</w:t>
        <w:tab/>
      </w:r>
    </w:p>
    <w:p w:rsidR="00000000" w:rsidDel="00000000" w:rsidP="00000000" w:rsidRDefault="00000000" w:rsidRPr="00000000" w14:paraId="0000000A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 xml:space="preserve">   15 alunos pretendem apenas concluir o curso</w:t>
      </w:r>
    </w:p>
    <w:p w:rsidR="00000000" w:rsidDel="00000000" w:rsidP="00000000" w:rsidRDefault="00000000" w:rsidRPr="00000000" w14:paraId="0000000B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           </w:t>
        <w:tab/>
        <w:t xml:space="preserve">10 pessoas querem seguir na área</w:t>
      </w:r>
    </w:p>
    <w:p w:rsidR="00000000" w:rsidDel="00000000" w:rsidP="00000000" w:rsidRDefault="00000000" w:rsidRPr="00000000" w14:paraId="0000000C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 aluno não tem expectativa de concluir o curso </w:t>
      </w:r>
    </w:p>
    <w:p w:rsidR="00000000" w:rsidDel="00000000" w:rsidP="00000000" w:rsidRDefault="00000000" w:rsidRPr="00000000" w14:paraId="0000000D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AIAA: 27 alunos</w:t>
      </w:r>
    </w:p>
    <w:p w:rsidR="00000000" w:rsidDel="00000000" w:rsidP="00000000" w:rsidRDefault="00000000" w:rsidRPr="00000000" w14:paraId="0000000E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19 alunos pretendem apenas concluir o curso</w:t>
      </w:r>
    </w:p>
    <w:p w:rsidR="00000000" w:rsidDel="00000000" w:rsidP="00000000" w:rsidRDefault="00000000" w:rsidRPr="00000000" w14:paraId="0000000F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5 pessoas querem seguir na área</w:t>
      </w:r>
    </w:p>
    <w:p w:rsidR="00000000" w:rsidDel="00000000" w:rsidP="00000000" w:rsidRDefault="00000000" w:rsidRPr="00000000" w14:paraId="00000010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 xml:space="preserve">         3 alunos têm expectativa de não concluir o curso</w:t>
      </w:r>
    </w:p>
    <w:p w:rsidR="00000000" w:rsidDel="00000000" w:rsidP="00000000" w:rsidRDefault="00000000" w:rsidRPr="00000000" w14:paraId="00000011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AIE1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:24 alunos</w:t>
      </w:r>
    </w:p>
    <w:p w:rsidR="00000000" w:rsidDel="00000000" w:rsidP="00000000" w:rsidRDefault="00000000" w:rsidRPr="00000000" w14:paraId="00000012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16 alunos pretendem apenas concluir o curso</w:t>
      </w:r>
    </w:p>
    <w:p w:rsidR="00000000" w:rsidDel="00000000" w:rsidP="00000000" w:rsidRDefault="00000000" w:rsidRPr="00000000" w14:paraId="00000013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7 pessoas querem seguir na área</w:t>
      </w:r>
    </w:p>
    <w:p w:rsidR="00000000" w:rsidDel="00000000" w:rsidP="00000000" w:rsidRDefault="00000000" w:rsidRPr="00000000" w14:paraId="00000014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 xml:space="preserve"> </w:t>
        <w:tab/>
        <w:t xml:space="preserve">1 aluno não tem expectativa de concluir o curso</w:t>
      </w:r>
    </w:p>
    <w:p w:rsidR="00000000" w:rsidDel="00000000" w:rsidP="00000000" w:rsidRDefault="00000000" w:rsidRPr="00000000" w14:paraId="00000015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AIMR: 18 alunos</w:t>
      </w:r>
    </w:p>
    <w:p w:rsidR="00000000" w:rsidDel="00000000" w:rsidP="00000000" w:rsidRDefault="00000000" w:rsidRPr="00000000" w14:paraId="00000017">
      <w:pPr>
        <w:ind w:left="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12 pretendem apenas concluir o curso</w:t>
      </w:r>
    </w:p>
    <w:p w:rsidR="00000000" w:rsidDel="00000000" w:rsidP="00000000" w:rsidRDefault="00000000" w:rsidRPr="00000000" w14:paraId="00000018">
      <w:pPr>
        <w:ind w:left="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5 pretendem seguir na área</w:t>
      </w:r>
    </w:p>
    <w:p w:rsidR="00000000" w:rsidDel="00000000" w:rsidP="00000000" w:rsidRDefault="00000000" w:rsidRPr="00000000" w14:paraId="00000019">
      <w:pPr>
        <w:ind w:left="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 aluno não tem expectativa de terminar o curso</w:t>
      </w:r>
    </w:p>
    <w:p w:rsidR="00000000" w:rsidDel="00000000" w:rsidP="00000000" w:rsidRDefault="00000000" w:rsidRPr="00000000" w14:paraId="0000001A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PCP3: 29 alunos</w:t>
      </w:r>
    </w:p>
    <w:p w:rsidR="00000000" w:rsidDel="00000000" w:rsidP="00000000" w:rsidRDefault="00000000" w:rsidRPr="00000000" w14:paraId="0000001B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23 pretendem apenas concluir o curso</w:t>
      </w:r>
    </w:p>
    <w:p w:rsidR="00000000" w:rsidDel="00000000" w:rsidP="00000000" w:rsidRDefault="00000000" w:rsidRPr="00000000" w14:paraId="0000001C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3 pretendem seguir na área</w:t>
      </w:r>
    </w:p>
    <w:p w:rsidR="00000000" w:rsidDel="00000000" w:rsidP="00000000" w:rsidRDefault="00000000" w:rsidRPr="00000000" w14:paraId="0000001D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3 aluno não tem expectativa de terminar o curso</w:t>
      </w:r>
    </w:p>
    <w:p w:rsidR="00000000" w:rsidDel="00000000" w:rsidP="00000000" w:rsidRDefault="00000000" w:rsidRPr="00000000" w14:paraId="0000001E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AIPSII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: 30 alunos</w:t>
      </w:r>
    </w:p>
    <w:p w:rsidR="00000000" w:rsidDel="00000000" w:rsidP="00000000" w:rsidRDefault="00000000" w:rsidRPr="00000000" w14:paraId="0000001F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15 pretendem apenas concluir o curso</w:t>
      </w:r>
    </w:p>
    <w:p w:rsidR="00000000" w:rsidDel="00000000" w:rsidP="00000000" w:rsidRDefault="00000000" w:rsidRPr="00000000" w14:paraId="00000020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3 pretendem seguir na área</w:t>
      </w:r>
    </w:p>
    <w:p w:rsidR="00000000" w:rsidDel="00000000" w:rsidP="00000000" w:rsidRDefault="00000000" w:rsidRPr="00000000" w14:paraId="00000021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  <w:t xml:space="preserve">1 aluno não tem expectativa de terminar o curso</w:t>
      </w:r>
    </w:p>
    <w:p w:rsidR="00000000" w:rsidDel="00000000" w:rsidP="00000000" w:rsidRDefault="00000000" w:rsidRPr="00000000" w14:paraId="00000022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ANÁLISE 3:</w:t>
      </w:r>
    </w:p>
    <w:p w:rsidR="00000000" w:rsidDel="00000000" w:rsidP="00000000" w:rsidRDefault="00000000" w:rsidRPr="00000000" w14:paraId="00000024">
      <w:pPr>
        <w:ind w:left="0" w:firstLine="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teste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William G.: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teste</w:t>
      </w:r>
    </w:p>
    <w:p w:rsidR="00000000" w:rsidDel="00000000" w:rsidP="00000000" w:rsidRDefault="00000000" w:rsidRPr="00000000" w14:paraId="0000002B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Eduardo: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teste</w:t>
      </w:r>
    </w:p>
    <w:p w:rsidR="00000000" w:rsidDel="00000000" w:rsidP="00000000" w:rsidRDefault="00000000" w:rsidRPr="00000000" w14:paraId="0000002D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5 gráficos do professor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Qual é a sua principal motivação para frequentar o SENAI diariamente?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040c28"/>
          <w:sz w:val="30"/>
          <w:szCs w:val="30"/>
          <w:highlight w:val="green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Qual área você gostaria de atuar profissionalmente no futuro?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Qual suas pretensões para os próximos anos?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Como você avalia a metodologia de ensino do SENAI?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Dentro de uma escala, o quanto você recomendaria o SENAI a outras pessoas em busca de formação profissional?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3 gráficos para escolher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Quais as suas expectativas com o curso?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quantas pessoas avaliam o curso no momento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William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Qual cidade você mora? </w:t>
      </w: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Eduardo</w:t>
      </w:r>
    </w:p>
    <w:p w:rsidR="00000000" w:rsidDel="00000000" w:rsidP="00000000" w:rsidRDefault="00000000" w:rsidRPr="00000000" w14:paraId="00000038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5 análises de dados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Relação das idades dos alunos com a intenção no curso (gráfico de dispersão) </w:t>
      </w: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Bruno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Relação entre a turma e quantos alunos pretendem terminar o curso.(gráfico de barra) </w:t>
      </w: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William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Turma + Duas áreas mais desejadas </w:t>
      </w:r>
      <w:r w:rsidDel="00000000" w:rsidR="00000000" w:rsidRPr="00000000">
        <w:rPr>
          <w:color w:val="040c28"/>
          <w:sz w:val="30"/>
          <w:szCs w:val="30"/>
          <w:highlight w:val="green"/>
          <w:rtl w:val="0"/>
        </w:rPr>
        <w:t xml:space="preserve">William C.</w:t>
      </w:r>
    </w:p>
    <w:p w:rsidR="00000000" w:rsidDel="00000000" w:rsidP="00000000" w:rsidRDefault="00000000" w:rsidRPr="00000000" w14:paraId="0000003D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color w:val="040c28"/>
          <w:sz w:val="30"/>
          <w:szCs w:val="30"/>
          <w:u w:val="no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Relação da qualidade da infraestrutura do Senai + Desafios enfrentados </w:t>
      </w:r>
      <w:r w:rsidDel="00000000" w:rsidR="00000000" w:rsidRPr="00000000">
        <w:rPr>
          <w:color w:val="040c28"/>
          <w:sz w:val="30"/>
          <w:szCs w:val="30"/>
          <w:highlight w:val="red"/>
          <w:rtl w:val="0"/>
        </w:rPr>
        <w:t xml:space="preserve">OSNIR E WILLIAM C.</w:t>
      </w:r>
    </w:p>
    <w:p w:rsidR="00000000" w:rsidDel="00000000" w:rsidP="00000000" w:rsidRDefault="00000000" w:rsidRPr="00000000" w14:paraId="0000003F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40c28"/>
          <w:sz w:val="30"/>
          <w:szCs w:val="30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https://www.canva.com/design/DAGAKiqpXuA/zAEGOXCJDrFNJTRGMmxoqQ/edit?utm_content=DAGAKiqpXuA&amp;utm_campaign=designshare&amp;utm_medium=link2&amp;utm_source=sharebutton</w:t>
      </w:r>
    </w:p>
    <w:p w:rsidR="00000000" w:rsidDel="00000000" w:rsidP="00000000" w:rsidRDefault="00000000" w:rsidRPr="00000000" w14:paraId="00000044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040c28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