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lastRenderedPageBreak/>
        <w:t xml:space="preserve">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tbl>
      <w:tblPr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2"/>
        <w:gridCol w:w="1933"/>
        <w:gridCol w:w="969"/>
        <w:gridCol w:w="467"/>
        <w:gridCol w:w="2020"/>
      </w:tblGrid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TABELA"/>
            <w:bookmarkStart w:id="1" w:name="_GoBack"/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Vendedor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Valor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Região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Cidade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Alice Valgueiro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01/01/2013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8.501.210,73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Nordeste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PE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Tamandaré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Susana Antas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01/01/2013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8.660.343,09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Salto de Pirapora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Heleno Proença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02/01/2013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4.967.622,95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MG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Inhaúma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Benjamin Bicudo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02/01/2013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9.525.266,93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MG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Vista Alegre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Susana Antas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02/01/2013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3.615.850,35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Nordeste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PI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Colônia do Gurguéia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Estrela Naves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02/01/2013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5.015.766,71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Nordeste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PI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São João do Arraial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Teresa Cartaxo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04/01/2013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4.987.874,72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Igaratá</w:t>
            </w:r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Adauto Valido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04/01/2013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5.952.145,37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Sudeste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Nova </w:t>
            </w:r>
            <w:proofErr w:type="spellStart"/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Guataporanga</w:t>
            </w:r>
            <w:proofErr w:type="spellEnd"/>
          </w:p>
        </w:tc>
      </w:tr>
      <w:tr w:rsidR="00C43ABF" w:rsidRPr="00F045DF" w:rsidTr="00536790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Henri </w:t>
            </w:r>
            <w:proofErr w:type="spellStart"/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Lousado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09/01/2013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4.625.490,44 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Sul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RS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43ABF" w:rsidRPr="00F045DF" w:rsidRDefault="00C43ABF" w:rsidP="00536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045DF">
              <w:rPr>
                <w:rFonts w:ascii="Calibri" w:eastAsia="Times New Roman" w:hAnsi="Calibri" w:cs="Times New Roman"/>
                <w:color w:val="000000"/>
                <w:lang w:eastAsia="pt-BR"/>
              </w:rPr>
              <w:t>Canoas</w:t>
            </w:r>
          </w:p>
        </w:tc>
      </w:tr>
      <w:bookmarkEnd w:id="0"/>
      <w:bookmarkEnd w:id="1"/>
    </w:tbl>
    <w:p w:rsidR="00C43ABF" w:rsidRDefault="00C43ABF" w:rsidP="00C43ABF"/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43ABF" w:rsidRDefault="00C43ABF" w:rsidP="00C43A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43ABF" w:rsidRDefault="00C43ABF" w:rsidP="00C43AB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43ABF" w:rsidRDefault="00C43ABF" w:rsidP="00C43A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E76E5" w:rsidRPr="00C43ABF" w:rsidRDefault="003E76E5" w:rsidP="00C43ABF"/>
    <w:sectPr w:rsidR="003E76E5" w:rsidRPr="00C43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16"/>
    <w:rsid w:val="002A4816"/>
    <w:rsid w:val="003E76E5"/>
    <w:rsid w:val="00C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F0311-4390-4F98-BC4E-D068D543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3307</Words>
  <Characters>17862</Characters>
  <Application>Microsoft Office Word</Application>
  <DocSecurity>0</DocSecurity>
  <Lines>148</Lines>
  <Paragraphs>42</Paragraphs>
  <ScaleCrop>false</ScaleCrop>
  <Company>Fundação Bradesco</Company>
  <LinksUpToDate>false</LinksUpToDate>
  <CharactersWithSpaces>21127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2017-06-08T19:23:00Z</dcterms:created>
  <dcterms:modified xsi:type="dcterms:W3CDTF">2017-06-09T18:12:00Z</dcterms:modified>
</cp:coreProperties>
</file>