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F3" w:rsidRPr="00905BF3" w:rsidRDefault="00905BF3" w:rsidP="00905BF3">
      <w:pPr>
        <w:jc w:val="center"/>
        <w:rPr>
          <w:b/>
          <w:sz w:val="36"/>
          <w:u w:val="single"/>
        </w:rPr>
      </w:pPr>
      <w:r w:rsidRPr="00905BF3">
        <w:rPr>
          <w:b/>
          <w:sz w:val="36"/>
          <w:u w:val="single"/>
        </w:rPr>
        <w:t>T-SQL – Regras – CREATE RULE – SQL Server Aula 28</w:t>
      </w:r>
    </w:p>
    <w:p w:rsidR="00905BF3" w:rsidRPr="00484846" w:rsidRDefault="00905BF3" w:rsidP="00905BF3">
      <w:pPr>
        <w:jc w:val="center"/>
        <w:rPr>
          <w:b/>
          <w:sz w:val="28"/>
        </w:rPr>
      </w:pPr>
      <w:bookmarkStart w:id="0" w:name="_GoBack"/>
      <w:r w:rsidRPr="00484846">
        <w:rPr>
          <w:b/>
          <w:sz w:val="28"/>
        </w:rPr>
        <w:t>Criando Regras com CREATE RULE no SQL Server</w:t>
      </w:r>
    </w:p>
    <w:bookmarkEnd w:id="0"/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15"/>
    <w:rsid w:val="00484846"/>
    <w:rsid w:val="00504500"/>
    <w:rsid w:val="005C45F0"/>
    <w:rsid w:val="00633C41"/>
    <w:rsid w:val="008B6E54"/>
    <w:rsid w:val="00905BF3"/>
    <w:rsid w:val="00F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DAE6"/>
  <w15:chartTrackingRefBased/>
  <w15:docId w15:val="{B40E844F-FC9D-47B8-AFC5-180B07E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3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3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3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3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3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3C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3C4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3C4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4</cp:revision>
  <dcterms:created xsi:type="dcterms:W3CDTF">2022-06-18T20:47:00Z</dcterms:created>
  <dcterms:modified xsi:type="dcterms:W3CDTF">2022-06-18T20:56:00Z</dcterms:modified>
</cp:coreProperties>
</file>