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370" w:rsidRPr="009E4370" w:rsidRDefault="009E4370" w:rsidP="009E4370">
      <w:pPr>
        <w:jc w:val="center"/>
        <w:rPr>
          <w:b/>
          <w:sz w:val="36"/>
          <w:u w:val="single"/>
        </w:rPr>
      </w:pPr>
      <w:r w:rsidRPr="009E4370">
        <w:rPr>
          <w:b/>
          <w:sz w:val="36"/>
          <w:u w:val="single"/>
        </w:rPr>
        <w:t>T-SQL – VIEWS (Exibições) – Criar, Alterar e Excluir – SQL Server Aula 33</w:t>
      </w:r>
    </w:p>
    <w:p w:rsidR="009E4370" w:rsidRPr="009E4370" w:rsidRDefault="009E4370" w:rsidP="009E4370">
      <w:pPr>
        <w:jc w:val="center"/>
        <w:rPr>
          <w:b/>
          <w:sz w:val="28"/>
        </w:rPr>
      </w:pPr>
      <w:r w:rsidRPr="009E4370">
        <w:rPr>
          <w:b/>
          <w:sz w:val="28"/>
        </w:rPr>
        <w:t xml:space="preserve">Criar, Alterar e Excluir </w:t>
      </w:r>
      <w:proofErr w:type="spellStart"/>
      <w:r w:rsidRPr="009E4370">
        <w:rPr>
          <w:b/>
          <w:sz w:val="28"/>
        </w:rPr>
        <w:t>Views</w:t>
      </w:r>
      <w:proofErr w:type="spellEnd"/>
      <w:r w:rsidRPr="009E4370">
        <w:rPr>
          <w:b/>
          <w:sz w:val="28"/>
        </w:rPr>
        <w:t xml:space="preserve"> no Microsoft SQL Server</w:t>
      </w:r>
    </w:p>
    <w:p w:rsidR="005C45F0" w:rsidRDefault="005C45F0">
      <w:bookmarkStart w:id="0" w:name="_GoBack"/>
      <w:bookmarkEnd w:id="0"/>
    </w:p>
    <w:sectPr w:rsidR="005C4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F1"/>
    <w:rsid w:val="00504500"/>
    <w:rsid w:val="005C45F0"/>
    <w:rsid w:val="006935F1"/>
    <w:rsid w:val="008B6E54"/>
    <w:rsid w:val="009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CF082"/>
  <w15:chartTrackingRefBased/>
  <w15:docId w15:val="{2249CA1C-9837-4E14-8140-A71FB782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E43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4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437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43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5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2</cp:revision>
  <dcterms:created xsi:type="dcterms:W3CDTF">2022-06-19T16:03:00Z</dcterms:created>
  <dcterms:modified xsi:type="dcterms:W3CDTF">2022-06-19T16:04:00Z</dcterms:modified>
</cp:coreProperties>
</file>